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FA4C" w14:textId="77777777" w:rsidR="007A3B8F" w:rsidRPr="007A3B8F" w:rsidRDefault="007A3B8F" w:rsidP="007A3B8F">
      <w:pPr>
        <w:pStyle w:val="a5"/>
        <w:spacing w:before="0" w:line="240" w:lineRule="auto"/>
        <w:jc w:val="center"/>
        <w:rPr>
          <w:rFonts w:ascii="Times New Roman" w:eastAsiaTheme="minorHAnsi" w:hAnsi="Times New Roman" w:cs="Times New Roman"/>
          <w:b/>
          <w:color w:val="auto"/>
          <w:sz w:val="28"/>
          <w:szCs w:val="22"/>
          <w:lang w:val="uk-UA" w:eastAsia="en-US"/>
        </w:rPr>
      </w:pPr>
      <w:r w:rsidRPr="007A3B8F">
        <w:rPr>
          <w:rFonts w:ascii="Times New Roman" w:eastAsiaTheme="minorHAnsi" w:hAnsi="Times New Roman" w:cs="Times New Roman"/>
          <w:b/>
          <w:color w:val="auto"/>
          <w:sz w:val="28"/>
          <w:szCs w:val="22"/>
          <w:lang w:val="uk-UA" w:eastAsia="en-US"/>
        </w:rPr>
        <w:t>Міністерство освіти і науки України</w:t>
      </w:r>
    </w:p>
    <w:p w14:paraId="38212FD1" w14:textId="64AC1863" w:rsidR="007A3B8F" w:rsidRDefault="007A3B8F" w:rsidP="007A3B8F">
      <w:pPr>
        <w:spacing w:after="0" w:line="240" w:lineRule="auto"/>
        <w:jc w:val="center"/>
        <w:rPr>
          <w:rFonts w:ascii="Times New Roman" w:hAnsi="Times New Roman" w:cs="Times New Roman"/>
          <w:b/>
          <w:sz w:val="28"/>
          <w:lang w:val="uk-UA"/>
        </w:rPr>
      </w:pPr>
      <w:r w:rsidRPr="007A3B8F">
        <w:rPr>
          <w:rFonts w:ascii="Times New Roman" w:hAnsi="Times New Roman" w:cs="Times New Roman"/>
          <w:b/>
          <w:sz w:val="28"/>
          <w:lang w:val="uk-UA"/>
        </w:rPr>
        <w:t>Ніжинський державний університет імені Миколи Гоголя</w:t>
      </w:r>
    </w:p>
    <w:p w14:paraId="39307DAF" w14:textId="77777777" w:rsidR="007A3B8F" w:rsidRPr="007A3B8F" w:rsidRDefault="007A3B8F" w:rsidP="007A3B8F">
      <w:pPr>
        <w:spacing w:after="0" w:line="240" w:lineRule="auto"/>
        <w:jc w:val="center"/>
        <w:rPr>
          <w:rFonts w:ascii="Times New Roman" w:hAnsi="Times New Roman" w:cs="Times New Roman"/>
          <w:b/>
          <w:sz w:val="28"/>
          <w:lang w:val="uk-UA"/>
        </w:rPr>
      </w:pPr>
    </w:p>
    <w:p w14:paraId="6C3448A7" w14:textId="1F09F617" w:rsidR="007A3B8F" w:rsidRDefault="007A3B8F" w:rsidP="007A3B8F">
      <w:pPr>
        <w:spacing w:after="0" w:line="240" w:lineRule="auto"/>
        <w:jc w:val="center"/>
        <w:rPr>
          <w:rFonts w:ascii="Times New Roman" w:hAnsi="Times New Roman" w:cs="Times New Roman"/>
          <w:b/>
          <w:sz w:val="28"/>
          <w:lang w:val="uk-UA"/>
        </w:rPr>
      </w:pPr>
      <w:r w:rsidRPr="007A3B8F">
        <w:rPr>
          <w:rFonts w:ascii="Times New Roman" w:hAnsi="Times New Roman" w:cs="Times New Roman"/>
          <w:b/>
          <w:sz w:val="28"/>
          <w:lang w:val="uk-UA"/>
        </w:rPr>
        <w:t>Факультет філології, історії та політико-юридичних наук</w:t>
      </w:r>
    </w:p>
    <w:p w14:paraId="5C32A1A7" w14:textId="63F202FC" w:rsidR="00987A1E" w:rsidRDefault="00987A1E" w:rsidP="00987A1E">
      <w:pPr>
        <w:spacing w:after="0" w:line="240" w:lineRule="auto"/>
        <w:rPr>
          <w:rFonts w:ascii="Times New Roman" w:hAnsi="Times New Roman" w:cs="Times New Roman"/>
          <w:b/>
          <w:sz w:val="28"/>
          <w:lang w:val="uk-UA"/>
        </w:rPr>
      </w:pPr>
      <w:r>
        <w:rPr>
          <w:rFonts w:ascii="Times New Roman" w:hAnsi="Times New Roman" w:cs="Times New Roman"/>
          <w:b/>
          <w:sz w:val="28"/>
          <w:lang w:val="uk-UA"/>
        </w:rPr>
        <w:t xml:space="preserve">                                    Кафедра прикладної лінгвістики</w:t>
      </w:r>
    </w:p>
    <w:p w14:paraId="56696399" w14:textId="77777777" w:rsidR="00987A1E" w:rsidRPr="007A3B8F" w:rsidRDefault="00987A1E" w:rsidP="00987A1E">
      <w:pPr>
        <w:spacing w:after="0" w:line="240" w:lineRule="auto"/>
        <w:rPr>
          <w:rFonts w:ascii="Times New Roman" w:hAnsi="Times New Roman" w:cs="Times New Roman"/>
          <w:b/>
          <w:sz w:val="28"/>
          <w:lang w:val="uk-UA"/>
        </w:rPr>
      </w:pPr>
    </w:p>
    <w:p w14:paraId="2CD425CE" w14:textId="3AE098FF" w:rsidR="007A3B8F" w:rsidRDefault="00987A1E"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 xml:space="preserve">Освітньо-професійна програма </w:t>
      </w:r>
    </w:p>
    <w:p w14:paraId="613BD47A" w14:textId="77777777" w:rsidR="00987A1E" w:rsidRDefault="00987A1E"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 xml:space="preserve">«Філологія Германські мови та </w:t>
      </w:r>
    </w:p>
    <w:p w14:paraId="555A3704" w14:textId="5F9BD340" w:rsidR="00987A1E" w:rsidRDefault="00987A1E"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літератури (переклад включно)» зі</w:t>
      </w:r>
    </w:p>
    <w:p w14:paraId="5C48100C" w14:textId="7804189C" w:rsidR="00987A1E" w:rsidRDefault="00987A1E"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спеціальності 035 Філологія</w:t>
      </w:r>
    </w:p>
    <w:p w14:paraId="0AD047D3" w14:textId="06EA573F" w:rsidR="00987A1E" w:rsidRPr="007A3B8F" w:rsidRDefault="00987A1E"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(англійська)</w:t>
      </w:r>
    </w:p>
    <w:p w14:paraId="6326AFEF" w14:textId="3143DE0C" w:rsidR="007A3B8F" w:rsidRDefault="007A3B8F" w:rsidP="004268C2">
      <w:pPr>
        <w:spacing w:after="0" w:line="240" w:lineRule="auto"/>
        <w:rPr>
          <w:rFonts w:ascii="Times New Roman" w:hAnsi="Times New Roman" w:cs="Times New Roman"/>
          <w:sz w:val="28"/>
          <w:lang w:val="uk-UA"/>
        </w:rPr>
      </w:pPr>
    </w:p>
    <w:p w14:paraId="49D19C9E" w14:textId="1F362CB1" w:rsidR="004E194F" w:rsidRPr="004268C2" w:rsidRDefault="007A3B8F" w:rsidP="004268C2">
      <w:pPr>
        <w:spacing w:line="240" w:lineRule="auto"/>
        <w:jc w:val="center"/>
        <w:rPr>
          <w:rFonts w:ascii="Times New Roman" w:hAnsi="Times New Roman" w:cs="Times New Roman"/>
          <w:b/>
          <w:sz w:val="32"/>
          <w:szCs w:val="20"/>
          <w:u w:val="single"/>
          <w:lang w:val="uk-UA"/>
        </w:rPr>
      </w:pPr>
      <w:r w:rsidRPr="00084325">
        <w:rPr>
          <w:rFonts w:ascii="Times New Roman" w:hAnsi="Times New Roman" w:cs="Times New Roman"/>
          <w:b/>
          <w:sz w:val="32"/>
          <w:szCs w:val="20"/>
          <w:u w:val="single"/>
          <w:lang w:val="uk-UA"/>
        </w:rPr>
        <w:t>КВАЛІФІКАЦІЙНА РОБОТА</w:t>
      </w:r>
    </w:p>
    <w:p w14:paraId="305D2084" w14:textId="50B4D854" w:rsidR="007A3B8F" w:rsidRPr="00987A1E" w:rsidRDefault="007A3B8F" w:rsidP="004E194F">
      <w:pPr>
        <w:spacing w:after="0" w:line="240" w:lineRule="auto"/>
        <w:jc w:val="center"/>
        <w:rPr>
          <w:rFonts w:ascii="Times New Roman" w:hAnsi="Times New Roman" w:cs="Times New Roman"/>
          <w:sz w:val="28"/>
          <w:szCs w:val="18"/>
          <w:lang w:val="uk-UA"/>
        </w:rPr>
      </w:pPr>
      <w:r w:rsidRPr="00987A1E">
        <w:rPr>
          <w:rFonts w:ascii="Times New Roman" w:hAnsi="Times New Roman" w:cs="Times New Roman"/>
          <w:sz w:val="28"/>
          <w:szCs w:val="18"/>
          <w:lang w:val="uk-UA"/>
        </w:rPr>
        <w:t>на здобуття освітнього ступеня магіст</w:t>
      </w:r>
      <w:r w:rsidR="00391C81">
        <w:rPr>
          <w:rFonts w:ascii="Times New Roman" w:hAnsi="Times New Roman" w:cs="Times New Roman"/>
          <w:sz w:val="28"/>
          <w:szCs w:val="18"/>
          <w:lang w:val="uk-UA"/>
        </w:rPr>
        <w:t>р</w:t>
      </w:r>
    </w:p>
    <w:p w14:paraId="7FB52C82" w14:textId="77777777" w:rsidR="007A3B8F" w:rsidRPr="00987A1E" w:rsidRDefault="007A3B8F" w:rsidP="007A3B8F">
      <w:pPr>
        <w:spacing w:after="0" w:line="240" w:lineRule="auto"/>
        <w:jc w:val="center"/>
        <w:rPr>
          <w:rFonts w:ascii="Times New Roman" w:hAnsi="Times New Roman" w:cs="Times New Roman"/>
          <w:sz w:val="24"/>
          <w:szCs w:val="20"/>
          <w:lang w:val="uk-UA"/>
        </w:rPr>
      </w:pPr>
    </w:p>
    <w:p w14:paraId="5EAEE7F1" w14:textId="45379816" w:rsidR="007A3B8F" w:rsidRPr="004E194F" w:rsidRDefault="007A3B8F" w:rsidP="004268C2">
      <w:pPr>
        <w:spacing w:after="0" w:line="240" w:lineRule="auto"/>
        <w:jc w:val="center"/>
        <w:rPr>
          <w:rFonts w:ascii="Times New Roman" w:hAnsi="Times New Roman" w:cs="Times New Roman"/>
          <w:b/>
          <w:bCs/>
          <w:sz w:val="28"/>
          <w:szCs w:val="18"/>
          <w:lang w:val="uk-UA"/>
        </w:rPr>
      </w:pPr>
      <w:proofErr w:type="spellStart"/>
      <w:r w:rsidRPr="004E194F">
        <w:rPr>
          <w:rFonts w:ascii="Times New Roman" w:hAnsi="Times New Roman" w:cs="Times New Roman"/>
          <w:b/>
          <w:bCs/>
          <w:sz w:val="28"/>
          <w:szCs w:val="18"/>
          <w:lang w:val="uk-UA"/>
        </w:rPr>
        <w:t>Мовна</w:t>
      </w:r>
      <w:proofErr w:type="spellEnd"/>
      <w:r w:rsidRPr="004E194F">
        <w:rPr>
          <w:rFonts w:ascii="Times New Roman" w:hAnsi="Times New Roman" w:cs="Times New Roman"/>
          <w:b/>
          <w:bCs/>
          <w:sz w:val="28"/>
          <w:szCs w:val="18"/>
          <w:lang w:val="uk-UA"/>
        </w:rPr>
        <w:t xml:space="preserve"> репрезентація освітньої проблематики в текстах сучасних</w:t>
      </w:r>
      <w:r w:rsidR="004E194F">
        <w:rPr>
          <w:rFonts w:ascii="Times New Roman" w:hAnsi="Times New Roman" w:cs="Times New Roman"/>
          <w:b/>
          <w:bCs/>
          <w:sz w:val="28"/>
          <w:szCs w:val="18"/>
          <w:lang w:val="uk-UA"/>
        </w:rPr>
        <w:t xml:space="preserve"> </w:t>
      </w:r>
      <w:r w:rsidRPr="004E194F">
        <w:rPr>
          <w:rFonts w:ascii="Times New Roman" w:hAnsi="Times New Roman" w:cs="Times New Roman"/>
          <w:b/>
          <w:bCs/>
          <w:sz w:val="28"/>
          <w:szCs w:val="18"/>
          <w:lang w:val="uk-UA"/>
        </w:rPr>
        <w:t>англійських ЗМІ</w:t>
      </w:r>
    </w:p>
    <w:p w14:paraId="1239FED2" w14:textId="77777777" w:rsidR="007A3B8F" w:rsidRPr="007A3B8F" w:rsidRDefault="007A3B8F" w:rsidP="00106DE4">
      <w:pPr>
        <w:spacing w:after="0" w:line="240" w:lineRule="auto"/>
        <w:rPr>
          <w:rFonts w:ascii="Times New Roman" w:hAnsi="Times New Roman" w:cs="Times New Roman"/>
          <w:sz w:val="28"/>
          <w:lang w:val="uk-UA"/>
        </w:rPr>
      </w:pPr>
    </w:p>
    <w:p w14:paraId="2A1E25FD" w14:textId="17B850CF" w:rsidR="00325DA1" w:rsidRDefault="00325DA1"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Студентк</w:t>
      </w:r>
      <w:r w:rsidR="004268C2">
        <w:rPr>
          <w:rFonts w:ascii="Times New Roman" w:hAnsi="Times New Roman" w:cs="Times New Roman"/>
          <w:sz w:val="28"/>
          <w:lang w:val="uk-UA"/>
        </w:rPr>
        <w:t>и</w:t>
      </w:r>
      <w:r>
        <w:rPr>
          <w:rFonts w:ascii="Times New Roman" w:hAnsi="Times New Roman" w:cs="Times New Roman"/>
          <w:sz w:val="28"/>
          <w:lang w:val="uk-UA"/>
        </w:rPr>
        <w:t xml:space="preserve"> другого курсу</w:t>
      </w:r>
    </w:p>
    <w:p w14:paraId="3CF87F2A" w14:textId="1BBFFF8B" w:rsidR="00325DA1" w:rsidRDefault="00325DA1"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(магістерського рівня)</w:t>
      </w:r>
    </w:p>
    <w:p w14:paraId="2EB82C90" w14:textId="77777777" w:rsidR="00C21139" w:rsidRPr="00C21139" w:rsidRDefault="00C21139" w:rsidP="00C21139">
      <w:pPr>
        <w:spacing w:after="0" w:line="240" w:lineRule="auto"/>
        <w:ind w:left="4536"/>
        <w:rPr>
          <w:rFonts w:ascii="Times New Roman" w:hAnsi="Times New Roman" w:cs="Times New Roman"/>
          <w:sz w:val="28"/>
          <w:lang w:val="uk-UA"/>
        </w:rPr>
      </w:pPr>
      <w:r w:rsidRPr="00C21139">
        <w:rPr>
          <w:rFonts w:ascii="Times New Roman" w:hAnsi="Times New Roman" w:cs="Times New Roman"/>
          <w:sz w:val="28"/>
          <w:lang w:val="uk-UA"/>
        </w:rPr>
        <w:t>Групи АНз-21</w:t>
      </w:r>
    </w:p>
    <w:p w14:paraId="2FBB33D1" w14:textId="6A9259AA" w:rsidR="00C21139" w:rsidRDefault="00C21139" w:rsidP="00C21139">
      <w:pPr>
        <w:spacing w:after="0" w:line="240" w:lineRule="auto"/>
        <w:ind w:left="4536"/>
        <w:rPr>
          <w:rFonts w:ascii="Times New Roman" w:hAnsi="Times New Roman" w:cs="Times New Roman"/>
          <w:sz w:val="28"/>
          <w:lang w:val="uk-UA"/>
        </w:rPr>
      </w:pPr>
      <w:r w:rsidRPr="00C21139">
        <w:rPr>
          <w:rFonts w:ascii="Times New Roman" w:hAnsi="Times New Roman" w:cs="Times New Roman"/>
          <w:sz w:val="28"/>
          <w:lang w:val="uk-UA"/>
        </w:rPr>
        <w:t>Кужель Яни Сергіївни</w:t>
      </w:r>
    </w:p>
    <w:p w14:paraId="309550E1" w14:textId="77777777" w:rsidR="00325DA1" w:rsidRPr="007A3B8F" w:rsidRDefault="00325DA1" w:rsidP="00106DE4">
      <w:pPr>
        <w:spacing w:after="0" w:line="240" w:lineRule="auto"/>
        <w:ind w:left="4536"/>
        <w:rPr>
          <w:rFonts w:ascii="Times New Roman" w:hAnsi="Times New Roman" w:cs="Times New Roman"/>
          <w:sz w:val="28"/>
          <w:lang w:val="uk-UA"/>
        </w:rPr>
      </w:pPr>
    </w:p>
    <w:p w14:paraId="6EF2D421" w14:textId="153A7938" w:rsidR="007A3B8F" w:rsidRPr="007A3B8F" w:rsidRDefault="007A3B8F" w:rsidP="00106DE4">
      <w:pPr>
        <w:spacing w:after="0" w:line="240" w:lineRule="auto"/>
        <w:ind w:left="4536"/>
        <w:rPr>
          <w:rFonts w:ascii="Times New Roman" w:hAnsi="Times New Roman" w:cs="Times New Roman"/>
          <w:sz w:val="28"/>
          <w:lang w:val="uk-UA"/>
        </w:rPr>
      </w:pPr>
      <w:r w:rsidRPr="007A3B8F">
        <w:rPr>
          <w:rFonts w:ascii="Times New Roman" w:hAnsi="Times New Roman" w:cs="Times New Roman"/>
          <w:sz w:val="28"/>
          <w:lang w:val="uk-UA"/>
        </w:rPr>
        <w:t xml:space="preserve">Науковий керівник </w:t>
      </w:r>
    </w:p>
    <w:p w14:paraId="098DF567" w14:textId="2CB5DE17" w:rsidR="00CB1B10" w:rsidRDefault="00DE593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Серебрянська Ірина Миколаївна</w:t>
      </w:r>
    </w:p>
    <w:p w14:paraId="3992A813" w14:textId="056EDFD7" w:rsidR="00106DE4" w:rsidRDefault="00106DE4" w:rsidP="00106DE4">
      <w:pPr>
        <w:spacing w:after="0" w:line="240" w:lineRule="auto"/>
        <w:ind w:left="4536"/>
        <w:rPr>
          <w:rFonts w:ascii="Times New Roman" w:hAnsi="Times New Roman" w:cs="Times New Roman"/>
          <w:sz w:val="28"/>
          <w:lang w:val="uk-UA"/>
        </w:rPr>
      </w:pPr>
      <w:r w:rsidRPr="007A3B8F">
        <w:rPr>
          <w:rFonts w:ascii="Times New Roman" w:hAnsi="Times New Roman" w:cs="Times New Roman"/>
          <w:sz w:val="28"/>
          <w:lang w:val="uk-UA"/>
        </w:rPr>
        <w:t>професор кафедри прикладної лінгвістики</w:t>
      </w:r>
      <w:r>
        <w:rPr>
          <w:rFonts w:ascii="Times New Roman" w:hAnsi="Times New Roman" w:cs="Times New Roman"/>
          <w:sz w:val="28"/>
          <w:lang w:val="uk-UA"/>
        </w:rPr>
        <w:t>,</w:t>
      </w:r>
      <w:r w:rsidRPr="007A3B8F">
        <w:rPr>
          <w:rFonts w:ascii="Times New Roman" w:hAnsi="Times New Roman" w:cs="Times New Roman"/>
          <w:sz w:val="28"/>
          <w:lang w:val="uk-UA"/>
        </w:rPr>
        <w:t xml:space="preserve"> </w:t>
      </w:r>
    </w:p>
    <w:p w14:paraId="74C0E0FC" w14:textId="4A46A529" w:rsidR="007A3B8F" w:rsidRPr="007A3B8F" w:rsidRDefault="007A3B8F" w:rsidP="00106DE4">
      <w:pPr>
        <w:spacing w:after="0" w:line="240" w:lineRule="auto"/>
        <w:ind w:left="4536"/>
        <w:rPr>
          <w:rFonts w:ascii="Times New Roman" w:hAnsi="Times New Roman" w:cs="Times New Roman"/>
          <w:sz w:val="28"/>
          <w:lang w:val="uk-UA"/>
        </w:rPr>
      </w:pPr>
      <w:r w:rsidRPr="007A3B8F">
        <w:rPr>
          <w:rFonts w:ascii="Times New Roman" w:hAnsi="Times New Roman" w:cs="Times New Roman"/>
          <w:sz w:val="28"/>
          <w:lang w:val="uk-UA"/>
        </w:rPr>
        <w:t>доктор філологічних наук</w:t>
      </w:r>
    </w:p>
    <w:p w14:paraId="75E62600" w14:textId="77777777" w:rsidR="004268C2" w:rsidRDefault="004268C2" w:rsidP="00106DE4">
      <w:pPr>
        <w:spacing w:after="0" w:line="240" w:lineRule="auto"/>
        <w:rPr>
          <w:rFonts w:ascii="Times New Roman" w:hAnsi="Times New Roman" w:cs="Times New Roman"/>
          <w:sz w:val="28"/>
          <w:lang w:val="uk-UA"/>
        </w:rPr>
      </w:pPr>
    </w:p>
    <w:p w14:paraId="4AA2C741" w14:textId="68D22519" w:rsidR="004E194F" w:rsidRDefault="004E194F"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Рецензент</w:t>
      </w:r>
    </w:p>
    <w:p w14:paraId="3C9B84EA" w14:textId="25B39CCF" w:rsidR="00CB1B10" w:rsidRDefault="00DE593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Ларіна Тетяна Валеріївна</w:t>
      </w:r>
    </w:p>
    <w:p w14:paraId="2FA41443" w14:textId="260C3009" w:rsidR="004268C2" w:rsidRDefault="00106DE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завідувач кафедри прикладної лінгвістики,</w:t>
      </w:r>
    </w:p>
    <w:p w14:paraId="08B634D8" w14:textId="57A20024" w:rsidR="00106DE4" w:rsidRDefault="00106DE4" w:rsidP="00106DE4">
      <w:pPr>
        <w:spacing w:after="0" w:line="240" w:lineRule="auto"/>
        <w:ind w:left="4536"/>
        <w:rPr>
          <w:rFonts w:ascii="Times New Roman" w:hAnsi="Times New Roman" w:cs="Times New Roman"/>
          <w:sz w:val="28"/>
          <w:lang w:val="uk-UA"/>
        </w:rPr>
      </w:pPr>
      <w:proofErr w:type="spellStart"/>
      <w:r>
        <w:rPr>
          <w:rFonts w:ascii="Times New Roman" w:hAnsi="Times New Roman" w:cs="Times New Roman"/>
          <w:sz w:val="28"/>
          <w:lang w:val="uk-UA"/>
        </w:rPr>
        <w:t>канд</w:t>
      </w:r>
      <w:proofErr w:type="spellEnd"/>
      <w:r>
        <w:rPr>
          <w:rFonts w:ascii="Times New Roman" w:hAnsi="Times New Roman" w:cs="Times New Roman"/>
          <w:sz w:val="28"/>
          <w:lang w:val="uk-UA"/>
        </w:rPr>
        <w:t>. пед. наук, доцент</w:t>
      </w:r>
    </w:p>
    <w:p w14:paraId="0B01EED8" w14:textId="64348612" w:rsidR="004268C2" w:rsidRDefault="004268C2" w:rsidP="00106DE4">
      <w:pPr>
        <w:spacing w:after="0" w:line="240" w:lineRule="auto"/>
        <w:rPr>
          <w:rFonts w:ascii="Times New Roman" w:hAnsi="Times New Roman" w:cs="Times New Roman"/>
          <w:sz w:val="28"/>
          <w:lang w:val="uk-UA"/>
        </w:rPr>
      </w:pPr>
    </w:p>
    <w:p w14:paraId="4E0843D2" w14:textId="27F2119E" w:rsidR="004268C2" w:rsidRDefault="004268C2"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Допущено до захисту</w:t>
      </w:r>
    </w:p>
    <w:p w14:paraId="0887A28A" w14:textId="3F52387E" w:rsidR="00106DE4" w:rsidRDefault="00106DE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 xml:space="preserve">Завідувач кафедри, </w:t>
      </w:r>
      <w:proofErr w:type="spellStart"/>
      <w:r>
        <w:rPr>
          <w:rFonts w:ascii="Times New Roman" w:hAnsi="Times New Roman" w:cs="Times New Roman"/>
          <w:sz w:val="28"/>
          <w:lang w:val="uk-UA"/>
        </w:rPr>
        <w:t>канд</w:t>
      </w:r>
      <w:proofErr w:type="spellEnd"/>
      <w:r>
        <w:rPr>
          <w:rFonts w:ascii="Times New Roman" w:hAnsi="Times New Roman" w:cs="Times New Roman"/>
          <w:sz w:val="28"/>
          <w:lang w:val="uk-UA"/>
        </w:rPr>
        <w:t xml:space="preserve">. пед. наук, </w:t>
      </w:r>
    </w:p>
    <w:p w14:paraId="47FB28CB" w14:textId="04223AE3" w:rsidR="00106DE4" w:rsidRDefault="00106DE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 xml:space="preserve">доцент </w:t>
      </w:r>
      <w:r w:rsidR="00DE5934">
        <w:rPr>
          <w:rFonts w:ascii="Times New Roman" w:hAnsi="Times New Roman" w:cs="Times New Roman"/>
          <w:sz w:val="28"/>
          <w:lang w:val="uk-UA"/>
        </w:rPr>
        <w:t>Ларіна Т.В.</w:t>
      </w:r>
    </w:p>
    <w:p w14:paraId="63185CB3" w14:textId="504E0C7E" w:rsidR="00106DE4" w:rsidRPr="00106DE4" w:rsidRDefault="00106DE4" w:rsidP="007A3B8F">
      <w:pPr>
        <w:spacing w:after="0" w:line="240" w:lineRule="auto"/>
        <w:jc w:val="center"/>
        <w:rPr>
          <w:rFonts w:ascii="Times New Roman" w:hAnsi="Times New Roman" w:cs="Times New Roman"/>
          <w:sz w:val="18"/>
          <w:szCs w:val="14"/>
          <w:lang w:val="uk-UA"/>
        </w:rPr>
      </w:pPr>
    </w:p>
    <w:p w14:paraId="5D422BFE" w14:textId="751E9197" w:rsidR="00106DE4" w:rsidRDefault="00106DE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_____________________________(підпис)</w:t>
      </w:r>
    </w:p>
    <w:p w14:paraId="772E28DA" w14:textId="1C7E27AB" w:rsidR="00106DE4" w:rsidRDefault="00106DE4" w:rsidP="00106DE4">
      <w:pPr>
        <w:spacing w:after="0" w:line="240" w:lineRule="auto"/>
        <w:ind w:left="4536"/>
        <w:rPr>
          <w:rFonts w:ascii="Times New Roman" w:hAnsi="Times New Roman" w:cs="Times New Roman"/>
          <w:sz w:val="28"/>
          <w:lang w:val="uk-UA"/>
        </w:rPr>
      </w:pPr>
      <w:r>
        <w:rPr>
          <w:rFonts w:ascii="Times New Roman" w:hAnsi="Times New Roman" w:cs="Times New Roman"/>
          <w:sz w:val="28"/>
          <w:lang w:val="uk-UA"/>
        </w:rPr>
        <w:t>_____________________________(дата)</w:t>
      </w:r>
    </w:p>
    <w:p w14:paraId="46DCDB5A" w14:textId="77777777" w:rsidR="00106DE4" w:rsidRDefault="00106DE4" w:rsidP="007A3B8F">
      <w:pPr>
        <w:spacing w:after="0" w:line="240" w:lineRule="auto"/>
        <w:jc w:val="center"/>
        <w:rPr>
          <w:rFonts w:ascii="Times New Roman" w:hAnsi="Times New Roman" w:cs="Times New Roman"/>
          <w:sz w:val="28"/>
          <w:lang w:val="uk-UA"/>
        </w:rPr>
      </w:pPr>
    </w:p>
    <w:p w14:paraId="739BBE48" w14:textId="77777777" w:rsidR="00106DE4" w:rsidRDefault="00106DE4" w:rsidP="007A3B8F">
      <w:pPr>
        <w:spacing w:after="0" w:line="240" w:lineRule="auto"/>
        <w:jc w:val="center"/>
        <w:rPr>
          <w:rFonts w:ascii="Times New Roman" w:hAnsi="Times New Roman" w:cs="Times New Roman"/>
          <w:sz w:val="28"/>
          <w:lang w:val="uk-UA"/>
        </w:rPr>
      </w:pPr>
    </w:p>
    <w:p w14:paraId="161DA910" w14:textId="755D6F2C" w:rsidR="007A3B8F" w:rsidRDefault="007A3B8F" w:rsidP="007A3B8F">
      <w:pPr>
        <w:spacing w:after="0" w:line="240" w:lineRule="auto"/>
        <w:jc w:val="center"/>
        <w:rPr>
          <w:rFonts w:ascii="Times New Roman" w:hAnsi="Times New Roman" w:cs="Times New Roman"/>
          <w:sz w:val="28"/>
          <w:lang w:val="uk-UA"/>
        </w:rPr>
      </w:pPr>
      <w:r w:rsidRPr="007A3B8F">
        <w:rPr>
          <w:rFonts w:ascii="Times New Roman" w:hAnsi="Times New Roman" w:cs="Times New Roman"/>
          <w:sz w:val="28"/>
          <w:lang w:val="uk-UA"/>
        </w:rPr>
        <w:t>Ніжин 2022</w:t>
      </w:r>
    </w:p>
    <w:p w14:paraId="638BA001" w14:textId="4BC1CDF7" w:rsidR="00497504" w:rsidRPr="00276B27" w:rsidRDefault="00276B27" w:rsidP="007A3B8F">
      <w:pPr>
        <w:spacing w:after="0" w:line="240" w:lineRule="auto"/>
        <w:jc w:val="center"/>
        <w:rPr>
          <w:rFonts w:ascii="Times New Roman" w:hAnsi="Times New Roman" w:cs="Times New Roman"/>
          <w:b/>
          <w:sz w:val="28"/>
          <w:lang w:val="uk-UA"/>
        </w:rPr>
      </w:pPr>
      <w:r w:rsidRPr="00276B27">
        <w:rPr>
          <w:rFonts w:ascii="Times New Roman" w:hAnsi="Times New Roman" w:cs="Times New Roman"/>
          <w:b/>
          <w:sz w:val="28"/>
          <w:lang w:val="uk-UA"/>
        </w:rPr>
        <w:lastRenderedPageBreak/>
        <w:t>АНОТАЦІЯ</w:t>
      </w:r>
    </w:p>
    <w:p w14:paraId="650747E2" w14:textId="77777777" w:rsidR="00276B27" w:rsidRDefault="00276B27" w:rsidP="007A3B8F">
      <w:pPr>
        <w:spacing w:after="0" w:line="240" w:lineRule="auto"/>
        <w:jc w:val="center"/>
        <w:rPr>
          <w:rFonts w:ascii="Times New Roman" w:hAnsi="Times New Roman" w:cs="Times New Roman"/>
          <w:sz w:val="28"/>
          <w:lang w:val="uk-UA"/>
        </w:rPr>
      </w:pPr>
    </w:p>
    <w:p w14:paraId="0EE3AB7D"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t xml:space="preserve">Кваліфікаційна робота присвячена визначенню особливостей </w:t>
      </w:r>
      <w:proofErr w:type="spellStart"/>
      <w:r w:rsidRPr="00276B27">
        <w:rPr>
          <w:rFonts w:ascii="Times New Roman" w:hAnsi="Times New Roman" w:cs="Times New Roman"/>
          <w:sz w:val="28"/>
          <w:szCs w:val="28"/>
          <w:lang w:val="uk-UA"/>
        </w:rPr>
        <w:t>мовної</w:t>
      </w:r>
      <w:proofErr w:type="spellEnd"/>
      <w:r w:rsidRPr="00276B27">
        <w:rPr>
          <w:rFonts w:ascii="Times New Roman" w:hAnsi="Times New Roman" w:cs="Times New Roman"/>
          <w:sz w:val="28"/>
          <w:szCs w:val="28"/>
          <w:lang w:val="uk-UA"/>
        </w:rPr>
        <w:t xml:space="preserve"> репрезентації освітньої проблематики в текстах сучасних англійських ЗМІ.</w:t>
      </w:r>
    </w:p>
    <w:p w14:paraId="4F3681AC"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t xml:space="preserve">Світова глобалізація є основним фоном сучасної </w:t>
      </w:r>
      <w:proofErr w:type="spellStart"/>
      <w:r w:rsidRPr="00276B27">
        <w:rPr>
          <w:rFonts w:ascii="Times New Roman" w:hAnsi="Times New Roman" w:cs="Times New Roman"/>
          <w:sz w:val="28"/>
          <w:szCs w:val="28"/>
          <w:lang w:val="uk-UA"/>
        </w:rPr>
        <w:t>соціокультури</w:t>
      </w:r>
      <w:proofErr w:type="spellEnd"/>
      <w:r w:rsidRPr="00276B27">
        <w:rPr>
          <w:rFonts w:ascii="Times New Roman" w:hAnsi="Times New Roman" w:cs="Times New Roman"/>
          <w:sz w:val="28"/>
          <w:szCs w:val="28"/>
          <w:lang w:val="uk-UA"/>
        </w:rPr>
        <w:t xml:space="preserve"> та головних суспільних сфер, зумовлюючи напрями їх розвитку. Внаслідок цього освітні інститути та процеси зазнають змін, що відбивається на самому концепті «освіта» у картинах світу різних народів. Основною мовою глобалізації є англійська, у зв'язку з чим ми робимо дослідження </w:t>
      </w:r>
      <w:proofErr w:type="spellStart"/>
      <w:r w:rsidRPr="00276B27">
        <w:rPr>
          <w:rFonts w:ascii="Times New Roman" w:hAnsi="Times New Roman" w:cs="Times New Roman"/>
          <w:sz w:val="28"/>
          <w:szCs w:val="28"/>
          <w:lang w:val="uk-UA"/>
        </w:rPr>
        <w:t>мовної</w:t>
      </w:r>
      <w:proofErr w:type="spellEnd"/>
      <w:r w:rsidRPr="00276B27">
        <w:rPr>
          <w:rFonts w:ascii="Times New Roman" w:hAnsi="Times New Roman" w:cs="Times New Roman"/>
          <w:sz w:val="28"/>
          <w:szCs w:val="28"/>
          <w:lang w:val="uk-UA"/>
        </w:rPr>
        <w:t xml:space="preserve"> репрезентації освітньої проблематики в англомовній </w:t>
      </w:r>
      <w:proofErr w:type="spellStart"/>
      <w:r w:rsidRPr="00276B27">
        <w:rPr>
          <w:rFonts w:ascii="Times New Roman" w:hAnsi="Times New Roman" w:cs="Times New Roman"/>
          <w:sz w:val="28"/>
          <w:szCs w:val="28"/>
          <w:lang w:val="uk-UA"/>
        </w:rPr>
        <w:t>лінгвокультурі</w:t>
      </w:r>
      <w:proofErr w:type="spellEnd"/>
      <w:r w:rsidRPr="00276B27">
        <w:rPr>
          <w:rFonts w:ascii="Times New Roman" w:hAnsi="Times New Roman" w:cs="Times New Roman"/>
          <w:sz w:val="28"/>
          <w:szCs w:val="28"/>
          <w:lang w:val="uk-UA"/>
        </w:rPr>
        <w:t xml:space="preserve">. </w:t>
      </w:r>
    </w:p>
    <w:p w14:paraId="79198437"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t xml:space="preserve">У нашому дослідженні аналізується розвиток концепту «освіта», а також погляд Великобританії на освітні процеси в інших регіонах (концепт «освіта» у сценарії «глобалізація»). Концепт «освіта»  відображає особливості сприйняття та обробки (зміни) поняття у свідомості </w:t>
      </w:r>
      <w:proofErr w:type="spellStart"/>
      <w:r w:rsidRPr="00276B27">
        <w:rPr>
          <w:rFonts w:ascii="Times New Roman" w:hAnsi="Times New Roman" w:cs="Times New Roman"/>
          <w:sz w:val="28"/>
          <w:szCs w:val="28"/>
          <w:lang w:val="uk-UA"/>
        </w:rPr>
        <w:t>мовної</w:t>
      </w:r>
      <w:proofErr w:type="spellEnd"/>
      <w:r w:rsidRPr="00276B27">
        <w:rPr>
          <w:rFonts w:ascii="Times New Roman" w:hAnsi="Times New Roman" w:cs="Times New Roman"/>
          <w:sz w:val="28"/>
          <w:szCs w:val="28"/>
          <w:lang w:val="uk-UA"/>
        </w:rPr>
        <w:t xml:space="preserve"> особистості, що виражається структурно-семантичними характеристиками концепту.</w:t>
      </w:r>
    </w:p>
    <w:p w14:paraId="62F21EED"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t xml:space="preserve">Актуальність дослідження обумовлена також тим, що воно виконане в руслі інтегрованого комунікативно-когнітивного підходу, яке має на увазі просвітлення когнітивних, прагматичних і </w:t>
      </w:r>
      <w:proofErr w:type="spellStart"/>
      <w:r w:rsidRPr="00276B27">
        <w:rPr>
          <w:rFonts w:ascii="Times New Roman" w:hAnsi="Times New Roman" w:cs="Times New Roman"/>
          <w:sz w:val="28"/>
          <w:szCs w:val="28"/>
          <w:lang w:val="uk-UA"/>
        </w:rPr>
        <w:t>мовних</w:t>
      </w:r>
      <w:proofErr w:type="spellEnd"/>
      <w:r w:rsidRPr="00276B27">
        <w:rPr>
          <w:rFonts w:ascii="Times New Roman" w:hAnsi="Times New Roman" w:cs="Times New Roman"/>
          <w:sz w:val="28"/>
          <w:szCs w:val="28"/>
          <w:lang w:val="uk-UA"/>
        </w:rPr>
        <w:t xml:space="preserve"> особливостей об’єкта дослідження. Когнітивний підхід сприяв виявленню змістової структури концепту, його характерних особливостей, а також сприяв його </w:t>
      </w:r>
      <w:proofErr w:type="spellStart"/>
      <w:r w:rsidRPr="00276B27">
        <w:rPr>
          <w:rFonts w:ascii="Times New Roman" w:hAnsi="Times New Roman" w:cs="Times New Roman"/>
          <w:sz w:val="28"/>
          <w:szCs w:val="28"/>
          <w:lang w:val="uk-UA"/>
        </w:rPr>
        <w:t>мовній</w:t>
      </w:r>
      <w:proofErr w:type="spellEnd"/>
      <w:r w:rsidRPr="00276B27">
        <w:rPr>
          <w:rFonts w:ascii="Times New Roman" w:hAnsi="Times New Roman" w:cs="Times New Roman"/>
          <w:sz w:val="28"/>
          <w:szCs w:val="28"/>
          <w:lang w:val="uk-UA"/>
        </w:rPr>
        <w:t xml:space="preserve"> репрезентації.</w:t>
      </w:r>
    </w:p>
    <w:p w14:paraId="7D994821"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proofErr w:type="spellStart"/>
      <w:r w:rsidRPr="00276B27">
        <w:rPr>
          <w:rFonts w:ascii="Times New Roman" w:hAnsi="Times New Roman" w:cs="Times New Roman"/>
          <w:sz w:val="28"/>
          <w:szCs w:val="28"/>
          <w:lang w:val="uk-UA"/>
        </w:rPr>
        <w:t>Прагмалінгвістичний</w:t>
      </w:r>
      <w:proofErr w:type="spellEnd"/>
      <w:r w:rsidRPr="00276B27">
        <w:rPr>
          <w:rFonts w:ascii="Times New Roman" w:hAnsi="Times New Roman" w:cs="Times New Roman"/>
          <w:sz w:val="28"/>
          <w:szCs w:val="28"/>
          <w:lang w:val="uk-UA"/>
        </w:rPr>
        <w:t xml:space="preserve"> підхід дозволив визначити різноманітні засоби його </w:t>
      </w:r>
      <w:proofErr w:type="spellStart"/>
      <w:r w:rsidRPr="00276B27">
        <w:rPr>
          <w:rFonts w:ascii="Times New Roman" w:hAnsi="Times New Roman" w:cs="Times New Roman"/>
          <w:sz w:val="28"/>
          <w:szCs w:val="28"/>
          <w:lang w:val="uk-UA"/>
        </w:rPr>
        <w:t>мовної</w:t>
      </w:r>
      <w:proofErr w:type="spellEnd"/>
      <w:r w:rsidRPr="00276B27">
        <w:rPr>
          <w:rFonts w:ascii="Times New Roman" w:hAnsi="Times New Roman" w:cs="Times New Roman"/>
          <w:sz w:val="28"/>
          <w:szCs w:val="28"/>
          <w:lang w:val="uk-UA"/>
        </w:rPr>
        <w:t xml:space="preserve"> об’єктивації і особливості функціонування в англомовному дискурсі ЗМІ.</w:t>
      </w:r>
    </w:p>
    <w:p w14:paraId="7C71189D"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t xml:space="preserve">Для успішного досягнення мети, в теоретичних розділах розглянуто критичну літературу в лінгвістиці, а саме: поняття дискурсу в сучасній науці та </w:t>
      </w:r>
      <w:proofErr w:type="spellStart"/>
      <w:r w:rsidRPr="00276B27">
        <w:rPr>
          <w:rFonts w:ascii="Times New Roman" w:hAnsi="Times New Roman" w:cs="Times New Roman"/>
          <w:sz w:val="28"/>
          <w:szCs w:val="28"/>
          <w:lang w:val="uk-UA"/>
        </w:rPr>
        <w:t>масмедійний</w:t>
      </w:r>
      <w:proofErr w:type="spellEnd"/>
      <w:r w:rsidRPr="00276B27">
        <w:rPr>
          <w:rFonts w:ascii="Times New Roman" w:hAnsi="Times New Roman" w:cs="Times New Roman"/>
          <w:sz w:val="28"/>
          <w:szCs w:val="28"/>
          <w:lang w:val="uk-UA"/>
        </w:rPr>
        <w:t xml:space="preserve"> дискурс як соціолінгвістичний феномен, особливості </w:t>
      </w:r>
      <w:proofErr w:type="spellStart"/>
      <w:r w:rsidRPr="00276B27">
        <w:rPr>
          <w:rFonts w:ascii="Times New Roman" w:hAnsi="Times New Roman" w:cs="Times New Roman"/>
          <w:sz w:val="28"/>
          <w:szCs w:val="28"/>
          <w:lang w:val="uk-UA"/>
        </w:rPr>
        <w:t>мовної</w:t>
      </w:r>
      <w:proofErr w:type="spellEnd"/>
      <w:r w:rsidRPr="00276B27">
        <w:rPr>
          <w:rFonts w:ascii="Times New Roman" w:hAnsi="Times New Roman" w:cs="Times New Roman"/>
          <w:sz w:val="28"/>
          <w:szCs w:val="28"/>
          <w:lang w:val="uk-UA"/>
        </w:rPr>
        <w:t xml:space="preserve"> картини світу та концепту.</w:t>
      </w:r>
    </w:p>
    <w:p w14:paraId="19CA3E57"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lastRenderedPageBreak/>
        <w:t xml:space="preserve">В практичному розділі здійснена поглиблена характеристика концепту «освіта» в англійській мові та описана макроструктура концепту «освіта» у </w:t>
      </w:r>
      <w:proofErr w:type="spellStart"/>
      <w:r w:rsidRPr="00276B27">
        <w:rPr>
          <w:rFonts w:ascii="Times New Roman" w:hAnsi="Times New Roman" w:cs="Times New Roman"/>
          <w:sz w:val="28"/>
          <w:szCs w:val="28"/>
          <w:lang w:val="uk-UA"/>
        </w:rPr>
        <w:t>масмедійному</w:t>
      </w:r>
      <w:proofErr w:type="spellEnd"/>
      <w:r w:rsidRPr="00276B27">
        <w:rPr>
          <w:rFonts w:ascii="Times New Roman" w:hAnsi="Times New Roman" w:cs="Times New Roman"/>
          <w:sz w:val="28"/>
          <w:szCs w:val="28"/>
          <w:lang w:val="uk-UA"/>
        </w:rPr>
        <w:t xml:space="preserve"> дискурсі.</w:t>
      </w:r>
    </w:p>
    <w:p w14:paraId="7EC65A75" w14:textId="2CC77D87" w:rsidR="00276B27" w:rsidRDefault="00276B27" w:rsidP="00276B27">
      <w:pPr>
        <w:spacing w:line="360" w:lineRule="auto"/>
        <w:ind w:firstLine="709"/>
        <w:contextualSpacing/>
        <w:jc w:val="both"/>
        <w:rPr>
          <w:rFonts w:ascii="Times New Roman" w:hAnsi="Times New Roman" w:cs="Times New Roman"/>
          <w:sz w:val="28"/>
          <w:szCs w:val="28"/>
          <w:lang w:val="uk-UA"/>
        </w:rPr>
      </w:pPr>
      <w:r w:rsidRPr="00276B27">
        <w:rPr>
          <w:rFonts w:ascii="Times New Roman" w:hAnsi="Times New Roman" w:cs="Times New Roman"/>
          <w:sz w:val="28"/>
          <w:szCs w:val="28"/>
          <w:lang w:val="uk-UA"/>
        </w:rPr>
        <w:t xml:space="preserve">Результатом аналізу став аналіз прикладів негативних та позитивних оціночних конотацій, пов'язаних із ставленням до конкретного феномена інформаційного змісту. Найчастіше той самий інформаційний компонент зустрічається в </w:t>
      </w:r>
      <w:proofErr w:type="spellStart"/>
      <w:r w:rsidRPr="00276B27">
        <w:rPr>
          <w:rFonts w:ascii="Times New Roman" w:hAnsi="Times New Roman" w:cs="Times New Roman"/>
          <w:sz w:val="28"/>
          <w:szCs w:val="28"/>
          <w:lang w:val="uk-UA"/>
        </w:rPr>
        <w:t>медіатексті</w:t>
      </w:r>
      <w:proofErr w:type="spellEnd"/>
      <w:r w:rsidRPr="00276B27">
        <w:rPr>
          <w:rFonts w:ascii="Times New Roman" w:hAnsi="Times New Roman" w:cs="Times New Roman"/>
          <w:sz w:val="28"/>
          <w:szCs w:val="28"/>
          <w:lang w:val="uk-UA"/>
        </w:rPr>
        <w:t xml:space="preserve"> у тих позитивних, і негативних конотаціях, що пов’язаний функціональним аспектом дискурсу. У різних текстах ці </w:t>
      </w:r>
      <w:proofErr w:type="spellStart"/>
      <w:r w:rsidRPr="00276B27">
        <w:rPr>
          <w:rFonts w:ascii="Times New Roman" w:hAnsi="Times New Roman" w:cs="Times New Roman"/>
          <w:sz w:val="28"/>
          <w:szCs w:val="28"/>
          <w:lang w:val="uk-UA"/>
        </w:rPr>
        <w:t>мовні</w:t>
      </w:r>
      <w:proofErr w:type="spellEnd"/>
      <w:r w:rsidRPr="00276B27">
        <w:rPr>
          <w:rFonts w:ascii="Times New Roman" w:hAnsi="Times New Roman" w:cs="Times New Roman"/>
          <w:sz w:val="28"/>
          <w:szCs w:val="28"/>
          <w:lang w:val="uk-UA"/>
        </w:rPr>
        <w:t xml:space="preserve"> одиниці виконують регулятивну, рекламну чи інформативну функцію.</w:t>
      </w:r>
    </w:p>
    <w:p w14:paraId="7C276B72" w14:textId="77777777" w:rsidR="00276B27" w:rsidRPr="00276B27" w:rsidRDefault="00276B27" w:rsidP="00276B27">
      <w:pPr>
        <w:spacing w:line="360" w:lineRule="auto"/>
        <w:ind w:firstLine="709"/>
        <w:contextualSpacing/>
        <w:jc w:val="both"/>
        <w:rPr>
          <w:rFonts w:ascii="Times New Roman" w:hAnsi="Times New Roman" w:cs="Times New Roman"/>
          <w:sz w:val="28"/>
          <w:szCs w:val="28"/>
          <w:lang w:val="uk-UA"/>
        </w:rPr>
      </w:pPr>
    </w:p>
    <w:p w14:paraId="1A8925F4" w14:textId="12196B7B" w:rsidR="00276B27" w:rsidRDefault="00276B27" w:rsidP="00276B27">
      <w:pPr>
        <w:spacing w:line="360" w:lineRule="auto"/>
        <w:ind w:firstLine="709"/>
        <w:contextualSpacing/>
        <w:jc w:val="both"/>
        <w:rPr>
          <w:rFonts w:ascii="Times New Roman" w:hAnsi="Times New Roman" w:cs="Times New Roman"/>
          <w:i/>
          <w:sz w:val="28"/>
          <w:szCs w:val="28"/>
          <w:lang w:val="uk-UA"/>
        </w:rPr>
      </w:pPr>
      <w:r w:rsidRPr="00276B27">
        <w:rPr>
          <w:rFonts w:ascii="Times New Roman" w:hAnsi="Times New Roman" w:cs="Times New Roman"/>
          <w:b/>
          <w:sz w:val="28"/>
          <w:szCs w:val="28"/>
          <w:lang w:val="uk-UA"/>
        </w:rPr>
        <w:t>Ключові слова</w:t>
      </w:r>
      <w:r w:rsidRPr="00276B27">
        <w:rPr>
          <w:rFonts w:ascii="Times New Roman" w:hAnsi="Times New Roman" w:cs="Times New Roman"/>
          <w:sz w:val="28"/>
          <w:szCs w:val="28"/>
          <w:lang w:val="uk-UA"/>
        </w:rPr>
        <w:t xml:space="preserve">: </w:t>
      </w:r>
      <w:r w:rsidRPr="00276B27">
        <w:rPr>
          <w:rFonts w:ascii="Times New Roman" w:hAnsi="Times New Roman" w:cs="Times New Roman"/>
          <w:i/>
          <w:sz w:val="28"/>
          <w:szCs w:val="28"/>
          <w:lang w:val="uk-UA"/>
        </w:rPr>
        <w:t xml:space="preserve">концепт, </w:t>
      </w:r>
      <w:proofErr w:type="spellStart"/>
      <w:r w:rsidRPr="00276B27">
        <w:rPr>
          <w:rFonts w:ascii="Times New Roman" w:hAnsi="Times New Roman" w:cs="Times New Roman"/>
          <w:i/>
          <w:sz w:val="28"/>
          <w:szCs w:val="28"/>
          <w:lang w:val="uk-UA"/>
        </w:rPr>
        <w:t>масмедійний</w:t>
      </w:r>
      <w:proofErr w:type="spellEnd"/>
      <w:r w:rsidRPr="00276B27">
        <w:rPr>
          <w:rFonts w:ascii="Times New Roman" w:hAnsi="Times New Roman" w:cs="Times New Roman"/>
          <w:i/>
          <w:sz w:val="28"/>
          <w:szCs w:val="28"/>
          <w:lang w:val="uk-UA"/>
        </w:rPr>
        <w:t xml:space="preserve"> дискурс, </w:t>
      </w:r>
      <w:proofErr w:type="spellStart"/>
      <w:r w:rsidRPr="00276B27">
        <w:rPr>
          <w:rFonts w:ascii="Times New Roman" w:hAnsi="Times New Roman" w:cs="Times New Roman"/>
          <w:i/>
          <w:sz w:val="28"/>
          <w:szCs w:val="28"/>
          <w:lang w:val="uk-UA"/>
        </w:rPr>
        <w:t>мовна</w:t>
      </w:r>
      <w:proofErr w:type="spellEnd"/>
      <w:r w:rsidRPr="00276B27">
        <w:rPr>
          <w:rFonts w:ascii="Times New Roman" w:hAnsi="Times New Roman" w:cs="Times New Roman"/>
          <w:i/>
          <w:sz w:val="28"/>
          <w:szCs w:val="28"/>
          <w:lang w:val="uk-UA"/>
        </w:rPr>
        <w:t xml:space="preserve"> картина світу, освіта, конотація.</w:t>
      </w:r>
    </w:p>
    <w:p w14:paraId="743D0880" w14:textId="553C0BC8"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7B9CE666" w14:textId="3BAA1929"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079415C3" w14:textId="57A688F5"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2AE10894" w14:textId="5DB0FEF3"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6A31919B" w14:textId="7496FEEC"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5FBE9600" w14:textId="0257D2BB"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7E3BEF1A" w14:textId="1166EC1F"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347D2C0B" w14:textId="4DBED31D"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2CB5CCA3" w14:textId="7CECECE1"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28485EE3" w14:textId="4A9FEF0D"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74A29DB0" w14:textId="55D4A934"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5A6C1E69" w14:textId="4ED1C289"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6020F1C9" w14:textId="7F99611E"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3A2FA88C" w14:textId="73ACEC47"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4BF14E50" w14:textId="2A5067EA"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69AF3BFF" w14:textId="6F97C56A" w:rsidR="00276B27" w:rsidRDefault="00276B27" w:rsidP="00276B27">
      <w:pPr>
        <w:spacing w:line="360" w:lineRule="auto"/>
        <w:ind w:firstLine="709"/>
        <w:contextualSpacing/>
        <w:jc w:val="both"/>
        <w:rPr>
          <w:rFonts w:ascii="Times New Roman" w:hAnsi="Times New Roman" w:cs="Times New Roman"/>
          <w:i/>
          <w:sz w:val="28"/>
          <w:szCs w:val="28"/>
          <w:lang w:val="uk-UA"/>
        </w:rPr>
      </w:pPr>
    </w:p>
    <w:p w14:paraId="08354A1A" w14:textId="22FA3002" w:rsidR="008F402E" w:rsidRDefault="008F402E" w:rsidP="008F402E">
      <w:pPr>
        <w:spacing w:line="360" w:lineRule="auto"/>
        <w:ind w:firstLine="709"/>
        <w:contextualSpacing/>
        <w:jc w:val="center"/>
        <w:rPr>
          <w:rFonts w:ascii="Times New Roman" w:hAnsi="Times New Roman" w:cs="Times New Roman"/>
          <w:b/>
          <w:sz w:val="28"/>
          <w:szCs w:val="28"/>
        </w:rPr>
      </w:pPr>
      <w:r w:rsidRPr="008F402E">
        <w:rPr>
          <w:rFonts w:ascii="Times New Roman" w:hAnsi="Times New Roman" w:cs="Times New Roman"/>
          <w:b/>
          <w:sz w:val="28"/>
          <w:szCs w:val="28"/>
        </w:rPr>
        <w:lastRenderedPageBreak/>
        <w:t>ABSTRACT</w:t>
      </w:r>
    </w:p>
    <w:p w14:paraId="7310906B" w14:textId="77777777" w:rsidR="008F402E" w:rsidRPr="008F402E" w:rsidRDefault="008F402E" w:rsidP="008F402E">
      <w:pPr>
        <w:spacing w:line="360" w:lineRule="auto"/>
        <w:ind w:firstLine="709"/>
        <w:contextualSpacing/>
        <w:jc w:val="center"/>
        <w:rPr>
          <w:rFonts w:ascii="Times New Roman" w:hAnsi="Times New Roman" w:cs="Times New Roman"/>
          <w:b/>
          <w:sz w:val="28"/>
          <w:szCs w:val="28"/>
        </w:rPr>
      </w:pPr>
    </w:p>
    <w:p w14:paraId="49528104" w14:textId="2B5F75C1"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qualification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work</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devoted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determination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peculiarities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representation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issues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texts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modern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English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mass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media</w:t>
      </w:r>
      <w:proofErr w:type="spellEnd"/>
      <w:r w:rsidRPr="008F402E">
        <w:rPr>
          <w:rFonts w:ascii="Times New Roman" w:hAnsi="Times New Roman" w:cs="Times New Roman"/>
          <w:sz w:val="28"/>
          <w:szCs w:val="28"/>
          <w:lang w:val="uk-UA"/>
        </w:rPr>
        <w:t>.</w:t>
      </w:r>
    </w:p>
    <w:p w14:paraId="7D2C3F6E" w14:textId="77777777"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World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globalization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background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modern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socio-culture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social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spheres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determining</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direction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their</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development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As</w:t>
      </w:r>
      <w:proofErr w:type="spellEnd"/>
      <w:r w:rsidRPr="008F402E">
        <w:rPr>
          <w:rFonts w:ascii="Times New Roman" w:hAnsi="Times New Roman" w:cs="Times New Roman"/>
          <w:sz w:val="28"/>
          <w:szCs w:val="28"/>
          <w:lang w:val="uk-UA"/>
        </w:rPr>
        <w:t xml:space="preserve"> a </w:t>
      </w:r>
      <w:proofErr w:type="spellStart"/>
      <w:r w:rsidRPr="008F402E">
        <w:rPr>
          <w:rFonts w:ascii="Times New Roman" w:hAnsi="Times New Roman" w:cs="Times New Roman"/>
          <w:sz w:val="28"/>
          <w:szCs w:val="28"/>
          <w:lang w:val="uk-UA"/>
        </w:rPr>
        <w:t>result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institutions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processes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undergoing</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changes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which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reflected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very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worldviews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various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peoples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language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globalization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English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connection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with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which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conducting</w:t>
      </w:r>
      <w:proofErr w:type="spellEnd"/>
      <w:r w:rsidRPr="008F402E">
        <w:rPr>
          <w:rFonts w:ascii="Times New Roman" w:hAnsi="Times New Roman" w:cs="Times New Roman"/>
          <w:sz w:val="28"/>
          <w:szCs w:val="28"/>
          <w:lang w:val="uk-UA"/>
        </w:rPr>
        <w:t xml:space="preserve"> a </w:t>
      </w:r>
      <w:proofErr w:type="spellStart"/>
      <w:r w:rsidRPr="008F402E">
        <w:rPr>
          <w:rFonts w:ascii="Times New Roman" w:hAnsi="Times New Roman" w:cs="Times New Roman"/>
          <w:sz w:val="28"/>
          <w:szCs w:val="28"/>
          <w:lang w:val="uk-UA"/>
        </w:rPr>
        <w:t>study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representation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issues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English-speaking</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culture</w:t>
      </w:r>
      <w:proofErr w:type="spellEnd"/>
      <w:r w:rsidRPr="008F402E">
        <w:rPr>
          <w:rFonts w:ascii="Times New Roman" w:hAnsi="Times New Roman" w:cs="Times New Roman"/>
          <w:sz w:val="28"/>
          <w:szCs w:val="28"/>
          <w:lang w:val="uk-UA"/>
        </w:rPr>
        <w:t>.</w:t>
      </w:r>
    </w:p>
    <w:p w14:paraId="258A677B" w14:textId="77777777"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Our</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study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analyzes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development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well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UK's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view</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processes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other</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regions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globalization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scenario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reflects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peculiarities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perception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processing</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changes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consciousness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individual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which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expressed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by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structural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semantic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characteristics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w:t>
      </w:r>
    </w:p>
    <w:p w14:paraId="49B0B1B9" w14:textId="77777777"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relevance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research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also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due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fact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that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was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carried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out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framework</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integrated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communicative-cognitive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approach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which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implies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enlightenment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cognitive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pragmatic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features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research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object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cognitive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approach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contributed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discovery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content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structure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characteristic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features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also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contributed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representation</w:t>
      </w:r>
      <w:proofErr w:type="spellEnd"/>
      <w:r w:rsidRPr="008F402E">
        <w:rPr>
          <w:rFonts w:ascii="Times New Roman" w:hAnsi="Times New Roman" w:cs="Times New Roman"/>
          <w:sz w:val="28"/>
          <w:szCs w:val="28"/>
          <w:lang w:val="uk-UA"/>
        </w:rPr>
        <w:t>.</w:t>
      </w:r>
    </w:p>
    <w:p w14:paraId="1A9EF075" w14:textId="77777777"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pragmalinguistic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approach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made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possible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determine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various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means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objectification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peculiarities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functioning</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English-language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mass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media</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discourse</w:t>
      </w:r>
      <w:proofErr w:type="spellEnd"/>
      <w:r w:rsidRPr="008F402E">
        <w:rPr>
          <w:rFonts w:ascii="Times New Roman" w:hAnsi="Times New Roman" w:cs="Times New Roman"/>
          <w:sz w:val="28"/>
          <w:szCs w:val="28"/>
          <w:lang w:val="uk-UA"/>
        </w:rPr>
        <w:t>.</w:t>
      </w:r>
    </w:p>
    <w:p w14:paraId="5E7B81B5" w14:textId="77777777"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successfully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achieve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goal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critical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literature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considered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theoretical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sections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namely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discourse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modern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science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mass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lastRenderedPageBreak/>
        <w:t>media</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discourse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as</w:t>
      </w:r>
      <w:proofErr w:type="spellEnd"/>
      <w:r w:rsidRPr="008F402E">
        <w:rPr>
          <w:rFonts w:ascii="Times New Roman" w:hAnsi="Times New Roman" w:cs="Times New Roman"/>
          <w:sz w:val="28"/>
          <w:szCs w:val="28"/>
          <w:lang w:val="uk-UA"/>
        </w:rPr>
        <w:t xml:space="preserve"> a </w:t>
      </w:r>
      <w:proofErr w:type="spellStart"/>
      <w:r w:rsidRPr="008F402E">
        <w:rPr>
          <w:rFonts w:ascii="Times New Roman" w:hAnsi="Times New Roman" w:cs="Times New Roman"/>
          <w:sz w:val="28"/>
          <w:szCs w:val="28"/>
          <w:lang w:val="uk-UA"/>
        </w:rPr>
        <w:t>sociolinguistic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phenomenon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features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linguistic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picture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world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w:t>
      </w:r>
    </w:p>
    <w:p w14:paraId="432BE85A" w14:textId="77777777"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practical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section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in-depth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characterization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English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language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carried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out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macrostructure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concept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education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mass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media</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discourse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described</w:t>
      </w:r>
      <w:proofErr w:type="spellEnd"/>
      <w:r w:rsidRPr="008F402E">
        <w:rPr>
          <w:rFonts w:ascii="Times New Roman" w:hAnsi="Times New Roman" w:cs="Times New Roman"/>
          <w:sz w:val="28"/>
          <w:szCs w:val="28"/>
          <w:lang w:val="uk-UA"/>
        </w:rPr>
        <w:t>.</w:t>
      </w:r>
    </w:p>
    <w:p w14:paraId="067D983F" w14:textId="4655DB4F" w:rsidR="008F402E" w:rsidRPr="008F402E" w:rsidRDefault="008F402E" w:rsidP="008F402E">
      <w:pPr>
        <w:spacing w:line="360" w:lineRule="auto"/>
        <w:ind w:firstLine="709"/>
        <w:contextualSpacing/>
        <w:jc w:val="both"/>
        <w:rPr>
          <w:rFonts w:ascii="Times New Roman" w:hAnsi="Times New Roman" w:cs="Times New Roman"/>
          <w:sz w:val="28"/>
          <w:szCs w:val="28"/>
          <w:lang w:val="uk-UA"/>
        </w:rPr>
      </w:pP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result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analysis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was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analysis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examples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negative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positive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evaluative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connotations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associated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with</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attitude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to</w:t>
      </w:r>
      <w:proofErr w:type="spellEnd"/>
      <w:r w:rsidRPr="008F402E">
        <w:rPr>
          <w:rFonts w:ascii="Times New Roman" w:hAnsi="Times New Roman" w:cs="Times New Roman"/>
          <w:sz w:val="28"/>
          <w:szCs w:val="28"/>
          <w:lang w:val="uk-UA"/>
        </w:rPr>
        <w:t xml:space="preserve"> a </w:t>
      </w:r>
      <w:proofErr w:type="spellStart"/>
      <w:r w:rsidRPr="008F402E">
        <w:rPr>
          <w:rFonts w:ascii="Times New Roman" w:hAnsi="Times New Roman" w:cs="Times New Roman"/>
          <w:sz w:val="28"/>
          <w:szCs w:val="28"/>
          <w:lang w:val="uk-UA"/>
        </w:rPr>
        <w:t>specific</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phenomenon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information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content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Most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often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same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informational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component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found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media</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text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those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positive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and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negative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connotations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that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are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connected</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by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functional</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aspect</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of</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discourse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various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texts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these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language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units</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perform</w:t>
      </w:r>
      <w:proofErr w:type="spellEnd"/>
      <w:r w:rsidRPr="008F402E">
        <w:rPr>
          <w:rFonts w:ascii="Times New Roman" w:hAnsi="Times New Roman" w:cs="Times New Roman"/>
          <w:sz w:val="28"/>
          <w:szCs w:val="28"/>
          <w:lang w:val="uk-UA"/>
        </w:rPr>
        <w:t xml:space="preserve"> a </w:t>
      </w:r>
      <w:proofErr w:type="spellStart"/>
      <w:r w:rsidRPr="008F402E">
        <w:rPr>
          <w:rFonts w:ascii="Times New Roman" w:hAnsi="Times New Roman" w:cs="Times New Roman"/>
          <w:sz w:val="28"/>
          <w:szCs w:val="28"/>
          <w:lang w:val="uk-UA"/>
        </w:rPr>
        <w:t>regulatory</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advertising</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or</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informative</w:t>
      </w:r>
      <w:proofErr w:type="spellEnd"/>
      <w:r w:rsidRPr="008F402E">
        <w:rPr>
          <w:rFonts w:ascii="Times New Roman" w:hAnsi="Times New Roman" w:cs="Times New Roman"/>
          <w:sz w:val="28"/>
          <w:szCs w:val="28"/>
          <w:lang w:val="uk-UA"/>
        </w:rPr>
        <w:t xml:space="preserve"> </w:t>
      </w:r>
      <w:proofErr w:type="spellStart"/>
      <w:r w:rsidRPr="008F402E">
        <w:rPr>
          <w:rFonts w:ascii="Times New Roman" w:hAnsi="Times New Roman" w:cs="Times New Roman"/>
          <w:sz w:val="28"/>
          <w:szCs w:val="28"/>
          <w:lang w:val="uk-UA"/>
        </w:rPr>
        <w:t>function</w:t>
      </w:r>
      <w:proofErr w:type="spellEnd"/>
      <w:r w:rsidRPr="008F402E">
        <w:rPr>
          <w:rFonts w:ascii="Times New Roman" w:hAnsi="Times New Roman" w:cs="Times New Roman"/>
          <w:sz w:val="28"/>
          <w:szCs w:val="28"/>
          <w:lang w:val="uk-UA"/>
        </w:rPr>
        <w:t>.</w:t>
      </w:r>
    </w:p>
    <w:p w14:paraId="66CB2E27" w14:textId="77777777" w:rsidR="008F402E" w:rsidRPr="008F402E" w:rsidRDefault="008F402E" w:rsidP="008F402E">
      <w:pPr>
        <w:spacing w:line="360" w:lineRule="auto"/>
        <w:ind w:firstLine="709"/>
        <w:contextualSpacing/>
        <w:jc w:val="both"/>
        <w:rPr>
          <w:rFonts w:ascii="Times New Roman" w:hAnsi="Times New Roman" w:cs="Times New Roman"/>
          <w:i/>
          <w:sz w:val="28"/>
          <w:szCs w:val="28"/>
          <w:lang w:val="uk-UA"/>
        </w:rPr>
      </w:pPr>
    </w:p>
    <w:p w14:paraId="2C7D7210" w14:textId="1B464A4F" w:rsidR="00276B27" w:rsidRPr="00276B27" w:rsidRDefault="008F402E" w:rsidP="008F402E">
      <w:pPr>
        <w:spacing w:line="360" w:lineRule="auto"/>
        <w:ind w:firstLine="709"/>
        <w:contextualSpacing/>
        <w:jc w:val="both"/>
        <w:rPr>
          <w:rFonts w:ascii="Times New Roman" w:hAnsi="Times New Roman" w:cs="Times New Roman"/>
          <w:i/>
          <w:sz w:val="28"/>
          <w:szCs w:val="28"/>
          <w:lang w:val="uk-UA"/>
        </w:rPr>
      </w:pPr>
      <w:proofErr w:type="spellStart"/>
      <w:r w:rsidRPr="008F402E">
        <w:rPr>
          <w:rFonts w:ascii="Times New Roman" w:hAnsi="Times New Roman" w:cs="Times New Roman"/>
          <w:b/>
          <w:sz w:val="28"/>
          <w:szCs w:val="28"/>
          <w:lang w:val="uk-UA"/>
        </w:rPr>
        <w:t>Key</w:t>
      </w:r>
      <w:proofErr w:type="spellEnd"/>
      <w:r w:rsidRPr="008F402E">
        <w:rPr>
          <w:rFonts w:ascii="Times New Roman" w:hAnsi="Times New Roman" w:cs="Times New Roman"/>
          <w:b/>
          <w:sz w:val="28"/>
          <w:szCs w:val="28"/>
          <w:lang w:val="uk-UA"/>
        </w:rPr>
        <w:t xml:space="preserve"> </w:t>
      </w:r>
      <w:proofErr w:type="spellStart"/>
      <w:r w:rsidRPr="008F402E">
        <w:rPr>
          <w:rFonts w:ascii="Times New Roman" w:hAnsi="Times New Roman" w:cs="Times New Roman"/>
          <w:b/>
          <w:sz w:val="28"/>
          <w:szCs w:val="28"/>
          <w:lang w:val="uk-UA"/>
        </w:rPr>
        <w:t>words</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concept</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mass</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media</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discourse</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language</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picture</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of</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the</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world</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education</w:t>
      </w:r>
      <w:proofErr w:type="spellEnd"/>
      <w:r w:rsidRPr="008F402E">
        <w:rPr>
          <w:rFonts w:ascii="Times New Roman" w:hAnsi="Times New Roman" w:cs="Times New Roman"/>
          <w:i/>
          <w:sz w:val="28"/>
          <w:szCs w:val="28"/>
          <w:lang w:val="uk-UA"/>
        </w:rPr>
        <w:t xml:space="preserve">, </w:t>
      </w:r>
      <w:proofErr w:type="spellStart"/>
      <w:r w:rsidRPr="008F402E">
        <w:rPr>
          <w:rFonts w:ascii="Times New Roman" w:hAnsi="Times New Roman" w:cs="Times New Roman"/>
          <w:i/>
          <w:sz w:val="28"/>
          <w:szCs w:val="28"/>
          <w:lang w:val="uk-UA"/>
        </w:rPr>
        <w:t>connotation</w:t>
      </w:r>
      <w:proofErr w:type="spellEnd"/>
      <w:r w:rsidRPr="008F402E">
        <w:rPr>
          <w:rFonts w:ascii="Times New Roman" w:hAnsi="Times New Roman" w:cs="Times New Roman"/>
          <w:i/>
          <w:sz w:val="28"/>
          <w:szCs w:val="28"/>
          <w:lang w:val="uk-UA"/>
        </w:rPr>
        <w:t>.</w:t>
      </w:r>
    </w:p>
    <w:p w14:paraId="2D591DD0" w14:textId="66D229EC" w:rsidR="00497504" w:rsidRDefault="00497504" w:rsidP="007A3B8F">
      <w:pPr>
        <w:spacing w:after="0" w:line="240" w:lineRule="auto"/>
        <w:jc w:val="center"/>
        <w:rPr>
          <w:rFonts w:ascii="Times New Roman" w:hAnsi="Times New Roman" w:cs="Times New Roman"/>
          <w:sz w:val="28"/>
          <w:lang w:val="uk-UA"/>
        </w:rPr>
      </w:pPr>
    </w:p>
    <w:p w14:paraId="279F3D3E" w14:textId="71B95060" w:rsidR="00497504" w:rsidRDefault="00497504" w:rsidP="007A3B8F">
      <w:pPr>
        <w:spacing w:after="0" w:line="240" w:lineRule="auto"/>
        <w:jc w:val="center"/>
        <w:rPr>
          <w:rFonts w:ascii="Times New Roman" w:hAnsi="Times New Roman" w:cs="Times New Roman"/>
          <w:sz w:val="28"/>
          <w:lang w:val="uk-UA"/>
        </w:rPr>
      </w:pPr>
    </w:p>
    <w:p w14:paraId="6D4D65E3" w14:textId="7DC956A1" w:rsidR="00497504" w:rsidRDefault="00497504" w:rsidP="007A3B8F">
      <w:pPr>
        <w:spacing w:after="0" w:line="240" w:lineRule="auto"/>
        <w:jc w:val="center"/>
        <w:rPr>
          <w:rFonts w:ascii="Times New Roman" w:hAnsi="Times New Roman" w:cs="Times New Roman"/>
          <w:sz w:val="28"/>
          <w:lang w:val="uk-UA"/>
        </w:rPr>
      </w:pPr>
    </w:p>
    <w:p w14:paraId="300D6429" w14:textId="1DC08EEA" w:rsidR="00497504" w:rsidRDefault="00497504" w:rsidP="007A3B8F">
      <w:pPr>
        <w:spacing w:after="0" w:line="240" w:lineRule="auto"/>
        <w:jc w:val="center"/>
        <w:rPr>
          <w:rFonts w:ascii="Times New Roman" w:hAnsi="Times New Roman" w:cs="Times New Roman"/>
          <w:sz w:val="28"/>
          <w:lang w:val="uk-UA"/>
        </w:rPr>
      </w:pPr>
    </w:p>
    <w:p w14:paraId="7F375828" w14:textId="3AC048C6" w:rsidR="00497504" w:rsidRDefault="00497504" w:rsidP="007A3B8F">
      <w:pPr>
        <w:spacing w:after="0" w:line="240" w:lineRule="auto"/>
        <w:jc w:val="center"/>
        <w:rPr>
          <w:rFonts w:ascii="Times New Roman" w:hAnsi="Times New Roman" w:cs="Times New Roman"/>
          <w:sz w:val="28"/>
          <w:lang w:val="uk-UA"/>
        </w:rPr>
      </w:pPr>
    </w:p>
    <w:p w14:paraId="7DB49903" w14:textId="19878F65" w:rsidR="00497504" w:rsidRDefault="00497504" w:rsidP="007A3B8F">
      <w:pPr>
        <w:spacing w:after="0" w:line="240" w:lineRule="auto"/>
        <w:jc w:val="center"/>
        <w:rPr>
          <w:rFonts w:ascii="Times New Roman" w:hAnsi="Times New Roman" w:cs="Times New Roman"/>
          <w:sz w:val="28"/>
          <w:lang w:val="uk-UA"/>
        </w:rPr>
      </w:pPr>
    </w:p>
    <w:p w14:paraId="0094DEE7" w14:textId="3CFFB9D3" w:rsidR="00497504" w:rsidRDefault="00497504" w:rsidP="007A3B8F">
      <w:pPr>
        <w:spacing w:after="0" w:line="240" w:lineRule="auto"/>
        <w:jc w:val="center"/>
        <w:rPr>
          <w:rFonts w:ascii="Times New Roman" w:hAnsi="Times New Roman" w:cs="Times New Roman"/>
          <w:sz w:val="28"/>
          <w:lang w:val="uk-UA"/>
        </w:rPr>
      </w:pPr>
    </w:p>
    <w:p w14:paraId="3988A327" w14:textId="0645EB14" w:rsidR="00497504" w:rsidRDefault="00497504" w:rsidP="007A3B8F">
      <w:pPr>
        <w:spacing w:after="0" w:line="240" w:lineRule="auto"/>
        <w:jc w:val="center"/>
        <w:rPr>
          <w:rFonts w:ascii="Times New Roman" w:hAnsi="Times New Roman" w:cs="Times New Roman"/>
          <w:sz w:val="28"/>
          <w:lang w:val="uk-UA"/>
        </w:rPr>
      </w:pPr>
    </w:p>
    <w:p w14:paraId="435801DB" w14:textId="7E123E35" w:rsidR="00497504" w:rsidRDefault="00497504" w:rsidP="007A3B8F">
      <w:pPr>
        <w:spacing w:after="0" w:line="240" w:lineRule="auto"/>
        <w:jc w:val="center"/>
        <w:rPr>
          <w:rFonts w:ascii="Times New Roman" w:hAnsi="Times New Roman" w:cs="Times New Roman"/>
          <w:sz w:val="28"/>
          <w:lang w:val="uk-UA"/>
        </w:rPr>
      </w:pPr>
    </w:p>
    <w:p w14:paraId="1CE984F2" w14:textId="6A475AD9" w:rsidR="00497504" w:rsidRDefault="00497504" w:rsidP="007A3B8F">
      <w:pPr>
        <w:spacing w:after="0" w:line="240" w:lineRule="auto"/>
        <w:jc w:val="center"/>
        <w:rPr>
          <w:rFonts w:ascii="Times New Roman" w:hAnsi="Times New Roman" w:cs="Times New Roman"/>
          <w:sz w:val="28"/>
          <w:lang w:val="uk-UA"/>
        </w:rPr>
      </w:pPr>
    </w:p>
    <w:p w14:paraId="4E752174" w14:textId="43093077" w:rsidR="00497504" w:rsidRDefault="00497504" w:rsidP="007A3B8F">
      <w:pPr>
        <w:spacing w:after="0" w:line="240" w:lineRule="auto"/>
        <w:jc w:val="center"/>
        <w:rPr>
          <w:rFonts w:ascii="Times New Roman" w:hAnsi="Times New Roman" w:cs="Times New Roman"/>
          <w:sz w:val="28"/>
          <w:lang w:val="uk-UA"/>
        </w:rPr>
      </w:pPr>
    </w:p>
    <w:p w14:paraId="529528BC" w14:textId="7FFEA799" w:rsidR="00497504" w:rsidRDefault="00497504" w:rsidP="007A3B8F">
      <w:pPr>
        <w:spacing w:after="0" w:line="240" w:lineRule="auto"/>
        <w:jc w:val="center"/>
        <w:rPr>
          <w:rFonts w:ascii="Times New Roman" w:hAnsi="Times New Roman" w:cs="Times New Roman"/>
          <w:sz w:val="28"/>
          <w:lang w:val="uk-UA"/>
        </w:rPr>
      </w:pPr>
    </w:p>
    <w:p w14:paraId="67708500" w14:textId="5CC189CF" w:rsidR="00497504" w:rsidRDefault="00497504" w:rsidP="007A3B8F">
      <w:pPr>
        <w:spacing w:after="0" w:line="240" w:lineRule="auto"/>
        <w:jc w:val="center"/>
        <w:rPr>
          <w:rFonts w:ascii="Times New Roman" w:hAnsi="Times New Roman" w:cs="Times New Roman"/>
          <w:sz w:val="28"/>
          <w:lang w:val="uk-UA"/>
        </w:rPr>
      </w:pPr>
    </w:p>
    <w:p w14:paraId="07D0BA85" w14:textId="00C81850" w:rsidR="00497504" w:rsidRDefault="00497504" w:rsidP="007A3B8F">
      <w:pPr>
        <w:spacing w:after="0" w:line="240" w:lineRule="auto"/>
        <w:jc w:val="center"/>
        <w:rPr>
          <w:rFonts w:ascii="Times New Roman" w:hAnsi="Times New Roman" w:cs="Times New Roman"/>
          <w:sz w:val="28"/>
          <w:lang w:val="uk-UA"/>
        </w:rPr>
      </w:pPr>
    </w:p>
    <w:p w14:paraId="17597521" w14:textId="30344931" w:rsidR="00497504" w:rsidRDefault="00497504" w:rsidP="007A3B8F">
      <w:pPr>
        <w:spacing w:after="0" w:line="240" w:lineRule="auto"/>
        <w:jc w:val="center"/>
        <w:rPr>
          <w:rFonts w:ascii="Times New Roman" w:hAnsi="Times New Roman" w:cs="Times New Roman"/>
          <w:sz w:val="28"/>
          <w:lang w:val="uk-UA"/>
        </w:rPr>
      </w:pPr>
    </w:p>
    <w:p w14:paraId="60E8A2C8" w14:textId="59EF9823" w:rsidR="00497504" w:rsidRDefault="00497504" w:rsidP="007A3B8F">
      <w:pPr>
        <w:spacing w:after="0" w:line="240" w:lineRule="auto"/>
        <w:jc w:val="center"/>
        <w:rPr>
          <w:rFonts w:ascii="Times New Roman" w:hAnsi="Times New Roman" w:cs="Times New Roman"/>
          <w:sz w:val="28"/>
          <w:lang w:val="uk-UA"/>
        </w:rPr>
      </w:pPr>
    </w:p>
    <w:p w14:paraId="57AC4E15" w14:textId="0C60308E" w:rsidR="00497504" w:rsidRDefault="00497504" w:rsidP="007A3B8F">
      <w:pPr>
        <w:spacing w:after="0" w:line="240" w:lineRule="auto"/>
        <w:jc w:val="center"/>
        <w:rPr>
          <w:rFonts w:ascii="Times New Roman" w:hAnsi="Times New Roman" w:cs="Times New Roman"/>
          <w:sz w:val="28"/>
          <w:lang w:val="uk-UA"/>
        </w:rPr>
      </w:pPr>
    </w:p>
    <w:p w14:paraId="61338104" w14:textId="4E806667" w:rsidR="00497504" w:rsidRDefault="00497504" w:rsidP="007A3B8F">
      <w:pPr>
        <w:spacing w:after="0" w:line="240" w:lineRule="auto"/>
        <w:jc w:val="center"/>
        <w:rPr>
          <w:rFonts w:ascii="Times New Roman" w:hAnsi="Times New Roman" w:cs="Times New Roman"/>
          <w:sz w:val="28"/>
          <w:lang w:val="uk-UA"/>
        </w:rPr>
      </w:pPr>
    </w:p>
    <w:p w14:paraId="4EDC4703" w14:textId="451439E1" w:rsidR="00497504" w:rsidRDefault="00497504" w:rsidP="008F402E">
      <w:pPr>
        <w:spacing w:after="0" w:line="240" w:lineRule="auto"/>
        <w:rPr>
          <w:rFonts w:ascii="Times New Roman" w:hAnsi="Times New Roman" w:cs="Times New Roman"/>
          <w:sz w:val="28"/>
          <w:lang w:val="uk-UA"/>
        </w:rPr>
      </w:pPr>
    </w:p>
    <w:p w14:paraId="2AA48A97" w14:textId="77777777" w:rsidR="00497504" w:rsidRPr="007A3B8F" w:rsidRDefault="00497504" w:rsidP="007A3B8F">
      <w:pPr>
        <w:spacing w:after="0" w:line="240" w:lineRule="auto"/>
        <w:jc w:val="center"/>
        <w:rPr>
          <w:rFonts w:ascii="Times New Roman" w:hAnsi="Times New Roman" w:cs="Times New Roman"/>
          <w:sz w:val="28"/>
          <w:lang w:val="uk-UA"/>
        </w:rPr>
      </w:pPr>
    </w:p>
    <w:sdt>
      <w:sdtPr>
        <w:rPr>
          <w:rFonts w:asciiTheme="minorHAnsi" w:eastAsiaTheme="minorHAnsi" w:hAnsiTheme="minorHAnsi" w:cstheme="minorBidi"/>
          <w:color w:val="auto"/>
          <w:sz w:val="22"/>
          <w:szCs w:val="22"/>
          <w:lang w:val="en-US" w:eastAsia="en-US"/>
        </w:rPr>
        <w:id w:val="1362477543"/>
        <w:docPartObj>
          <w:docPartGallery w:val="Table of Contents"/>
          <w:docPartUnique/>
        </w:docPartObj>
      </w:sdtPr>
      <w:sdtEndPr>
        <w:rPr>
          <w:b/>
          <w:bCs/>
        </w:rPr>
      </w:sdtEndPr>
      <w:sdtContent>
        <w:p w14:paraId="230FE44D" w14:textId="6D509864" w:rsidR="00A3330F" w:rsidRPr="00A3330F" w:rsidRDefault="00A3330F" w:rsidP="00A3330F">
          <w:pPr>
            <w:pStyle w:val="a5"/>
            <w:jc w:val="center"/>
            <w:rPr>
              <w:rFonts w:ascii="Times New Roman" w:hAnsi="Times New Roman" w:cs="Times New Roman"/>
              <w:b/>
              <w:bCs/>
              <w:color w:val="000000" w:themeColor="text1"/>
              <w:sz w:val="28"/>
              <w:szCs w:val="28"/>
              <w:lang w:val="uk-UA"/>
            </w:rPr>
          </w:pPr>
          <w:r w:rsidRPr="00A3330F">
            <w:rPr>
              <w:rFonts w:ascii="Times New Roman" w:hAnsi="Times New Roman" w:cs="Times New Roman"/>
              <w:b/>
              <w:bCs/>
              <w:color w:val="000000" w:themeColor="text1"/>
              <w:sz w:val="28"/>
              <w:szCs w:val="28"/>
              <w:lang w:val="uk-UA"/>
            </w:rPr>
            <w:t>ЗМІСТ</w:t>
          </w:r>
        </w:p>
        <w:p w14:paraId="304BDEE3" w14:textId="77777777" w:rsidR="00A3330F" w:rsidRPr="009C2073" w:rsidRDefault="00A3330F" w:rsidP="009C2073">
          <w:pPr>
            <w:spacing w:line="360" w:lineRule="auto"/>
            <w:contextualSpacing/>
            <w:rPr>
              <w:rFonts w:ascii="Times New Roman" w:hAnsi="Times New Roman" w:cs="Times New Roman"/>
              <w:sz w:val="28"/>
              <w:szCs w:val="28"/>
              <w:lang w:val="uk-UA" w:eastAsia="ru-RU"/>
            </w:rPr>
          </w:pPr>
        </w:p>
        <w:p w14:paraId="67918E04" w14:textId="030A88AE" w:rsidR="00A3330F" w:rsidRPr="009C2073" w:rsidRDefault="00A3330F" w:rsidP="009C2073">
          <w:pPr>
            <w:pStyle w:val="11"/>
            <w:tabs>
              <w:tab w:val="right" w:leader="dot" w:pos="9679"/>
            </w:tabs>
            <w:spacing w:line="360" w:lineRule="auto"/>
            <w:contextualSpacing/>
            <w:rPr>
              <w:rFonts w:ascii="Times New Roman" w:hAnsi="Times New Roman" w:cs="Times New Roman"/>
              <w:noProof/>
              <w:color w:val="000000" w:themeColor="text1"/>
              <w:sz w:val="28"/>
              <w:szCs w:val="28"/>
            </w:rPr>
          </w:pPr>
          <w:r w:rsidRPr="009C2073">
            <w:rPr>
              <w:rFonts w:ascii="Times New Roman" w:hAnsi="Times New Roman" w:cs="Times New Roman"/>
              <w:color w:val="000000" w:themeColor="text1"/>
              <w:sz w:val="28"/>
              <w:szCs w:val="28"/>
            </w:rPr>
            <w:fldChar w:fldCharType="begin"/>
          </w:r>
          <w:r w:rsidRPr="009C2073">
            <w:rPr>
              <w:rFonts w:ascii="Times New Roman" w:hAnsi="Times New Roman" w:cs="Times New Roman"/>
              <w:color w:val="000000" w:themeColor="text1"/>
              <w:sz w:val="28"/>
              <w:szCs w:val="28"/>
            </w:rPr>
            <w:instrText xml:space="preserve"> TOC \o "1-3" \h \z \u </w:instrText>
          </w:r>
          <w:r w:rsidRPr="009C2073">
            <w:rPr>
              <w:rFonts w:ascii="Times New Roman" w:hAnsi="Times New Roman" w:cs="Times New Roman"/>
              <w:color w:val="000000" w:themeColor="text1"/>
              <w:sz w:val="28"/>
              <w:szCs w:val="28"/>
            </w:rPr>
            <w:fldChar w:fldCharType="separate"/>
          </w:r>
          <w:hyperlink w:anchor="_Toc94516616" w:history="1">
            <w:r w:rsidRPr="009C2073">
              <w:rPr>
                <w:rStyle w:val="a4"/>
                <w:rFonts w:ascii="Times New Roman" w:hAnsi="Times New Roman" w:cs="Times New Roman"/>
                <w:noProof/>
                <w:color w:val="000000" w:themeColor="text1"/>
                <w:sz w:val="28"/>
                <w:szCs w:val="28"/>
                <w:lang w:val="uk-UA"/>
              </w:rPr>
              <w:t>ВСТУ</w:t>
            </w:r>
            <w:r w:rsidRPr="009C2073">
              <w:rPr>
                <w:rStyle w:val="a4"/>
                <w:rFonts w:ascii="Times New Roman" w:hAnsi="Times New Roman" w:cs="Times New Roman"/>
                <w:noProof/>
                <w:color w:val="000000" w:themeColor="text1"/>
                <w:sz w:val="28"/>
                <w:szCs w:val="28"/>
                <w:lang w:val="uk-UA"/>
              </w:rPr>
              <w:t>П</w:t>
            </w:r>
            <w:r w:rsidRPr="009C2073">
              <w:rPr>
                <w:rFonts w:ascii="Times New Roman" w:hAnsi="Times New Roman" w:cs="Times New Roman"/>
                <w:noProof/>
                <w:webHidden/>
                <w:color w:val="000000" w:themeColor="text1"/>
                <w:sz w:val="28"/>
                <w:szCs w:val="28"/>
              </w:rPr>
              <w:tab/>
            </w:r>
            <w:r w:rsidR="007C02CC">
              <w:rPr>
                <w:rFonts w:ascii="Times New Roman" w:hAnsi="Times New Roman" w:cs="Times New Roman"/>
                <w:noProof/>
                <w:webHidden/>
                <w:color w:val="000000" w:themeColor="text1"/>
                <w:sz w:val="28"/>
                <w:szCs w:val="28"/>
                <w:lang w:val="uk-UA"/>
              </w:rPr>
              <w:t>7</w:t>
            </w:r>
          </w:hyperlink>
        </w:p>
        <w:p w14:paraId="5602167A" w14:textId="21896B81" w:rsidR="00A3330F" w:rsidRPr="009C2073" w:rsidRDefault="00000000" w:rsidP="00377C53">
          <w:pPr>
            <w:pStyle w:val="11"/>
            <w:tabs>
              <w:tab w:val="right" w:leader="dot" w:pos="9679"/>
            </w:tabs>
            <w:spacing w:line="360" w:lineRule="auto"/>
            <w:contextualSpacing/>
            <w:jc w:val="both"/>
            <w:rPr>
              <w:rFonts w:ascii="Times New Roman" w:hAnsi="Times New Roman" w:cs="Times New Roman"/>
              <w:noProof/>
              <w:color w:val="000000" w:themeColor="text1"/>
              <w:sz w:val="28"/>
              <w:szCs w:val="28"/>
            </w:rPr>
          </w:pPr>
          <w:hyperlink w:anchor="_Toc94516617" w:history="1">
            <w:r w:rsidR="00A3330F" w:rsidRPr="009C2073">
              <w:rPr>
                <w:rStyle w:val="a4"/>
                <w:rFonts w:ascii="Times New Roman" w:hAnsi="Times New Roman" w:cs="Times New Roman"/>
                <w:noProof/>
                <w:color w:val="000000" w:themeColor="text1"/>
                <w:sz w:val="28"/>
                <w:szCs w:val="28"/>
                <w:lang w:val="uk-UA"/>
              </w:rPr>
              <w:t xml:space="preserve">РОЗДІЛ 1. ТЕОРЕТИЧНІ ЗАСАДИ ВИВЧЕННЯ </w:t>
            </w:r>
            <w:r w:rsidR="00FA1EC0" w:rsidRPr="009C2073">
              <w:rPr>
                <w:rStyle w:val="a4"/>
                <w:rFonts w:ascii="Times New Roman" w:hAnsi="Times New Roman" w:cs="Times New Roman"/>
                <w:noProof/>
                <w:color w:val="000000" w:themeColor="text1"/>
                <w:sz w:val="28"/>
                <w:szCs w:val="28"/>
                <w:lang w:val="uk-UA"/>
              </w:rPr>
              <w:t>МАСМЕДІЙНОГО ДИСКУРСУ</w:t>
            </w:r>
            <w:r w:rsidR="00A3330F" w:rsidRPr="009C2073">
              <w:rPr>
                <w:rFonts w:ascii="Times New Roman" w:hAnsi="Times New Roman" w:cs="Times New Roman"/>
                <w:noProof/>
                <w:webHidden/>
                <w:color w:val="000000" w:themeColor="text1"/>
                <w:sz w:val="28"/>
                <w:szCs w:val="28"/>
              </w:rPr>
              <w:tab/>
            </w:r>
            <w:r w:rsidR="008F402E">
              <w:rPr>
                <w:rFonts w:ascii="Times New Roman" w:hAnsi="Times New Roman" w:cs="Times New Roman"/>
                <w:noProof/>
                <w:webHidden/>
                <w:color w:val="000000" w:themeColor="text1"/>
                <w:sz w:val="28"/>
                <w:szCs w:val="28"/>
              </w:rPr>
              <w:t>10</w:t>
            </w:r>
          </w:hyperlink>
        </w:p>
        <w:p w14:paraId="29253D29" w14:textId="2C4283DF" w:rsidR="00A3330F" w:rsidRPr="009C2073" w:rsidRDefault="00000000" w:rsidP="009C2073">
          <w:pPr>
            <w:pStyle w:val="21"/>
            <w:tabs>
              <w:tab w:val="right" w:leader="dot" w:pos="9679"/>
            </w:tabs>
            <w:spacing w:line="360" w:lineRule="auto"/>
            <w:contextualSpacing/>
            <w:rPr>
              <w:rFonts w:ascii="Times New Roman" w:hAnsi="Times New Roman" w:cs="Times New Roman"/>
              <w:noProof/>
              <w:color w:val="000000" w:themeColor="text1"/>
              <w:sz w:val="28"/>
              <w:szCs w:val="28"/>
            </w:rPr>
          </w:pPr>
          <w:hyperlink w:anchor="_Toc94516618" w:history="1">
            <w:r w:rsidR="00A3330F" w:rsidRPr="009C2073">
              <w:rPr>
                <w:rStyle w:val="a4"/>
                <w:rFonts w:ascii="Times New Roman" w:hAnsi="Times New Roman" w:cs="Times New Roman"/>
                <w:noProof/>
                <w:color w:val="000000" w:themeColor="text1"/>
                <w:sz w:val="28"/>
                <w:szCs w:val="28"/>
                <w:lang w:val="uk-UA"/>
              </w:rPr>
              <w:t xml:space="preserve">1.1. </w:t>
            </w:r>
            <w:r w:rsidR="00FA1EC0" w:rsidRPr="009C2073">
              <w:rPr>
                <w:rStyle w:val="a4"/>
                <w:rFonts w:ascii="Times New Roman" w:hAnsi="Times New Roman" w:cs="Times New Roman"/>
                <w:noProof/>
                <w:color w:val="000000" w:themeColor="text1"/>
                <w:sz w:val="28"/>
                <w:szCs w:val="28"/>
                <w:lang w:val="uk-UA"/>
              </w:rPr>
              <w:t>Дискурс у сучасній науці</w:t>
            </w:r>
            <w:r w:rsidR="00A3330F" w:rsidRPr="009C2073">
              <w:rPr>
                <w:rFonts w:ascii="Times New Roman" w:hAnsi="Times New Roman" w:cs="Times New Roman"/>
                <w:noProof/>
                <w:webHidden/>
                <w:color w:val="000000" w:themeColor="text1"/>
                <w:sz w:val="28"/>
                <w:szCs w:val="28"/>
              </w:rPr>
              <w:tab/>
            </w:r>
            <w:r w:rsidR="008F402E">
              <w:rPr>
                <w:rFonts w:ascii="Times New Roman" w:hAnsi="Times New Roman" w:cs="Times New Roman"/>
                <w:noProof/>
                <w:webHidden/>
                <w:color w:val="000000" w:themeColor="text1"/>
                <w:sz w:val="28"/>
                <w:szCs w:val="28"/>
              </w:rPr>
              <w:t>10</w:t>
            </w:r>
          </w:hyperlink>
        </w:p>
        <w:p w14:paraId="0CC225C1" w14:textId="47EFF1A7" w:rsidR="00A3330F" w:rsidRPr="009C2073" w:rsidRDefault="00000000" w:rsidP="009C2073">
          <w:pPr>
            <w:pStyle w:val="21"/>
            <w:tabs>
              <w:tab w:val="right" w:leader="dot" w:pos="9679"/>
            </w:tabs>
            <w:spacing w:line="360" w:lineRule="auto"/>
            <w:contextualSpacing/>
            <w:rPr>
              <w:rFonts w:ascii="Times New Roman" w:hAnsi="Times New Roman" w:cs="Times New Roman"/>
              <w:noProof/>
              <w:color w:val="000000" w:themeColor="text1"/>
              <w:sz w:val="28"/>
              <w:szCs w:val="28"/>
            </w:rPr>
          </w:pPr>
          <w:hyperlink w:anchor="_Toc94516619" w:history="1">
            <w:r w:rsidR="00A3330F" w:rsidRPr="009C2073">
              <w:rPr>
                <w:rStyle w:val="a4"/>
                <w:rFonts w:ascii="Times New Roman" w:hAnsi="Times New Roman" w:cs="Times New Roman"/>
                <w:noProof/>
                <w:color w:val="000000" w:themeColor="text1"/>
                <w:sz w:val="28"/>
                <w:szCs w:val="28"/>
                <w:lang w:val="uk-UA"/>
              </w:rPr>
              <w:t xml:space="preserve">1.2. </w:t>
            </w:r>
            <w:r w:rsidR="00FA1EC0" w:rsidRPr="009C2073">
              <w:rPr>
                <w:rStyle w:val="a4"/>
                <w:rFonts w:ascii="Times New Roman" w:hAnsi="Times New Roman" w:cs="Times New Roman"/>
                <w:noProof/>
                <w:color w:val="000000" w:themeColor="text1"/>
                <w:sz w:val="28"/>
                <w:szCs w:val="28"/>
                <w:lang w:val="uk-UA"/>
              </w:rPr>
              <w:t>Масмедійний дискурс як соціолінгвістичний феномен</w:t>
            </w:r>
            <w:r w:rsidR="00A3330F" w:rsidRPr="009C2073">
              <w:rPr>
                <w:rFonts w:ascii="Times New Roman" w:hAnsi="Times New Roman" w:cs="Times New Roman"/>
                <w:noProof/>
                <w:webHidden/>
                <w:color w:val="000000" w:themeColor="text1"/>
                <w:sz w:val="28"/>
                <w:szCs w:val="28"/>
              </w:rPr>
              <w:tab/>
            </w:r>
            <w:r w:rsidR="00A3330F" w:rsidRPr="009C2073">
              <w:rPr>
                <w:rFonts w:ascii="Times New Roman" w:hAnsi="Times New Roman" w:cs="Times New Roman"/>
                <w:noProof/>
                <w:webHidden/>
                <w:color w:val="000000" w:themeColor="text1"/>
                <w:sz w:val="28"/>
                <w:szCs w:val="28"/>
              </w:rPr>
              <w:fldChar w:fldCharType="begin"/>
            </w:r>
            <w:r w:rsidR="00A3330F" w:rsidRPr="009C2073">
              <w:rPr>
                <w:rFonts w:ascii="Times New Roman" w:hAnsi="Times New Roman" w:cs="Times New Roman"/>
                <w:noProof/>
                <w:webHidden/>
                <w:color w:val="000000" w:themeColor="text1"/>
                <w:sz w:val="28"/>
                <w:szCs w:val="28"/>
              </w:rPr>
              <w:instrText xml:space="preserve"> PAGEREF _Toc94516619 \h </w:instrText>
            </w:r>
            <w:r w:rsidR="00A3330F" w:rsidRPr="009C2073">
              <w:rPr>
                <w:rFonts w:ascii="Times New Roman" w:hAnsi="Times New Roman" w:cs="Times New Roman"/>
                <w:noProof/>
                <w:webHidden/>
                <w:color w:val="000000" w:themeColor="text1"/>
                <w:sz w:val="28"/>
                <w:szCs w:val="28"/>
              </w:rPr>
            </w:r>
            <w:r w:rsidR="00A3330F" w:rsidRPr="009C2073">
              <w:rPr>
                <w:rFonts w:ascii="Times New Roman" w:hAnsi="Times New Roman" w:cs="Times New Roman"/>
                <w:noProof/>
                <w:webHidden/>
                <w:color w:val="000000" w:themeColor="text1"/>
                <w:sz w:val="28"/>
                <w:szCs w:val="28"/>
              </w:rPr>
              <w:fldChar w:fldCharType="separate"/>
            </w:r>
            <w:r w:rsidR="007715FF">
              <w:rPr>
                <w:rFonts w:ascii="Times New Roman" w:hAnsi="Times New Roman" w:cs="Times New Roman"/>
                <w:noProof/>
                <w:webHidden/>
                <w:color w:val="000000" w:themeColor="text1"/>
                <w:sz w:val="28"/>
                <w:szCs w:val="28"/>
              </w:rPr>
              <w:t>1</w:t>
            </w:r>
            <w:r w:rsidR="008F402E">
              <w:rPr>
                <w:rFonts w:ascii="Times New Roman" w:hAnsi="Times New Roman" w:cs="Times New Roman"/>
                <w:noProof/>
                <w:webHidden/>
                <w:color w:val="000000" w:themeColor="text1"/>
                <w:sz w:val="28"/>
                <w:szCs w:val="28"/>
              </w:rPr>
              <w:t>4</w:t>
            </w:r>
            <w:r w:rsidR="00A3330F" w:rsidRPr="009C2073">
              <w:rPr>
                <w:rFonts w:ascii="Times New Roman" w:hAnsi="Times New Roman" w:cs="Times New Roman"/>
                <w:noProof/>
                <w:webHidden/>
                <w:color w:val="000000" w:themeColor="text1"/>
                <w:sz w:val="28"/>
                <w:szCs w:val="28"/>
              </w:rPr>
              <w:fldChar w:fldCharType="end"/>
            </w:r>
          </w:hyperlink>
        </w:p>
        <w:p w14:paraId="1D7A8798" w14:textId="45FD6561" w:rsidR="0033340B" w:rsidRPr="008F402E" w:rsidRDefault="0033340B" w:rsidP="009C2073">
          <w:pPr>
            <w:spacing w:line="360" w:lineRule="auto"/>
            <w:contextualSpacing/>
            <w:rPr>
              <w:rFonts w:ascii="Times New Roman" w:hAnsi="Times New Roman" w:cs="Times New Roman"/>
              <w:noProof/>
              <w:sz w:val="28"/>
              <w:szCs w:val="28"/>
            </w:rPr>
          </w:pPr>
          <w:r w:rsidRPr="009C2073">
            <w:rPr>
              <w:rFonts w:ascii="Times New Roman" w:hAnsi="Times New Roman" w:cs="Times New Roman"/>
              <w:noProof/>
              <w:sz w:val="28"/>
              <w:szCs w:val="28"/>
              <w:lang w:val="uk-UA"/>
            </w:rPr>
            <w:t xml:space="preserve">    Висновки до розділу І</w:t>
          </w:r>
          <w:r w:rsidR="009C2073">
            <w:rPr>
              <w:rFonts w:ascii="Times New Roman" w:hAnsi="Times New Roman" w:cs="Times New Roman"/>
              <w:noProof/>
              <w:sz w:val="28"/>
              <w:szCs w:val="28"/>
              <w:lang w:val="uk-UA"/>
            </w:rPr>
            <w:t>………………………………………</w:t>
          </w:r>
          <w:r w:rsidR="007715FF">
            <w:rPr>
              <w:rFonts w:ascii="Times New Roman" w:hAnsi="Times New Roman" w:cs="Times New Roman"/>
              <w:noProof/>
              <w:sz w:val="28"/>
              <w:szCs w:val="28"/>
              <w:lang w:val="uk-UA"/>
            </w:rPr>
            <w:t>…</w:t>
          </w:r>
          <w:r w:rsidR="009C2073">
            <w:rPr>
              <w:rFonts w:ascii="Times New Roman" w:hAnsi="Times New Roman" w:cs="Times New Roman"/>
              <w:noProof/>
              <w:sz w:val="28"/>
              <w:szCs w:val="28"/>
              <w:lang w:val="uk-UA"/>
            </w:rPr>
            <w:t>…………………</w:t>
          </w:r>
          <w:r w:rsidR="002811C0">
            <w:rPr>
              <w:rFonts w:ascii="Times New Roman" w:hAnsi="Times New Roman" w:cs="Times New Roman"/>
              <w:noProof/>
              <w:sz w:val="28"/>
              <w:szCs w:val="28"/>
              <w:lang w:val="uk-UA"/>
            </w:rPr>
            <w:t>2</w:t>
          </w:r>
          <w:r w:rsidR="008F402E">
            <w:rPr>
              <w:rFonts w:ascii="Times New Roman" w:hAnsi="Times New Roman" w:cs="Times New Roman"/>
              <w:noProof/>
              <w:sz w:val="28"/>
              <w:szCs w:val="28"/>
            </w:rPr>
            <w:t>5</w:t>
          </w:r>
        </w:p>
        <w:p w14:paraId="0F2F22E0" w14:textId="4D960433" w:rsidR="00A3330F" w:rsidRPr="009C2073" w:rsidRDefault="00000000" w:rsidP="002811C0">
          <w:pPr>
            <w:pStyle w:val="11"/>
            <w:tabs>
              <w:tab w:val="right" w:leader="dot" w:pos="9679"/>
            </w:tabs>
            <w:spacing w:line="360" w:lineRule="auto"/>
            <w:contextualSpacing/>
            <w:jc w:val="both"/>
            <w:rPr>
              <w:rFonts w:ascii="Times New Roman" w:hAnsi="Times New Roman" w:cs="Times New Roman"/>
              <w:noProof/>
              <w:color w:val="000000" w:themeColor="text1"/>
              <w:sz w:val="28"/>
              <w:szCs w:val="28"/>
              <w:u w:val="single"/>
              <w:lang w:val="uk-UA"/>
            </w:rPr>
          </w:pPr>
          <w:hyperlink w:anchor="_Toc94516621" w:history="1">
            <w:r w:rsidR="00A3330F" w:rsidRPr="009C2073">
              <w:rPr>
                <w:rStyle w:val="a4"/>
                <w:rFonts w:ascii="Times New Roman" w:hAnsi="Times New Roman" w:cs="Times New Roman"/>
                <w:noProof/>
                <w:color w:val="000000" w:themeColor="text1"/>
                <w:sz w:val="28"/>
                <w:szCs w:val="28"/>
                <w:lang w:val="uk-UA"/>
              </w:rPr>
              <w:t xml:space="preserve">РОЗДІЛ 2. </w:t>
            </w:r>
            <w:r w:rsidR="00FA1EC0" w:rsidRPr="009C2073">
              <w:rPr>
                <w:rStyle w:val="a4"/>
                <w:rFonts w:ascii="Times New Roman" w:hAnsi="Times New Roman" w:cs="Times New Roman"/>
                <w:noProof/>
                <w:color w:val="000000" w:themeColor="text1"/>
                <w:sz w:val="28"/>
                <w:szCs w:val="28"/>
                <w:lang w:val="uk-UA"/>
              </w:rPr>
              <w:t>ЛІНГВОКОГНІТИВНІ СТРУКТУРИ ЯК ІНСТРУМЕНТИ ОПИСУ КАРТИНИ СВІТУ</w:t>
            </w:r>
            <w:r w:rsidR="00A3330F" w:rsidRPr="007715FF">
              <w:rPr>
                <w:rFonts w:ascii="Times New Roman" w:hAnsi="Times New Roman" w:cs="Times New Roman"/>
                <w:noProof/>
                <w:webHidden/>
                <w:color w:val="000000" w:themeColor="text1"/>
                <w:sz w:val="28"/>
                <w:szCs w:val="28"/>
                <w:lang w:val="ru-RU"/>
              </w:rPr>
              <w:tab/>
            </w:r>
            <w:r w:rsidR="002811C0">
              <w:rPr>
                <w:rFonts w:ascii="Times New Roman" w:hAnsi="Times New Roman" w:cs="Times New Roman"/>
                <w:noProof/>
                <w:webHidden/>
                <w:color w:val="000000" w:themeColor="text1"/>
                <w:sz w:val="28"/>
                <w:szCs w:val="28"/>
                <w:lang w:val="uk-UA"/>
              </w:rPr>
              <w:t>2</w:t>
            </w:r>
            <w:r w:rsidR="008F402E">
              <w:rPr>
                <w:rFonts w:ascii="Times New Roman" w:hAnsi="Times New Roman" w:cs="Times New Roman"/>
                <w:noProof/>
                <w:webHidden/>
                <w:color w:val="000000" w:themeColor="text1"/>
                <w:sz w:val="28"/>
                <w:szCs w:val="28"/>
              </w:rPr>
              <w:t>8</w:t>
            </w:r>
          </w:hyperlink>
        </w:p>
        <w:p w14:paraId="1E59A2F9" w14:textId="2C98A45D" w:rsidR="00A3330F" w:rsidRPr="007715FF" w:rsidRDefault="00000000" w:rsidP="009C2073">
          <w:pPr>
            <w:pStyle w:val="21"/>
            <w:tabs>
              <w:tab w:val="right" w:leader="dot" w:pos="9679"/>
            </w:tabs>
            <w:spacing w:line="360" w:lineRule="auto"/>
            <w:contextualSpacing/>
            <w:rPr>
              <w:rFonts w:ascii="Times New Roman" w:hAnsi="Times New Roman" w:cs="Times New Roman"/>
              <w:noProof/>
              <w:color w:val="000000" w:themeColor="text1"/>
              <w:sz w:val="28"/>
              <w:szCs w:val="28"/>
              <w:lang w:val="ru-RU"/>
            </w:rPr>
          </w:pPr>
          <w:hyperlink w:anchor="_Toc94516622" w:history="1">
            <w:r w:rsidR="00A3330F" w:rsidRPr="009C2073">
              <w:rPr>
                <w:rStyle w:val="a4"/>
                <w:rFonts w:ascii="Times New Roman" w:hAnsi="Times New Roman" w:cs="Times New Roman"/>
                <w:noProof/>
                <w:color w:val="000000" w:themeColor="text1"/>
                <w:sz w:val="28"/>
                <w:szCs w:val="28"/>
                <w:lang w:val="uk-UA"/>
              </w:rPr>
              <w:t xml:space="preserve">2.1. </w:t>
            </w:r>
            <w:r w:rsidR="009C2073" w:rsidRPr="007715FF">
              <w:rPr>
                <w:rFonts w:ascii="Times New Roman" w:hAnsi="Times New Roman" w:cs="Times New Roman"/>
                <w:noProof/>
                <w:sz w:val="28"/>
                <w:szCs w:val="28"/>
                <w:lang w:val="ru-RU"/>
              </w:rPr>
              <w:t>Мовна картина світу в рамках сучасної лінгвістики</w:t>
            </w:r>
            <w:r w:rsidR="00A3330F" w:rsidRPr="007715FF">
              <w:rPr>
                <w:rFonts w:ascii="Times New Roman" w:hAnsi="Times New Roman" w:cs="Times New Roman"/>
                <w:noProof/>
                <w:webHidden/>
                <w:color w:val="000000" w:themeColor="text1"/>
                <w:sz w:val="28"/>
                <w:szCs w:val="28"/>
                <w:lang w:val="ru-RU"/>
              </w:rPr>
              <w:tab/>
            </w:r>
            <w:r w:rsidR="002811C0">
              <w:rPr>
                <w:rFonts w:ascii="Times New Roman" w:hAnsi="Times New Roman" w:cs="Times New Roman"/>
                <w:noProof/>
                <w:webHidden/>
                <w:color w:val="000000" w:themeColor="text1"/>
                <w:sz w:val="28"/>
                <w:szCs w:val="28"/>
                <w:lang w:val="uk-UA"/>
              </w:rPr>
              <w:t>2</w:t>
            </w:r>
            <w:r w:rsidR="008F402E">
              <w:rPr>
                <w:rFonts w:ascii="Times New Roman" w:hAnsi="Times New Roman" w:cs="Times New Roman"/>
                <w:noProof/>
                <w:webHidden/>
                <w:color w:val="000000" w:themeColor="text1"/>
                <w:sz w:val="28"/>
                <w:szCs w:val="28"/>
              </w:rPr>
              <w:t>8</w:t>
            </w:r>
          </w:hyperlink>
        </w:p>
        <w:p w14:paraId="6FCDFBC0" w14:textId="240760DB" w:rsidR="00A3330F" w:rsidRPr="007715FF" w:rsidRDefault="00000000" w:rsidP="009C2073">
          <w:pPr>
            <w:pStyle w:val="21"/>
            <w:tabs>
              <w:tab w:val="right" w:leader="dot" w:pos="9679"/>
            </w:tabs>
            <w:spacing w:line="360" w:lineRule="auto"/>
            <w:contextualSpacing/>
            <w:rPr>
              <w:rFonts w:ascii="Times New Roman" w:hAnsi="Times New Roman" w:cs="Times New Roman"/>
              <w:noProof/>
              <w:color w:val="000000" w:themeColor="text1"/>
              <w:sz w:val="28"/>
              <w:szCs w:val="28"/>
              <w:lang w:val="ru-RU"/>
            </w:rPr>
          </w:pPr>
          <w:hyperlink w:anchor="_Toc94516623" w:history="1">
            <w:r w:rsidR="00A3330F" w:rsidRPr="009C2073">
              <w:rPr>
                <w:rStyle w:val="a4"/>
                <w:rFonts w:ascii="Times New Roman" w:hAnsi="Times New Roman" w:cs="Times New Roman"/>
                <w:noProof/>
                <w:color w:val="000000" w:themeColor="text1"/>
                <w:sz w:val="28"/>
                <w:szCs w:val="28"/>
                <w:lang w:val="uk-UA"/>
              </w:rPr>
              <w:t xml:space="preserve">2.2. </w:t>
            </w:r>
            <w:r w:rsidR="009C2073" w:rsidRPr="009C2073">
              <w:rPr>
                <w:rStyle w:val="a4"/>
                <w:rFonts w:ascii="Times New Roman" w:hAnsi="Times New Roman" w:cs="Times New Roman"/>
                <w:noProof/>
                <w:color w:val="000000" w:themeColor="text1"/>
                <w:sz w:val="28"/>
                <w:szCs w:val="28"/>
                <w:lang w:val="uk-UA"/>
              </w:rPr>
              <w:t>Концепт, його структура та методи дослідження</w:t>
            </w:r>
            <w:r w:rsidR="00A3330F" w:rsidRPr="007715FF">
              <w:rPr>
                <w:rFonts w:ascii="Times New Roman" w:hAnsi="Times New Roman" w:cs="Times New Roman"/>
                <w:noProof/>
                <w:webHidden/>
                <w:color w:val="000000" w:themeColor="text1"/>
                <w:sz w:val="28"/>
                <w:szCs w:val="28"/>
                <w:lang w:val="ru-RU"/>
              </w:rPr>
              <w:tab/>
            </w:r>
            <w:r w:rsidR="008F402E">
              <w:rPr>
                <w:rFonts w:ascii="Times New Roman" w:hAnsi="Times New Roman" w:cs="Times New Roman"/>
                <w:noProof/>
                <w:webHidden/>
                <w:color w:val="000000" w:themeColor="text1"/>
                <w:sz w:val="28"/>
                <w:szCs w:val="28"/>
              </w:rPr>
              <w:t>33</w:t>
            </w:r>
          </w:hyperlink>
        </w:p>
        <w:p w14:paraId="1C9D9CCB" w14:textId="1FFCDF28" w:rsidR="0033340B" w:rsidRPr="008F402E" w:rsidRDefault="0033340B" w:rsidP="009C2073">
          <w:pPr>
            <w:spacing w:line="360" w:lineRule="auto"/>
            <w:contextualSpacing/>
            <w:rPr>
              <w:rFonts w:ascii="Times New Roman" w:hAnsi="Times New Roman" w:cs="Times New Roman"/>
              <w:noProof/>
              <w:sz w:val="28"/>
              <w:szCs w:val="28"/>
            </w:rPr>
          </w:pPr>
          <w:r w:rsidRPr="009C2073">
            <w:rPr>
              <w:rFonts w:ascii="Times New Roman" w:hAnsi="Times New Roman" w:cs="Times New Roman"/>
              <w:noProof/>
              <w:sz w:val="28"/>
              <w:szCs w:val="28"/>
              <w:lang w:val="uk-UA"/>
            </w:rPr>
            <w:t xml:space="preserve">    Висновки до розділу ІІ</w:t>
          </w:r>
          <w:r w:rsidR="002811C0">
            <w:rPr>
              <w:rFonts w:ascii="Times New Roman" w:hAnsi="Times New Roman" w:cs="Times New Roman"/>
              <w:noProof/>
              <w:sz w:val="28"/>
              <w:szCs w:val="28"/>
              <w:lang w:val="uk-UA"/>
            </w:rPr>
            <w:t>…..……………………………………………………</w:t>
          </w:r>
          <w:r w:rsidR="007715FF">
            <w:rPr>
              <w:rFonts w:ascii="Times New Roman" w:hAnsi="Times New Roman" w:cs="Times New Roman"/>
              <w:noProof/>
              <w:sz w:val="28"/>
              <w:szCs w:val="28"/>
              <w:lang w:val="uk-UA"/>
            </w:rPr>
            <w:t>.</w:t>
          </w:r>
          <w:r w:rsidR="002811C0">
            <w:rPr>
              <w:rFonts w:ascii="Times New Roman" w:hAnsi="Times New Roman" w:cs="Times New Roman"/>
              <w:noProof/>
              <w:sz w:val="28"/>
              <w:szCs w:val="28"/>
              <w:lang w:val="uk-UA"/>
            </w:rPr>
            <w:t>…4</w:t>
          </w:r>
          <w:r w:rsidR="008F402E">
            <w:rPr>
              <w:rFonts w:ascii="Times New Roman" w:hAnsi="Times New Roman" w:cs="Times New Roman"/>
              <w:noProof/>
              <w:sz w:val="28"/>
              <w:szCs w:val="28"/>
            </w:rPr>
            <w:t>4</w:t>
          </w:r>
        </w:p>
        <w:p w14:paraId="245BF408" w14:textId="2E9AEF81" w:rsidR="00A3330F" w:rsidRPr="009C2073" w:rsidRDefault="00000000" w:rsidP="002811C0">
          <w:pPr>
            <w:pStyle w:val="11"/>
            <w:tabs>
              <w:tab w:val="right" w:leader="dot" w:pos="9679"/>
            </w:tabs>
            <w:spacing w:line="360" w:lineRule="auto"/>
            <w:contextualSpacing/>
            <w:jc w:val="both"/>
            <w:rPr>
              <w:rFonts w:ascii="Times New Roman" w:hAnsi="Times New Roman" w:cs="Times New Roman"/>
              <w:noProof/>
              <w:color w:val="000000" w:themeColor="text1"/>
              <w:sz w:val="28"/>
              <w:szCs w:val="28"/>
            </w:rPr>
          </w:pPr>
          <w:hyperlink w:anchor="_Toc94516628" w:history="1">
            <w:r w:rsidR="00A3330F" w:rsidRPr="009C2073">
              <w:rPr>
                <w:rStyle w:val="a4"/>
                <w:rFonts w:ascii="Times New Roman" w:hAnsi="Times New Roman" w:cs="Times New Roman"/>
                <w:noProof/>
                <w:color w:val="000000" w:themeColor="text1"/>
                <w:sz w:val="28"/>
                <w:szCs w:val="28"/>
                <w:lang w:val="ru-RU"/>
              </w:rPr>
              <w:t>РОЗДІЛ 3. С</w:t>
            </w:r>
            <w:r w:rsidR="00A3330F" w:rsidRPr="009C2073">
              <w:rPr>
                <w:rStyle w:val="a4"/>
                <w:rFonts w:ascii="Times New Roman" w:hAnsi="Times New Roman" w:cs="Times New Roman"/>
                <w:noProof/>
                <w:color w:val="000000" w:themeColor="text1"/>
                <w:sz w:val="28"/>
                <w:szCs w:val="28"/>
                <w:lang w:val="ru-RU"/>
              </w:rPr>
              <w:t>П</w:t>
            </w:r>
            <w:r w:rsidR="00A3330F" w:rsidRPr="009C2073">
              <w:rPr>
                <w:rStyle w:val="a4"/>
                <w:rFonts w:ascii="Times New Roman" w:hAnsi="Times New Roman" w:cs="Times New Roman"/>
                <w:noProof/>
                <w:color w:val="000000" w:themeColor="text1"/>
                <w:sz w:val="28"/>
                <w:szCs w:val="28"/>
                <w:lang w:val="ru-RU"/>
              </w:rPr>
              <w:t>ЕЦИФІКА РЕПРЕЗЕН</w:t>
            </w:r>
            <w:r w:rsidR="009C2073">
              <w:rPr>
                <w:rStyle w:val="a4"/>
                <w:rFonts w:ascii="Times New Roman" w:hAnsi="Times New Roman" w:cs="Times New Roman"/>
                <w:noProof/>
                <w:color w:val="000000" w:themeColor="text1"/>
                <w:sz w:val="28"/>
                <w:szCs w:val="28"/>
                <w:lang w:val="ru-RU"/>
              </w:rPr>
              <w:t>ТАЦІ</w:t>
            </w:r>
            <w:r w:rsidR="007715FF">
              <w:rPr>
                <w:rStyle w:val="a4"/>
                <w:rFonts w:ascii="Times New Roman" w:hAnsi="Times New Roman" w:cs="Times New Roman"/>
                <w:noProof/>
                <w:color w:val="000000" w:themeColor="text1"/>
                <w:sz w:val="28"/>
                <w:szCs w:val="28"/>
                <w:lang w:val="ru-RU"/>
              </w:rPr>
              <w:t>Ї</w:t>
            </w:r>
            <w:r w:rsidR="009C2073">
              <w:rPr>
                <w:rStyle w:val="a4"/>
                <w:rFonts w:ascii="Times New Roman" w:hAnsi="Times New Roman" w:cs="Times New Roman"/>
                <w:noProof/>
                <w:color w:val="000000" w:themeColor="text1"/>
                <w:sz w:val="28"/>
                <w:szCs w:val="28"/>
                <w:lang w:val="ru-RU"/>
              </w:rPr>
              <w:t xml:space="preserve"> МОВНОГО ОБРАЗУ ОСВІТИ В ЗМ</w:t>
            </w:r>
            <w:r w:rsidR="007715FF">
              <w:rPr>
                <w:rStyle w:val="a4"/>
                <w:rFonts w:ascii="Times New Roman" w:hAnsi="Times New Roman" w:cs="Times New Roman"/>
                <w:noProof/>
                <w:color w:val="000000" w:themeColor="text1"/>
                <w:sz w:val="28"/>
                <w:szCs w:val="28"/>
                <w:lang w:val="ru-RU"/>
              </w:rPr>
              <w:t>І…………………………………………………………………………..</w:t>
            </w:r>
            <w:r w:rsidR="002811C0">
              <w:rPr>
                <w:rStyle w:val="a4"/>
                <w:rFonts w:ascii="Times New Roman" w:hAnsi="Times New Roman" w:cs="Times New Roman"/>
                <w:noProof/>
                <w:color w:val="000000" w:themeColor="text1"/>
                <w:sz w:val="28"/>
                <w:szCs w:val="28"/>
                <w:lang w:val="ru-RU"/>
              </w:rPr>
              <w:t>………</w:t>
            </w:r>
            <w:r w:rsidR="007715FF">
              <w:rPr>
                <w:rStyle w:val="a4"/>
                <w:rFonts w:ascii="Times New Roman" w:hAnsi="Times New Roman" w:cs="Times New Roman"/>
                <w:noProof/>
                <w:color w:val="000000" w:themeColor="text1"/>
                <w:sz w:val="28"/>
                <w:szCs w:val="28"/>
                <w:lang w:val="ru-RU"/>
              </w:rPr>
              <w:t>.</w:t>
            </w:r>
            <w:r w:rsidR="002811C0">
              <w:rPr>
                <w:rStyle w:val="a4"/>
                <w:rFonts w:ascii="Times New Roman" w:hAnsi="Times New Roman" w:cs="Times New Roman"/>
                <w:noProof/>
                <w:color w:val="000000" w:themeColor="text1"/>
                <w:sz w:val="28"/>
                <w:szCs w:val="28"/>
                <w:lang w:val="ru-RU"/>
              </w:rPr>
              <w:t>4</w:t>
            </w:r>
            <w:r w:rsidR="008F402E">
              <w:rPr>
                <w:rStyle w:val="a4"/>
                <w:rFonts w:ascii="Times New Roman" w:hAnsi="Times New Roman" w:cs="Times New Roman"/>
                <w:noProof/>
                <w:color w:val="000000" w:themeColor="text1"/>
                <w:sz w:val="28"/>
                <w:szCs w:val="28"/>
              </w:rPr>
              <w:t>6</w:t>
            </w:r>
          </w:hyperlink>
        </w:p>
        <w:p w14:paraId="76ADA20E" w14:textId="20418B66" w:rsidR="00A3330F" w:rsidRPr="009C2073" w:rsidRDefault="00000000" w:rsidP="009C2073">
          <w:pPr>
            <w:pStyle w:val="21"/>
            <w:tabs>
              <w:tab w:val="right" w:leader="dot" w:pos="9679"/>
            </w:tabs>
            <w:spacing w:line="360" w:lineRule="auto"/>
            <w:contextualSpacing/>
            <w:rPr>
              <w:rFonts w:ascii="Times New Roman" w:hAnsi="Times New Roman" w:cs="Times New Roman"/>
              <w:noProof/>
              <w:color w:val="000000" w:themeColor="text1"/>
              <w:sz w:val="28"/>
              <w:szCs w:val="28"/>
            </w:rPr>
          </w:pPr>
          <w:hyperlink w:anchor="_Toc94516629" w:history="1">
            <w:r w:rsidR="00A3330F" w:rsidRPr="009C2073">
              <w:rPr>
                <w:rStyle w:val="a4"/>
                <w:rFonts w:ascii="Times New Roman" w:hAnsi="Times New Roman" w:cs="Times New Roman"/>
                <w:noProof/>
                <w:color w:val="000000" w:themeColor="text1"/>
                <w:sz w:val="28"/>
                <w:szCs w:val="28"/>
                <w:lang w:val="ru-RU"/>
              </w:rPr>
              <w:t xml:space="preserve">3.1. </w:t>
            </w:r>
            <w:r w:rsidR="009C2073" w:rsidRPr="009C2073">
              <w:rPr>
                <w:rFonts w:ascii="Times New Roman" w:hAnsi="Times New Roman" w:cs="Times New Roman"/>
                <w:bCs/>
                <w:noProof/>
                <w:color w:val="000000" w:themeColor="text1"/>
                <w:sz w:val="28"/>
                <w:szCs w:val="28"/>
                <w:lang w:val="ru-RU"/>
              </w:rPr>
              <w:t>Характеристика концепту «освіта» в англійській мові</w:t>
            </w:r>
            <w:r w:rsidR="00A3330F" w:rsidRPr="009C2073">
              <w:rPr>
                <w:rFonts w:ascii="Times New Roman" w:hAnsi="Times New Roman" w:cs="Times New Roman"/>
                <w:noProof/>
                <w:webHidden/>
                <w:color w:val="000000" w:themeColor="text1"/>
                <w:sz w:val="28"/>
                <w:szCs w:val="28"/>
              </w:rPr>
              <w:tab/>
            </w:r>
            <w:r w:rsidR="002811C0">
              <w:rPr>
                <w:rFonts w:ascii="Times New Roman" w:hAnsi="Times New Roman" w:cs="Times New Roman"/>
                <w:noProof/>
                <w:webHidden/>
                <w:color w:val="000000" w:themeColor="text1"/>
                <w:sz w:val="28"/>
                <w:szCs w:val="28"/>
                <w:lang w:val="uk-UA"/>
              </w:rPr>
              <w:t>4</w:t>
            </w:r>
            <w:r w:rsidR="008F402E">
              <w:rPr>
                <w:rFonts w:ascii="Times New Roman" w:hAnsi="Times New Roman" w:cs="Times New Roman"/>
                <w:noProof/>
                <w:webHidden/>
                <w:color w:val="000000" w:themeColor="text1"/>
                <w:sz w:val="28"/>
                <w:szCs w:val="28"/>
              </w:rPr>
              <w:t>6</w:t>
            </w:r>
          </w:hyperlink>
        </w:p>
        <w:p w14:paraId="7E2EFA67" w14:textId="4B0BA9C7" w:rsidR="00A3330F" w:rsidRPr="009C2073" w:rsidRDefault="00000000" w:rsidP="009C2073">
          <w:pPr>
            <w:pStyle w:val="21"/>
            <w:tabs>
              <w:tab w:val="right" w:leader="dot" w:pos="9679"/>
            </w:tabs>
            <w:spacing w:line="360" w:lineRule="auto"/>
            <w:contextualSpacing/>
            <w:rPr>
              <w:rFonts w:ascii="Times New Roman" w:hAnsi="Times New Roman" w:cs="Times New Roman"/>
              <w:noProof/>
              <w:color w:val="000000" w:themeColor="text1"/>
              <w:sz w:val="28"/>
              <w:szCs w:val="28"/>
            </w:rPr>
          </w:pPr>
          <w:hyperlink w:anchor="_Toc94516630" w:history="1">
            <w:r w:rsidR="00A3330F" w:rsidRPr="009C2073">
              <w:rPr>
                <w:rStyle w:val="a4"/>
                <w:rFonts w:ascii="Times New Roman" w:hAnsi="Times New Roman" w:cs="Times New Roman"/>
                <w:noProof/>
                <w:color w:val="000000" w:themeColor="text1"/>
                <w:sz w:val="28"/>
                <w:szCs w:val="28"/>
                <w:lang w:val="uk-UA"/>
              </w:rPr>
              <w:t xml:space="preserve">3.2. </w:t>
            </w:r>
            <w:r w:rsidR="009C2073" w:rsidRPr="009C2073">
              <w:rPr>
                <w:rStyle w:val="a4"/>
                <w:rFonts w:ascii="Times New Roman" w:hAnsi="Times New Roman" w:cs="Times New Roman"/>
                <w:noProof/>
                <w:color w:val="000000" w:themeColor="text1"/>
                <w:sz w:val="28"/>
                <w:szCs w:val="28"/>
                <w:lang w:val="uk-UA"/>
              </w:rPr>
              <w:t>Опис макроструктури концепту «освіта» у масмедійному дискурсі</w:t>
            </w:r>
            <w:r w:rsidR="00A3330F" w:rsidRPr="009C2073">
              <w:rPr>
                <w:rFonts w:ascii="Times New Roman" w:hAnsi="Times New Roman" w:cs="Times New Roman"/>
                <w:noProof/>
                <w:webHidden/>
                <w:color w:val="000000" w:themeColor="text1"/>
                <w:sz w:val="28"/>
                <w:szCs w:val="28"/>
              </w:rPr>
              <w:tab/>
            </w:r>
            <w:r w:rsidR="00957E6D">
              <w:rPr>
                <w:rFonts w:ascii="Times New Roman" w:hAnsi="Times New Roman" w:cs="Times New Roman"/>
                <w:noProof/>
                <w:webHidden/>
                <w:color w:val="000000" w:themeColor="text1"/>
                <w:sz w:val="28"/>
                <w:szCs w:val="28"/>
              </w:rPr>
              <w:t>5</w:t>
            </w:r>
            <w:r w:rsidR="008F402E">
              <w:rPr>
                <w:rFonts w:ascii="Times New Roman" w:hAnsi="Times New Roman" w:cs="Times New Roman"/>
                <w:noProof/>
                <w:webHidden/>
                <w:color w:val="000000" w:themeColor="text1"/>
                <w:sz w:val="28"/>
                <w:szCs w:val="28"/>
              </w:rPr>
              <w:t>9</w:t>
            </w:r>
          </w:hyperlink>
        </w:p>
        <w:p w14:paraId="1832903A" w14:textId="522302D2" w:rsidR="0033340B" w:rsidRPr="008F402E" w:rsidRDefault="0033340B" w:rsidP="009C2073">
          <w:pPr>
            <w:spacing w:line="360" w:lineRule="auto"/>
            <w:contextualSpacing/>
            <w:rPr>
              <w:rFonts w:ascii="Times New Roman" w:hAnsi="Times New Roman" w:cs="Times New Roman"/>
              <w:noProof/>
              <w:sz w:val="28"/>
              <w:szCs w:val="28"/>
            </w:rPr>
          </w:pPr>
          <w:r w:rsidRPr="009C2073">
            <w:rPr>
              <w:rFonts w:ascii="Times New Roman" w:hAnsi="Times New Roman" w:cs="Times New Roman"/>
              <w:noProof/>
              <w:sz w:val="28"/>
              <w:szCs w:val="28"/>
              <w:lang w:val="uk-UA"/>
            </w:rPr>
            <w:t xml:space="preserve">    Висновки до розділу ІІІ</w:t>
          </w:r>
          <w:r w:rsidR="00F234EC">
            <w:rPr>
              <w:rFonts w:ascii="Times New Roman" w:hAnsi="Times New Roman" w:cs="Times New Roman"/>
              <w:noProof/>
              <w:sz w:val="28"/>
              <w:szCs w:val="28"/>
              <w:lang w:val="uk-UA"/>
            </w:rPr>
            <w:t>………………………………………………………….7</w:t>
          </w:r>
          <w:r w:rsidR="008F402E">
            <w:rPr>
              <w:rFonts w:ascii="Times New Roman" w:hAnsi="Times New Roman" w:cs="Times New Roman"/>
              <w:noProof/>
              <w:sz w:val="28"/>
              <w:szCs w:val="28"/>
            </w:rPr>
            <w:t>6</w:t>
          </w:r>
        </w:p>
        <w:p w14:paraId="74AC3F67" w14:textId="2CCE31A6" w:rsidR="00A3330F" w:rsidRPr="009C2073" w:rsidRDefault="00000000" w:rsidP="009C2073">
          <w:pPr>
            <w:pStyle w:val="11"/>
            <w:tabs>
              <w:tab w:val="right" w:leader="dot" w:pos="9679"/>
            </w:tabs>
            <w:spacing w:line="360" w:lineRule="auto"/>
            <w:contextualSpacing/>
            <w:rPr>
              <w:rFonts w:ascii="Times New Roman" w:hAnsi="Times New Roman" w:cs="Times New Roman"/>
              <w:noProof/>
              <w:color w:val="000000" w:themeColor="text1"/>
              <w:sz w:val="28"/>
              <w:szCs w:val="28"/>
            </w:rPr>
          </w:pPr>
          <w:hyperlink w:anchor="_Toc94516632" w:history="1">
            <w:r w:rsidR="00A3330F" w:rsidRPr="009C2073">
              <w:rPr>
                <w:rStyle w:val="a4"/>
                <w:rFonts w:ascii="Times New Roman" w:hAnsi="Times New Roman" w:cs="Times New Roman"/>
                <w:noProof/>
                <w:color w:val="000000" w:themeColor="text1"/>
                <w:sz w:val="28"/>
                <w:szCs w:val="28"/>
                <w:lang w:val="uk-UA"/>
              </w:rPr>
              <w:t>ВИСНОВКИ</w:t>
            </w:r>
            <w:r w:rsidR="00A3330F" w:rsidRPr="009C2073">
              <w:rPr>
                <w:rFonts w:ascii="Times New Roman" w:hAnsi="Times New Roman" w:cs="Times New Roman"/>
                <w:noProof/>
                <w:webHidden/>
                <w:color w:val="000000" w:themeColor="text1"/>
                <w:sz w:val="28"/>
                <w:szCs w:val="28"/>
              </w:rPr>
              <w:tab/>
            </w:r>
            <w:r w:rsidR="007C02CC">
              <w:rPr>
                <w:rFonts w:ascii="Times New Roman" w:hAnsi="Times New Roman" w:cs="Times New Roman"/>
                <w:noProof/>
                <w:webHidden/>
                <w:color w:val="000000" w:themeColor="text1"/>
                <w:sz w:val="28"/>
                <w:szCs w:val="28"/>
                <w:lang w:val="uk-UA"/>
              </w:rPr>
              <w:t>78</w:t>
            </w:r>
          </w:hyperlink>
        </w:p>
        <w:p w14:paraId="0F09430A" w14:textId="04FC3014" w:rsidR="00A3330F" w:rsidRPr="009C2073" w:rsidRDefault="00000000" w:rsidP="009C2073">
          <w:pPr>
            <w:pStyle w:val="11"/>
            <w:tabs>
              <w:tab w:val="right" w:leader="dot" w:pos="9679"/>
            </w:tabs>
            <w:spacing w:line="360" w:lineRule="auto"/>
            <w:contextualSpacing/>
            <w:rPr>
              <w:rFonts w:ascii="Times New Roman" w:hAnsi="Times New Roman" w:cs="Times New Roman"/>
              <w:noProof/>
              <w:color w:val="000000" w:themeColor="text1"/>
              <w:sz w:val="28"/>
              <w:szCs w:val="28"/>
            </w:rPr>
          </w:pPr>
          <w:hyperlink w:anchor="_Toc94516633" w:history="1">
            <w:r w:rsidR="00A3330F" w:rsidRPr="009C2073">
              <w:rPr>
                <w:rStyle w:val="a4"/>
                <w:rFonts w:ascii="Times New Roman" w:hAnsi="Times New Roman" w:cs="Times New Roman"/>
                <w:noProof/>
                <w:color w:val="000000" w:themeColor="text1"/>
                <w:sz w:val="28"/>
                <w:szCs w:val="28"/>
                <w:lang w:val="uk-UA"/>
              </w:rPr>
              <w:t>СПИСОК ВИКОРИСТАНИХ ДЖЕРЕЛ</w:t>
            </w:r>
            <w:r w:rsidR="00A3330F" w:rsidRPr="009C2073">
              <w:rPr>
                <w:rFonts w:ascii="Times New Roman" w:hAnsi="Times New Roman" w:cs="Times New Roman"/>
                <w:noProof/>
                <w:webHidden/>
                <w:color w:val="000000" w:themeColor="text1"/>
                <w:sz w:val="28"/>
                <w:szCs w:val="28"/>
              </w:rPr>
              <w:tab/>
            </w:r>
            <w:r w:rsidR="008F402E">
              <w:rPr>
                <w:rFonts w:ascii="Times New Roman" w:hAnsi="Times New Roman" w:cs="Times New Roman"/>
                <w:noProof/>
                <w:webHidden/>
                <w:color w:val="000000" w:themeColor="text1"/>
                <w:sz w:val="28"/>
                <w:szCs w:val="28"/>
              </w:rPr>
              <w:t>8</w:t>
            </w:r>
            <w:r w:rsidR="007C02CC">
              <w:rPr>
                <w:rFonts w:ascii="Times New Roman" w:hAnsi="Times New Roman" w:cs="Times New Roman"/>
                <w:noProof/>
                <w:webHidden/>
                <w:color w:val="000000" w:themeColor="text1"/>
                <w:sz w:val="28"/>
                <w:szCs w:val="28"/>
                <w:lang w:val="uk-UA"/>
              </w:rPr>
              <w:t>1</w:t>
            </w:r>
          </w:hyperlink>
        </w:p>
        <w:p w14:paraId="33B617BE" w14:textId="739F80FB" w:rsidR="00A3330F" w:rsidRDefault="00A3330F" w:rsidP="009C2073">
          <w:pPr>
            <w:spacing w:line="360" w:lineRule="auto"/>
            <w:contextualSpacing/>
          </w:pPr>
          <w:r w:rsidRPr="009C2073">
            <w:rPr>
              <w:rFonts w:ascii="Times New Roman" w:hAnsi="Times New Roman" w:cs="Times New Roman"/>
              <w:color w:val="000000" w:themeColor="text1"/>
              <w:sz w:val="28"/>
              <w:szCs w:val="28"/>
            </w:rPr>
            <w:fldChar w:fldCharType="end"/>
          </w:r>
        </w:p>
      </w:sdtContent>
    </w:sdt>
    <w:p w14:paraId="7029574B" w14:textId="77777777" w:rsidR="00A3330F" w:rsidRDefault="00A3330F">
      <w:pPr>
        <w:rPr>
          <w:rFonts w:ascii="Times New Roman" w:eastAsiaTheme="majorEastAsia" w:hAnsi="Times New Roman" w:cs="Times New Roman"/>
          <w:b/>
          <w:bCs/>
          <w:color w:val="000000" w:themeColor="text1"/>
          <w:sz w:val="28"/>
          <w:szCs w:val="28"/>
          <w:lang w:val="uk-UA"/>
        </w:rPr>
      </w:pPr>
      <w:bookmarkStart w:id="0" w:name="_Toc94516616"/>
      <w:r>
        <w:rPr>
          <w:rFonts w:ascii="Times New Roman" w:hAnsi="Times New Roman" w:cs="Times New Roman"/>
          <w:b/>
          <w:bCs/>
          <w:color w:val="000000" w:themeColor="text1"/>
          <w:sz w:val="28"/>
          <w:szCs w:val="28"/>
          <w:lang w:val="uk-UA"/>
        </w:rPr>
        <w:br w:type="page"/>
      </w:r>
    </w:p>
    <w:p w14:paraId="06C7F110" w14:textId="031C4FAD" w:rsidR="002F7BD1" w:rsidRPr="002F7BD1" w:rsidRDefault="002F7BD1" w:rsidP="002F7BD1">
      <w:pPr>
        <w:pStyle w:val="1"/>
        <w:jc w:val="center"/>
        <w:rPr>
          <w:rFonts w:ascii="Times New Roman" w:hAnsi="Times New Roman" w:cs="Times New Roman"/>
          <w:b/>
          <w:bCs/>
          <w:color w:val="000000" w:themeColor="text1"/>
          <w:sz w:val="28"/>
          <w:szCs w:val="28"/>
          <w:lang w:val="uk-UA"/>
        </w:rPr>
      </w:pPr>
      <w:r w:rsidRPr="002F7BD1">
        <w:rPr>
          <w:rFonts w:ascii="Times New Roman" w:hAnsi="Times New Roman" w:cs="Times New Roman"/>
          <w:b/>
          <w:bCs/>
          <w:color w:val="000000" w:themeColor="text1"/>
          <w:sz w:val="28"/>
          <w:szCs w:val="28"/>
          <w:lang w:val="uk-UA"/>
        </w:rPr>
        <w:lastRenderedPageBreak/>
        <w:t>ВСТУП</w:t>
      </w:r>
      <w:bookmarkEnd w:id="0"/>
    </w:p>
    <w:p w14:paraId="6DD6E3AC" w14:textId="77777777" w:rsidR="002F7BD1" w:rsidRDefault="002F7BD1" w:rsidP="00E51AFC">
      <w:pPr>
        <w:spacing w:after="0" w:line="360" w:lineRule="auto"/>
        <w:ind w:firstLine="709"/>
        <w:jc w:val="both"/>
        <w:rPr>
          <w:rFonts w:ascii="Times New Roman" w:hAnsi="Times New Roman" w:cs="Times New Roman"/>
          <w:sz w:val="28"/>
          <w:lang w:val="uk-UA"/>
        </w:rPr>
      </w:pPr>
    </w:p>
    <w:p w14:paraId="52533FA8" w14:textId="77777777" w:rsidR="00FA1EC0" w:rsidRDefault="00E51AFC" w:rsidP="007C6E55">
      <w:pPr>
        <w:spacing w:after="0" w:line="360" w:lineRule="auto"/>
        <w:ind w:firstLine="709"/>
        <w:jc w:val="both"/>
        <w:rPr>
          <w:rFonts w:ascii="Times New Roman" w:hAnsi="Times New Roman" w:cs="Times New Roman"/>
          <w:sz w:val="28"/>
          <w:szCs w:val="28"/>
          <w:lang w:val="uk-UA"/>
        </w:rPr>
      </w:pPr>
      <w:r w:rsidRPr="009C4AA6">
        <w:rPr>
          <w:rFonts w:ascii="Times New Roman" w:hAnsi="Times New Roman" w:cs="Times New Roman"/>
          <w:b/>
          <w:bCs/>
          <w:sz w:val="28"/>
          <w:lang w:val="uk-UA"/>
        </w:rPr>
        <w:t>Актуальність теми</w:t>
      </w:r>
      <w:r>
        <w:rPr>
          <w:rFonts w:ascii="Times New Roman" w:hAnsi="Times New Roman" w:cs="Times New Roman"/>
          <w:sz w:val="28"/>
          <w:lang w:val="uk-UA"/>
        </w:rPr>
        <w:t xml:space="preserve">. </w:t>
      </w:r>
      <w:r w:rsidR="007C6E55" w:rsidRPr="007C6E55">
        <w:rPr>
          <w:rFonts w:ascii="Times New Roman" w:hAnsi="Times New Roman" w:cs="Times New Roman"/>
          <w:sz w:val="28"/>
          <w:lang w:val="uk-UA"/>
        </w:rPr>
        <w:t xml:space="preserve">Світова глобалізація є основним </w:t>
      </w:r>
      <w:r w:rsidR="007C6E55">
        <w:rPr>
          <w:rFonts w:ascii="Times New Roman" w:hAnsi="Times New Roman" w:cs="Times New Roman"/>
          <w:sz w:val="28"/>
          <w:lang w:val="uk-UA"/>
        </w:rPr>
        <w:t>фоном</w:t>
      </w:r>
      <w:r w:rsidR="007C6E55" w:rsidRPr="007C6E55">
        <w:rPr>
          <w:rFonts w:ascii="Times New Roman" w:hAnsi="Times New Roman" w:cs="Times New Roman"/>
          <w:sz w:val="28"/>
          <w:lang w:val="uk-UA"/>
        </w:rPr>
        <w:t xml:space="preserve"> сучасної </w:t>
      </w:r>
      <w:proofErr w:type="spellStart"/>
      <w:r w:rsidR="007C6E55" w:rsidRPr="007C6E55">
        <w:rPr>
          <w:rFonts w:ascii="Times New Roman" w:hAnsi="Times New Roman" w:cs="Times New Roman"/>
          <w:sz w:val="28"/>
          <w:lang w:val="uk-UA"/>
        </w:rPr>
        <w:t>соціокультури</w:t>
      </w:r>
      <w:proofErr w:type="spellEnd"/>
      <w:r w:rsidR="007C6E55" w:rsidRPr="007C6E55">
        <w:rPr>
          <w:rFonts w:ascii="Times New Roman" w:hAnsi="Times New Roman" w:cs="Times New Roman"/>
          <w:sz w:val="28"/>
          <w:lang w:val="uk-UA"/>
        </w:rPr>
        <w:t xml:space="preserve"> та головних суспільних сфер, зумовлюючи напрями їх розвитку. Внаслідок цього освітні інститути та процеси зазнають змін, що відбивається на самому концепті «освіта» у картинах світу різних народів. Основною мовою глобалізації є англійська, у зв'язку з чим ми робимо дослідження </w:t>
      </w:r>
      <w:proofErr w:type="spellStart"/>
      <w:r w:rsidR="007C6E55" w:rsidRPr="007C6E55">
        <w:rPr>
          <w:rFonts w:ascii="Times New Roman" w:hAnsi="Times New Roman" w:cs="Times New Roman"/>
          <w:sz w:val="28"/>
          <w:szCs w:val="28"/>
          <w:shd w:val="clear" w:color="auto" w:fill="FFFFFF"/>
          <w:lang w:val="uk-UA"/>
        </w:rPr>
        <w:t>мовної</w:t>
      </w:r>
      <w:proofErr w:type="spellEnd"/>
      <w:r w:rsidR="007C6E55" w:rsidRPr="007C6E55">
        <w:rPr>
          <w:rFonts w:ascii="Times New Roman" w:hAnsi="Times New Roman" w:cs="Times New Roman"/>
          <w:sz w:val="28"/>
          <w:szCs w:val="28"/>
          <w:shd w:val="clear" w:color="auto" w:fill="FFFFFF"/>
          <w:lang w:val="uk-UA"/>
        </w:rPr>
        <w:t xml:space="preserve"> репрезентації освітньої проблематики в</w:t>
      </w:r>
      <w:r w:rsidR="007C6E55" w:rsidRPr="007C6E55">
        <w:rPr>
          <w:rFonts w:ascii="Times New Roman" w:hAnsi="Times New Roman" w:cs="Times New Roman"/>
          <w:sz w:val="28"/>
          <w:szCs w:val="28"/>
          <w:lang w:val="uk-UA"/>
        </w:rPr>
        <w:t xml:space="preserve"> англомовній </w:t>
      </w:r>
      <w:proofErr w:type="spellStart"/>
      <w:r w:rsidR="007C6E55" w:rsidRPr="007C6E55">
        <w:rPr>
          <w:rFonts w:ascii="Times New Roman" w:hAnsi="Times New Roman" w:cs="Times New Roman"/>
          <w:sz w:val="28"/>
          <w:szCs w:val="28"/>
          <w:lang w:val="uk-UA"/>
        </w:rPr>
        <w:t>лінгвокультурі</w:t>
      </w:r>
      <w:proofErr w:type="spellEnd"/>
      <w:r w:rsidR="007C6E55" w:rsidRPr="007C6E55">
        <w:rPr>
          <w:rFonts w:ascii="Times New Roman" w:hAnsi="Times New Roman" w:cs="Times New Roman"/>
          <w:sz w:val="28"/>
          <w:szCs w:val="28"/>
          <w:lang w:val="uk-UA"/>
        </w:rPr>
        <w:t xml:space="preserve">. </w:t>
      </w:r>
    </w:p>
    <w:p w14:paraId="3040C467" w14:textId="08185EFD" w:rsidR="007C6E55" w:rsidRDefault="00FA1EC0" w:rsidP="007C6E55">
      <w:pPr>
        <w:spacing w:after="0" w:line="360" w:lineRule="auto"/>
        <w:ind w:firstLine="709"/>
        <w:jc w:val="both"/>
        <w:rPr>
          <w:rFonts w:ascii="Times New Roman" w:hAnsi="Times New Roman" w:cs="Times New Roman"/>
          <w:sz w:val="28"/>
          <w:lang w:val="uk-UA"/>
        </w:rPr>
      </w:pPr>
      <w:r w:rsidRPr="00312508">
        <w:rPr>
          <w:rFonts w:ascii="Times New Roman" w:hAnsi="Times New Roman" w:cs="Times New Roman"/>
          <w:sz w:val="28"/>
          <w:lang w:val="uk-UA"/>
        </w:rPr>
        <w:t>У</w:t>
      </w:r>
      <w:r w:rsidR="007C6E55" w:rsidRPr="00312508">
        <w:rPr>
          <w:rFonts w:ascii="Times New Roman" w:hAnsi="Times New Roman" w:cs="Times New Roman"/>
          <w:sz w:val="28"/>
          <w:lang w:val="uk-UA"/>
        </w:rPr>
        <w:t xml:space="preserve"> нашому дослідженні</w:t>
      </w:r>
      <w:r w:rsidR="007C6E55" w:rsidRPr="008A3C47">
        <w:rPr>
          <w:rFonts w:ascii="Times New Roman" w:hAnsi="Times New Roman" w:cs="Times New Roman"/>
          <w:b/>
          <w:sz w:val="28"/>
          <w:lang w:val="uk-UA"/>
        </w:rPr>
        <w:t xml:space="preserve"> </w:t>
      </w:r>
      <w:r w:rsidR="00312508">
        <w:rPr>
          <w:rFonts w:ascii="Times New Roman" w:hAnsi="Times New Roman" w:cs="Times New Roman"/>
          <w:sz w:val="28"/>
          <w:lang w:val="uk-UA"/>
        </w:rPr>
        <w:t>аналізується</w:t>
      </w:r>
      <w:r w:rsidR="007C6E55" w:rsidRPr="007C6E55">
        <w:rPr>
          <w:rFonts w:ascii="Times New Roman" w:hAnsi="Times New Roman" w:cs="Times New Roman"/>
          <w:sz w:val="28"/>
          <w:lang w:val="uk-UA"/>
        </w:rPr>
        <w:t xml:space="preserve"> </w:t>
      </w:r>
      <w:r w:rsidR="00312508">
        <w:rPr>
          <w:rFonts w:ascii="Times New Roman" w:hAnsi="Times New Roman" w:cs="Times New Roman"/>
          <w:sz w:val="28"/>
          <w:lang w:val="uk-UA"/>
        </w:rPr>
        <w:t>розвиток</w:t>
      </w:r>
      <w:r w:rsidR="007C6E55" w:rsidRPr="007C6E55">
        <w:rPr>
          <w:rFonts w:ascii="Times New Roman" w:hAnsi="Times New Roman" w:cs="Times New Roman"/>
          <w:sz w:val="28"/>
          <w:lang w:val="uk-UA"/>
        </w:rPr>
        <w:t xml:space="preserve"> концепту «освіта», а також погляд Великобританії на освітні процеси в інших регіонах (концепт «освіта» у сценарії «глобалізація»). Концепт «освіта» представлений відображає особливості сприйняття та обробки (зміни) поняття у свідомості </w:t>
      </w:r>
      <w:proofErr w:type="spellStart"/>
      <w:r w:rsidR="007C6E55" w:rsidRPr="007C6E55">
        <w:rPr>
          <w:rFonts w:ascii="Times New Roman" w:hAnsi="Times New Roman" w:cs="Times New Roman"/>
          <w:sz w:val="28"/>
          <w:lang w:val="uk-UA"/>
        </w:rPr>
        <w:t>мовної</w:t>
      </w:r>
      <w:proofErr w:type="spellEnd"/>
      <w:r w:rsidR="007C6E55" w:rsidRPr="007C6E55">
        <w:rPr>
          <w:rFonts w:ascii="Times New Roman" w:hAnsi="Times New Roman" w:cs="Times New Roman"/>
          <w:sz w:val="28"/>
          <w:lang w:val="uk-UA"/>
        </w:rPr>
        <w:t xml:space="preserve"> особистості, що виражається структурно-семантичними характеристиками концепту.</w:t>
      </w:r>
    </w:p>
    <w:p w14:paraId="5AE85900" w14:textId="0432E9D2" w:rsidR="00E15851" w:rsidRDefault="00E15851" w:rsidP="00E15851">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Актуальність дослідження обумовлена також тим, що воно виконане в руслі інтегрованого комунікативно-когнітивного підходу, яке має на увазі просвітлення когнітивних, прагматичних і </w:t>
      </w:r>
      <w:proofErr w:type="spellStart"/>
      <w:r>
        <w:rPr>
          <w:rFonts w:ascii="Times New Roman" w:hAnsi="Times New Roman" w:cs="Times New Roman"/>
          <w:sz w:val="28"/>
          <w:lang w:val="uk-UA"/>
        </w:rPr>
        <w:t>мовних</w:t>
      </w:r>
      <w:proofErr w:type="spellEnd"/>
      <w:r>
        <w:rPr>
          <w:rFonts w:ascii="Times New Roman" w:hAnsi="Times New Roman" w:cs="Times New Roman"/>
          <w:sz w:val="28"/>
          <w:lang w:val="uk-UA"/>
        </w:rPr>
        <w:t xml:space="preserve"> особливостей об’єкта дослідження. Когнітивний підхід сприяв виявленню змістової структури концепту, його характерних особливостей, а також сприяв його </w:t>
      </w:r>
      <w:proofErr w:type="spellStart"/>
      <w:r>
        <w:rPr>
          <w:rFonts w:ascii="Times New Roman" w:hAnsi="Times New Roman" w:cs="Times New Roman"/>
          <w:sz w:val="28"/>
          <w:lang w:val="uk-UA"/>
        </w:rPr>
        <w:t>мовній</w:t>
      </w:r>
      <w:proofErr w:type="spellEnd"/>
      <w:r>
        <w:rPr>
          <w:rFonts w:ascii="Times New Roman" w:hAnsi="Times New Roman" w:cs="Times New Roman"/>
          <w:sz w:val="28"/>
          <w:lang w:val="uk-UA"/>
        </w:rPr>
        <w:t xml:space="preserve"> репрезентації.</w:t>
      </w:r>
    </w:p>
    <w:p w14:paraId="1EAB3762" w14:textId="77777777" w:rsidR="00E15851" w:rsidRDefault="00956FA2" w:rsidP="00E15851">
      <w:pPr>
        <w:spacing w:after="0" w:line="360" w:lineRule="auto"/>
        <w:ind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Прагмалінгвістичний</w:t>
      </w:r>
      <w:proofErr w:type="spellEnd"/>
      <w:r>
        <w:rPr>
          <w:rFonts w:ascii="Times New Roman" w:hAnsi="Times New Roman" w:cs="Times New Roman"/>
          <w:sz w:val="28"/>
          <w:lang w:val="uk-UA"/>
        </w:rPr>
        <w:t xml:space="preserve"> підхід дозволив визначити різноманітні засоби його </w:t>
      </w:r>
      <w:proofErr w:type="spellStart"/>
      <w:r>
        <w:rPr>
          <w:rFonts w:ascii="Times New Roman" w:hAnsi="Times New Roman" w:cs="Times New Roman"/>
          <w:sz w:val="28"/>
          <w:lang w:val="uk-UA"/>
        </w:rPr>
        <w:t>мовної</w:t>
      </w:r>
      <w:proofErr w:type="spellEnd"/>
      <w:r>
        <w:rPr>
          <w:rFonts w:ascii="Times New Roman" w:hAnsi="Times New Roman" w:cs="Times New Roman"/>
          <w:sz w:val="28"/>
          <w:lang w:val="uk-UA"/>
        </w:rPr>
        <w:t xml:space="preserve"> об’єктивації і особливості функціонування в англомовному дискурсі ЗМІ.</w:t>
      </w:r>
    </w:p>
    <w:p w14:paraId="29787109" w14:textId="74B6E90E" w:rsidR="00956FA2" w:rsidRDefault="00956FA2" w:rsidP="00E15851">
      <w:pPr>
        <w:spacing w:after="0" w:line="360" w:lineRule="auto"/>
        <w:ind w:firstLine="709"/>
        <w:jc w:val="both"/>
        <w:rPr>
          <w:rFonts w:ascii="Times New Roman" w:hAnsi="Times New Roman" w:cs="Times New Roman"/>
          <w:sz w:val="28"/>
          <w:lang w:val="uk-UA"/>
        </w:rPr>
      </w:pPr>
      <w:r w:rsidRPr="00956FA2">
        <w:rPr>
          <w:rFonts w:ascii="Times New Roman" w:hAnsi="Times New Roman" w:cs="Times New Roman"/>
          <w:b/>
          <w:sz w:val="28"/>
          <w:lang w:val="uk-UA"/>
        </w:rPr>
        <w:t>Об’єктом</w:t>
      </w:r>
      <w:r>
        <w:rPr>
          <w:rFonts w:ascii="Times New Roman" w:hAnsi="Times New Roman" w:cs="Times New Roman"/>
          <w:sz w:val="28"/>
          <w:lang w:val="uk-UA"/>
        </w:rPr>
        <w:t xml:space="preserve"> досл</w:t>
      </w:r>
      <w:r w:rsidR="00312508">
        <w:rPr>
          <w:rFonts w:ascii="Times New Roman" w:hAnsi="Times New Roman" w:cs="Times New Roman"/>
          <w:sz w:val="28"/>
          <w:lang w:val="uk-UA"/>
        </w:rPr>
        <w:t xml:space="preserve">ідження є освітня проблематика як </w:t>
      </w:r>
      <w:r>
        <w:rPr>
          <w:rFonts w:ascii="Times New Roman" w:hAnsi="Times New Roman" w:cs="Times New Roman"/>
          <w:sz w:val="28"/>
          <w:lang w:val="uk-UA"/>
        </w:rPr>
        <w:t>фрагмент картини світу.</w:t>
      </w:r>
    </w:p>
    <w:p w14:paraId="0C953639" w14:textId="0798DC1C" w:rsidR="00956FA2" w:rsidRDefault="00956FA2" w:rsidP="00E15851">
      <w:pPr>
        <w:spacing w:after="0" w:line="360" w:lineRule="auto"/>
        <w:ind w:firstLine="709"/>
        <w:jc w:val="both"/>
        <w:rPr>
          <w:rFonts w:ascii="Times New Roman" w:hAnsi="Times New Roman" w:cs="Times New Roman"/>
          <w:sz w:val="28"/>
          <w:lang w:val="uk-UA"/>
        </w:rPr>
      </w:pPr>
      <w:r w:rsidRPr="00956FA2">
        <w:rPr>
          <w:rFonts w:ascii="Times New Roman" w:hAnsi="Times New Roman" w:cs="Times New Roman"/>
          <w:b/>
          <w:sz w:val="28"/>
          <w:lang w:val="uk-UA"/>
        </w:rPr>
        <w:t>Предметом</w:t>
      </w:r>
      <w:r>
        <w:rPr>
          <w:rFonts w:ascii="Times New Roman" w:hAnsi="Times New Roman" w:cs="Times New Roman"/>
          <w:sz w:val="28"/>
          <w:lang w:val="uk-UA"/>
        </w:rPr>
        <w:t xml:space="preserve"> дослідження є </w:t>
      </w:r>
      <w:proofErr w:type="spellStart"/>
      <w:r>
        <w:rPr>
          <w:rFonts w:ascii="Times New Roman" w:hAnsi="Times New Roman" w:cs="Times New Roman"/>
          <w:sz w:val="28"/>
          <w:lang w:val="uk-UA"/>
        </w:rPr>
        <w:t>мовна</w:t>
      </w:r>
      <w:proofErr w:type="spellEnd"/>
      <w:r>
        <w:rPr>
          <w:rFonts w:ascii="Times New Roman" w:hAnsi="Times New Roman" w:cs="Times New Roman"/>
          <w:sz w:val="28"/>
          <w:lang w:val="uk-UA"/>
        </w:rPr>
        <w:t xml:space="preserve"> репрезентація освітньої проблематика в різноманітних ситуаціях і контекстах, які зображуються в</w:t>
      </w:r>
      <w:r w:rsidR="00312508">
        <w:rPr>
          <w:rFonts w:ascii="Times New Roman" w:hAnsi="Times New Roman" w:cs="Times New Roman"/>
          <w:sz w:val="28"/>
          <w:lang w:val="uk-UA"/>
        </w:rPr>
        <w:t xml:space="preserve"> новинних і аналітичних статтях</w:t>
      </w:r>
      <w:r>
        <w:rPr>
          <w:rFonts w:ascii="Times New Roman" w:hAnsi="Times New Roman" w:cs="Times New Roman"/>
          <w:sz w:val="28"/>
          <w:lang w:val="uk-UA"/>
        </w:rPr>
        <w:t>.</w:t>
      </w:r>
    </w:p>
    <w:p w14:paraId="77DA5DAB" w14:textId="7F57E4A3" w:rsidR="0033340B" w:rsidRPr="0033340B" w:rsidRDefault="0033340B" w:rsidP="00E15851">
      <w:pPr>
        <w:spacing w:after="0" w:line="360" w:lineRule="auto"/>
        <w:ind w:firstLine="709"/>
        <w:jc w:val="both"/>
        <w:rPr>
          <w:rFonts w:ascii="Times New Roman" w:hAnsi="Times New Roman" w:cs="Times New Roman"/>
          <w:sz w:val="28"/>
          <w:szCs w:val="28"/>
          <w:lang w:val="uk-UA"/>
        </w:rPr>
      </w:pPr>
      <w:proofErr w:type="spellStart"/>
      <w:r w:rsidRPr="0033340B">
        <w:rPr>
          <w:rFonts w:ascii="Times New Roman" w:hAnsi="Times New Roman" w:cs="Times New Roman"/>
          <w:b/>
          <w:sz w:val="28"/>
          <w:szCs w:val="28"/>
          <w:lang w:val="ru-RU"/>
        </w:rPr>
        <w:t>Ступінь</w:t>
      </w:r>
      <w:proofErr w:type="spellEnd"/>
      <w:r w:rsidRPr="0033340B">
        <w:rPr>
          <w:rFonts w:ascii="Times New Roman" w:hAnsi="Times New Roman" w:cs="Times New Roman"/>
          <w:b/>
          <w:sz w:val="28"/>
          <w:szCs w:val="28"/>
          <w:lang w:val="ru-RU"/>
        </w:rPr>
        <w:t xml:space="preserve"> </w:t>
      </w:r>
      <w:proofErr w:type="spellStart"/>
      <w:r w:rsidRPr="0033340B">
        <w:rPr>
          <w:rFonts w:ascii="Times New Roman" w:hAnsi="Times New Roman" w:cs="Times New Roman"/>
          <w:b/>
          <w:sz w:val="28"/>
          <w:szCs w:val="28"/>
          <w:lang w:val="ru-RU"/>
        </w:rPr>
        <w:t>наукової</w:t>
      </w:r>
      <w:proofErr w:type="spellEnd"/>
      <w:r w:rsidRPr="0033340B">
        <w:rPr>
          <w:rFonts w:ascii="Times New Roman" w:hAnsi="Times New Roman" w:cs="Times New Roman"/>
          <w:b/>
          <w:sz w:val="28"/>
          <w:szCs w:val="28"/>
          <w:lang w:val="ru-RU"/>
        </w:rPr>
        <w:t xml:space="preserve"> </w:t>
      </w:r>
      <w:proofErr w:type="spellStart"/>
      <w:r w:rsidRPr="0033340B">
        <w:rPr>
          <w:rFonts w:ascii="Times New Roman" w:hAnsi="Times New Roman" w:cs="Times New Roman"/>
          <w:b/>
          <w:sz w:val="28"/>
          <w:szCs w:val="28"/>
          <w:lang w:val="ru-RU"/>
        </w:rPr>
        <w:t>розробленості</w:t>
      </w:r>
      <w:proofErr w:type="spellEnd"/>
      <w:r w:rsidRPr="0033340B">
        <w:rPr>
          <w:rFonts w:ascii="Times New Roman" w:hAnsi="Times New Roman" w:cs="Times New Roman"/>
          <w:b/>
          <w:sz w:val="28"/>
          <w:szCs w:val="28"/>
          <w:lang w:val="ru-RU"/>
        </w:rPr>
        <w:t xml:space="preserve"> </w:t>
      </w:r>
      <w:proofErr w:type="spellStart"/>
      <w:r w:rsidRPr="0033340B">
        <w:rPr>
          <w:rFonts w:ascii="Times New Roman" w:hAnsi="Times New Roman" w:cs="Times New Roman"/>
          <w:b/>
          <w:sz w:val="28"/>
          <w:szCs w:val="28"/>
          <w:lang w:val="ru-RU"/>
        </w:rPr>
        <w:t>проблеми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Слід</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визнати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що</w:t>
      </w:r>
      <w:proofErr w:type="spellEnd"/>
      <w:r w:rsidRPr="0033340B">
        <w:rPr>
          <w:rFonts w:ascii="Times New Roman" w:hAnsi="Times New Roman" w:cs="Times New Roman"/>
          <w:sz w:val="28"/>
          <w:szCs w:val="28"/>
          <w:lang w:val="ru-RU"/>
        </w:rPr>
        <w:t xml:space="preserve"> </w:t>
      </w:r>
      <w:r w:rsidRPr="0033340B">
        <w:rPr>
          <w:rFonts w:ascii="Times New Roman" w:hAnsi="Times New Roman" w:cs="Times New Roman"/>
          <w:sz w:val="28"/>
          <w:szCs w:val="28"/>
          <w:lang w:val="uk-UA"/>
        </w:rPr>
        <w:t>репрезентація освітньої проблематика</w:t>
      </w:r>
      <w:r w:rsidRPr="0033340B">
        <w:rPr>
          <w:rFonts w:ascii="Times New Roman" w:hAnsi="Times New Roman" w:cs="Times New Roman"/>
          <w:sz w:val="28"/>
          <w:szCs w:val="28"/>
          <w:lang w:val="ru-RU"/>
        </w:rPr>
        <w:t xml:space="preserve"> є </w:t>
      </w:r>
      <w:r w:rsidRPr="0033340B">
        <w:rPr>
          <w:rFonts w:ascii="Times New Roman" w:hAnsi="Times New Roman" w:cs="Times New Roman"/>
          <w:sz w:val="28"/>
          <w:szCs w:val="28"/>
          <w:lang w:val="uk-UA"/>
        </w:rPr>
        <w:t>відносно</w:t>
      </w:r>
      <w:r w:rsidRPr="0033340B">
        <w:rPr>
          <w:rFonts w:ascii="Times New Roman" w:hAnsi="Times New Roman" w:cs="Times New Roman"/>
          <w:sz w:val="28"/>
          <w:szCs w:val="28"/>
          <w:lang w:val="ru-RU"/>
        </w:rPr>
        <w:t xml:space="preserve"> новою темою. </w:t>
      </w:r>
      <w:proofErr w:type="spellStart"/>
      <w:r w:rsidRPr="0033340B">
        <w:rPr>
          <w:rFonts w:ascii="Times New Roman" w:hAnsi="Times New Roman" w:cs="Times New Roman"/>
          <w:sz w:val="28"/>
          <w:szCs w:val="28"/>
          <w:lang w:val="ru-RU"/>
        </w:rPr>
        <w:t>Українські</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lastRenderedPageBreak/>
        <w:t>дослідники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розглядали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лише</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окремі</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аспекти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цього</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питання</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латинізми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освітньо</w:t>
      </w:r>
      <w:r w:rsidR="008A3C47">
        <w:rPr>
          <w:rFonts w:ascii="Times New Roman" w:hAnsi="Times New Roman" w:cs="Times New Roman"/>
          <w:sz w:val="28"/>
          <w:szCs w:val="28"/>
          <w:lang w:val="ru-RU"/>
        </w:rPr>
        <w:t>ї</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сфери</w:t>
      </w:r>
      <w:proofErr w:type="spellEnd"/>
      <w:r w:rsidR="008A3C47">
        <w:rPr>
          <w:rFonts w:ascii="Times New Roman" w:hAnsi="Times New Roman" w:cs="Times New Roman"/>
          <w:sz w:val="28"/>
          <w:szCs w:val="28"/>
          <w:lang w:val="ru-RU"/>
        </w:rPr>
        <w:t xml:space="preserve"> в </w:t>
      </w:r>
      <w:proofErr w:type="spellStart"/>
      <w:r w:rsidR="008A3C47">
        <w:rPr>
          <w:rFonts w:ascii="Times New Roman" w:hAnsi="Times New Roman" w:cs="Times New Roman"/>
          <w:sz w:val="28"/>
          <w:szCs w:val="28"/>
          <w:lang w:val="ru-RU"/>
        </w:rPr>
        <w:t>українській</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мові</w:t>
      </w:r>
      <w:proofErr w:type="spellEnd"/>
      <w:r w:rsidR="008A3C47">
        <w:rPr>
          <w:rFonts w:ascii="Times New Roman" w:hAnsi="Times New Roman" w:cs="Times New Roman"/>
          <w:sz w:val="28"/>
          <w:szCs w:val="28"/>
          <w:lang w:val="ru-RU"/>
        </w:rPr>
        <w:t xml:space="preserve"> – </w:t>
      </w:r>
      <w:proofErr w:type="spellStart"/>
      <w:r w:rsidR="008A3C47">
        <w:rPr>
          <w:rFonts w:ascii="Times New Roman" w:hAnsi="Times New Roman" w:cs="Times New Roman"/>
          <w:sz w:val="28"/>
          <w:szCs w:val="28"/>
          <w:lang w:val="ru-RU"/>
        </w:rPr>
        <w:t>І.С.</w:t>
      </w:r>
      <w:r w:rsidRPr="0033340B">
        <w:rPr>
          <w:rFonts w:ascii="Times New Roman" w:hAnsi="Times New Roman" w:cs="Times New Roman"/>
          <w:sz w:val="28"/>
          <w:szCs w:val="28"/>
          <w:lang w:val="ru-RU"/>
        </w:rPr>
        <w:t>Макар</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питання</w:t>
      </w:r>
      <w:proofErr w:type="spellEnd"/>
      <w:r w:rsidRPr="0033340B">
        <w:rPr>
          <w:rFonts w:ascii="Times New Roman" w:hAnsi="Times New Roman" w:cs="Times New Roman"/>
          <w:sz w:val="28"/>
          <w:szCs w:val="28"/>
          <w:lang w:val="ru-RU"/>
        </w:rPr>
        <w:t xml:space="preserve"> перекладу та </w:t>
      </w:r>
      <w:proofErr w:type="spellStart"/>
      <w:r w:rsidRPr="0033340B">
        <w:rPr>
          <w:rFonts w:ascii="Times New Roman" w:hAnsi="Times New Roman" w:cs="Times New Roman"/>
          <w:sz w:val="28"/>
          <w:szCs w:val="28"/>
          <w:lang w:val="ru-RU"/>
        </w:rPr>
        <w:t>взаємовідповідності</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освітньої</w:t>
      </w:r>
      <w:proofErr w:type="spellEnd"/>
      <w:r w:rsidRPr="0033340B">
        <w:rPr>
          <w:rFonts w:ascii="Times New Roman" w:hAnsi="Times New Roman" w:cs="Times New Roman"/>
          <w:sz w:val="28"/>
          <w:szCs w:val="28"/>
          <w:lang w:val="ru-RU"/>
        </w:rPr>
        <w:t xml:space="preserve"> лексики в </w:t>
      </w:r>
      <w:proofErr w:type="spellStart"/>
      <w:r w:rsidRPr="0033340B">
        <w:rPr>
          <w:rFonts w:ascii="Times New Roman" w:hAnsi="Times New Roman" w:cs="Times New Roman"/>
          <w:sz w:val="28"/>
          <w:szCs w:val="28"/>
          <w:lang w:val="ru-RU"/>
        </w:rPr>
        <w:t>англій</w:t>
      </w:r>
      <w:r w:rsidR="008A3C47">
        <w:rPr>
          <w:rFonts w:ascii="Times New Roman" w:hAnsi="Times New Roman" w:cs="Times New Roman"/>
          <w:sz w:val="28"/>
          <w:szCs w:val="28"/>
          <w:lang w:val="ru-RU"/>
        </w:rPr>
        <w:t>ській</w:t>
      </w:r>
      <w:proofErr w:type="spellEnd"/>
      <w:r w:rsidR="008A3C47">
        <w:rPr>
          <w:rFonts w:ascii="Times New Roman" w:hAnsi="Times New Roman" w:cs="Times New Roman"/>
          <w:sz w:val="28"/>
          <w:szCs w:val="28"/>
          <w:lang w:val="ru-RU"/>
        </w:rPr>
        <w:t xml:space="preserve"> та </w:t>
      </w:r>
      <w:proofErr w:type="spellStart"/>
      <w:r w:rsidR="008A3C47">
        <w:rPr>
          <w:rFonts w:ascii="Times New Roman" w:hAnsi="Times New Roman" w:cs="Times New Roman"/>
          <w:sz w:val="28"/>
          <w:szCs w:val="28"/>
          <w:lang w:val="ru-RU"/>
        </w:rPr>
        <w:t>українській</w:t>
      </w:r>
      <w:proofErr w:type="spellEnd"/>
      <w:r w:rsidR="008A3C47">
        <w:rPr>
          <w:rFonts w:ascii="Times New Roman" w:hAnsi="Times New Roman" w:cs="Times New Roman"/>
          <w:sz w:val="28"/>
          <w:szCs w:val="28"/>
          <w:lang w:val="ru-RU"/>
        </w:rPr>
        <w:t xml:space="preserve"> мовах – </w:t>
      </w:r>
      <w:proofErr w:type="spellStart"/>
      <w:r w:rsidR="008A3C47">
        <w:rPr>
          <w:rFonts w:ascii="Times New Roman" w:hAnsi="Times New Roman" w:cs="Times New Roman"/>
          <w:sz w:val="28"/>
          <w:szCs w:val="28"/>
          <w:lang w:val="ru-RU"/>
        </w:rPr>
        <w:t>Н.О.</w:t>
      </w:r>
      <w:r w:rsidRPr="0033340B">
        <w:rPr>
          <w:rFonts w:ascii="Times New Roman" w:hAnsi="Times New Roman" w:cs="Times New Roman"/>
          <w:sz w:val="28"/>
          <w:szCs w:val="28"/>
          <w:lang w:val="ru-RU"/>
        </w:rPr>
        <w:t>Комісаренко</w:t>
      </w:r>
      <w:proofErr w:type="spellEnd"/>
      <w:r w:rsidRPr="0033340B">
        <w:rPr>
          <w:rFonts w:ascii="Times New Roman" w:hAnsi="Times New Roman" w:cs="Times New Roman"/>
          <w:sz w:val="28"/>
          <w:szCs w:val="28"/>
          <w:lang w:val="ru-RU"/>
        </w:rPr>
        <w:t>,</w:t>
      </w:r>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М.О.Возна</w:t>
      </w:r>
      <w:proofErr w:type="spellEnd"/>
      <w:r w:rsidR="008A3C47">
        <w:rPr>
          <w:rFonts w:ascii="Times New Roman" w:hAnsi="Times New Roman" w:cs="Times New Roman"/>
          <w:sz w:val="28"/>
          <w:szCs w:val="28"/>
          <w:lang w:val="ru-RU"/>
        </w:rPr>
        <w:t xml:space="preserve"> та </w:t>
      </w:r>
      <w:proofErr w:type="spellStart"/>
      <w:r w:rsidR="008A3C47">
        <w:rPr>
          <w:rFonts w:ascii="Times New Roman" w:hAnsi="Times New Roman" w:cs="Times New Roman"/>
          <w:sz w:val="28"/>
          <w:szCs w:val="28"/>
          <w:lang w:val="ru-RU"/>
        </w:rPr>
        <w:t>Н.М.</w:t>
      </w:r>
      <w:r w:rsidRPr="0033340B">
        <w:rPr>
          <w:rFonts w:ascii="Times New Roman" w:hAnsi="Times New Roman" w:cs="Times New Roman"/>
          <w:sz w:val="28"/>
          <w:szCs w:val="28"/>
          <w:lang w:val="ru-RU"/>
        </w:rPr>
        <w:t>Антонюк</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Виникає</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необхідність</w:t>
      </w:r>
      <w:proofErr w:type="spellEnd"/>
      <w:r w:rsidRPr="0033340B">
        <w:rPr>
          <w:rFonts w:ascii="Times New Roman" w:hAnsi="Times New Roman" w:cs="Times New Roman"/>
          <w:sz w:val="28"/>
          <w:szCs w:val="28"/>
          <w:lang w:val="ru-RU"/>
        </w:rPr>
        <w:t xml:space="preserve"> системного </w:t>
      </w:r>
      <w:proofErr w:type="spellStart"/>
      <w:r w:rsidRPr="0033340B">
        <w:rPr>
          <w:rFonts w:ascii="Times New Roman" w:hAnsi="Times New Roman" w:cs="Times New Roman"/>
          <w:sz w:val="28"/>
          <w:szCs w:val="28"/>
          <w:lang w:val="ru-RU"/>
        </w:rPr>
        <w:t>аналізу</w:t>
      </w:r>
      <w:proofErr w:type="spellEnd"/>
      <w:r w:rsidRPr="0033340B">
        <w:rPr>
          <w:rFonts w:ascii="Times New Roman" w:hAnsi="Times New Roman" w:cs="Times New Roman"/>
          <w:sz w:val="28"/>
          <w:szCs w:val="28"/>
          <w:lang w:val="ru-RU"/>
        </w:rPr>
        <w:t xml:space="preserve"> </w:t>
      </w:r>
      <w:proofErr w:type="spellStart"/>
      <w:r w:rsidRPr="0033340B">
        <w:rPr>
          <w:rStyle w:val="aa"/>
          <w:rFonts w:ascii="Times New Roman" w:hAnsi="Times New Roman" w:cs="Times New Roman"/>
          <w:b w:val="0"/>
          <w:color w:val="000000"/>
          <w:sz w:val="28"/>
          <w:szCs w:val="28"/>
          <w:shd w:val="clear" w:color="auto" w:fill="FFFFFF"/>
          <w:lang w:val="ru-RU"/>
        </w:rPr>
        <w:t>мовної</w:t>
      </w:r>
      <w:proofErr w:type="spellEnd"/>
      <w:r w:rsidRPr="0033340B">
        <w:rPr>
          <w:rStyle w:val="aa"/>
          <w:rFonts w:ascii="Times New Roman" w:hAnsi="Times New Roman" w:cs="Times New Roman"/>
          <w:b w:val="0"/>
          <w:color w:val="000000"/>
          <w:sz w:val="28"/>
          <w:szCs w:val="28"/>
          <w:shd w:val="clear" w:color="auto" w:fill="FFFFFF"/>
          <w:lang w:val="ru-RU"/>
        </w:rPr>
        <w:t xml:space="preserve"> </w:t>
      </w:r>
      <w:proofErr w:type="spellStart"/>
      <w:r w:rsidRPr="0033340B">
        <w:rPr>
          <w:rStyle w:val="aa"/>
          <w:rFonts w:ascii="Times New Roman" w:hAnsi="Times New Roman" w:cs="Times New Roman"/>
          <w:b w:val="0"/>
          <w:color w:val="000000"/>
          <w:sz w:val="28"/>
          <w:szCs w:val="28"/>
          <w:shd w:val="clear" w:color="auto" w:fill="FFFFFF"/>
          <w:lang w:val="ru-RU"/>
        </w:rPr>
        <w:t>репрезентації</w:t>
      </w:r>
      <w:proofErr w:type="spellEnd"/>
      <w:r w:rsidRPr="0033340B">
        <w:rPr>
          <w:rStyle w:val="aa"/>
          <w:rFonts w:ascii="Times New Roman" w:hAnsi="Times New Roman" w:cs="Times New Roman"/>
          <w:b w:val="0"/>
          <w:color w:val="000000"/>
          <w:sz w:val="28"/>
          <w:szCs w:val="28"/>
          <w:shd w:val="clear" w:color="auto" w:fill="FFFFFF"/>
          <w:lang w:val="ru-RU"/>
        </w:rPr>
        <w:t xml:space="preserve"> </w:t>
      </w:r>
      <w:proofErr w:type="spellStart"/>
      <w:r w:rsidRPr="0033340B">
        <w:rPr>
          <w:rStyle w:val="aa"/>
          <w:rFonts w:ascii="Times New Roman" w:hAnsi="Times New Roman" w:cs="Times New Roman"/>
          <w:b w:val="0"/>
          <w:color w:val="000000"/>
          <w:sz w:val="28"/>
          <w:szCs w:val="28"/>
          <w:shd w:val="clear" w:color="auto" w:fill="FFFFFF"/>
          <w:lang w:val="ru-RU"/>
        </w:rPr>
        <w:t>освітньої</w:t>
      </w:r>
      <w:proofErr w:type="spellEnd"/>
      <w:r w:rsidRPr="0033340B">
        <w:rPr>
          <w:rStyle w:val="aa"/>
          <w:rFonts w:ascii="Times New Roman" w:hAnsi="Times New Roman" w:cs="Times New Roman"/>
          <w:b w:val="0"/>
          <w:color w:val="000000"/>
          <w:sz w:val="28"/>
          <w:szCs w:val="28"/>
          <w:shd w:val="clear" w:color="auto" w:fill="FFFFFF"/>
          <w:lang w:val="ru-RU"/>
        </w:rPr>
        <w:t xml:space="preserve"> проблематики в текстах </w:t>
      </w:r>
      <w:proofErr w:type="spellStart"/>
      <w:r w:rsidRPr="0033340B">
        <w:rPr>
          <w:rStyle w:val="aa"/>
          <w:rFonts w:ascii="Times New Roman" w:hAnsi="Times New Roman" w:cs="Times New Roman"/>
          <w:b w:val="0"/>
          <w:color w:val="000000"/>
          <w:sz w:val="28"/>
          <w:szCs w:val="28"/>
          <w:shd w:val="clear" w:color="auto" w:fill="FFFFFF"/>
          <w:lang w:val="ru-RU"/>
        </w:rPr>
        <w:t>сучасних</w:t>
      </w:r>
      <w:proofErr w:type="spellEnd"/>
      <w:r w:rsidRPr="0033340B">
        <w:rPr>
          <w:rStyle w:val="aa"/>
          <w:rFonts w:ascii="Times New Roman" w:hAnsi="Times New Roman" w:cs="Times New Roman"/>
          <w:b w:val="0"/>
          <w:color w:val="000000"/>
          <w:sz w:val="28"/>
          <w:szCs w:val="28"/>
          <w:shd w:val="clear" w:color="auto" w:fill="FFFFFF"/>
          <w:lang w:val="ru-RU"/>
        </w:rPr>
        <w:t xml:space="preserve"> </w:t>
      </w:r>
      <w:proofErr w:type="spellStart"/>
      <w:r w:rsidRPr="0033340B">
        <w:rPr>
          <w:rStyle w:val="aa"/>
          <w:rFonts w:ascii="Times New Roman" w:hAnsi="Times New Roman" w:cs="Times New Roman"/>
          <w:b w:val="0"/>
          <w:color w:val="000000"/>
          <w:sz w:val="28"/>
          <w:szCs w:val="28"/>
          <w:shd w:val="clear" w:color="auto" w:fill="FFFFFF"/>
          <w:lang w:val="ru-RU"/>
        </w:rPr>
        <w:t>англійських</w:t>
      </w:r>
      <w:proofErr w:type="spellEnd"/>
      <w:r w:rsidRPr="0033340B">
        <w:rPr>
          <w:rStyle w:val="aa"/>
          <w:rFonts w:ascii="Times New Roman" w:hAnsi="Times New Roman" w:cs="Times New Roman"/>
          <w:b w:val="0"/>
          <w:color w:val="000000"/>
          <w:sz w:val="28"/>
          <w:szCs w:val="28"/>
          <w:shd w:val="clear" w:color="auto" w:fill="FFFFFF"/>
          <w:lang w:val="ru-RU"/>
        </w:rPr>
        <w:t xml:space="preserve"> ЗМІ</w:t>
      </w:r>
      <w:r w:rsidRPr="0033340B">
        <w:rPr>
          <w:rFonts w:ascii="Times New Roman" w:hAnsi="Times New Roman" w:cs="Times New Roman"/>
          <w:b/>
          <w:sz w:val="28"/>
          <w:szCs w:val="28"/>
          <w:lang w:val="ru-RU"/>
        </w:rPr>
        <w:t>.</w:t>
      </w:r>
      <w:r w:rsidRPr="0033340B">
        <w:rPr>
          <w:rFonts w:ascii="Times New Roman" w:hAnsi="Times New Roman" w:cs="Times New Roman"/>
          <w:sz w:val="28"/>
          <w:szCs w:val="28"/>
          <w:lang w:val="uk-UA"/>
        </w:rPr>
        <w:t xml:space="preserve"> </w:t>
      </w:r>
    </w:p>
    <w:p w14:paraId="534DD4EA" w14:textId="191E957B" w:rsidR="00956FA2" w:rsidRDefault="00956FA2" w:rsidP="00D21FCC">
      <w:pPr>
        <w:spacing w:after="0" w:line="360" w:lineRule="auto"/>
        <w:ind w:firstLine="709"/>
        <w:jc w:val="both"/>
        <w:rPr>
          <w:rFonts w:ascii="Times New Roman" w:hAnsi="Times New Roman" w:cs="Times New Roman"/>
          <w:sz w:val="28"/>
          <w:lang w:val="uk-UA"/>
        </w:rPr>
      </w:pPr>
      <w:r w:rsidRPr="004669A7">
        <w:rPr>
          <w:rFonts w:ascii="Times New Roman" w:hAnsi="Times New Roman" w:cs="Times New Roman"/>
          <w:b/>
          <w:sz w:val="28"/>
          <w:lang w:val="uk-UA"/>
        </w:rPr>
        <w:t>Джерельною базою</w:t>
      </w:r>
      <w:r>
        <w:rPr>
          <w:rFonts w:ascii="Times New Roman" w:hAnsi="Times New Roman" w:cs="Times New Roman"/>
          <w:sz w:val="28"/>
          <w:lang w:val="uk-UA"/>
        </w:rPr>
        <w:t xml:space="preserve"> роботи стали дослідження категорії освіти, представлені в роботах Н.</w:t>
      </w:r>
      <w:r w:rsidR="008A3C47">
        <w:rPr>
          <w:rFonts w:ascii="Times New Roman" w:hAnsi="Times New Roman" w:cs="Times New Roman"/>
          <w:sz w:val="28"/>
          <w:lang w:val="uk-UA"/>
        </w:rPr>
        <w:t>Д.</w:t>
      </w:r>
      <w:r w:rsidR="0087503D">
        <w:rPr>
          <w:rFonts w:ascii="Times New Roman" w:hAnsi="Times New Roman" w:cs="Times New Roman"/>
          <w:sz w:val="28"/>
          <w:lang w:val="uk-UA"/>
        </w:rPr>
        <w:t> </w:t>
      </w:r>
      <w:proofErr w:type="spellStart"/>
      <w:r w:rsidR="008A3C47">
        <w:rPr>
          <w:rFonts w:ascii="Times New Roman" w:hAnsi="Times New Roman" w:cs="Times New Roman"/>
          <w:sz w:val="28"/>
          <w:lang w:val="uk-UA"/>
        </w:rPr>
        <w:t>Арутюнової</w:t>
      </w:r>
      <w:proofErr w:type="spellEnd"/>
      <w:r w:rsidR="008A3C47">
        <w:rPr>
          <w:rFonts w:ascii="Times New Roman" w:hAnsi="Times New Roman" w:cs="Times New Roman"/>
          <w:sz w:val="28"/>
          <w:lang w:val="uk-UA"/>
        </w:rPr>
        <w:t>, З.</w:t>
      </w:r>
      <w:r w:rsidR="0087503D">
        <w:rPr>
          <w:rFonts w:ascii="Times New Roman" w:hAnsi="Times New Roman" w:cs="Times New Roman"/>
          <w:sz w:val="28"/>
          <w:lang w:val="uk-UA"/>
        </w:rPr>
        <w:t> </w:t>
      </w:r>
      <w:proofErr w:type="spellStart"/>
      <w:r w:rsidR="004669A7">
        <w:rPr>
          <w:rFonts w:ascii="Times New Roman" w:hAnsi="Times New Roman" w:cs="Times New Roman"/>
          <w:sz w:val="28"/>
          <w:lang w:val="uk-UA"/>
        </w:rPr>
        <w:t>Вендлера</w:t>
      </w:r>
      <w:proofErr w:type="spellEnd"/>
      <w:r w:rsidR="004669A7">
        <w:rPr>
          <w:rFonts w:ascii="Times New Roman" w:hAnsi="Times New Roman" w:cs="Times New Roman"/>
          <w:sz w:val="28"/>
          <w:lang w:val="uk-UA"/>
        </w:rPr>
        <w:t>, В.</w:t>
      </w:r>
      <w:r w:rsidR="008A3C47">
        <w:rPr>
          <w:rFonts w:ascii="Times New Roman" w:hAnsi="Times New Roman" w:cs="Times New Roman"/>
          <w:sz w:val="28"/>
          <w:lang w:val="uk-UA"/>
        </w:rPr>
        <w:t>З.</w:t>
      </w:r>
      <w:r w:rsidR="0087503D">
        <w:rPr>
          <w:rFonts w:ascii="Times New Roman" w:hAnsi="Times New Roman" w:cs="Times New Roman"/>
          <w:sz w:val="28"/>
          <w:lang w:val="uk-UA"/>
        </w:rPr>
        <w:t> </w:t>
      </w:r>
      <w:r>
        <w:rPr>
          <w:rFonts w:ascii="Times New Roman" w:hAnsi="Times New Roman" w:cs="Times New Roman"/>
          <w:sz w:val="28"/>
          <w:lang w:val="uk-UA"/>
        </w:rPr>
        <w:t>Дем’</w:t>
      </w:r>
      <w:r w:rsidR="008A3C47">
        <w:rPr>
          <w:rFonts w:ascii="Times New Roman" w:hAnsi="Times New Roman" w:cs="Times New Roman"/>
          <w:sz w:val="28"/>
          <w:lang w:val="uk-UA"/>
        </w:rPr>
        <w:t>янкова, О.К.</w:t>
      </w:r>
      <w:r w:rsidR="00D21FCC">
        <w:rPr>
          <w:rFonts w:ascii="Times New Roman" w:hAnsi="Times New Roman" w:cs="Times New Roman"/>
          <w:sz w:val="28"/>
          <w:lang w:val="uk-UA"/>
        </w:rPr>
        <w:t> </w:t>
      </w:r>
      <w:proofErr w:type="spellStart"/>
      <w:r w:rsidR="004669A7">
        <w:rPr>
          <w:rFonts w:ascii="Times New Roman" w:hAnsi="Times New Roman" w:cs="Times New Roman"/>
          <w:sz w:val="28"/>
          <w:lang w:val="uk-UA"/>
        </w:rPr>
        <w:t>Ірісханової</w:t>
      </w:r>
      <w:proofErr w:type="spellEnd"/>
      <w:r w:rsidR="004669A7">
        <w:rPr>
          <w:rFonts w:ascii="Times New Roman" w:hAnsi="Times New Roman" w:cs="Times New Roman"/>
          <w:sz w:val="28"/>
          <w:lang w:val="uk-UA"/>
        </w:rPr>
        <w:t>, А.</w:t>
      </w:r>
      <w:r w:rsidR="008A3C47">
        <w:rPr>
          <w:rFonts w:ascii="Times New Roman" w:hAnsi="Times New Roman" w:cs="Times New Roman"/>
          <w:sz w:val="28"/>
          <w:lang w:val="uk-UA"/>
        </w:rPr>
        <w:t>А.</w:t>
      </w:r>
      <w:r w:rsidR="00D21FCC">
        <w:rPr>
          <w:rFonts w:ascii="Times New Roman" w:hAnsi="Times New Roman" w:cs="Times New Roman"/>
          <w:sz w:val="28"/>
          <w:lang w:val="uk-UA"/>
        </w:rPr>
        <w:t xml:space="preserve"> </w:t>
      </w:r>
      <w:proofErr w:type="spellStart"/>
      <w:r>
        <w:rPr>
          <w:rFonts w:ascii="Times New Roman" w:hAnsi="Times New Roman" w:cs="Times New Roman"/>
          <w:sz w:val="28"/>
          <w:lang w:val="uk-UA"/>
        </w:rPr>
        <w:t>Лєонтьєва</w:t>
      </w:r>
      <w:proofErr w:type="spellEnd"/>
      <w:r>
        <w:rPr>
          <w:rFonts w:ascii="Times New Roman" w:hAnsi="Times New Roman" w:cs="Times New Roman"/>
          <w:sz w:val="28"/>
          <w:lang w:val="uk-UA"/>
        </w:rPr>
        <w:t xml:space="preserve">, </w:t>
      </w:r>
      <w:r w:rsidR="004669A7">
        <w:rPr>
          <w:rFonts w:ascii="Times New Roman" w:hAnsi="Times New Roman" w:cs="Times New Roman"/>
          <w:sz w:val="28"/>
          <w:lang w:val="uk-UA"/>
        </w:rPr>
        <w:t>Т.</w:t>
      </w:r>
      <w:r w:rsidR="008A3C47">
        <w:rPr>
          <w:rFonts w:ascii="Times New Roman" w:hAnsi="Times New Roman" w:cs="Times New Roman"/>
          <w:sz w:val="28"/>
          <w:lang w:val="uk-UA"/>
        </w:rPr>
        <w:t>Н.</w:t>
      </w:r>
      <w:r w:rsidR="00D21FCC">
        <w:rPr>
          <w:rFonts w:ascii="Times New Roman" w:hAnsi="Times New Roman" w:cs="Times New Roman"/>
          <w:sz w:val="28"/>
          <w:lang w:val="uk-UA"/>
        </w:rPr>
        <w:t xml:space="preserve"> </w:t>
      </w:r>
      <w:proofErr w:type="spellStart"/>
      <w:r>
        <w:rPr>
          <w:rFonts w:ascii="Times New Roman" w:hAnsi="Times New Roman" w:cs="Times New Roman"/>
          <w:sz w:val="28"/>
          <w:lang w:val="uk-UA"/>
        </w:rPr>
        <w:t>Осі</w:t>
      </w:r>
      <w:r w:rsidR="008A3C47">
        <w:rPr>
          <w:rFonts w:ascii="Times New Roman" w:hAnsi="Times New Roman" w:cs="Times New Roman"/>
          <w:sz w:val="28"/>
          <w:lang w:val="uk-UA"/>
        </w:rPr>
        <w:t>нцевої</w:t>
      </w:r>
      <w:proofErr w:type="spellEnd"/>
      <w:r w:rsidR="008A3C47">
        <w:rPr>
          <w:rFonts w:ascii="Times New Roman" w:hAnsi="Times New Roman" w:cs="Times New Roman"/>
          <w:sz w:val="28"/>
          <w:lang w:val="uk-UA"/>
        </w:rPr>
        <w:t>, Г.С.</w:t>
      </w:r>
      <w:r w:rsidR="00D21FCC">
        <w:rPr>
          <w:rFonts w:ascii="Times New Roman" w:hAnsi="Times New Roman" w:cs="Times New Roman"/>
          <w:sz w:val="28"/>
          <w:lang w:val="uk-UA"/>
        </w:rPr>
        <w:t xml:space="preserve"> </w:t>
      </w:r>
      <w:r w:rsidR="004669A7">
        <w:rPr>
          <w:rFonts w:ascii="Times New Roman" w:hAnsi="Times New Roman" w:cs="Times New Roman"/>
          <w:sz w:val="28"/>
          <w:lang w:val="uk-UA"/>
        </w:rPr>
        <w:t>Романової, В.</w:t>
      </w:r>
      <w:r w:rsidR="008A3C47">
        <w:rPr>
          <w:rFonts w:ascii="Times New Roman" w:hAnsi="Times New Roman" w:cs="Times New Roman"/>
          <w:sz w:val="28"/>
          <w:lang w:val="uk-UA"/>
        </w:rPr>
        <w:t>Я.</w:t>
      </w:r>
      <w:r w:rsidR="00D21FCC">
        <w:rPr>
          <w:rFonts w:ascii="Times New Roman" w:hAnsi="Times New Roman" w:cs="Times New Roman"/>
          <w:sz w:val="28"/>
          <w:lang w:val="uk-UA"/>
        </w:rPr>
        <w:t xml:space="preserve"> </w:t>
      </w:r>
      <w:proofErr w:type="spellStart"/>
      <w:r>
        <w:rPr>
          <w:rFonts w:ascii="Times New Roman" w:hAnsi="Times New Roman" w:cs="Times New Roman"/>
          <w:sz w:val="28"/>
          <w:lang w:val="uk-UA"/>
        </w:rPr>
        <w:t>Шабеса</w:t>
      </w:r>
      <w:proofErr w:type="spellEnd"/>
      <w:r w:rsidR="004669A7">
        <w:rPr>
          <w:rFonts w:ascii="Times New Roman" w:hAnsi="Times New Roman" w:cs="Times New Roman"/>
          <w:sz w:val="28"/>
          <w:lang w:val="uk-UA"/>
        </w:rPr>
        <w:t>; дослідження в області когнітивної лінгвістики, а саме, концепту, представлені в робот</w:t>
      </w:r>
      <w:r w:rsidR="008A3C47">
        <w:rPr>
          <w:rFonts w:ascii="Times New Roman" w:hAnsi="Times New Roman" w:cs="Times New Roman"/>
          <w:sz w:val="28"/>
          <w:lang w:val="uk-UA"/>
        </w:rPr>
        <w:t>ах таких вчених, як Н.Н.</w:t>
      </w:r>
      <w:r w:rsidR="0087503D">
        <w:rPr>
          <w:rFonts w:ascii="Times New Roman" w:hAnsi="Times New Roman" w:cs="Times New Roman"/>
          <w:sz w:val="28"/>
          <w:lang w:val="uk-UA"/>
        </w:rPr>
        <w:t> </w:t>
      </w:r>
      <w:proofErr w:type="spellStart"/>
      <w:r w:rsidR="00FA1EC0">
        <w:rPr>
          <w:rFonts w:ascii="Times New Roman" w:hAnsi="Times New Roman" w:cs="Times New Roman"/>
          <w:sz w:val="28"/>
          <w:lang w:val="uk-UA"/>
        </w:rPr>
        <w:t>Болдирев</w:t>
      </w:r>
      <w:proofErr w:type="spellEnd"/>
      <w:r w:rsidR="00FA1EC0">
        <w:rPr>
          <w:rFonts w:ascii="Times New Roman" w:hAnsi="Times New Roman" w:cs="Times New Roman"/>
          <w:sz w:val="28"/>
          <w:lang w:val="uk-UA"/>
        </w:rPr>
        <w:t>, О</w:t>
      </w:r>
      <w:r w:rsidR="008A3C47">
        <w:rPr>
          <w:rFonts w:ascii="Times New Roman" w:hAnsi="Times New Roman" w:cs="Times New Roman"/>
          <w:sz w:val="28"/>
          <w:lang w:val="uk-UA"/>
        </w:rPr>
        <w:t>.С.</w:t>
      </w:r>
      <w:r w:rsidR="0087503D">
        <w:rPr>
          <w:rFonts w:ascii="Times New Roman" w:hAnsi="Times New Roman" w:cs="Times New Roman"/>
          <w:sz w:val="28"/>
          <w:lang w:val="uk-UA"/>
        </w:rPr>
        <w:t> </w:t>
      </w:r>
      <w:proofErr w:type="spellStart"/>
      <w:r w:rsidR="008A3C47">
        <w:rPr>
          <w:rFonts w:ascii="Times New Roman" w:hAnsi="Times New Roman" w:cs="Times New Roman"/>
          <w:sz w:val="28"/>
          <w:lang w:val="uk-UA"/>
        </w:rPr>
        <w:t>Кубрякова</w:t>
      </w:r>
      <w:proofErr w:type="spellEnd"/>
      <w:r w:rsidR="008A3C47">
        <w:rPr>
          <w:rFonts w:ascii="Times New Roman" w:hAnsi="Times New Roman" w:cs="Times New Roman"/>
          <w:sz w:val="28"/>
          <w:lang w:val="uk-UA"/>
        </w:rPr>
        <w:t>, М.В.</w:t>
      </w:r>
      <w:r w:rsidR="004B07DC">
        <w:rPr>
          <w:lang w:val="uk-UA"/>
        </w:rPr>
        <w:t xml:space="preserve"> </w:t>
      </w:r>
      <w:proofErr w:type="spellStart"/>
      <w:r w:rsidR="004669A7">
        <w:rPr>
          <w:rFonts w:ascii="Times New Roman" w:hAnsi="Times New Roman" w:cs="Times New Roman"/>
          <w:sz w:val="28"/>
          <w:lang w:val="uk-UA"/>
        </w:rPr>
        <w:t>Нікітин</w:t>
      </w:r>
      <w:proofErr w:type="spellEnd"/>
      <w:r w:rsidR="004669A7">
        <w:rPr>
          <w:rFonts w:ascii="Times New Roman" w:hAnsi="Times New Roman" w:cs="Times New Roman"/>
          <w:sz w:val="28"/>
          <w:lang w:val="uk-UA"/>
        </w:rPr>
        <w:t>, Ю</w:t>
      </w:r>
      <w:r w:rsidR="008A3C47">
        <w:rPr>
          <w:rFonts w:ascii="Times New Roman" w:hAnsi="Times New Roman" w:cs="Times New Roman"/>
          <w:sz w:val="28"/>
          <w:lang w:val="uk-UA"/>
        </w:rPr>
        <w:t>.С.</w:t>
      </w:r>
      <w:r w:rsidR="00D21FCC">
        <w:rPr>
          <w:rFonts w:ascii="Times New Roman" w:hAnsi="Times New Roman" w:cs="Times New Roman"/>
          <w:sz w:val="28"/>
          <w:lang w:val="uk-UA"/>
        </w:rPr>
        <w:t> </w:t>
      </w:r>
      <w:r w:rsidR="008A3C47">
        <w:rPr>
          <w:rFonts w:ascii="Times New Roman" w:hAnsi="Times New Roman" w:cs="Times New Roman"/>
          <w:sz w:val="28"/>
          <w:lang w:val="uk-UA"/>
        </w:rPr>
        <w:t>Степанов, Р.І.</w:t>
      </w:r>
      <w:r w:rsidR="00D21FCC">
        <w:rPr>
          <w:rFonts w:ascii="Times New Roman" w:hAnsi="Times New Roman" w:cs="Times New Roman"/>
          <w:sz w:val="28"/>
          <w:lang w:val="uk-UA"/>
        </w:rPr>
        <w:t xml:space="preserve"> </w:t>
      </w:r>
      <w:proofErr w:type="spellStart"/>
      <w:r w:rsidR="004669A7">
        <w:rPr>
          <w:rFonts w:ascii="Times New Roman" w:hAnsi="Times New Roman" w:cs="Times New Roman"/>
          <w:sz w:val="28"/>
          <w:lang w:val="uk-UA"/>
        </w:rPr>
        <w:t>Павіленіс</w:t>
      </w:r>
      <w:proofErr w:type="spellEnd"/>
      <w:r w:rsidR="004669A7">
        <w:rPr>
          <w:rFonts w:ascii="Times New Roman" w:hAnsi="Times New Roman" w:cs="Times New Roman"/>
          <w:sz w:val="28"/>
          <w:lang w:val="uk-UA"/>
        </w:rPr>
        <w:t xml:space="preserve"> та інші.</w:t>
      </w:r>
    </w:p>
    <w:p w14:paraId="6BEDF54A" w14:textId="0CE66063" w:rsidR="004669A7" w:rsidRDefault="004669A7" w:rsidP="004669A7">
      <w:pPr>
        <w:spacing w:after="0" w:line="360" w:lineRule="auto"/>
        <w:ind w:firstLine="709"/>
        <w:jc w:val="both"/>
        <w:rPr>
          <w:rFonts w:ascii="Times New Roman" w:hAnsi="Times New Roman" w:cs="Times New Roman"/>
          <w:sz w:val="28"/>
          <w:lang w:val="uk-UA"/>
        </w:rPr>
      </w:pPr>
      <w:r w:rsidRPr="004669A7">
        <w:rPr>
          <w:rFonts w:ascii="Times New Roman" w:hAnsi="Times New Roman" w:cs="Times New Roman"/>
          <w:b/>
          <w:sz w:val="28"/>
          <w:lang w:val="uk-UA"/>
        </w:rPr>
        <w:t>Мета</w:t>
      </w:r>
      <w:r>
        <w:rPr>
          <w:rFonts w:ascii="Times New Roman" w:hAnsi="Times New Roman" w:cs="Times New Roman"/>
          <w:sz w:val="28"/>
          <w:lang w:val="uk-UA"/>
        </w:rPr>
        <w:t xml:space="preserve"> роботи – виявити і проаналізувати </w:t>
      </w:r>
      <w:proofErr w:type="spellStart"/>
      <w:r>
        <w:rPr>
          <w:rFonts w:ascii="Times New Roman" w:hAnsi="Times New Roman" w:cs="Times New Roman"/>
          <w:sz w:val="28"/>
          <w:lang w:val="uk-UA"/>
        </w:rPr>
        <w:t>мовні</w:t>
      </w:r>
      <w:proofErr w:type="spellEnd"/>
      <w:r>
        <w:rPr>
          <w:rFonts w:ascii="Times New Roman" w:hAnsi="Times New Roman" w:cs="Times New Roman"/>
          <w:sz w:val="28"/>
          <w:lang w:val="uk-UA"/>
        </w:rPr>
        <w:t xml:space="preserve"> репрезентації </w:t>
      </w:r>
      <w:r w:rsidR="0033340B">
        <w:rPr>
          <w:rFonts w:ascii="Times New Roman" w:hAnsi="Times New Roman" w:cs="Times New Roman"/>
          <w:sz w:val="28"/>
          <w:lang w:val="uk-UA"/>
        </w:rPr>
        <w:t>освітнь</w:t>
      </w:r>
      <w:r>
        <w:rPr>
          <w:rFonts w:ascii="Times New Roman" w:hAnsi="Times New Roman" w:cs="Times New Roman"/>
          <w:sz w:val="28"/>
          <w:lang w:val="uk-UA"/>
        </w:rPr>
        <w:t>ої проблематики в англомовному дискурсі ЗМІ і виявити структури концепту ОСВІТА як ментальної одиниці свідомості.</w:t>
      </w:r>
    </w:p>
    <w:p w14:paraId="22E80162" w14:textId="67C2AD18" w:rsidR="004669A7" w:rsidRDefault="004669A7" w:rsidP="004669A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Досягнення зазначеної мети вимагає вирішення наступних </w:t>
      </w:r>
      <w:r w:rsidR="00FA1EC0">
        <w:rPr>
          <w:rFonts w:ascii="Times New Roman" w:hAnsi="Times New Roman" w:cs="Times New Roman"/>
          <w:b/>
          <w:sz w:val="28"/>
          <w:lang w:val="uk-UA"/>
        </w:rPr>
        <w:t>завдань</w:t>
      </w:r>
      <w:r w:rsidRPr="004669A7">
        <w:rPr>
          <w:rFonts w:ascii="Times New Roman" w:hAnsi="Times New Roman" w:cs="Times New Roman"/>
          <w:b/>
          <w:sz w:val="28"/>
          <w:lang w:val="uk-UA"/>
        </w:rPr>
        <w:t>:</w:t>
      </w:r>
    </w:p>
    <w:p w14:paraId="6E867B1D" w14:textId="6D2C3219" w:rsidR="009C2073" w:rsidRPr="009C2073" w:rsidRDefault="009C2073" w:rsidP="009C207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 Проаналізувати поняття д</w:t>
      </w:r>
      <w:r w:rsidRPr="009C2073">
        <w:rPr>
          <w:rFonts w:ascii="Times New Roman" w:hAnsi="Times New Roman" w:cs="Times New Roman"/>
          <w:sz w:val="28"/>
          <w:lang w:val="uk-UA"/>
        </w:rPr>
        <w:t>искурс</w:t>
      </w:r>
      <w:r>
        <w:rPr>
          <w:rFonts w:ascii="Times New Roman" w:hAnsi="Times New Roman" w:cs="Times New Roman"/>
          <w:sz w:val="28"/>
          <w:lang w:val="uk-UA"/>
        </w:rPr>
        <w:t>у</w:t>
      </w:r>
      <w:r w:rsidRPr="009C2073">
        <w:rPr>
          <w:rFonts w:ascii="Times New Roman" w:hAnsi="Times New Roman" w:cs="Times New Roman"/>
          <w:sz w:val="28"/>
          <w:lang w:val="uk-UA"/>
        </w:rPr>
        <w:t xml:space="preserve"> у сучасній науці</w:t>
      </w:r>
      <w:r>
        <w:rPr>
          <w:rFonts w:ascii="Times New Roman" w:hAnsi="Times New Roman" w:cs="Times New Roman"/>
          <w:sz w:val="28"/>
          <w:lang w:val="uk-UA"/>
        </w:rPr>
        <w:t>.</w:t>
      </w:r>
      <w:r>
        <w:rPr>
          <w:rFonts w:ascii="Times New Roman" w:hAnsi="Times New Roman" w:cs="Times New Roman"/>
          <w:sz w:val="28"/>
          <w:lang w:val="uk-UA"/>
        </w:rPr>
        <w:tab/>
      </w:r>
    </w:p>
    <w:p w14:paraId="1DCEB0B4" w14:textId="09A9CB67" w:rsidR="009C2073" w:rsidRPr="009C2073" w:rsidRDefault="009C2073" w:rsidP="009C207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 Описати </w:t>
      </w:r>
      <w:proofErr w:type="spellStart"/>
      <w:r>
        <w:rPr>
          <w:rFonts w:ascii="Times New Roman" w:hAnsi="Times New Roman" w:cs="Times New Roman"/>
          <w:sz w:val="28"/>
          <w:lang w:val="uk-UA"/>
        </w:rPr>
        <w:t>м</w:t>
      </w:r>
      <w:r w:rsidRPr="009C2073">
        <w:rPr>
          <w:rFonts w:ascii="Times New Roman" w:hAnsi="Times New Roman" w:cs="Times New Roman"/>
          <w:sz w:val="28"/>
          <w:lang w:val="uk-UA"/>
        </w:rPr>
        <w:t>асмедійний</w:t>
      </w:r>
      <w:proofErr w:type="spellEnd"/>
      <w:r w:rsidRPr="009C2073">
        <w:rPr>
          <w:rFonts w:ascii="Times New Roman" w:hAnsi="Times New Roman" w:cs="Times New Roman"/>
          <w:sz w:val="28"/>
          <w:lang w:val="uk-UA"/>
        </w:rPr>
        <w:t xml:space="preserve"> дискурс як соціолінгвістичний феномен</w:t>
      </w:r>
      <w:r>
        <w:rPr>
          <w:rFonts w:ascii="Times New Roman" w:hAnsi="Times New Roman" w:cs="Times New Roman"/>
          <w:sz w:val="28"/>
          <w:lang w:val="uk-UA"/>
        </w:rPr>
        <w:t>.</w:t>
      </w:r>
      <w:r w:rsidRPr="009C2073">
        <w:rPr>
          <w:rFonts w:ascii="Times New Roman" w:hAnsi="Times New Roman" w:cs="Times New Roman"/>
          <w:sz w:val="28"/>
          <w:lang w:val="uk-UA"/>
        </w:rPr>
        <w:tab/>
      </w:r>
    </w:p>
    <w:p w14:paraId="1557CDFA" w14:textId="07392D80" w:rsidR="009C2073" w:rsidRPr="009C2073" w:rsidRDefault="009C2073" w:rsidP="00D21FC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 Охарактеризувати </w:t>
      </w:r>
      <w:proofErr w:type="spellStart"/>
      <w:r>
        <w:rPr>
          <w:rFonts w:ascii="Times New Roman" w:hAnsi="Times New Roman" w:cs="Times New Roman"/>
          <w:sz w:val="28"/>
          <w:lang w:val="uk-UA"/>
        </w:rPr>
        <w:t>мовну</w:t>
      </w:r>
      <w:proofErr w:type="spellEnd"/>
      <w:r>
        <w:rPr>
          <w:rFonts w:ascii="Times New Roman" w:hAnsi="Times New Roman" w:cs="Times New Roman"/>
          <w:sz w:val="28"/>
          <w:lang w:val="uk-UA"/>
        </w:rPr>
        <w:t xml:space="preserve"> картину</w:t>
      </w:r>
      <w:r w:rsidRPr="009C2073">
        <w:rPr>
          <w:rFonts w:ascii="Times New Roman" w:hAnsi="Times New Roman" w:cs="Times New Roman"/>
          <w:sz w:val="28"/>
          <w:lang w:val="uk-UA"/>
        </w:rPr>
        <w:t xml:space="preserve"> світу </w:t>
      </w:r>
      <w:r>
        <w:rPr>
          <w:rFonts w:ascii="Times New Roman" w:hAnsi="Times New Roman" w:cs="Times New Roman"/>
          <w:sz w:val="28"/>
          <w:lang w:val="uk-UA"/>
        </w:rPr>
        <w:t>в рамках сучасної лінгвістики.</w:t>
      </w:r>
      <w:r>
        <w:rPr>
          <w:rFonts w:ascii="Times New Roman" w:hAnsi="Times New Roman" w:cs="Times New Roman"/>
          <w:sz w:val="28"/>
          <w:lang w:val="uk-UA"/>
        </w:rPr>
        <w:tab/>
      </w:r>
      <w:r w:rsidR="00EE6FC5">
        <w:rPr>
          <w:rFonts w:ascii="Times New Roman" w:hAnsi="Times New Roman" w:cs="Times New Roman"/>
          <w:sz w:val="28"/>
          <w:lang w:val="uk-UA"/>
        </w:rPr>
        <w:t>4. Описати поняття к</w:t>
      </w:r>
      <w:r w:rsidRPr="009C2073">
        <w:rPr>
          <w:rFonts w:ascii="Times New Roman" w:hAnsi="Times New Roman" w:cs="Times New Roman"/>
          <w:sz w:val="28"/>
          <w:lang w:val="uk-UA"/>
        </w:rPr>
        <w:t>онцепт</w:t>
      </w:r>
      <w:r w:rsidR="00EE6FC5">
        <w:rPr>
          <w:rFonts w:ascii="Times New Roman" w:hAnsi="Times New Roman" w:cs="Times New Roman"/>
          <w:sz w:val="28"/>
          <w:lang w:val="uk-UA"/>
        </w:rPr>
        <w:t>у</w:t>
      </w:r>
      <w:r w:rsidRPr="009C2073">
        <w:rPr>
          <w:rFonts w:ascii="Times New Roman" w:hAnsi="Times New Roman" w:cs="Times New Roman"/>
          <w:sz w:val="28"/>
          <w:lang w:val="uk-UA"/>
        </w:rPr>
        <w:t>, його ст</w:t>
      </w:r>
      <w:r w:rsidR="00EE6FC5">
        <w:rPr>
          <w:rFonts w:ascii="Times New Roman" w:hAnsi="Times New Roman" w:cs="Times New Roman"/>
          <w:sz w:val="28"/>
          <w:lang w:val="uk-UA"/>
        </w:rPr>
        <w:t>руктуру</w:t>
      </w:r>
      <w:r>
        <w:rPr>
          <w:rFonts w:ascii="Times New Roman" w:hAnsi="Times New Roman" w:cs="Times New Roman"/>
          <w:sz w:val="28"/>
          <w:lang w:val="uk-UA"/>
        </w:rPr>
        <w:t xml:space="preserve"> та методи дослідження</w:t>
      </w:r>
      <w:r w:rsidR="00EE6FC5">
        <w:rPr>
          <w:rFonts w:ascii="Times New Roman" w:hAnsi="Times New Roman" w:cs="Times New Roman"/>
          <w:sz w:val="28"/>
          <w:lang w:val="uk-UA"/>
        </w:rPr>
        <w:t>.</w:t>
      </w:r>
      <w:r>
        <w:rPr>
          <w:rFonts w:ascii="Times New Roman" w:hAnsi="Times New Roman" w:cs="Times New Roman"/>
          <w:sz w:val="28"/>
          <w:lang w:val="uk-UA"/>
        </w:rPr>
        <w:tab/>
      </w:r>
    </w:p>
    <w:p w14:paraId="74ED96C1" w14:textId="2D2B5641" w:rsidR="009C2073" w:rsidRPr="009C2073" w:rsidRDefault="00EE6FC5" w:rsidP="009C207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5. Проаналізувати концепт</w:t>
      </w:r>
      <w:r w:rsidR="009C2073" w:rsidRPr="009C2073">
        <w:rPr>
          <w:rFonts w:ascii="Times New Roman" w:hAnsi="Times New Roman" w:cs="Times New Roman"/>
          <w:sz w:val="28"/>
          <w:lang w:val="uk-UA"/>
        </w:rPr>
        <w:t xml:space="preserve"> «освіта» в англійській мові</w:t>
      </w:r>
      <w:r>
        <w:rPr>
          <w:rFonts w:ascii="Times New Roman" w:hAnsi="Times New Roman" w:cs="Times New Roman"/>
          <w:sz w:val="28"/>
          <w:lang w:val="uk-UA"/>
        </w:rPr>
        <w:t>.</w:t>
      </w:r>
      <w:r w:rsidR="009C2073" w:rsidRPr="009C2073">
        <w:rPr>
          <w:rFonts w:ascii="Times New Roman" w:hAnsi="Times New Roman" w:cs="Times New Roman"/>
          <w:sz w:val="28"/>
          <w:lang w:val="uk-UA"/>
        </w:rPr>
        <w:tab/>
      </w:r>
    </w:p>
    <w:p w14:paraId="59BD5E67" w14:textId="0A5B40CB" w:rsidR="009C2073" w:rsidRPr="009C2073" w:rsidRDefault="00EE6FC5" w:rsidP="009C207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6.</w:t>
      </w:r>
      <w:r w:rsidR="009C2073" w:rsidRPr="009C2073">
        <w:rPr>
          <w:rFonts w:ascii="Times New Roman" w:hAnsi="Times New Roman" w:cs="Times New Roman"/>
          <w:sz w:val="28"/>
          <w:lang w:val="uk-UA"/>
        </w:rPr>
        <w:t xml:space="preserve"> Опис</w:t>
      </w:r>
      <w:r>
        <w:rPr>
          <w:rFonts w:ascii="Times New Roman" w:hAnsi="Times New Roman" w:cs="Times New Roman"/>
          <w:sz w:val="28"/>
          <w:lang w:val="uk-UA"/>
        </w:rPr>
        <w:t>ати макроструктуру</w:t>
      </w:r>
      <w:r w:rsidR="009C2073" w:rsidRPr="009C2073">
        <w:rPr>
          <w:rFonts w:ascii="Times New Roman" w:hAnsi="Times New Roman" w:cs="Times New Roman"/>
          <w:sz w:val="28"/>
          <w:lang w:val="uk-UA"/>
        </w:rPr>
        <w:t xml:space="preserve"> концепту «ос</w:t>
      </w:r>
      <w:r w:rsidR="002E0DD6">
        <w:rPr>
          <w:rFonts w:ascii="Times New Roman" w:hAnsi="Times New Roman" w:cs="Times New Roman"/>
          <w:sz w:val="28"/>
          <w:lang w:val="uk-UA"/>
        </w:rPr>
        <w:t xml:space="preserve">віта» у </w:t>
      </w:r>
      <w:proofErr w:type="spellStart"/>
      <w:r w:rsidR="002E0DD6">
        <w:rPr>
          <w:rFonts w:ascii="Times New Roman" w:hAnsi="Times New Roman" w:cs="Times New Roman"/>
          <w:sz w:val="28"/>
          <w:lang w:val="uk-UA"/>
        </w:rPr>
        <w:t>масмедійному</w:t>
      </w:r>
      <w:proofErr w:type="spellEnd"/>
      <w:r w:rsidR="002E0DD6">
        <w:rPr>
          <w:rFonts w:ascii="Times New Roman" w:hAnsi="Times New Roman" w:cs="Times New Roman"/>
          <w:sz w:val="28"/>
          <w:lang w:val="uk-UA"/>
        </w:rPr>
        <w:t xml:space="preserve"> дискурсі</w:t>
      </w:r>
      <w:r w:rsidR="002E0DD6">
        <w:rPr>
          <w:rFonts w:ascii="Times New Roman" w:hAnsi="Times New Roman" w:cs="Times New Roman"/>
          <w:sz w:val="28"/>
          <w:lang w:val="uk-UA"/>
        </w:rPr>
        <w:tab/>
        <w:t>.</w:t>
      </w:r>
    </w:p>
    <w:p w14:paraId="70A75509" w14:textId="62C85C1D" w:rsidR="004669A7" w:rsidRDefault="004669A7" w:rsidP="009C2073">
      <w:pPr>
        <w:spacing w:after="0" w:line="360" w:lineRule="auto"/>
        <w:ind w:firstLine="709"/>
        <w:jc w:val="both"/>
        <w:rPr>
          <w:rStyle w:val="markedcontent"/>
          <w:rFonts w:ascii="Times New Roman" w:hAnsi="Times New Roman" w:cs="Times New Roman"/>
          <w:sz w:val="28"/>
          <w:szCs w:val="28"/>
          <w:lang w:val="uk-UA"/>
        </w:rPr>
      </w:pPr>
      <w:proofErr w:type="spellStart"/>
      <w:r w:rsidRPr="009C4AA6">
        <w:rPr>
          <w:rStyle w:val="markedcontent"/>
          <w:rFonts w:ascii="Times New Roman" w:hAnsi="Times New Roman" w:cs="Times New Roman"/>
          <w:b/>
          <w:sz w:val="28"/>
          <w:szCs w:val="28"/>
          <w:lang w:val="ru-RU"/>
        </w:rPr>
        <w:t>Методи</w:t>
      </w:r>
      <w:proofErr w:type="spellEnd"/>
      <w:r w:rsidRPr="009C4AA6">
        <w:rPr>
          <w:rStyle w:val="markedcontent"/>
          <w:rFonts w:ascii="Times New Roman" w:hAnsi="Times New Roman" w:cs="Times New Roman"/>
          <w:b/>
          <w:sz w:val="28"/>
          <w:szCs w:val="28"/>
          <w:lang w:val="ru-RU"/>
        </w:rPr>
        <w:t xml:space="preserve"> </w:t>
      </w:r>
      <w:proofErr w:type="spellStart"/>
      <w:r w:rsidRPr="009C4AA6">
        <w:rPr>
          <w:rStyle w:val="markedcontent"/>
          <w:rFonts w:ascii="Times New Roman" w:hAnsi="Times New Roman" w:cs="Times New Roman"/>
          <w:b/>
          <w:sz w:val="28"/>
          <w:szCs w:val="28"/>
          <w:lang w:val="ru-RU"/>
        </w:rPr>
        <w:t>дослідження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Вибір</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методів</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дослідження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зумовлений</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proofErr w:type="spellStart"/>
      <w:r w:rsidRPr="009C4AA6">
        <w:rPr>
          <w:rStyle w:val="markedcontent"/>
          <w:rFonts w:ascii="Times New Roman" w:hAnsi="Times New Roman" w:cs="Times New Roman"/>
          <w:sz w:val="28"/>
          <w:szCs w:val="28"/>
          <w:lang w:val="ru-RU"/>
        </w:rPr>
        <w:t>специфікою</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об’єкта</w:t>
      </w:r>
      <w:proofErr w:type="spellEnd"/>
      <w:r w:rsidRPr="009C4AA6">
        <w:rPr>
          <w:rStyle w:val="markedcontent"/>
          <w:rFonts w:ascii="Times New Roman" w:hAnsi="Times New Roman" w:cs="Times New Roman"/>
          <w:sz w:val="28"/>
          <w:szCs w:val="28"/>
          <w:lang w:val="ru-RU"/>
        </w:rPr>
        <w:t xml:space="preserve"> й </w:t>
      </w:r>
      <w:proofErr w:type="spellStart"/>
      <w:r w:rsidRPr="009C4AA6">
        <w:rPr>
          <w:rStyle w:val="markedcontent"/>
          <w:rFonts w:ascii="Times New Roman" w:hAnsi="Times New Roman" w:cs="Times New Roman"/>
          <w:sz w:val="28"/>
          <w:szCs w:val="28"/>
          <w:lang w:val="ru-RU"/>
        </w:rPr>
        <w:t>поставлених</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завдань</w:t>
      </w:r>
      <w:proofErr w:type="spellEnd"/>
      <w:r w:rsidRPr="009C4AA6">
        <w:rPr>
          <w:rStyle w:val="markedcontent"/>
          <w:rFonts w:ascii="Times New Roman" w:hAnsi="Times New Roman" w:cs="Times New Roman"/>
          <w:sz w:val="28"/>
          <w:szCs w:val="28"/>
          <w:lang w:val="ru-RU"/>
        </w:rPr>
        <w:t xml:space="preserve">. Для </w:t>
      </w:r>
      <w:proofErr w:type="spellStart"/>
      <w:r w:rsidRPr="009C4AA6">
        <w:rPr>
          <w:rStyle w:val="markedcontent"/>
          <w:rFonts w:ascii="Times New Roman" w:hAnsi="Times New Roman" w:cs="Times New Roman"/>
          <w:sz w:val="28"/>
          <w:szCs w:val="28"/>
          <w:lang w:val="ru-RU"/>
        </w:rPr>
        <w:t>досягнення</w:t>
      </w:r>
      <w:proofErr w:type="spellEnd"/>
      <w:r w:rsidRPr="009C4AA6">
        <w:rPr>
          <w:rStyle w:val="markedcontent"/>
          <w:rFonts w:ascii="Times New Roman" w:hAnsi="Times New Roman" w:cs="Times New Roman"/>
          <w:sz w:val="28"/>
          <w:szCs w:val="28"/>
          <w:lang w:val="ru-RU"/>
        </w:rPr>
        <w:t xml:space="preserve"> мети </w:t>
      </w:r>
      <w:proofErr w:type="spellStart"/>
      <w:r w:rsidRPr="009C4AA6">
        <w:rPr>
          <w:rStyle w:val="markedcontent"/>
          <w:rFonts w:ascii="Times New Roman" w:hAnsi="Times New Roman" w:cs="Times New Roman"/>
          <w:sz w:val="28"/>
          <w:szCs w:val="28"/>
          <w:lang w:val="ru-RU"/>
        </w:rPr>
        <w:t>використано</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proofErr w:type="spellStart"/>
      <w:r w:rsidRPr="009C4AA6">
        <w:rPr>
          <w:rStyle w:val="markedcontent"/>
          <w:rFonts w:ascii="Times New Roman" w:hAnsi="Times New Roman" w:cs="Times New Roman"/>
          <w:sz w:val="28"/>
          <w:szCs w:val="28"/>
          <w:lang w:val="ru-RU"/>
        </w:rPr>
        <w:t>загальнонаукові</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методи</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спостереження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аналізу</w:t>
      </w:r>
      <w:proofErr w:type="spellEnd"/>
      <w:r w:rsidRPr="009C4AA6">
        <w:rPr>
          <w:rStyle w:val="markedcontent"/>
          <w:rFonts w:ascii="Times New Roman" w:hAnsi="Times New Roman" w:cs="Times New Roman"/>
          <w:sz w:val="28"/>
          <w:szCs w:val="28"/>
          <w:lang w:val="ru-RU"/>
        </w:rPr>
        <w:t xml:space="preserve">, синтезу, </w:t>
      </w:r>
      <w:proofErr w:type="spellStart"/>
      <w:r w:rsidRPr="009C4AA6">
        <w:rPr>
          <w:rStyle w:val="markedcontent"/>
          <w:rFonts w:ascii="Times New Roman" w:hAnsi="Times New Roman" w:cs="Times New Roman"/>
          <w:sz w:val="28"/>
          <w:szCs w:val="28"/>
          <w:lang w:val="ru-RU"/>
        </w:rPr>
        <w:t>порівняння</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proofErr w:type="spellStart"/>
      <w:r w:rsidRPr="009C4AA6">
        <w:rPr>
          <w:rStyle w:val="markedcontent"/>
          <w:rFonts w:ascii="Times New Roman" w:hAnsi="Times New Roman" w:cs="Times New Roman"/>
          <w:sz w:val="28"/>
          <w:szCs w:val="28"/>
          <w:lang w:val="ru-RU"/>
        </w:rPr>
        <w:t>узагальнення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абстрагування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мовних</w:t>
      </w:r>
      <w:proofErr w:type="spellEnd"/>
      <w:r w:rsidRPr="009C4AA6">
        <w:rPr>
          <w:rStyle w:val="markedcontent"/>
          <w:rFonts w:ascii="Times New Roman" w:hAnsi="Times New Roman" w:cs="Times New Roman"/>
          <w:sz w:val="28"/>
          <w:szCs w:val="28"/>
          <w:lang w:val="ru-RU"/>
        </w:rPr>
        <w:t xml:space="preserve"> і </w:t>
      </w:r>
      <w:proofErr w:type="spellStart"/>
      <w:r w:rsidRPr="009C4AA6">
        <w:rPr>
          <w:rStyle w:val="markedcontent"/>
          <w:rFonts w:ascii="Times New Roman" w:hAnsi="Times New Roman" w:cs="Times New Roman"/>
          <w:sz w:val="28"/>
          <w:szCs w:val="28"/>
          <w:lang w:val="ru-RU"/>
        </w:rPr>
        <w:t>мовленнєвих</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явищ</w:t>
      </w:r>
      <w:proofErr w:type="spellEnd"/>
      <w:r w:rsidRPr="009C4AA6">
        <w:rPr>
          <w:rStyle w:val="markedcontent"/>
          <w:rFonts w:ascii="Times New Roman" w:hAnsi="Times New Roman" w:cs="Times New Roman"/>
          <w:sz w:val="28"/>
          <w:szCs w:val="28"/>
          <w:lang w:val="ru-RU"/>
        </w:rPr>
        <w:t xml:space="preserve"> у </w:t>
      </w:r>
      <w:proofErr w:type="spellStart"/>
      <w:r w:rsidRPr="009C4AA6">
        <w:rPr>
          <w:rStyle w:val="markedcontent"/>
          <w:rFonts w:ascii="Times New Roman" w:hAnsi="Times New Roman" w:cs="Times New Roman"/>
          <w:sz w:val="28"/>
          <w:szCs w:val="28"/>
          <w:lang w:val="ru-RU"/>
        </w:rPr>
        <w:t>їхній</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динаміці</w:t>
      </w:r>
      <w:proofErr w:type="spellEnd"/>
      <w:r w:rsidRPr="009C4AA6">
        <w:rPr>
          <w:rStyle w:val="markedcontent"/>
          <w:rFonts w:ascii="Times New Roman" w:hAnsi="Times New Roman" w:cs="Times New Roman"/>
          <w:sz w:val="28"/>
          <w:szCs w:val="28"/>
          <w:lang w:val="ru-RU"/>
        </w:rPr>
        <w:t xml:space="preserve"> та </w:t>
      </w:r>
      <w:r w:rsidRPr="009C4AA6">
        <w:rPr>
          <w:rFonts w:ascii="Times New Roman" w:hAnsi="Times New Roman" w:cs="Times New Roman"/>
          <w:sz w:val="28"/>
          <w:szCs w:val="28"/>
          <w:lang w:val="ru-RU"/>
        </w:rPr>
        <w:br/>
      </w:r>
      <w:r w:rsidRPr="009C4AA6">
        <w:rPr>
          <w:rStyle w:val="markedcontent"/>
          <w:rFonts w:ascii="Times New Roman" w:hAnsi="Times New Roman" w:cs="Times New Roman"/>
          <w:sz w:val="28"/>
          <w:szCs w:val="28"/>
          <w:lang w:val="ru-RU"/>
        </w:rPr>
        <w:t xml:space="preserve">алгоритм концептуального </w:t>
      </w:r>
      <w:proofErr w:type="spellStart"/>
      <w:r w:rsidRPr="009C4AA6">
        <w:rPr>
          <w:rStyle w:val="markedcontent"/>
          <w:rFonts w:ascii="Times New Roman" w:hAnsi="Times New Roman" w:cs="Times New Roman"/>
          <w:sz w:val="28"/>
          <w:szCs w:val="28"/>
          <w:lang w:val="ru-RU"/>
        </w:rPr>
        <w:t>аналізу</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Відбір</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емпіричного</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матеріалу</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було</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proofErr w:type="spellStart"/>
      <w:r w:rsidRPr="009C4AA6">
        <w:rPr>
          <w:rStyle w:val="markedcontent"/>
          <w:rFonts w:ascii="Times New Roman" w:hAnsi="Times New Roman" w:cs="Times New Roman"/>
          <w:sz w:val="28"/>
          <w:szCs w:val="28"/>
          <w:lang w:val="ru-RU"/>
        </w:rPr>
        <w:t>здійснено</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суцільним</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вибиранням</w:t>
      </w:r>
      <w:proofErr w:type="spellEnd"/>
      <w:r w:rsidRPr="009C4AA6">
        <w:rPr>
          <w:rStyle w:val="markedcontent"/>
          <w:rFonts w:ascii="Times New Roman" w:hAnsi="Times New Roman" w:cs="Times New Roman"/>
          <w:sz w:val="28"/>
          <w:szCs w:val="28"/>
          <w:lang w:val="ru-RU"/>
        </w:rPr>
        <w:t xml:space="preserve">. У </w:t>
      </w:r>
      <w:proofErr w:type="spellStart"/>
      <w:r w:rsidRPr="009C4AA6">
        <w:rPr>
          <w:rStyle w:val="markedcontent"/>
          <w:rFonts w:ascii="Times New Roman" w:hAnsi="Times New Roman" w:cs="Times New Roman"/>
          <w:sz w:val="28"/>
          <w:szCs w:val="28"/>
          <w:lang w:val="ru-RU"/>
        </w:rPr>
        <w:t>процесі</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опрацювання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мовного</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матеріалу</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r w:rsidRPr="009C4AA6">
        <w:rPr>
          <w:rStyle w:val="markedcontent"/>
          <w:rFonts w:ascii="Times New Roman" w:hAnsi="Times New Roman" w:cs="Times New Roman"/>
          <w:sz w:val="28"/>
          <w:szCs w:val="28"/>
          <w:lang w:val="ru-RU"/>
        </w:rPr>
        <w:t>(</w:t>
      </w:r>
      <w:proofErr w:type="spellStart"/>
      <w:r w:rsidRPr="009C4AA6">
        <w:rPr>
          <w:rStyle w:val="markedcontent"/>
          <w:rFonts w:ascii="Times New Roman" w:hAnsi="Times New Roman" w:cs="Times New Roman"/>
          <w:sz w:val="28"/>
          <w:szCs w:val="28"/>
          <w:lang w:val="ru-RU"/>
        </w:rPr>
        <w:t>його</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інтерпретації</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систематизації</w:t>
      </w:r>
      <w:proofErr w:type="spellEnd"/>
      <w:r w:rsidRPr="009C4AA6">
        <w:rPr>
          <w:rStyle w:val="markedcontent"/>
          <w:rFonts w:ascii="Times New Roman" w:hAnsi="Times New Roman" w:cs="Times New Roman"/>
          <w:sz w:val="28"/>
          <w:szCs w:val="28"/>
          <w:lang w:val="ru-RU"/>
        </w:rPr>
        <w:t xml:space="preserve"> та </w:t>
      </w:r>
      <w:proofErr w:type="spellStart"/>
      <w:r w:rsidRPr="009C4AA6">
        <w:rPr>
          <w:rStyle w:val="markedcontent"/>
          <w:rFonts w:ascii="Times New Roman" w:hAnsi="Times New Roman" w:cs="Times New Roman"/>
          <w:sz w:val="28"/>
          <w:szCs w:val="28"/>
          <w:lang w:val="ru-RU"/>
        </w:rPr>
        <w:t>узагальнення</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застосовано</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описовий</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r w:rsidRPr="009C4AA6">
        <w:rPr>
          <w:rStyle w:val="markedcontent"/>
          <w:rFonts w:ascii="Times New Roman" w:hAnsi="Times New Roman" w:cs="Times New Roman"/>
          <w:sz w:val="28"/>
          <w:szCs w:val="28"/>
          <w:lang w:val="ru-RU"/>
        </w:rPr>
        <w:lastRenderedPageBreak/>
        <w:t xml:space="preserve">метод та метод </w:t>
      </w:r>
      <w:proofErr w:type="spellStart"/>
      <w:r w:rsidRPr="009C4AA6">
        <w:rPr>
          <w:rStyle w:val="markedcontent"/>
          <w:rFonts w:ascii="Times New Roman" w:hAnsi="Times New Roman" w:cs="Times New Roman"/>
          <w:sz w:val="28"/>
          <w:szCs w:val="28"/>
          <w:lang w:val="ru-RU"/>
        </w:rPr>
        <w:t>класифікації</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Аналіз</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словникових</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дефініцій</w:t>
      </w:r>
      <w:proofErr w:type="spellEnd"/>
      <w:r w:rsidRPr="009C4AA6">
        <w:rPr>
          <w:rStyle w:val="markedcontent"/>
          <w:rFonts w:ascii="Times New Roman" w:hAnsi="Times New Roman" w:cs="Times New Roman"/>
          <w:sz w:val="28"/>
          <w:szCs w:val="28"/>
          <w:lang w:val="ru-RU"/>
        </w:rPr>
        <w:t xml:space="preserve"> та </w:t>
      </w:r>
      <w:proofErr w:type="spellStart"/>
      <w:r w:rsidRPr="009C4AA6">
        <w:rPr>
          <w:rStyle w:val="markedcontent"/>
          <w:rFonts w:ascii="Times New Roman" w:hAnsi="Times New Roman" w:cs="Times New Roman"/>
          <w:sz w:val="28"/>
          <w:szCs w:val="28"/>
          <w:lang w:val="ru-RU"/>
        </w:rPr>
        <w:t>компонентний</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proofErr w:type="spellStart"/>
      <w:r w:rsidRPr="009C4AA6">
        <w:rPr>
          <w:rStyle w:val="markedcontent"/>
          <w:rFonts w:ascii="Times New Roman" w:hAnsi="Times New Roman" w:cs="Times New Roman"/>
          <w:sz w:val="28"/>
          <w:szCs w:val="28"/>
          <w:lang w:val="ru-RU"/>
        </w:rPr>
        <w:t>аналіз</w:t>
      </w:r>
      <w:proofErr w:type="spellEnd"/>
      <w:r w:rsidRPr="009C4AA6">
        <w:rPr>
          <w:rStyle w:val="markedcontent"/>
          <w:rFonts w:ascii="Times New Roman" w:hAnsi="Times New Roman" w:cs="Times New Roman"/>
          <w:sz w:val="28"/>
          <w:szCs w:val="28"/>
          <w:lang w:val="ru-RU"/>
        </w:rPr>
        <w:t xml:space="preserve"> дали </w:t>
      </w:r>
      <w:proofErr w:type="spellStart"/>
      <w:r w:rsidRPr="009C4AA6">
        <w:rPr>
          <w:rStyle w:val="markedcontent"/>
          <w:rFonts w:ascii="Times New Roman" w:hAnsi="Times New Roman" w:cs="Times New Roman"/>
          <w:sz w:val="28"/>
          <w:szCs w:val="28"/>
          <w:lang w:val="ru-RU"/>
        </w:rPr>
        <w:t>змогу</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визначити</w:t>
      </w:r>
      <w:proofErr w:type="spellEnd"/>
      <w:r w:rsidRPr="009C4AA6">
        <w:rPr>
          <w:rStyle w:val="markedcontent"/>
          <w:rFonts w:ascii="Times New Roman" w:hAnsi="Times New Roman" w:cs="Times New Roman"/>
          <w:sz w:val="28"/>
          <w:szCs w:val="28"/>
          <w:lang w:val="ru-RU"/>
        </w:rPr>
        <w:t xml:space="preserve"> семантику </w:t>
      </w:r>
      <w:proofErr w:type="spellStart"/>
      <w:r w:rsidRPr="009C4AA6">
        <w:rPr>
          <w:rStyle w:val="markedcontent"/>
          <w:rFonts w:ascii="Times New Roman" w:hAnsi="Times New Roman" w:cs="Times New Roman"/>
          <w:sz w:val="28"/>
          <w:szCs w:val="28"/>
          <w:lang w:val="ru-RU"/>
        </w:rPr>
        <w:t>ключових</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освітніх</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номінацій</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що</w:t>
      </w:r>
      <w:proofErr w:type="spellEnd"/>
      <w:r w:rsidRPr="009C4AA6">
        <w:rPr>
          <w:rStyle w:val="markedcontent"/>
          <w:rFonts w:ascii="Times New Roman" w:hAnsi="Times New Roman" w:cs="Times New Roman"/>
          <w:sz w:val="28"/>
          <w:szCs w:val="28"/>
          <w:lang w:val="ru-RU"/>
        </w:rPr>
        <w:t xml:space="preserve"> </w:t>
      </w:r>
      <w:r w:rsidRPr="009C4AA6">
        <w:rPr>
          <w:rFonts w:ascii="Times New Roman" w:hAnsi="Times New Roman" w:cs="Times New Roman"/>
          <w:sz w:val="28"/>
          <w:szCs w:val="28"/>
          <w:lang w:val="ru-RU"/>
        </w:rPr>
        <w:br/>
      </w:r>
      <w:proofErr w:type="spellStart"/>
      <w:r w:rsidRPr="009C4AA6">
        <w:rPr>
          <w:rStyle w:val="markedcontent"/>
          <w:rFonts w:ascii="Times New Roman" w:hAnsi="Times New Roman" w:cs="Times New Roman"/>
          <w:sz w:val="28"/>
          <w:szCs w:val="28"/>
          <w:lang w:val="ru-RU"/>
        </w:rPr>
        <w:t>формують</w:t>
      </w:r>
      <w:proofErr w:type="spellEnd"/>
      <w:r w:rsidRPr="009C4AA6">
        <w:rPr>
          <w:rStyle w:val="markedcontent"/>
          <w:rFonts w:ascii="Times New Roman" w:hAnsi="Times New Roman" w:cs="Times New Roman"/>
          <w:sz w:val="28"/>
          <w:szCs w:val="28"/>
          <w:lang w:val="ru-RU"/>
        </w:rPr>
        <w:t xml:space="preserve"> </w:t>
      </w:r>
      <w:proofErr w:type="spellStart"/>
      <w:r w:rsidRPr="009C4AA6">
        <w:rPr>
          <w:rStyle w:val="markedcontent"/>
          <w:rFonts w:ascii="Times New Roman" w:hAnsi="Times New Roman" w:cs="Times New Roman"/>
          <w:sz w:val="28"/>
          <w:szCs w:val="28"/>
          <w:lang w:val="ru-RU"/>
        </w:rPr>
        <w:t>поняттєвий</w:t>
      </w:r>
      <w:proofErr w:type="spellEnd"/>
      <w:r w:rsidRPr="009C4AA6">
        <w:rPr>
          <w:rStyle w:val="markedcontent"/>
          <w:rFonts w:ascii="Times New Roman" w:hAnsi="Times New Roman" w:cs="Times New Roman"/>
          <w:sz w:val="28"/>
          <w:szCs w:val="28"/>
          <w:lang w:val="ru-RU"/>
        </w:rPr>
        <w:t xml:space="preserve"> компонент концепту ОСВІТА. </w:t>
      </w:r>
    </w:p>
    <w:p w14:paraId="7C525264" w14:textId="0EE8CF9C" w:rsidR="0033340B" w:rsidRDefault="0033340B" w:rsidP="0033340B">
      <w:pPr>
        <w:spacing w:after="0" w:line="360" w:lineRule="auto"/>
        <w:ind w:firstLine="709"/>
        <w:contextualSpacing/>
        <w:jc w:val="both"/>
        <w:rPr>
          <w:rFonts w:ascii="Times New Roman" w:hAnsi="Times New Roman" w:cs="Times New Roman"/>
          <w:sz w:val="28"/>
          <w:szCs w:val="28"/>
          <w:lang w:val="uk-UA"/>
        </w:rPr>
      </w:pPr>
      <w:r w:rsidRPr="0033340B">
        <w:rPr>
          <w:rFonts w:ascii="Times New Roman" w:hAnsi="Times New Roman" w:cs="Times New Roman"/>
          <w:b/>
          <w:color w:val="000000" w:themeColor="text1"/>
          <w:sz w:val="28"/>
          <w:szCs w:val="28"/>
          <w:lang w:val="uk-UA"/>
        </w:rPr>
        <w:t xml:space="preserve">Апробація результатів дослідження. </w:t>
      </w:r>
      <w:r w:rsidRPr="0033340B">
        <w:rPr>
          <w:rFonts w:ascii="Times New Roman" w:hAnsi="Times New Roman" w:cs="Times New Roman"/>
          <w:sz w:val="28"/>
          <w:szCs w:val="28"/>
          <w:lang w:val="uk-UA"/>
        </w:rPr>
        <w:t>Результати роботи обговорювались на міжнародній науково-практичній інтернет конференції «</w:t>
      </w:r>
      <w:proofErr w:type="spellStart"/>
      <w:r w:rsidRPr="0033340B">
        <w:rPr>
          <w:rFonts w:ascii="Times New Roman" w:hAnsi="Times New Roman" w:cs="Times New Roman"/>
          <w:sz w:val="28"/>
          <w:szCs w:val="28"/>
          <w:lang w:val="ru-RU"/>
        </w:rPr>
        <w:t>Розвиток</w:t>
      </w:r>
      <w:proofErr w:type="spellEnd"/>
      <w:r w:rsidRPr="0033340B">
        <w:rPr>
          <w:rFonts w:ascii="Times New Roman" w:hAnsi="Times New Roman" w:cs="Times New Roman"/>
          <w:sz w:val="28"/>
          <w:szCs w:val="28"/>
          <w:lang w:val="ru-RU"/>
        </w:rPr>
        <w:t xml:space="preserve"> науки в </w:t>
      </w:r>
      <w:proofErr w:type="spellStart"/>
      <w:r w:rsidRPr="0033340B">
        <w:rPr>
          <w:rFonts w:ascii="Times New Roman" w:hAnsi="Times New Roman" w:cs="Times New Roman"/>
          <w:sz w:val="28"/>
          <w:szCs w:val="28"/>
          <w:lang w:val="ru-RU"/>
        </w:rPr>
        <w:t>умовах</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воєнного</w:t>
      </w:r>
      <w:proofErr w:type="spellEnd"/>
      <w:r w:rsidRPr="0033340B">
        <w:rPr>
          <w:rFonts w:ascii="Times New Roman" w:hAnsi="Times New Roman" w:cs="Times New Roman"/>
          <w:sz w:val="28"/>
          <w:szCs w:val="28"/>
          <w:lang w:val="ru-RU"/>
        </w:rPr>
        <w:t xml:space="preserve"> стану</w:t>
      </w:r>
      <w:r w:rsidRPr="0033340B">
        <w:rPr>
          <w:rFonts w:ascii="Times New Roman" w:hAnsi="Times New Roman" w:cs="Times New Roman"/>
          <w:sz w:val="28"/>
          <w:szCs w:val="28"/>
          <w:lang w:val="uk-UA"/>
        </w:rPr>
        <w:t>» 20 травня 202</w:t>
      </w:r>
      <w:r w:rsidR="00D21FCC">
        <w:rPr>
          <w:rFonts w:ascii="Times New Roman" w:hAnsi="Times New Roman" w:cs="Times New Roman"/>
          <w:sz w:val="28"/>
          <w:szCs w:val="28"/>
          <w:lang w:val="uk-UA"/>
        </w:rPr>
        <w:t>2</w:t>
      </w:r>
      <w:r w:rsidRPr="0033340B">
        <w:rPr>
          <w:rFonts w:ascii="Times New Roman" w:hAnsi="Times New Roman" w:cs="Times New Roman"/>
          <w:sz w:val="28"/>
          <w:szCs w:val="28"/>
          <w:lang w:val="uk-UA"/>
        </w:rPr>
        <w:t xml:space="preserve"> року та видано статтю </w:t>
      </w:r>
      <w:r w:rsidRPr="0033340B">
        <w:rPr>
          <w:rFonts w:ascii="Times New Roman" w:hAnsi="Times New Roman" w:cs="Times New Roman"/>
          <w:sz w:val="28"/>
          <w:szCs w:val="28"/>
          <w:lang w:val="ru-RU"/>
        </w:rPr>
        <w:t>«</w:t>
      </w:r>
      <w:proofErr w:type="spellStart"/>
      <w:r w:rsidRPr="0033340B">
        <w:rPr>
          <w:rFonts w:ascii="Times New Roman" w:hAnsi="Times New Roman" w:cs="Times New Roman"/>
          <w:sz w:val="28"/>
          <w:szCs w:val="28"/>
          <w:lang w:val="ru-RU"/>
        </w:rPr>
        <w:t>Мовна</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репрезентація</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освітньої</w:t>
      </w:r>
      <w:proofErr w:type="spellEnd"/>
      <w:r w:rsidRPr="0033340B">
        <w:rPr>
          <w:rFonts w:ascii="Times New Roman" w:hAnsi="Times New Roman" w:cs="Times New Roman"/>
          <w:sz w:val="28"/>
          <w:szCs w:val="28"/>
          <w:lang w:val="ru-RU"/>
        </w:rPr>
        <w:t xml:space="preserve"> проблематики в текстах </w:t>
      </w:r>
      <w:proofErr w:type="spellStart"/>
      <w:r w:rsidRPr="0033340B">
        <w:rPr>
          <w:rFonts w:ascii="Times New Roman" w:hAnsi="Times New Roman" w:cs="Times New Roman"/>
          <w:sz w:val="28"/>
          <w:szCs w:val="28"/>
          <w:lang w:val="ru-RU"/>
        </w:rPr>
        <w:t>сучасних</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англійських</w:t>
      </w:r>
      <w:proofErr w:type="spellEnd"/>
      <w:r w:rsidRPr="0033340B">
        <w:rPr>
          <w:rFonts w:ascii="Times New Roman" w:hAnsi="Times New Roman" w:cs="Times New Roman"/>
          <w:sz w:val="28"/>
          <w:szCs w:val="28"/>
          <w:lang w:val="ru-RU"/>
        </w:rPr>
        <w:t xml:space="preserve"> ЗМІ»</w:t>
      </w:r>
      <w:r w:rsidRPr="0033340B">
        <w:rPr>
          <w:rFonts w:ascii="Times New Roman" w:hAnsi="Times New Roman" w:cs="Times New Roman"/>
          <w:sz w:val="28"/>
          <w:szCs w:val="28"/>
          <w:lang w:val="uk-UA"/>
        </w:rPr>
        <w:t xml:space="preserve"> у збірнику матеріалів конференції. Також результати обговорювалися на конференції "</w:t>
      </w:r>
      <w:r w:rsidRPr="0033340B">
        <w:rPr>
          <w:rFonts w:ascii="Times New Roman" w:hAnsi="Times New Roman" w:cs="Times New Roman"/>
          <w:sz w:val="28"/>
          <w:szCs w:val="28"/>
        </w:rPr>
        <w:t>Modern</w:t>
      </w:r>
      <w:r w:rsidRPr="0033340B">
        <w:rPr>
          <w:rFonts w:ascii="Times New Roman" w:hAnsi="Times New Roman" w:cs="Times New Roman"/>
          <w:sz w:val="28"/>
          <w:szCs w:val="28"/>
          <w:lang w:val="uk-UA"/>
        </w:rPr>
        <w:t xml:space="preserve"> </w:t>
      </w:r>
      <w:r w:rsidRPr="0033340B">
        <w:rPr>
          <w:rFonts w:ascii="Times New Roman" w:hAnsi="Times New Roman" w:cs="Times New Roman"/>
          <w:sz w:val="28"/>
          <w:szCs w:val="28"/>
        </w:rPr>
        <w:t>directions</w:t>
      </w:r>
      <w:r w:rsidRPr="0033340B">
        <w:rPr>
          <w:rFonts w:ascii="Times New Roman" w:hAnsi="Times New Roman" w:cs="Times New Roman"/>
          <w:sz w:val="28"/>
          <w:szCs w:val="28"/>
          <w:lang w:val="uk-UA"/>
        </w:rPr>
        <w:t xml:space="preserve"> </w:t>
      </w:r>
      <w:r w:rsidRPr="0033340B">
        <w:rPr>
          <w:rFonts w:ascii="Times New Roman" w:hAnsi="Times New Roman" w:cs="Times New Roman"/>
          <w:sz w:val="28"/>
          <w:szCs w:val="28"/>
        </w:rPr>
        <w:t>of</w:t>
      </w:r>
      <w:r w:rsidRPr="0033340B">
        <w:rPr>
          <w:rFonts w:ascii="Times New Roman" w:hAnsi="Times New Roman" w:cs="Times New Roman"/>
          <w:sz w:val="28"/>
          <w:szCs w:val="28"/>
          <w:lang w:val="uk-UA"/>
        </w:rPr>
        <w:t xml:space="preserve"> </w:t>
      </w:r>
      <w:r w:rsidRPr="0033340B">
        <w:rPr>
          <w:rFonts w:ascii="Times New Roman" w:hAnsi="Times New Roman" w:cs="Times New Roman"/>
          <w:sz w:val="28"/>
          <w:szCs w:val="28"/>
        </w:rPr>
        <w:t>scientific</w:t>
      </w:r>
      <w:r w:rsidRPr="0033340B">
        <w:rPr>
          <w:rFonts w:ascii="Times New Roman" w:hAnsi="Times New Roman" w:cs="Times New Roman"/>
          <w:sz w:val="28"/>
          <w:szCs w:val="28"/>
          <w:lang w:val="uk-UA"/>
        </w:rPr>
        <w:t xml:space="preserve"> </w:t>
      </w:r>
      <w:r w:rsidRPr="0033340B">
        <w:rPr>
          <w:rFonts w:ascii="Times New Roman" w:hAnsi="Times New Roman" w:cs="Times New Roman"/>
          <w:sz w:val="28"/>
          <w:szCs w:val="28"/>
        </w:rPr>
        <w:t>research</w:t>
      </w:r>
      <w:r w:rsidRPr="0033340B">
        <w:rPr>
          <w:rFonts w:ascii="Times New Roman" w:hAnsi="Times New Roman" w:cs="Times New Roman"/>
          <w:sz w:val="28"/>
          <w:szCs w:val="28"/>
          <w:lang w:val="uk-UA"/>
        </w:rPr>
        <w:t xml:space="preserve"> </w:t>
      </w:r>
      <w:r w:rsidRPr="0033340B">
        <w:rPr>
          <w:rFonts w:ascii="Times New Roman" w:hAnsi="Times New Roman" w:cs="Times New Roman"/>
          <w:sz w:val="28"/>
          <w:szCs w:val="28"/>
        </w:rPr>
        <w:t>development</w:t>
      </w:r>
      <w:r w:rsidRPr="0033340B">
        <w:rPr>
          <w:rFonts w:ascii="Times New Roman" w:hAnsi="Times New Roman" w:cs="Times New Roman"/>
          <w:sz w:val="28"/>
          <w:szCs w:val="28"/>
          <w:lang w:val="uk-UA"/>
        </w:rPr>
        <w:t>" 15-17 червня 202</w:t>
      </w:r>
      <w:r w:rsidR="00D21FCC">
        <w:rPr>
          <w:rFonts w:ascii="Times New Roman" w:hAnsi="Times New Roman" w:cs="Times New Roman"/>
          <w:sz w:val="28"/>
          <w:szCs w:val="28"/>
          <w:lang w:val="uk-UA"/>
        </w:rPr>
        <w:t>2</w:t>
      </w:r>
      <w:r w:rsidRPr="0033340B">
        <w:rPr>
          <w:rFonts w:ascii="Times New Roman" w:hAnsi="Times New Roman" w:cs="Times New Roman"/>
          <w:sz w:val="28"/>
          <w:szCs w:val="28"/>
          <w:lang w:val="uk-UA"/>
        </w:rPr>
        <w:t xml:space="preserve"> та опубліковано тези «</w:t>
      </w:r>
      <w:proofErr w:type="spellStart"/>
      <w:r w:rsidRPr="0033340B">
        <w:rPr>
          <w:rFonts w:ascii="Times New Roman" w:hAnsi="Times New Roman" w:cs="Times New Roman"/>
          <w:sz w:val="28"/>
          <w:szCs w:val="28"/>
          <w:lang w:val="uk-UA"/>
        </w:rPr>
        <w:t>Мовна</w:t>
      </w:r>
      <w:proofErr w:type="spellEnd"/>
      <w:r w:rsidRPr="0033340B">
        <w:rPr>
          <w:rFonts w:ascii="Times New Roman" w:hAnsi="Times New Roman" w:cs="Times New Roman"/>
          <w:sz w:val="28"/>
          <w:szCs w:val="28"/>
          <w:lang w:val="uk-UA"/>
        </w:rPr>
        <w:t xml:space="preserve"> репрезентація освітньої проблематики в текстах сучасних англійських ЗМІ» у збірнику матеріалів конференції.</w:t>
      </w:r>
    </w:p>
    <w:p w14:paraId="199D676E" w14:textId="37F66EFF" w:rsidR="0033340B" w:rsidRPr="0033340B" w:rsidRDefault="0033340B" w:rsidP="00EF7381">
      <w:pPr>
        <w:spacing w:after="0" w:line="360" w:lineRule="auto"/>
        <w:ind w:firstLine="709"/>
        <w:jc w:val="both"/>
        <w:rPr>
          <w:rFonts w:ascii="Times New Roman" w:hAnsi="Times New Roman" w:cs="Times New Roman"/>
          <w:sz w:val="28"/>
          <w:szCs w:val="28"/>
          <w:lang w:val="ru-RU"/>
        </w:rPr>
      </w:pPr>
      <w:r w:rsidRPr="0033340B">
        <w:rPr>
          <w:rFonts w:ascii="Times New Roman" w:hAnsi="Times New Roman" w:cs="Times New Roman"/>
          <w:b/>
          <w:sz w:val="28"/>
          <w:szCs w:val="28"/>
          <w:lang w:val="ru-RU"/>
        </w:rPr>
        <w:t xml:space="preserve">Практична </w:t>
      </w:r>
      <w:proofErr w:type="spellStart"/>
      <w:r w:rsidRPr="0033340B">
        <w:rPr>
          <w:rFonts w:ascii="Times New Roman" w:hAnsi="Times New Roman" w:cs="Times New Roman"/>
          <w:b/>
          <w:sz w:val="28"/>
          <w:szCs w:val="28"/>
          <w:lang w:val="ru-RU"/>
        </w:rPr>
        <w:t>значущість</w:t>
      </w:r>
      <w:proofErr w:type="spellEnd"/>
      <w:r w:rsidRPr="0033340B">
        <w:rPr>
          <w:rFonts w:ascii="Times New Roman" w:hAnsi="Times New Roman" w:cs="Times New Roman"/>
          <w:b/>
          <w:sz w:val="28"/>
          <w:szCs w:val="28"/>
          <w:lang w:val="ru-RU"/>
        </w:rPr>
        <w:t xml:space="preserve"> </w:t>
      </w:r>
      <w:proofErr w:type="spellStart"/>
      <w:r w:rsidRPr="0033340B">
        <w:rPr>
          <w:rFonts w:ascii="Times New Roman" w:hAnsi="Times New Roman" w:cs="Times New Roman"/>
          <w:b/>
          <w:sz w:val="28"/>
          <w:szCs w:val="28"/>
          <w:lang w:val="ru-RU"/>
        </w:rPr>
        <w:t>дослідження</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Отримані</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результати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можуть</w:t>
      </w:r>
      <w:proofErr w:type="spellEnd"/>
      <w:r w:rsidRPr="0033340B">
        <w:rPr>
          <w:rFonts w:ascii="Times New Roman" w:hAnsi="Times New Roman" w:cs="Times New Roman"/>
          <w:sz w:val="28"/>
          <w:szCs w:val="28"/>
          <w:lang w:val="ru-RU"/>
        </w:rPr>
        <w:t xml:space="preserve"> стати </w:t>
      </w:r>
      <w:proofErr w:type="spellStart"/>
      <w:r w:rsidRPr="0033340B">
        <w:rPr>
          <w:rFonts w:ascii="Times New Roman" w:hAnsi="Times New Roman" w:cs="Times New Roman"/>
          <w:sz w:val="28"/>
          <w:szCs w:val="28"/>
          <w:lang w:val="ru-RU"/>
        </w:rPr>
        <w:t>матеріалом</w:t>
      </w:r>
      <w:proofErr w:type="spellEnd"/>
      <w:r w:rsidRPr="0033340B">
        <w:rPr>
          <w:rFonts w:ascii="Times New Roman" w:hAnsi="Times New Roman" w:cs="Times New Roman"/>
          <w:sz w:val="28"/>
          <w:szCs w:val="28"/>
          <w:lang w:val="ru-RU"/>
        </w:rPr>
        <w:t xml:space="preserve"> для </w:t>
      </w:r>
      <w:proofErr w:type="spellStart"/>
      <w:r w:rsidRPr="0033340B">
        <w:rPr>
          <w:rFonts w:ascii="Times New Roman" w:hAnsi="Times New Roman" w:cs="Times New Roman"/>
          <w:sz w:val="28"/>
          <w:szCs w:val="28"/>
          <w:lang w:val="ru-RU"/>
        </w:rPr>
        <w:t>аналізу</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роботи</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різних</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англомовних</w:t>
      </w:r>
      <w:proofErr w:type="spellEnd"/>
      <w:r w:rsidRPr="0033340B">
        <w:rPr>
          <w:rFonts w:ascii="Times New Roman" w:hAnsi="Times New Roman" w:cs="Times New Roman"/>
          <w:sz w:val="28"/>
          <w:szCs w:val="28"/>
          <w:lang w:val="ru-RU"/>
        </w:rPr>
        <w:t xml:space="preserve"> ЗМІ з </w:t>
      </w:r>
      <w:proofErr w:type="spellStart"/>
      <w:r w:rsidRPr="0033340B">
        <w:rPr>
          <w:rFonts w:ascii="Times New Roman" w:hAnsi="Times New Roman" w:cs="Times New Roman"/>
          <w:sz w:val="28"/>
          <w:szCs w:val="28"/>
          <w:lang w:val="ru-RU"/>
        </w:rPr>
        <w:t>заявленої</w:t>
      </w:r>
      <w:proofErr w:type="spellEnd"/>
      <w:r w:rsidRPr="0033340B">
        <w:rPr>
          <w:rFonts w:ascii="Times New Roman" w:hAnsi="Times New Roman" w:cs="Times New Roman"/>
          <w:sz w:val="28"/>
          <w:szCs w:val="28"/>
          <w:lang w:val="ru-RU"/>
        </w:rPr>
        <w:t xml:space="preserve"> тематики, </w:t>
      </w:r>
      <w:proofErr w:type="spellStart"/>
      <w:r w:rsidRPr="0033340B">
        <w:rPr>
          <w:rFonts w:ascii="Times New Roman" w:hAnsi="Times New Roman" w:cs="Times New Roman"/>
          <w:sz w:val="28"/>
          <w:szCs w:val="28"/>
          <w:lang w:val="ru-RU"/>
        </w:rPr>
        <w:t>можуть</w:t>
      </w:r>
      <w:proofErr w:type="spellEnd"/>
      <w:r w:rsidRPr="0033340B">
        <w:rPr>
          <w:rFonts w:ascii="Times New Roman" w:hAnsi="Times New Roman" w:cs="Times New Roman"/>
          <w:sz w:val="28"/>
          <w:szCs w:val="28"/>
          <w:lang w:val="ru-RU"/>
        </w:rPr>
        <w:t xml:space="preserve"> бути </w:t>
      </w:r>
      <w:proofErr w:type="spellStart"/>
      <w:r w:rsidRPr="0033340B">
        <w:rPr>
          <w:rFonts w:ascii="Times New Roman" w:hAnsi="Times New Roman" w:cs="Times New Roman"/>
          <w:sz w:val="28"/>
          <w:szCs w:val="28"/>
          <w:lang w:val="ru-RU"/>
        </w:rPr>
        <w:t>використані</w:t>
      </w:r>
      <w:proofErr w:type="spellEnd"/>
      <w:r w:rsidRPr="0033340B">
        <w:rPr>
          <w:rFonts w:ascii="Times New Roman" w:hAnsi="Times New Roman" w:cs="Times New Roman"/>
          <w:sz w:val="28"/>
          <w:szCs w:val="28"/>
          <w:lang w:val="ru-RU"/>
        </w:rPr>
        <w:t xml:space="preserve"> як </w:t>
      </w:r>
      <w:proofErr w:type="spellStart"/>
      <w:r w:rsidRPr="0033340B">
        <w:rPr>
          <w:rFonts w:ascii="Times New Roman" w:hAnsi="Times New Roman" w:cs="Times New Roman"/>
          <w:sz w:val="28"/>
          <w:szCs w:val="28"/>
          <w:lang w:val="ru-RU"/>
        </w:rPr>
        <w:t>вихідні</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дані</w:t>
      </w:r>
      <w:proofErr w:type="spellEnd"/>
      <w:r w:rsidRPr="0033340B">
        <w:rPr>
          <w:rFonts w:ascii="Times New Roman" w:hAnsi="Times New Roman" w:cs="Times New Roman"/>
          <w:sz w:val="28"/>
          <w:szCs w:val="28"/>
          <w:lang w:val="ru-RU"/>
        </w:rPr>
        <w:t xml:space="preserve"> для </w:t>
      </w:r>
      <w:proofErr w:type="spellStart"/>
      <w:r w:rsidRPr="0033340B">
        <w:rPr>
          <w:rFonts w:ascii="Times New Roman" w:hAnsi="Times New Roman" w:cs="Times New Roman"/>
          <w:sz w:val="28"/>
          <w:szCs w:val="28"/>
          <w:lang w:val="ru-RU"/>
        </w:rPr>
        <w:t>подальшого</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дослідження</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медіа</w:t>
      </w:r>
      <w:proofErr w:type="spellEnd"/>
      <w:r w:rsidRPr="0033340B">
        <w:rPr>
          <w:rFonts w:ascii="Times New Roman" w:hAnsi="Times New Roman" w:cs="Times New Roman"/>
          <w:sz w:val="28"/>
          <w:szCs w:val="28"/>
          <w:lang w:val="ru-RU"/>
        </w:rPr>
        <w:t xml:space="preserve">, а </w:t>
      </w:r>
      <w:proofErr w:type="spellStart"/>
      <w:r w:rsidRPr="0033340B">
        <w:rPr>
          <w:rFonts w:ascii="Times New Roman" w:hAnsi="Times New Roman" w:cs="Times New Roman"/>
          <w:sz w:val="28"/>
          <w:szCs w:val="28"/>
          <w:lang w:val="ru-RU"/>
        </w:rPr>
        <w:t>також</w:t>
      </w:r>
      <w:proofErr w:type="spellEnd"/>
      <w:r w:rsidRPr="0033340B">
        <w:rPr>
          <w:rFonts w:ascii="Times New Roman" w:hAnsi="Times New Roman" w:cs="Times New Roman"/>
          <w:sz w:val="28"/>
          <w:szCs w:val="28"/>
          <w:lang w:val="ru-RU"/>
        </w:rPr>
        <w:t xml:space="preserve"> у </w:t>
      </w:r>
      <w:proofErr w:type="spellStart"/>
      <w:r w:rsidRPr="0033340B">
        <w:rPr>
          <w:rFonts w:ascii="Times New Roman" w:hAnsi="Times New Roman" w:cs="Times New Roman"/>
          <w:sz w:val="28"/>
          <w:szCs w:val="28"/>
          <w:lang w:val="ru-RU"/>
        </w:rPr>
        <w:t>навчальному</w:t>
      </w:r>
      <w:proofErr w:type="spellEnd"/>
      <w:r w:rsidRPr="0033340B">
        <w:rPr>
          <w:rFonts w:ascii="Times New Roman" w:hAnsi="Times New Roman" w:cs="Times New Roman"/>
          <w:sz w:val="28"/>
          <w:szCs w:val="28"/>
          <w:lang w:val="ru-RU"/>
        </w:rPr>
        <w:t xml:space="preserve"> </w:t>
      </w:r>
      <w:proofErr w:type="spellStart"/>
      <w:r w:rsidRPr="0033340B">
        <w:rPr>
          <w:rFonts w:ascii="Times New Roman" w:hAnsi="Times New Roman" w:cs="Times New Roman"/>
          <w:sz w:val="28"/>
          <w:szCs w:val="28"/>
          <w:lang w:val="ru-RU"/>
        </w:rPr>
        <w:t>процесі</w:t>
      </w:r>
      <w:proofErr w:type="spellEnd"/>
      <w:r w:rsidRPr="0033340B">
        <w:rPr>
          <w:rFonts w:ascii="Times New Roman" w:hAnsi="Times New Roman" w:cs="Times New Roman"/>
          <w:sz w:val="28"/>
          <w:szCs w:val="28"/>
          <w:lang w:val="ru-RU"/>
        </w:rPr>
        <w:t>.</w:t>
      </w:r>
    </w:p>
    <w:p w14:paraId="759D4915" w14:textId="1AF2CC60" w:rsidR="00EF7381" w:rsidRPr="007B04AC" w:rsidRDefault="00EF7381" w:rsidP="00EF7381">
      <w:pPr>
        <w:spacing w:after="0" w:line="360" w:lineRule="auto"/>
        <w:ind w:firstLine="709"/>
        <w:jc w:val="both"/>
        <w:rPr>
          <w:rFonts w:ascii="Times New Roman" w:hAnsi="Times New Roman" w:cs="Times New Roman"/>
          <w:sz w:val="28"/>
          <w:szCs w:val="28"/>
          <w:lang w:val="uk-UA"/>
        </w:rPr>
      </w:pPr>
      <w:r w:rsidRPr="007B04AC">
        <w:rPr>
          <w:rFonts w:ascii="Times New Roman" w:hAnsi="Times New Roman" w:cs="Times New Roman"/>
          <w:b/>
          <w:bCs/>
          <w:sz w:val="28"/>
          <w:szCs w:val="28"/>
          <w:lang w:val="uk-UA"/>
        </w:rPr>
        <w:t>Структура роботи</w:t>
      </w:r>
      <w:r w:rsidRPr="007B04AC">
        <w:rPr>
          <w:rFonts w:ascii="Times New Roman" w:hAnsi="Times New Roman" w:cs="Times New Roman"/>
          <w:sz w:val="28"/>
          <w:szCs w:val="28"/>
          <w:lang w:val="uk-UA"/>
        </w:rPr>
        <w:t>. Магістерське дослідження складається зі вступу, трьох розділів, висновків, списку використаної літер</w:t>
      </w:r>
      <w:r w:rsidR="00F234EC">
        <w:rPr>
          <w:rFonts w:ascii="Times New Roman" w:hAnsi="Times New Roman" w:cs="Times New Roman"/>
          <w:sz w:val="28"/>
          <w:szCs w:val="28"/>
          <w:lang w:val="uk-UA"/>
        </w:rPr>
        <w:t>атури (73 позицій)</w:t>
      </w:r>
      <w:r w:rsidRPr="007B04AC">
        <w:rPr>
          <w:rFonts w:ascii="Times New Roman" w:hAnsi="Times New Roman" w:cs="Times New Roman"/>
          <w:sz w:val="28"/>
          <w:szCs w:val="28"/>
          <w:lang w:val="uk-UA"/>
        </w:rPr>
        <w:t xml:space="preserve">. Загальний обсяг роботи </w:t>
      </w:r>
      <w:r w:rsidR="008F402E">
        <w:rPr>
          <w:rFonts w:ascii="Times New Roman" w:hAnsi="Times New Roman" w:cs="Times New Roman"/>
          <w:sz w:val="28"/>
          <w:szCs w:val="28"/>
          <w:lang w:val="uk-UA"/>
        </w:rPr>
        <w:t>– 8</w:t>
      </w:r>
      <w:r w:rsidR="007C02CC">
        <w:rPr>
          <w:rFonts w:ascii="Times New Roman" w:hAnsi="Times New Roman" w:cs="Times New Roman"/>
          <w:sz w:val="28"/>
          <w:szCs w:val="28"/>
          <w:lang w:val="uk-UA"/>
        </w:rPr>
        <w:t>9</w:t>
      </w:r>
      <w:r w:rsidR="00F234EC">
        <w:rPr>
          <w:rFonts w:ascii="Times New Roman" w:hAnsi="Times New Roman" w:cs="Times New Roman"/>
          <w:sz w:val="28"/>
          <w:szCs w:val="28"/>
          <w:lang w:val="uk-UA"/>
        </w:rPr>
        <w:t>, з них основного тексту – 7</w:t>
      </w:r>
      <w:r w:rsidR="007C02CC">
        <w:rPr>
          <w:rFonts w:ascii="Times New Roman" w:hAnsi="Times New Roman" w:cs="Times New Roman"/>
          <w:sz w:val="28"/>
          <w:szCs w:val="28"/>
          <w:lang w:val="uk-UA"/>
        </w:rPr>
        <w:t>5</w:t>
      </w:r>
      <w:r w:rsidRPr="007B04AC">
        <w:rPr>
          <w:rFonts w:ascii="Times New Roman" w:hAnsi="Times New Roman" w:cs="Times New Roman"/>
          <w:sz w:val="28"/>
          <w:szCs w:val="28"/>
          <w:lang w:val="uk-UA"/>
        </w:rPr>
        <w:t xml:space="preserve"> сторінок.</w:t>
      </w:r>
    </w:p>
    <w:p w14:paraId="65BD8E53" w14:textId="340A03F5" w:rsidR="009C4AA6" w:rsidRPr="007B04AC" w:rsidRDefault="009C4AA6">
      <w:pPr>
        <w:rPr>
          <w:rFonts w:ascii="Times New Roman" w:hAnsi="Times New Roman" w:cs="Times New Roman"/>
          <w:sz w:val="28"/>
          <w:szCs w:val="28"/>
          <w:lang w:val="uk-UA"/>
        </w:rPr>
      </w:pPr>
      <w:r w:rsidRPr="007B04AC">
        <w:rPr>
          <w:rFonts w:ascii="Times New Roman" w:hAnsi="Times New Roman" w:cs="Times New Roman"/>
          <w:sz w:val="28"/>
          <w:szCs w:val="28"/>
          <w:lang w:val="uk-UA"/>
        </w:rPr>
        <w:br w:type="page"/>
      </w:r>
    </w:p>
    <w:p w14:paraId="7F46A6DE" w14:textId="76774E9B" w:rsidR="009C4AA6" w:rsidRPr="00600766" w:rsidRDefault="009C4AA6" w:rsidP="00600766">
      <w:pPr>
        <w:pStyle w:val="1"/>
        <w:jc w:val="center"/>
        <w:rPr>
          <w:rFonts w:ascii="Times New Roman" w:hAnsi="Times New Roman" w:cs="Times New Roman"/>
          <w:b/>
          <w:bCs/>
          <w:color w:val="000000" w:themeColor="text1"/>
          <w:sz w:val="28"/>
          <w:szCs w:val="28"/>
          <w:lang w:val="uk-UA"/>
        </w:rPr>
      </w:pPr>
      <w:bookmarkStart w:id="1" w:name="_Toc94516617"/>
      <w:r w:rsidRPr="00600766">
        <w:rPr>
          <w:rFonts w:ascii="Times New Roman" w:hAnsi="Times New Roman" w:cs="Times New Roman"/>
          <w:b/>
          <w:bCs/>
          <w:color w:val="000000" w:themeColor="text1"/>
          <w:sz w:val="28"/>
          <w:szCs w:val="28"/>
          <w:lang w:val="uk-UA"/>
        </w:rPr>
        <w:lastRenderedPageBreak/>
        <w:t xml:space="preserve">РОЗДІЛ 1. ТЕОРЕТИЧНІ ЗАСАДИ ВИВЧЕННЯ </w:t>
      </w:r>
      <w:bookmarkEnd w:id="1"/>
      <w:r w:rsidR="00FA1EC0">
        <w:rPr>
          <w:rFonts w:ascii="Times New Roman" w:hAnsi="Times New Roman" w:cs="Times New Roman"/>
          <w:b/>
          <w:bCs/>
          <w:color w:val="000000" w:themeColor="text1"/>
          <w:sz w:val="28"/>
          <w:szCs w:val="28"/>
          <w:lang w:val="uk-UA"/>
        </w:rPr>
        <w:t>МАСМЕДІЙНОГО ДИСКУРСУ</w:t>
      </w:r>
    </w:p>
    <w:p w14:paraId="0EF6190D" w14:textId="122BC2EB" w:rsidR="009C4AA6" w:rsidRPr="007B04AC" w:rsidRDefault="009C4AA6" w:rsidP="00EF7381">
      <w:pPr>
        <w:spacing w:after="0" w:line="360" w:lineRule="auto"/>
        <w:ind w:firstLine="709"/>
        <w:jc w:val="both"/>
        <w:rPr>
          <w:rFonts w:ascii="Times New Roman" w:hAnsi="Times New Roman" w:cs="Times New Roman"/>
          <w:sz w:val="28"/>
          <w:szCs w:val="28"/>
          <w:lang w:val="uk-UA"/>
        </w:rPr>
      </w:pPr>
    </w:p>
    <w:p w14:paraId="33E177E1" w14:textId="54B95F5C" w:rsidR="009C4AA6" w:rsidRPr="00600766" w:rsidRDefault="009C4AA6" w:rsidP="00600766">
      <w:pPr>
        <w:pStyle w:val="2"/>
        <w:jc w:val="center"/>
        <w:rPr>
          <w:rFonts w:ascii="Times New Roman" w:hAnsi="Times New Roman" w:cs="Times New Roman"/>
          <w:b/>
          <w:bCs/>
          <w:color w:val="000000" w:themeColor="text1"/>
          <w:sz w:val="28"/>
          <w:szCs w:val="28"/>
          <w:lang w:val="uk-UA"/>
        </w:rPr>
      </w:pPr>
      <w:bookmarkStart w:id="2" w:name="_Toc94516618"/>
      <w:r w:rsidRPr="00600766">
        <w:rPr>
          <w:rFonts w:ascii="Times New Roman" w:hAnsi="Times New Roman" w:cs="Times New Roman"/>
          <w:b/>
          <w:bCs/>
          <w:color w:val="000000" w:themeColor="text1"/>
          <w:sz w:val="28"/>
          <w:szCs w:val="28"/>
          <w:lang w:val="uk-UA"/>
        </w:rPr>
        <w:t xml:space="preserve">1.1. </w:t>
      </w:r>
      <w:bookmarkStart w:id="3" w:name="_Hlk92168668"/>
      <w:bookmarkEnd w:id="2"/>
      <w:r w:rsidR="00FA1EC0" w:rsidRPr="00FA1EC0">
        <w:rPr>
          <w:rFonts w:ascii="Times New Roman" w:hAnsi="Times New Roman" w:cs="Times New Roman"/>
          <w:b/>
          <w:bCs/>
          <w:color w:val="000000" w:themeColor="text1"/>
          <w:sz w:val="28"/>
          <w:szCs w:val="28"/>
          <w:lang w:val="uk-UA"/>
        </w:rPr>
        <w:t>Дискурс у сучасній науці</w:t>
      </w:r>
    </w:p>
    <w:bookmarkEnd w:id="3"/>
    <w:p w14:paraId="7238A6F5" w14:textId="247C925C" w:rsidR="009C4AA6" w:rsidRPr="007B04AC" w:rsidRDefault="009C4AA6" w:rsidP="009C4AA6">
      <w:pPr>
        <w:ind w:firstLine="709"/>
        <w:rPr>
          <w:lang w:val="uk-UA"/>
        </w:rPr>
      </w:pPr>
    </w:p>
    <w:p w14:paraId="1EA67704" w14:textId="4177C96B" w:rsidR="006E338F"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uk-UA"/>
        </w:rPr>
        <w:t xml:space="preserve">У лінгвістиці існує багато різних інтерпретацій поняття «дискурс». </w:t>
      </w:r>
      <w:proofErr w:type="spellStart"/>
      <w:r w:rsidRPr="004D0848">
        <w:rPr>
          <w:rFonts w:ascii="Times New Roman" w:hAnsi="Times New Roman" w:cs="Times New Roman"/>
          <w:sz w:val="28"/>
          <w:szCs w:val="28"/>
          <w:lang w:val="ru-RU"/>
        </w:rPr>
        <w:t>Історію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походження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w:t>
      </w:r>
      <w:r w:rsidR="006E338F">
        <w:rPr>
          <w:rFonts w:ascii="Times New Roman" w:hAnsi="Times New Roman" w:cs="Times New Roman"/>
          <w:sz w:val="28"/>
          <w:szCs w:val="28"/>
          <w:lang w:val="ru-RU"/>
        </w:rPr>
        <w:t>ього</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поняття</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можна</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простежити</w:t>
      </w:r>
      <w:proofErr w:type="spellEnd"/>
      <w:r w:rsidR="006E338F">
        <w:rPr>
          <w:rFonts w:ascii="Times New Roman" w:hAnsi="Times New Roman" w:cs="Times New Roman"/>
          <w:sz w:val="28"/>
          <w:szCs w:val="28"/>
          <w:lang w:val="ru-RU"/>
        </w:rPr>
        <w:t xml:space="preserve"> у </w:t>
      </w:r>
      <w:r w:rsidR="008A3C47">
        <w:rPr>
          <w:rFonts w:ascii="Times New Roman" w:hAnsi="Times New Roman" w:cs="Times New Roman"/>
          <w:sz w:val="28"/>
          <w:szCs w:val="28"/>
          <w:lang w:val="ru-RU"/>
        </w:rPr>
        <w:t xml:space="preserve">роботах </w:t>
      </w:r>
      <w:proofErr w:type="spellStart"/>
      <w:r w:rsidR="008A3C47">
        <w:rPr>
          <w:rFonts w:ascii="Times New Roman" w:hAnsi="Times New Roman" w:cs="Times New Roman"/>
          <w:sz w:val="28"/>
          <w:szCs w:val="28"/>
          <w:lang w:val="ru-RU"/>
        </w:rPr>
        <w:t>Ф.де</w:t>
      </w:r>
      <w:proofErr w:type="spellEnd"/>
      <w:r w:rsidR="008A3C47">
        <w:rPr>
          <w:rFonts w:ascii="Times New Roman" w:hAnsi="Times New Roman" w:cs="Times New Roman"/>
          <w:sz w:val="28"/>
          <w:szCs w:val="28"/>
          <w:lang w:val="ru-RU"/>
        </w:rPr>
        <w:t xml:space="preserve"> </w:t>
      </w:r>
      <w:r w:rsidRPr="004D0848">
        <w:rPr>
          <w:rFonts w:ascii="Times New Roman" w:hAnsi="Times New Roman" w:cs="Times New Roman"/>
          <w:sz w:val="28"/>
          <w:szCs w:val="28"/>
          <w:lang w:val="ru-RU"/>
        </w:rPr>
        <w:t xml:space="preserve">Соссюра, у </w:t>
      </w:r>
      <w:proofErr w:type="spellStart"/>
      <w:r w:rsidRPr="004D0848">
        <w:rPr>
          <w:rFonts w:ascii="Times New Roman" w:hAnsi="Times New Roman" w:cs="Times New Roman"/>
          <w:sz w:val="28"/>
          <w:szCs w:val="28"/>
          <w:lang w:val="ru-RU"/>
        </w:rPr>
        <w:t>дослідженнях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якого</w:t>
      </w:r>
      <w:proofErr w:type="spellEnd"/>
      <w:r w:rsidRPr="004D0848">
        <w:rPr>
          <w:rFonts w:ascii="Times New Roman" w:hAnsi="Times New Roman" w:cs="Times New Roman"/>
          <w:sz w:val="28"/>
          <w:szCs w:val="28"/>
          <w:lang w:val="ru-RU"/>
        </w:rPr>
        <w:t xml:space="preserve"> фе</w:t>
      </w:r>
      <w:r w:rsidR="006E338F">
        <w:rPr>
          <w:rFonts w:ascii="Times New Roman" w:hAnsi="Times New Roman" w:cs="Times New Roman"/>
          <w:sz w:val="28"/>
          <w:szCs w:val="28"/>
          <w:lang w:val="ru-RU"/>
        </w:rPr>
        <w:t xml:space="preserve">номен </w:t>
      </w:r>
      <w:proofErr w:type="spellStart"/>
      <w:r w:rsidR="006E338F">
        <w:rPr>
          <w:rFonts w:ascii="Times New Roman" w:hAnsi="Times New Roman" w:cs="Times New Roman"/>
          <w:sz w:val="28"/>
          <w:szCs w:val="28"/>
          <w:lang w:val="ru-RU"/>
        </w:rPr>
        <w:t>мови</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протиставляється</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мовленню</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Багато</w:t>
      </w:r>
      <w:proofErr w:type="spellEnd"/>
      <w:r w:rsidR="006E338F">
        <w:rPr>
          <w:rFonts w:ascii="Times New Roman" w:hAnsi="Times New Roman" w:cs="Times New Roman"/>
          <w:sz w:val="28"/>
          <w:szCs w:val="28"/>
          <w:lang w:val="ru-RU"/>
        </w:rPr>
        <w:t xml:space="preserve"> </w:t>
      </w:r>
      <w:proofErr w:type="spellStart"/>
      <w:r w:rsidR="006E338F">
        <w:rPr>
          <w:rFonts w:ascii="Times New Roman" w:hAnsi="Times New Roman" w:cs="Times New Roman"/>
          <w:sz w:val="28"/>
          <w:szCs w:val="28"/>
          <w:lang w:val="ru-RU"/>
        </w:rPr>
        <w:t>вчених-лінгвістів</w:t>
      </w:r>
      <w:proofErr w:type="spellEnd"/>
      <w:r w:rsidR="006E338F">
        <w:rPr>
          <w:rFonts w:ascii="Times New Roman" w:hAnsi="Times New Roman" w:cs="Times New Roman"/>
          <w:sz w:val="28"/>
          <w:szCs w:val="28"/>
          <w:lang w:val="ru-RU"/>
        </w:rPr>
        <w:t>, таких</w:t>
      </w:r>
      <w:r w:rsidR="008A3C47">
        <w:rPr>
          <w:rFonts w:ascii="Times New Roman" w:hAnsi="Times New Roman" w:cs="Times New Roman"/>
          <w:sz w:val="28"/>
          <w:szCs w:val="28"/>
          <w:lang w:val="ru-RU"/>
        </w:rPr>
        <w:t xml:space="preserve"> як </w:t>
      </w:r>
      <w:proofErr w:type="spellStart"/>
      <w:r w:rsidR="008A3C47">
        <w:rPr>
          <w:rFonts w:ascii="Times New Roman" w:hAnsi="Times New Roman" w:cs="Times New Roman"/>
          <w:sz w:val="28"/>
          <w:szCs w:val="28"/>
          <w:lang w:val="ru-RU"/>
        </w:rPr>
        <w:t>Т.</w:t>
      </w:r>
      <w:r w:rsidRPr="004D0848">
        <w:rPr>
          <w:rFonts w:ascii="Times New Roman" w:hAnsi="Times New Roman" w:cs="Times New Roman"/>
          <w:sz w:val="28"/>
          <w:szCs w:val="28"/>
          <w:lang w:val="ru-RU"/>
        </w:rPr>
        <w:t>ван</w:t>
      </w:r>
      <w:proofErr w:type="spellEnd"/>
      <w:r w:rsidRPr="004D0848">
        <w:rPr>
          <w:rFonts w:ascii="Times New Roman" w:hAnsi="Times New Roman" w:cs="Times New Roman"/>
          <w:sz w:val="28"/>
          <w:szCs w:val="28"/>
          <w:lang w:val="ru-RU"/>
        </w:rPr>
        <w:t xml:space="preserve"> Дейк </w:t>
      </w:r>
      <w:r w:rsidR="006E338F">
        <w:rPr>
          <w:rFonts w:ascii="Times New Roman" w:hAnsi="Times New Roman" w:cs="Times New Roman"/>
          <w:sz w:val="28"/>
          <w:szCs w:val="28"/>
          <w:lang w:val="ru-RU"/>
        </w:rPr>
        <w:t>(198</w:t>
      </w:r>
      <w:r w:rsidR="008A3C47">
        <w:rPr>
          <w:rFonts w:ascii="Times New Roman" w:hAnsi="Times New Roman" w:cs="Times New Roman"/>
          <w:sz w:val="28"/>
          <w:szCs w:val="28"/>
          <w:lang w:val="ru-RU"/>
        </w:rPr>
        <w:t xml:space="preserve">9), Н.Д. Арутюнова (1999), </w:t>
      </w:r>
      <w:proofErr w:type="spellStart"/>
      <w:r w:rsidR="008A3C47">
        <w:rPr>
          <w:rFonts w:ascii="Times New Roman" w:hAnsi="Times New Roman" w:cs="Times New Roman"/>
          <w:sz w:val="28"/>
          <w:szCs w:val="28"/>
          <w:lang w:val="ru-RU"/>
        </w:rPr>
        <w:t>О.С.</w:t>
      </w:r>
      <w:r w:rsidR="006E338F">
        <w:rPr>
          <w:rFonts w:ascii="Times New Roman" w:hAnsi="Times New Roman" w:cs="Times New Roman"/>
          <w:sz w:val="28"/>
          <w:szCs w:val="28"/>
          <w:lang w:val="ru-RU"/>
        </w:rPr>
        <w:t>Кубрякова</w:t>
      </w:r>
      <w:proofErr w:type="spellEnd"/>
      <w:r w:rsidR="006E338F">
        <w:rPr>
          <w:rFonts w:ascii="Times New Roman" w:hAnsi="Times New Roman" w:cs="Times New Roman"/>
          <w:sz w:val="28"/>
          <w:szCs w:val="28"/>
          <w:lang w:val="ru-RU"/>
        </w:rPr>
        <w:t xml:space="preserve"> (2001) </w:t>
      </w:r>
      <w:r w:rsidRPr="004D0848">
        <w:rPr>
          <w:rFonts w:ascii="Times New Roman" w:hAnsi="Times New Roman" w:cs="Times New Roman"/>
          <w:sz w:val="28"/>
          <w:szCs w:val="28"/>
          <w:lang w:val="ru-RU"/>
        </w:rPr>
        <w:t xml:space="preserve">та </w:t>
      </w:r>
      <w:proofErr w:type="spellStart"/>
      <w:r w:rsidRPr="004D0848">
        <w:rPr>
          <w:rFonts w:ascii="Times New Roman" w:hAnsi="Times New Roman" w:cs="Times New Roman"/>
          <w:sz w:val="28"/>
          <w:szCs w:val="28"/>
          <w:lang w:val="ru-RU"/>
        </w:rPr>
        <w:t>ін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розглядають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співвідношення</w:t>
      </w:r>
      <w:proofErr w:type="spellEnd"/>
      <w:r w:rsidRPr="004D0848">
        <w:rPr>
          <w:rFonts w:ascii="Times New Roman" w:hAnsi="Times New Roman" w:cs="Times New Roman"/>
          <w:sz w:val="28"/>
          <w:szCs w:val="28"/>
          <w:lang w:val="ru-RU"/>
        </w:rPr>
        <w:t xml:space="preserve"> дискурсу та тексту (як </w:t>
      </w:r>
      <w:proofErr w:type="spellStart"/>
      <w:r w:rsidRPr="004D0848">
        <w:rPr>
          <w:rFonts w:ascii="Times New Roman" w:hAnsi="Times New Roman" w:cs="Times New Roman"/>
          <w:sz w:val="28"/>
          <w:szCs w:val="28"/>
          <w:lang w:val="ru-RU"/>
        </w:rPr>
        <w:t>письмового</w:t>
      </w:r>
      <w:proofErr w:type="spellEnd"/>
      <w:r w:rsidRPr="004D0848">
        <w:rPr>
          <w:rFonts w:ascii="Times New Roman" w:hAnsi="Times New Roman" w:cs="Times New Roman"/>
          <w:sz w:val="28"/>
          <w:szCs w:val="28"/>
          <w:lang w:val="ru-RU"/>
        </w:rPr>
        <w:t xml:space="preserve">, так і </w:t>
      </w:r>
      <w:proofErr w:type="spellStart"/>
      <w:r w:rsidRPr="004D0848">
        <w:rPr>
          <w:rFonts w:ascii="Times New Roman" w:hAnsi="Times New Roman" w:cs="Times New Roman"/>
          <w:sz w:val="28"/>
          <w:szCs w:val="28"/>
          <w:lang w:val="ru-RU"/>
        </w:rPr>
        <w:t>усного</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цих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позицій</w:t>
      </w:r>
      <w:proofErr w:type="spellEnd"/>
      <w:r w:rsidRPr="004D0848">
        <w:rPr>
          <w:rFonts w:ascii="Times New Roman" w:hAnsi="Times New Roman" w:cs="Times New Roman"/>
          <w:sz w:val="28"/>
          <w:szCs w:val="28"/>
          <w:lang w:val="ru-RU"/>
        </w:rPr>
        <w:t xml:space="preserve">. </w:t>
      </w:r>
    </w:p>
    <w:p w14:paraId="0593C571" w14:textId="4D5D0A8E" w:rsidR="006E338F"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t>Саме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терміни</w:t>
      </w:r>
      <w:proofErr w:type="spellEnd"/>
      <w:r w:rsidRPr="004D0848">
        <w:rPr>
          <w:rFonts w:ascii="Times New Roman" w:hAnsi="Times New Roman" w:cs="Times New Roman"/>
          <w:sz w:val="28"/>
          <w:szCs w:val="28"/>
          <w:lang w:val="ru-RU"/>
        </w:rPr>
        <w:t xml:space="preserve"> «дискурс» та «текст» </w:t>
      </w:r>
      <w:proofErr w:type="spellStart"/>
      <w:r w:rsidRPr="004D0848">
        <w:rPr>
          <w:rFonts w:ascii="Times New Roman" w:hAnsi="Times New Roman" w:cs="Times New Roman"/>
          <w:sz w:val="28"/>
          <w:szCs w:val="28"/>
          <w:lang w:val="ru-RU"/>
        </w:rPr>
        <w:t>відіграють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значну</w:t>
      </w:r>
      <w:proofErr w:type="spellEnd"/>
      <w:r w:rsidRPr="004D0848">
        <w:rPr>
          <w:rFonts w:ascii="Times New Roman" w:hAnsi="Times New Roman" w:cs="Times New Roman"/>
          <w:sz w:val="28"/>
          <w:szCs w:val="28"/>
          <w:lang w:val="ru-RU"/>
        </w:rPr>
        <w:t xml:space="preserve"> роль у </w:t>
      </w:r>
      <w:proofErr w:type="spellStart"/>
      <w:r w:rsidRPr="004D0848">
        <w:rPr>
          <w:rFonts w:ascii="Times New Roman" w:hAnsi="Times New Roman" w:cs="Times New Roman"/>
          <w:sz w:val="28"/>
          <w:szCs w:val="28"/>
          <w:lang w:val="ru-RU"/>
        </w:rPr>
        <w:t>теорії</w:t>
      </w:r>
      <w:proofErr w:type="spellEnd"/>
      <w:r w:rsidRPr="004D0848">
        <w:rPr>
          <w:rFonts w:ascii="Times New Roman" w:hAnsi="Times New Roman" w:cs="Times New Roman"/>
          <w:sz w:val="28"/>
          <w:szCs w:val="28"/>
          <w:lang w:val="ru-RU"/>
        </w:rPr>
        <w:t xml:space="preserve"> дискурсу. </w:t>
      </w:r>
      <w:proofErr w:type="spellStart"/>
      <w:r w:rsidRPr="004D0848">
        <w:rPr>
          <w:rFonts w:ascii="Times New Roman" w:hAnsi="Times New Roman" w:cs="Times New Roman"/>
          <w:sz w:val="28"/>
          <w:szCs w:val="28"/>
          <w:lang w:val="ru-RU"/>
        </w:rPr>
        <w:t>Ці</w:t>
      </w:r>
      <w:proofErr w:type="spellEnd"/>
      <w:r w:rsidRPr="004D0848">
        <w:rPr>
          <w:rFonts w:ascii="Times New Roman" w:hAnsi="Times New Roman" w:cs="Times New Roman"/>
          <w:sz w:val="28"/>
          <w:szCs w:val="28"/>
          <w:lang w:val="ru-RU"/>
        </w:rPr>
        <w:t xml:space="preserve"> два </w:t>
      </w:r>
      <w:proofErr w:type="spellStart"/>
      <w:r w:rsidRPr="004D0848">
        <w:rPr>
          <w:rFonts w:ascii="Times New Roman" w:hAnsi="Times New Roman" w:cs="Times New Roman"/>
          <w:sz w:val="28"/>
          <w:szCs w:val="28"/>
          <w:lang w:val="ru-RU"/>
        </w:rPr>
        <w:t>поняття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також</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виконують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метатеоретичну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функцію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оцінюючи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еволюцію</w:t>
      </w:r>
      <w:proofErr w:type="spellEnd"/>
      <w:r w:rsidRPr="004D0848">
        <w:rPr>
          <w:rFonts w:ascii="Times New Roman" w:hAnsi="Times New Roman" w:cs="Times New Roman"/>
          <w:sz w:val="28"/>
          <w:szCs w:val="28"/>
          <w:lang w:val="ru-RU"/>
        </w:rPr>
        <w:t xml:space="preserve"> та стан </w:t>
      </w:r>
      <w:proofErr w:type="spellStart"/>
      <w:r w:rsidRPr="004D0848">
        <w:rPr>
          <w:rFonts w:ascii="Times New Roman" w:hAnsi="Times New Roman" w:cs="Times New Roman"/>
          <w:sz w:val="28"/>
          <w:szCs w:val="28"/>
          <w:lang w:val="ru-RU"/>
        </w:rPr>
        <w:t>цієї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теорії</w:t>
      </w:r>
      <w:proofErr w:type="spellEnd"/>
      <w:r w:rsidRPr="004D0848">
        <w:rPr>
          <w:rFonts w:ascii="Times New Roman" w:hAnsi="Times New Roman" w:cs="Times New Roman"/>
          <w:sz w:val="28"/>
          <w:szCs w:val="28"/>
          <w:lang w:val="ru-RU"/>
        </w:rPr>
        <w:t xml:space="preserve">. Нам </w:t>
      </w:r>
      <w:proofErr w:type="spellStart"/>
      <w:r w:rsidRPr="004D0848">
        <w:rPr>
          <w:rFonts w:ascii="Times New Roman" w:hAnsi="Times New Roman" w:cs="Times New Roman"/>
          <w:sz w:val="28"/>
          <w:szCs w:val="28"/>
          <w:lang w:val="ru-RU"/>
        </w:rPr>
        <w:t>важливим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нагадати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вийшовши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спочатку</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понятійного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апарату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філософії</w:t>
      </w:r>
      <w:proofErr w:type="spellEnd"/>
      <w:r w:rsidRPr="004D0848">
        <w:rPr>
          <w:rFonts w:ascii="Times New Roman" w:hAnsi="Times New Roman" w:cs="Times New Roman"/>
          <w:sz w:val="28"/>
          <w:szCs w:val="28"/>
          <w:lang w:val="ru-RU"/>
        </w:rPr>
        <w:t xml:space="preserve">, дискурс, як і </w:t>
      </w:r>
      <w:proofErr w:type="spellStart"/>
      <w:r w:rsidRPr="004D0848">
        <w:rPr>
          <w:rFonts w:ascii="Times New Roman" w:hAnsi="Times New Roman" w:cs="Times New Roman"/>
          <w:sz w:val="28"/>
          <w:szCs w:val="28"/>
          <w:lang w:val="ru-RU"/>
        </w:rPr>
        <w:t>багато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наукових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залишається</w:t>
      </w:r>
      <w:proofErr w:type="spellEnd"/>
      <w:r w:rsidRPr="004D0848">
        <w:rPr>
          <w:rFonts w:ascii="Times New Roman" w:hAnsi="Times New Roman" w:cs="Times New Roman"/>
          <w:sz w:val="28"/>
          <w:szCs w:val="28"/>
          <w:lang w:val="ru-RU"/>
        </w:rPr>
        <w:t xml:space="preserve"> феноменом широкого </w:t>
      </w:r>
      <w:proofErr w:type="spellStart"/>
      <w:r w:rsidRPr="004D0848">
        <w:rPr>
          <w:rFonts w:ascii="Times New Roman" w:hAnsi="Times New Roman" w:cs="Times New Roman"/>
          <w:sz w:val="28"/>
          <w:szCs w:val="28"/>
          <w:lang w:val="ru-RU"/>
        </w:rPr>
        <w:t>наукового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трактування</w:t>
      </w:r>
      <w:proofErr w:type="spellEnd"/>
      <w:r w:rsidRPr="004D0848">
        <w:rPr>
          <w:rFonts w:ascii="Times New Roman" w:hAnsi="Times New Roman" w:cs="Times New Roman"/>
          <w:sz w:val="28"/>
          <w:szCs w:val="28"/>
          <w:lang w:val="ru-RU"/>
        </w:rPr>
        <w:t xml:space="preserve"> в </w:t>
      </w:r>
      <w:proofErr w:type="spellStart"/>
      <w:r w:rsidRPr="004D0848">
        <w:rPr>
          <w:rFonts w:ascii="Times New Roman" w:hAnsi="Times New Roman" w:cs="Times New Roman"/>
          <w:sz w:val="28"/>
          <w:szCs w:val="28"/>
          <w:lang w:val="ru-RU"/>
        </w:rPr>
        <w:t>суча</w:t>
      </w:r>
      <w:r w:rsidR="008A3C47">
        <w:rPr>
          <w:rFonts w:ascii="Times New Roman" w:hAnsi="Times New Roman" w:cs="Times New Roman"/>
          <w:sz w:val="28"/>
          <w:szCs w:val="28"/>
          <w:lang w:val="ru-RU"/>
        </w:rPr>
        <w:t>сному</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дослідному</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просторі</w:t>
      </w:r>
      <w:proofErr w:type="spellEnd"/>
      <w:r w:rsidR="008A3C47">
        <w:rPr>
          <w:rFonts w:ascii="Times New Roman" w:hAnsi="Times New Roman" w:cs="Times New Roman"/>
          <w:sz w:val="28"/>
          <w:szCs w:val="28"/>
          <w:lang w:val="ru-RU"/>
        </w:rPr>
        <w:t>. Ю.С.</w:t>
      </w:r>
      <w:r w:rsidR="00FD2C83">
        <w:rPr>
          <w:rFonts w:ascii="Times New Roman" w:hAnsi="Times New Roman" w:cs="Times New Roman"/>
          <w:sz w:val="28"/>
          <w:szCs w:val="28"/>
          <w:lang w:val="ru-RU"/>
        </w:rPr>
        <w:t xml:space="preserve"> </w:t>
      </w:r>
      <w:r w:rsidRPr="004D0848">
        <w:rPr>
          <w:rFonts w:ascii="Times New Roman" w:hAnsi="Times New Roman" w:cs="Times New Roman"/>
          <w:sz w:val="28"/>
          <w:szCs w:val="28"/>
          <w:lang w:val="ru-RU"/>
        </w:rPr>
        <w:t xml:space="preserve">Степанов, </w:t>
      </w:r>
      <w:proofErr w:type="spellStart"/>
      <w:r w:rsidRPr="004D0848">
        <w:rPr>
          <w:rFonts w:ascii="Times New Roman" w:hAnsi="Times New Roman" w:cs="Times New Roman"/>
          <w:sz w:val="28"/>
          <w:szCs w:val="28"/>
          <w:lang w:val="ru-RU"/>
        </w:rPr>
        <w:t>даючи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визначення</w:t>
      </w:r>
      <w:proofErr w:type="spellEnd"/>
      <w:r w:rsidRPr="004D0848">
        <w:rPr>
          <w:rFonts w:ascii="Times New Roman" w:hAnsi="Times New Roman" w:cs="Times New Roman"/>
          <w:sz w:val="28"/>
          <w:szCs w:val="28"/>
          <w:lang w:val="ru-RU"/>
        </w:rPr>
        <w:t xml:space="preserve"> дискурсу з </w:t>
      </w:r>
      <w:proofErr w:type="spellStart"/>
      <w:r w:rsidRPr="004D0848">
        <w:rPr>
          <w:rFonts w:ascii="Times New Roman" w:hAnsi="Times New Roman" w:cs="Times New Roman"/>
          <w:sz w:val="28"/>
          <w:szCs w:val="28"/>
          <w:lang w:val="ru-RU"/>
        </w:rPr>
        <w:t>логіко-філософської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визначає</w:t>
      </w:r>
      <w:proofErr w:type="spellEnd"/>
      <w:r w:rsidRPr="004D0848">
        <w:rPr>
          <w:rFonts w:ascii="Times New Roman" w:hAnsi="Times New Roman" w:cs="Times New Roman"/>
          <w:sz w:val="28"/>
          <w:szCs w:val="28"/>
          <w:lang w:val="ru-RU"/>
        </w:rPr>
        <w:t xml:space="preserve"> дискурс як «</w:t>
      </w:r>
      <w:proofErr w:type="spellStart"/>
      <w:r w:rsidR="006E338F">
        <w:rPr>
          <w:rFonts w:ascii="Times New Roman" w:hAnsi="Times New Roman" w:cs="Times New Roman"/>
          <w:sz w:val="28"/>
          <w:szCs w:val="28"/>
          <w:lang w:val="ru-RU"/>
        </w:rPr>
        <w:t>мовлення</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мові</w:t>
      </w:r>
      <w:proofErr w:type="spellEnd"/>
      <w:r w:rsidRPr="004D0848">
        <w:rPr>
          <w:rFonts w:ascii="Times New Roman" w:hAnsi="Times New Roman" w:cs="Times New Roman"/>
          <w:sz w:val="28"/>
          <w:szCs w:val="28"/>
          <w:lang w:val="ru-RU"/>
        </w:rPr>
        <w:t>» [</w:t>
      </w:r>
      <w:r w:rsidR="009A4230">
        <w:rPr>
          <w:rFonts w:ascii="Times New Roman" w:hAnsi="Times New Roman" w:cs="Times New Roman"/>
          <w:sz w:val="28"/>
          <w:szCs w:val="28"/>
          <w:lang w:val="ru-RU"/>
        </w:rPr>
        <w:t>48</w:t>
      </w:r>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4D0848">
        <w:rPr>
          <w:rFonts w:ascii="Times New Roman" w:hAnsi="Times New Roman" w:cs="Times New Roman"/>
          <w:sz w:val="28"/>
          <w:szCs w:val="28"/>
          <w:lang w:val="ru-RU"/>
        </w:rPr>
        <w:t xml:space="preserve">44]. «Дискурс </w:t>
      </w:r>
      <w:proofErr w:type="spellStart"/>
      <w:r w:rsidRPr="004D0848">
        <w:rPr>
          <w:rFonts w:ascii="Times New Roman" w:hAnsi="Times New Roman" w:cs="Times New Roman"/>
          <w:sz w:val="28"/>
          <w:szCs w:val="28"/>
          <w:lang w:val="ru-RU"/>
        </w:rPr>
        <w:t>існує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насамперед</w:t>
      </w:r>
      <w:proofErr w:type="spellEnd"/>
      <w:r w:rsidRPr="004D0848">
        <w:rPr>
          <w:rFonts w:ascii="Times New Roman" w:hAnsi="Times New Roman" w:cs="Times New Roman"/>
          <w:sz w:val="28"/>
          <w:szCs w:val="28"/>
          <w:lang w:val="ru-RU"/>
        </w:rPr>
        <w:t xml:space="preserve"> і </w:t>
      </w:r>
      <w:proofErr w:type="spellStart"/>
      <w:r w:rsidRPr="004D0848">
        <w:rPr>
          <w:rFonts w:ascii="Times New Roman" w:hAnsi="Times New Roman" w:cs="Times New Roman"/>
          <w:sz w:val="28"/>
          <w:szCs w:val="28"/>
          <w:lang w:val="ru-RU"/>
        </w:rPr>
        <w:t>головним</w:t>
      </w:r>
      <w:proofErr w:type="spellEnd"/>
      <w:r w:rsidRPr="004D0848">
        <w:rPr>
          <w:rFonts w:ascii="Times New Roman" w:hAnsi="Times New Roman" w:cs="Times New Roman"/>
          <w:sz w:val="28"/>
          <w:szCs w:val="28"/>
          <w:lang w:val="ru-RU"/>
        </w:rPr>
        <w:t xml:space="preserve"> чином, у текстах, але таких, за </w:t>
      </w:r>
      <w:proofErr w:type="spellStart"/>
      <w:r w:rsidRPr="004D0848">
        <w:rPr>
          <w:rFonts w:ascii="Times New Roman" w:hAnsi="Times New Roman" w:cs="Times New Roman"/>
          <w:sz w:val="28"/>
          <w:szCs w:val="28"/>
          <w:lang w:val="ru-RU"/>
        </w:rPr>
        <w:t>якими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постає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особлива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граматика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особливий</w:t>
      </w:r>
      <w:proofErr w:type="spellEnd"/>
      <w:r w:rsidRPr="004D0848">
        <w:rPr>
          <w:rFonts w:ascii="Times New Roman" w:hAnsi="Times New Roman" w:cs="Times New Roman"/>
          <w:sz w:val="28"/>
          <w:szCs w:val="28"/>
          <w:lang w:val="ru-RU"/>
        </w:rPr>
        <w:t xml:space="preserve"> лексикон, </w:t>
      </w:r>
      <w:proofErr w:type="spellStart"/>
      <w:r w:rsidRPr="004D0848">
        <w:rPr>
          <w:rFonts w:ascii="Times New Roman" w:hAnsi="Times New Roman" w:cs="Times New Roman"/>
          <w:sz w:val="28"/>
          <w:szCs w:val="28"/>
          <w:lang w:val="ru-RU"/>
        </w:rPr>
        <w:t>особливі</w:t>
      </w:r>
      <w:proofErr w:type="spellEnd"/>
      <w:r w:rsidRPr="004D0848">
        <w:rPr>
          <w:rFonts w:ascii="Times New Roman" w:hAnsi="Times New Roman" w:cs="Times New Roman"/>
          <w:sz w:val="28"/>
          <w:szCs w:val="28"/>
          <w:lang w:val="ru-RU"/>
        </w:rPr>
        <w:t xml:space="preserve"> правила </w:t>
      </w:r>
      <w:proofErr w:type="spellStart"/>
      <w:r w:rsidRPr="004D0848">
        <w:rPr>
          <w:rFonts w:ascii="Times New Roman" w:hAnsi="Times New Roman" w:cs="Times New Roman"/>
          <w:sz w:val="28"/>
          <w:szCs w:val="28"/>
          <w:lang w:val="ru-RU"/>
        </w:rPr>
        <w:t>слововживання</w:t>
      </w:r>
      <w:proofErr w:type="spellEnd"/>
      <w:r w:rsidRPr="004D0848">
        <w:rPr>
          <w:rFonts w:ascii="Times New Roman" w:hAnsi="Times New Roman" w:cs="Times New Roman"/>
          <w:sz w:val="28"/>
          <w:szCs w:val="28"/>
          <w:lang w:val="ru-RU"/>
        </w:rPr>
        <w:t xml:space="preserve"> та синтаксису, </w:t>
      </w:r>
      <w:proofErr w:type="spellStart"/>
      <w:r w:rsidRPr="004D0848">
        <w:rPr>
          <w:rFonts w:ascii="Times New Roman" w:hAnsi="Times New Roman" w:cs="Times New Roman"/>
          <w:sz w:val="28"/>
          <w:szCs w:val="28"/>
          <w:lang w:val="ru-RU"/>
        </w:rPr>
        <w:t>особлива</w:t>
      </w:r>
      <w:proofErr w:type="spellEnd"/>
      <w:r w:rsidRPr="004D0848">
        <w:rPr>
          <w:rFonts w:ascii="Times New Roman" w:hAnsi="Times New Roman" w:cs="Times New Roman"/>
          <w:sz w:val="28"/>
          <w:szCs w:val="28"/>
          <w:lang w:val="ru-RU"/>
        </w:rPr>
        <w:t xml:space="preserve"> семантика – </w:t>
      </w:r>
      <w:proofErr w:type="spellStart"/>
      <w:r w:rsidRPr="004D0848">
        <w:rPr>
          <w:rFonts w:ascii="Times New Roman" w:hAnsi="Times New Roman" w:cs="Times New Roman"/>
          <w:sz w:val="28"/>
          <w:szCs w:val="28"/>
          <w:lang w:val="ru-RU"/>
        </w:rPr>
        <w:t>зрештою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особливий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світ</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світі</w:t>
      </w:r>
      <w:proofErr w:type="spellEnd"/>
      <w:r w:rsidRPr="004D0848">
        <w:rPr>
          <w:rFonts w:ascii="Times New Roman" w:hAnsi="Times New Roman" w:cs="Times New Roman"/>
          <w:sz w:val="28"/>
          <w:szCs w:val="28"/>
          <w:lang w:val="ru-RU"/>
        </w:rPr>
        <w:t xml:space="preserve"> кожного дискурсу </w:t>
      </w:r>
      <w:proofErr w:type="spellStart"/>
      <w:r w:rsidRPr="004D0848">
        <w:rPr>
          <w:rFonts w:ascii="Times New Roman" w:hAnsi="Times New Roman" w:cs="Times New Roman"/>
          <w:sz w:val="28"/>
          <w:szCs w:val="28"/>
          <w:lang w:val="ru-RU"/>
        </w:rPr>
        <w:t>діють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свої</w:t>
      </w:r>
      <w:proofErr w:type="spellEnd"/>
      <w:r w:rsidRPr="004D0848">
        <w:rPr>
          <w:rFonts w:ascii="Times New Roman" w:hAnsi="Times New Roman" w:cs="Times New Roman"/>
          <w:sz w:val="28"/>
          <w:szCs w:val="28"/>
          <w:lang w:val="ru-RU"/>
        </w:rPr>
        <w:t xml:space="preserve"> правила </w:t>
      </w:r>
      <w:proofErr w:type="spellStart"/>
      <w:r w:rsidRPr="004D0848">
        <w:rPr>
          <w:rFonts w:ascii="Times New Roman" w:hAnsi="Times New Roman" w:cs="Times New Roman"/>
          <w:sz w:val="28"/>
          <w:szCs w:val="28"/>
          <w:lang w:val="ru-RU"/>
        </w:rPr>
        <w:t>синонімічних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замін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свої</w:t>
      </w:r>
      <w:proofErr w:type="spellEnd"/>
      <w:r w:rsidRPr="004D0848">
        <w:rPr>
          <w:rFonts w:ascii="Times New Roman" w:hAnsi="Times New Roman" w:cs="Times New Roman"/>
          <w:sz w:val="28"/>
          <w:szCs w:val="28"/>
          <w:lang w:val="ru-RU"/>
        </w:rPr>
        <w:t xml:space="preserve"> правила </w:t>
      </w:r>
      <w:proofErr w:type="spellStart"/>
      <w:r w:rsidRPr="004D0848">
        <w:rPr>
          <w:rFonts w:ascii="Times New Roman" w:hAnsi="Times New Roman" w:cs="Times New Roman"/>
          <w:sz w:val="28"/>
          <w:szCs w:val="28"/>
          <w:lang w:val="ru-RU"/>
        </w:rPr>
        <w:t>істинності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свій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етикет</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можливий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альтернативний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світ</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сенсі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логіко-філософського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терміна</w:t>
      </w:r>
      <w:proofErr w:type="spellEnd"/>
      <w:r w:rsidRPr="004D0848">
        <w:rPr>
          <w:rFonts w:ascii="Times New Roman" w:hAnsi="Times New Roman" w:cs="Times New Roman"/>
          <w:sz w:val="28"/>
          <w:szCs w:val="28"/>
          <w:lang w:val="ru-RU"/>
        </w:rPr>
        <w:t>» [</w:t>
      </w:r>
      <w:r w:rsidR="009A4230">
        <w:rPr>
          <w:rFonts w:ascii="Times New Roman" w:hAnsi="Times New Roman" w:cs="Times New Roman"/>
          <w:sz w:val="28"/>
          <w:szCs w:val="28"/>
          <w:lang w:val="ru-RU"/>
        </w:rPr>
        <w:t>48, с. 45</w:t>
      </w:r>
      <w:r w:rsidRPr="004D0848">
        <w:rPr>
          <w:rFonts w:ascii="Times New Roman" w:hAnsi="Times New Roman" w:cs="Times New Roman"/>
          <w:sz w:val="28"/>
          <w:szCs w:val="28"/>
          <w:lang w:val="ru-RU"/>
        </w:rPr>
        <w:t xml:space="preserve">]. </w:t>
      </w:r>
    </w:p>
    <w:p w14:paraId="677EAEFC" w14:textId="14715756"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У </w:t>
      </w:r>
      <w:proofErr w:type="spellStart"/>
      <w:r w:rsidRPr="004D0848">
        <w:rPr>
          <w:rFonts w:ascii="Times New Roman" w:hAnsi="Times New Roman" w:cs="Times New Roman"/>
          <w:sz w:val="28"/>
          <w:szCs w:val="28"/>
          <w:lang w:val="ru-RU"/>
        </w:rPr>
        <w:t>лінгвістиці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w:t>
      </w:r>
      <w:proofErr w:type="spellEnd"/>
      <w:r w:rsidRPr="004D0848">
        <w:rPr>
          <w:rFonts w:ascii="Times New Roman" w:hAnsi="Times New Roman" w:cs="Times New Roman"/>
          <w:sz w:val="28"/>
          <w:szCs w:val="28"/>
          <w:lang w:val="ru-RU"/>
        </w:rPr>
        <w:t xml:space="preserve"> дискурс </w:t>
      </w:r>
      <w:proofErr w:type="spellStart"/>
      <w:r w:rsidRPr="004D0848">
        <w:rPr>
          <w:rFonts w:ascii="Times New Roman" w:hAnsi="Times New Roman" w:cs="Times New Roman"/>
          <w:sz w:val="28"/>
          <w:szCs w:val="28"/>
          <w:lang w:val="ru-RU"/>
        </w:rPr>
        <w:t>вперше</w:t>
      </w:r>
      <w:proofErr w:type="spellEnd"/>
      <w:r w:rsidRPr="004D0848">
        <w:rPr>
          <w:rFonts w:ascii="Times New Roman" w:hAnsi="Times New Roman" w:cs="Times New Roman"/>
          <w:sz w:val="28"/>
          <w:szCs w:val="28"/>
          <w:lang w:val="ru-RU"/>
        </w:rPr>
        <w:t xml:space="preserve"> почав </w:t>
      </w:r>
      <w:proofErr w:type="spellStart"/>
      <w:r w:rsidRPr="004D0848">
        <w:rPr>
          <w:rFonts w:ascii="Times New Roman" w:hAnsi="Times New Roman" w:cs="Times New Roman"/>
          <w:sz w:val="28"/>
          <w:szCs w:val="28"/>
          <w:lang w:val="ru-RU"/>
        </w:rPr>
        <w:t>згадуватися</w:t>
      </w:r>
      <w:proofErr w:type="spellEnd"/>
      <w:r w:rsidRPr="004D0848">
        <w:rPr>
          <w:rFonts w:ascii="Times New Roman" w:hAnsi="Times New Roman" w:cs="Times New Roman"/>
          <w:sz w:val="28"/>
          <w:szCs w:val="28"/>
          <w:lang w:val="ru-RU"/>
        </w:rPr>
        <w:t xml:space="preserve"> у </w:t>
      </w:r>
      <w:proofErr w:type="spellStart"/>
      <w:r w:rsidR="008A3C47">
        <w:rPr>
          <w:rFonts w:ascii="Times New Roman" w:hAnsi="Times New Roman" w:cs="Times New Roman"/>
          <w:sz w:val="28"/>
          <w:szCs w:val="28"/>
          <w:lang w:val="ru-RU"/>
        </w:rPr>
        <w:t>працях</w:t>
      </w:r>
      <w:proofErr w:type="spellEnd"/>
      <w:r w:rsidR="008A3C47">
        <w:rPr>
          <w:rFonts w:ascii="Times New Roman" w:hAnsi="Times New Roman" w:cs="Times New Roman"/>
          <w:sz w:val="28"/>
          <w:szCs w:val="28"/>
          <w:lang w:val="ru-RU"/>
        </w:rPr>
        <w:t xml:space="preserve"> З.</w:t>
      </w:r>
      <w:r w:rsidR="00D21FCC">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Харріса</w:t>
      </w:r>
      <w:proofErr w:type="spellEnd"/>
      <w:r w:rsidR="00377C53">
        <w:rPr>
          <w:rFonts w:ascii="Times New Roman" w:hAnsi="Times New Roman" w:cs="Times New Roman"/>
          <w:sz w:val="28"/>
          <w:szCs w:val="28"/>
          <w:lang w:val="ru-RU"/>
        </w:rPr>
        <w:t xml:space="preserve"> в 50-ті роки</w:t>
      </w:r>
      <w:r w:rsidRPr="004D0848">
        <w:rPr>
          <w:rFonts w:ascii="Times New Roman" w:hAnsi="Times New Roman" w:cs="Times New Roman"/>
          <w:sz w:val="28"/>
          <w:szCs w:val="28"/>
          <w:lang w:val="ru-RU"/>
        </w:rPr>
        <w:t xml:space="preserve"> ХХ </w:t>
      </w:r>
      <w:proofErr w:type="spellStart"/>
      <w:r w:rsidRPr="004D0848">
        <w:rPr>
          <w:rFonts w:ascii="Times New Roman" w:hAnsi="Times New Roman" w:cs="Times New Roman"/>
          <w:sz w:val="28"/>
          <w:szCs w:val="28"/>
          <w:lang w:val="ru-RU"/>
        </w:rPr>
        <w:t>століття</w:t>
      </w:r>
      <w:proofErr w:type="spellEnd"/>
      <w:r w:rsidRPr="004D0848">
        <w:rPr>
          <w:rFonts w:ascii="Times New Roman" w:hAnsi="Times New Roman" w:cs="Times New Roman"/>
          <w:sz w:val="28"/>
          <w:szCs w:val="28"/>
          <w:lang w:val="ru-RU"/>
        </w:rPr>
        <w:t xml:space="preserve"> і </w:t>
      </w:r>
      <w:proofErr w:type="spellStart"/>
      <w:r w:rsidRPr="004D0848">
        <w:rPr>
          <w:rFonts w:ascii="Times New Roman" w:hAnsi="Times New Roman" w:cs="Times New Roman"/>
          <w:sz w:val="28"/>
          <w:szCs w:val="28"/>
          <w:lang w:val="ru-RU"/>
        </w:rPr>
        <w:t>приблизно</w:t>
      </w:r>
      <w:proofErr w:type="spellEnd"/>
      <w:r w:rsidRPr="004D0848">
        <w:rPr>
          <w:rFonts w:ascii="Times New Roman" w:hAnsi="Times New Roman" w:cs="Times New Roman"/>
          <w:sz w:val="28"/>
          <w:szCs w:val="28"/>
          <w:lang w:val="ru-RU"/>
        </w:rPr>
        <w:t xml:space="preserve"> в </w:t>
      </w:r>
      <w:proofErr w:type="spellStart"/>
      <w:r w:rsidRPr="004D0848">
        <w:rPr>
          <w:rFonts w:ascii="Times New Roman" w:hAnsi="Times New Roman" w:cs="Times New Roman"/>
          <w:sz w:val="28"/>
          <w:szCs w:val="28"/>
          <w:lang w:val="ru-RU"/>
        </w:rPr>
        <w:t>цей</w:t>
      </w:r>
      <w:proofErr w:type="spellEnd"/>
      <w:r w:rsidRPr="004D0848">
        <w:rPr>
          <w:rFonts w:ascii="Times New Roman" w:hAnsi="Times New Roman" w:cs="Times New Roman"/>
          <w:sz w:val="28"/>
          <w:szCs w:val="28"/>
          <w:lang w:val="ru-RU"/>
        </w:rPr>
        <w:t xml:space="preserve"> же час </w:t>
      </w:r>
      <w:proofErr w:type="spellStart"/>
      <w:r w:rsidRPr="004D0848">
        <w:rPr>
          <w:rFonts w:ascii="Times New Roman" w:hAnsi="Times New Roman" w:cs="Times New Roman"/>
          <w:sz w:val="28"/>
          <w:szCs w:val="28"/>
          <w:lang w:val="ru-RU"/>
        </w:rPr>
        <w:t>його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вивчення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оформилося</w:t>
      </w:r>
      <w:proofErr w:type="spellEnd"/>
      <w:r w:rsidRPr="004D0848">
        <w:rPr>
          <w:rFonts w:ascii="Times New Roman" w:hAnsi="Times New Roman" w:cs="Times New Roman"/>
          <w:sz w:val="28"/>
          <w:szCs w:val="28"/>
          <w:lang w:val="ru-RU"/>
        </w:rPr>
        <w:t xml:space="preserve"> в </w:t>
      </w:r>
      <w:proofErr w:type="spellStart"/>
      <w:r w:rsidRPr="004D0848">
        <w:rPr>
          <w:rFonts w:ascii="Times New Roman" w:hAnsi="Times New Roman" w:cs="Times New Roman"/>
          <w:sz w:val="28"/>
          <w:szCs w:val="28"/>
          <w:lang w:val="ru-RU"/>
        </w:rPr>
        <w:t>окрему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дисципліну</w:t>
      </w:r>
      <w:proofErr w:type="spellEnd"/>
      <w:r w:rsidRPr="004D0848">
        <w:rPr>
          <w:rFonts w:ascii="Times New Roman" w:hAnsi="Times New Roman" w:cs="Times New Roman"/>
          <w:sz w:val="28"/>
          <w:szCs w:val="28"/>
          <w:lang w:val="ru-RU"/>
        </w:rPr>
        <w:t xml:space="preserve">, яка привернула </w:t>
      </w:r>
      <w:proofErr w:type="spellStart"/>
      <w:r w:rsidRPr="004D0848">
        <w:rPr>
          <w:rFonts w:ascii="Times New Roman" w:hAnsi="Times New Roman" w:cs="Times New Roman"/>
          <w:sz w:val="28"/>
          <w:szCs w:val="28"/>
          <w:lang w:val="ru-RU"/>
        </w:rPr>
        <w:t>повсюдну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увагу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тим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вивчення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мови</w:t>
      </w:r>
      <w:proofErr w:type="spellEnd"/>
      <w:r w:rsidRPr="004D0848">
        <w:rPr>
          <w:rFonts w:ascii="Times New Roman" w:hAnsi="Times New Roman" w:cs="Times New Roman"/>
          <w:sz w:val="28"/>
          <w:szCs w:val="28"/>
          <w:lang w:val="ru-RU"/>
        </w:rPr>
        <w:t xml:space="preserve"> в </w:t>
      </w:r>
      <w:proofErr w:type="spellStart"/>
      <w:r w:rsidRPr="004D0848">
        <w:rPr>
          <w:rFonts w:ascii="Times New Roman" w:hAnsi="Times New Roman" w:cs="Times New Roman"/>
          <w:sz w:val="28"/>
          <w:szCs w:val="28"/>
          <w:lang w:val="ru-RU"/>
        </w:rPr>
        <w:t>ній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вийшло</w:t>
      </w:r>
      <w:proofErr w:type="spellEnd"/>
      <w:r w:rsidRPr="004D0848">
        <w:rPr>
          <w:rFonts w:ascii="Times New Roman" w:hAnsi="Times New Roman" w:cs="Times New Roman"/>
          <w:sz w:val="28"/>
          <w:szCs w:val="28"/>
          <w:lang w:val="ru-RU"/>
        </w:rPr>
        <w:t xml:space="preserve"> за </w:t>
      </w:r>
      <w:proofErr w:type="spellStart"/>
      <w:r w:rsidRPr="004D0848">
        <w:rPr>
          <w:rFonts w:ascii="Times New Roman" w:hAnsi="Times New Roman" w:cs="Times New Roman"/>
          <w:sz w:val="28"/>
          <w:szCs w:val="28"/>
          <w:lang w:val="ru-RU"/>
        </w:rPr>
        <w:t>межі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мовної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репрезентації</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зв'язку</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цим</w:t>
      </w:r>
      <w:proofErr w:type="spellEnd"/>
      <w:r w:rsidRPr="004D0848">
        <w:rPr>
          <w:rFonts w:ascii="Times New Roman" w:hAnsi="Times New Roman" w:cs="Times New Roman"/>
          <w:sz w:val="28"/>
          <w:szCs w:val="28"/>
          <w:lang w:val="ru-RU"/>
        </w:rPr>
        <w:t xml:space="preserve"> дискурс </w:t>
      </w:r>
      <w:proofErr w:type="spellStart"/>
      <w:r w:rsidRPr="004D0848">
        <w:rPr>
          <w:rFonts w:ascii="Times New Roman" w:hAnsi="Times New Roman" w:cs="Times New Roman"/>
          <w:sz w:val="28"/>
          <w:szCs w:val="28"/>
          <w:lang w:val="ru-RU"/>
        </w:rPr>
        <w:t>протиставляється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мовній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системі</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процес</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можна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простежити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наприклад</w:t>
      </w:r>
      <w:proofErr w:type="spellEnd"/>
      <w:r w:rsidRPr="004D0848">
        <w:rPr>
          <w:rFonts w:ascii="Times New Roman" w:hAnsi="Times New Roman" w:cs="Times New Roman"/>
          <w:sz w:val="28"/>
          <w:szCs w:val="28"/>
          <w:lang w:val="ru-RU"/>
        </w:rPr>
        <w:t xml:space="preserve">, у </w:t>
      </w:r>
      <w:r w:rsidR="008A3C47">
        <w:rPr>
          <w:rFonts w:ascii="Times New Roman" w:hAnsi="Times New Roman" w:cs="Times New Roman"/>
          <w:sz w:val="28"/>
          <w:szCs w:val="28"/>
          <w:lang w:val="ru-RU"/>
        </w:rPr>
        <w:lastRenderedPageBreak/>
        <w:t xml:space="preserve">роботах </w:t>
      </w:r>
      <w:proofErr w:type="spellStart"/>
      <w:r w:rsidR="008A3C47">
        <w:rPr>
          <w:rFonts w:ascii="Times New Roman" w:hAnsi="Times New Roman" w:cs="Times New Roman"/>
          <w:sz w:val="28"/>
          <w:szCs w:val="28"/>
          <w:lang w:val="ru-RU"/>
        </w:rPr>
        <w:t>Е.</w:t>
      </w:r>
      <w:r w:rsidRPr="004D0848">
        <w:rPr>
          <w:rFonts w:ascii="Times New Roman" w:hAnsi="Times New Roman" w:cs="Times New Roman"/>
          <w:sz w:val="28"/>
          <w:szCs w:val="28"/>
          <w:lang w:val="ru-RU"/>
        </w:rPr>
        <w:t>Бенвеніста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Дослідник</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пише</w:t>
      </w:r>
      <w:proofErr w:type="spellEnd"/>
      <w:r w:rsidRPr="004D0848">
        <w:rPr>
          <w:rFonts w:ascii="Times New Roman" w:hAnsi="Times New Roman" w:cs="Times New Roman"/>
          <w:sz w:val="28"/>
          <w:szCs w:val="28"/>
          <w:lang w:val="ru-RU"/>
        </w:rPr>
        <w:t xml:space="preserve">: «разом </w:t>
      </w:r>
      <w:proofErr w:type="spellStart"/>
      <w:r w:rsidRPr="004D0848">
        <w:rPr>
          <w:rFonts w:ascii="Times New Roman" w:hAnsi="Times New Roman" w:cs="Times New Roman"/>
          <w:sz w:val="28"/>
          <w:szCs w:val="28"/>
          <w:lang w:val="ru-RU"/>
        </w:rPr>
        <w:t>із</w:t>
      </w:r>
      <w:proofErr w:type="spellEnd"/>
      <w:r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реченням</w:t>
      </w:r>
      <w:proofErr w:type="spellEnd"/>
      <w:r w:rsidRPr="004D0848">
        <w:rPr>
          <w:rFonts w:ascii="Times New Roman" w:hAnsi="Times New Roman" w:cs="Times New Roman"/>
          <w:sz w:val="28"/>
          <w:szCs w:val="28"/>
          <w:lang w:val="ru-RU"/>
        </w:rPr>
        <w:t xml:space="preserve"> ми </w:t>
      </w:r>
      <w:proofErr w:type="spellStart"/>
      <w:r w:rsidRPr="004D0848">
        <w:rPr>
          <w:rFonts w:ascii="Times New Roman" w:hAnsi="Times New Roman" w:cs="Times New Roman"/>
          <w:sz w:val="28"/>
          <w:szCs w:val="28"/>
          <w:lang w:val="ru-RU"/>
        </w:rPr>
        <w:t>залишаємо</w:t>
      </w:r>
      <w:proofErr w:type="spellEnd"/>
      <w:r w:rsidRPr="004D0848">
        <w:rPr>
          <w:rFonts w:ascii="Times New Roman" w:hAnsi="Times New Roman" w:cs="Times New Roman"/>
          <w:sz w:val="28"/>
          <w:szCs w:val="28"/>
          <w:lang w:val="ru-RU"/>
        </w:rPr>
        <w:t xml:space="preserve"> область </w:t>
      </w:r>
      <w:proofErr w:type="spellStart"/>
      <w:r w:rsidRPr="004D0848">
        <w:rPr>
          <w:rFonts w:ascii="Times New Roman" w:hAnsi="Times New Roman" w:cs="Times New Roman"/>
          <w:sz w:val="28"/>
          <w:szCs w:val="28"/>
          <w:lang w:val="ru-RU"/>
        </w:rPr>
        <w:t>мови</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системи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знаків</w:t>
      </w:r>
      <w:proofErr w:type="spellEnd"/>
      <w:r w:rsidRPr="004D0848">
        <w:rPr>
          <w:rFonts w:ascii="Times New Roman" w:hAnsi="Times New Roman" w:cs="Times New Roman"/>
          <w:sz w:val="28"/>
          <w:szCs w:val="28"/>
          <w:lang w:val="ru-RU"/>
        </w:rPr>
        <w:t xml:space="preserve"> і </w:t>
      </w:r>
      <w:proofErr w:type="spellStart"/>
      <w:r w:rsidRPr="004D0848">
        <w:rPr>
          <w:rFonts w:ascii="Times New Roman" w:hAnsi="Times New Roman" w:cs="Times New Roman"/>
          <w:sz w:val="28"/>
          <w:szCs w:val="28"/>
          <w:lang w:val="ru-RU"/>
        </w:rPr>
        <w:t>в</w:t>
      </w:r>
      <w:r w:rsidR="00377C53">
        <w:rPr>
          <w:rFonts w:ascii="Times New Roman" w:hAnsi="Times New Roman" w:cs="Times New Roman"/>
          <w:sz w:val="28"/>
          <w:szCs w:val="28"/>
          <w:lang w:val="ru-RU"/>
        </w:rPr>
        <w:t>ступаємо</w:t>
      </w:r>
      <w:proofErr w:type="spellEnd"/>
      <w:r w:rsidR="00377C53">
        <w:rPr>
          <w:rFonts w:ascii="Times New Roman" w:hAnsi="Times New Roman" w:cs="Times New Roman"/>
          <w:sz w:val="28"/>
          <w:szCs w:val="28"/>
          <w:lang w:val="ru-RU"/>
        </w:rPr>
        <w:t xml:space="preserve"> в </w:t>
      </w:r>
      <w:proofErr w:type="spellStart"/>
      <w:r w:rsidR="00377C53">
        <w:rPr>
          <w:rFonts w:ascii="Times New Roman" w:hAnsi="Times New Roman" w:cs="Times New Roman"/>
          <w:sz w:val="28"/>
          <w:szCs w:val="28"/>
          <w:lang w:val="ru-RU"/>
        </w:rPr>
        <w:t>інший</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світ</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світ</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мовлення</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знаряддя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спілкування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виразом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якого</w:t>
      </w:r>
      <w:proofErr w:type="spellEnd"/>
      <w:r w:rsidRPr="004D0848">
        <w:rPr>
          <w:rFonts w:ascii="Times New Roman" w:hAnsi="Times New Roman" w:cs="Times New Roman"/>
          <w:sz w:val="28"/>
          <w:szCs w:val="28"/>
          <w:lang w:val="ru-RU"/>
        </w:rPr>
        <w:t xml:space="preserve"> є дискурс» [</w:t>
      </w:r>
      <w:r w:rsidR="009A4230">
        <w:rPr>
          <w:rFonts w:ascii="Times New Roman" w:hAnsi="Times New Roman" w:cs="Times New Roman"/>
          <w:sz w:val="28"/>
          <w:szCs w:val="28"/>
          <w:lang w:val="ru-RU"/>
        </w:rPr>
        <w:t>62</w:t>
      </w:r>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4D0848">
        <w:rPr>
          <w:rFonts w:ascii="Times New Roman" w:hAnsi="Times New Roman" w:cs="Times New Roman"/>
          <w:sz w:val="28"/>
          <w:szCs w:val="28"/>
          <w:lang w:val="ru-RU"/>
        </w:rPr>
        <w:t xml:space="preserve">130]. </w:t>
      </w:r>
      <w:proofErr w:type="spellStart"/>
      <w:r w:rsidRPr="004D0848">
        <w:rPr>
          <w:rFonts w:ascii="Times New Roman" w:hAnsi="Times New Roman" w:cs="Times New Roman"/>
          <w:sz w:val="28"/>
          <w:szCs w:val="28"/>
          <w:lang w:val="ru-RU"/>
        </w:rPr>
        <w:t>Така</w:t>
      </w:r>
      <w:proofErr w:type="spellEnd"/>
      <w:r w:rsidRPr="004D0848">
        <w:rPr>
          <w:rFonts w:ascii="Times New Roman" w:hAnsi="Times New Roman" w:cs="Times New Roman"/>
          <w:sz w:val="28"/>
          <w:szCs w:val="28"/>
          <w:lang w:val="ru-RU"/>
        </w:rPr>
        <w:t xml:space="preserve"> думка </w:t>
      </w:r>
      <w:proofErr w:type="spellStart"/>
      <w:r w:rsidRPr="004D0848">
        <w:rPr>
          <w:rFonts w:ascii="Times New Roman" w:hAnsi="Times New Roman" w:cs="Times New Roman"/>
          <w:sz w:val="28"/>
          <w:szCs w:val="28"/>
          <w:lang w:val="ru-RU"/>
        </w:rPr>
        <w:t>виділяє</w:t>
      </w:r>
      <w:proofErr w:type="spellEnd"/>
      <w:r w:rsidRPr="004D0848">
        <w:rPr>
          <w:rFonts w:ascii="Times New Roman" w:hAnsi="Times New Roman" w:cs="Times New Roman"/>
          <w:sz w:val="28"/>
          <w:szCs w:val="28"/>
          <w:lang w:val="ru-RU"/>
        </w:rPr>
        <w:t xml:space="preserve"> дискурс як </w:t>
      </w:r>
      <w:proofErr w:type="spellStart"/>
      <w:r w:rsidRPr="004D0848">
        <w:rPr>
          <w:rFonts w:ascii="Times New Roman" w:hAnsi="Times New Roman" w:cs="Times New Roman"/>
          <w:sz w:val="28"/>
          <w:szCs w:val="28"/>
          <w:lang w:val="ru-RU"/>
        </w:rPr>
        <w:t>надлінгвістичне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поняття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цим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визнаючи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соціальну</w:t>
      </w:r>
      <w:proofErr w:type="spellEnd"/>
      <w:r w:rsidRPr="004D0848">
        <w:rPr>
          <w:rFonts w:ascii="Times New Roman" w:hAnsi="Times New Roman" w:cs="Times New Roman"/>
          <w:sz w:val="28"/>
          <w:szCs w:val="28"/>
          <w:lang w:val="ru-RU"/>
        </w:rPr>
        <w:t xml:space="preserve"> природу </w:t>
      </w:r>
      <w:proofErr w:type="spellStart"/>
      <w:r w:rsidR="00377C53">
        <w:rPr>
          <w:rFonts w:ascii="Times New Roman" w:hAnsi="Times New Roman" w:cs="Times New Roman"/>
          <w:sz w:val="28"/>
          <w:szCs w:val="28"/>
          <w:lang w:val="ru-RU"/>
        </w:rPr>
        <w:t>мовлення</w:t>
      </w:r>
      <w:proofErr w:type="spellEnd"/>
      <w:r w:rsidRPr="004D0848">
        <w:rPr>
          <w:rFonts w:ascii="Times New Roman" w:hAnsi="Times New Roman" w:cs="Times New Roman"/>
          <w:sz w:val="28"/>
          <w:szCs w:val="28"/>
          <w:lang w:val="ru-RU"/>
        </w:rPr>
        <w:t xml:space="preserve">. </w:t>
      </w:r>
    </w:p>
    <w:p w14:paraId="64FD57AE" w14:textId="4BAF850E" w:rsidR="004D0848" w:rsidRPr="004D0848"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У </w:t>
      </w:r>
      <w:proofErr w:type="spellStart"/>
      <w:r w:rsidRPr="004D0848">
        <w:rPr>
          <w:rFonts w:ascii="Times New Roman" w:hAnsi="Times New Roman" w:cs="Times New Roman"/>
          <w:sz w:val="28"/>
          <w:szCs w:val="28"/>
          <w:lang w:val="ru-RU"/>
        </w:rPr>
        <w:t>лінгвістичних</w:t>
      </w:r>
      <w:proofErr w:type="spellEnd"/>
      <w:r w:rsidRPr="004D0848">
        <w:rPr>
          <w:rFonts w:ascii="Times New Roman" w:hAnsi="Times New Roman" w:cs="Times New Roman"/>
          <w:sz w:val="28"/>
          <w:szCs w:val="28"/>
          <w:lang w:val="ru-RU"/>
        </w:rPr>
        <w:t xml:space="preserve"> словниках </w:t>
      </w:r>
      <w:proofErr w:type="spellStart"/>
      <w:r w:rsidRPr="004D0848">
        <w:rPr>
          <w:rFonts w:ascii="Times New Roman" w:hAnsi="Times New Roman" w:cs="Times New Roman"/>
          <w:sz w:val="28"/>
          <w:szCs w:val="28"/>
          <w:lang w:val="ru-RU"/>
        </w:rPr>
        <w:t>акцентуються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різні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аспекти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дефініцій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феномена. Так, у </w:t>
      </w:r>
      <w:proofErr w:type="spellStart"/>
      <w:r w:rsidRPr="004D0848">
        <w:rPr>
          <w:rFonts w:ascii="Times New Roman" w:hAnsi="Times New Roman" w:cs="Times New Roman"/>
          <w:sz w:val="28"/>
          <w:szCs w:val="28"/>
          <w:lang w:val="ru-RU"/>
        </w:rPr>
        <w:t>французькому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лінгвістичному</w:t>
      </w:r>
      <w:proofErr w:type="spellEnd"/>
      <w:r w:rsidRPr="004D0848">
        <w:rPr>
          <w:rFonts w:ascii="Times New Roman" w:hAnsi="Times New Roman" w:cs="Times New Roman"/>
          <w:sz w:val="28"/>
          <w:szCs w:val="28"/>
          <w:lang w:val="ru-RU"/>
        </w:rPr>
        <w:t xml:space="preserve"> словнику </w:t>
      </w:r>
      <w:proofErr w:type="spellStart"/>
      <w:r w:rsidRPr="004D0848">
        <w:rPr>
          <w:rFonts w:ascii="Times New Roman" w:hAnsi="Times New Roman" w:cs="Times New Roman"/>
          <w:sz w:val="28"/>
          <w:szCs w:val="28"/>
          <w:lang w:val="ru-RU"/>
        </w:rPr>
        <w:t>ключовим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поняттям</w:t>
      </w:r>
      <w:proofErr w:type="spellEnd"/>
      <w:r w:rsidRPr="004D0848">
        <w:rPr>
          <w:rFonts w:ascii="Times New Roman" w:hAnsi="Times New Roman" w:cs="Times New Roman"/>
          <w:sz w:val="28"/>
          <w:szCs w:val="28"/>
          <w:lang w:val="ru-RU"/>
        </w:rPr>
        <w:t xml:space="preserve"> є </w:t>
      </w:r>
      <w:proofErr w:type="spellStart"/>
      <w:r w:rsidRPr="004D0848">
        <w:rPr>
          <w:rFonts w:ascii="Times New Roman" w:hAnsi="Times New Roman" w:cs="Times New Roman"/>
          <w:sz w:val="28"/>
          <w:szCs w:val="28"/>
          <w:lang w:val="ru-RU"/>
        </w:rPr>
        <w:t>зв'язність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мовна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послідовність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мовних</w:t>
      </w:r>
      <w:proofErr w:type="spellEnd"/>
      <w:r w:rsidRPr="004D0848">
        <w:rPr>
          <w:rFonts w:ascii="Times New Roman" w:hAnsi="Times New Roman" w:cs="Times New Roman"/>
          <w:sz w:val="28"/>
          <w:szCs w:val="28"/>
          <w:lang w:val="ru-RU"/>
        </w:rPr>
        <w:t xml:space="preserve"> структур: «Дискурс </w:t>
      </w:r>
      <w:proofErr w:type="spellStart"/>
      <w:r w:rsidRPr="004D0848">
        <w:rPr>
          <w:rFonts w:ascii="Times New Roman" w:hAnsi="Times New Roman" w:cs="Times New Roman"/>
          <w:sz w:val="28"/>
          <w:szCs w:val="28"/>
          <w:lang w:val="ru-RU"/>
        </w:rPr>
        <w:t>означає</w:t>
      </w:r>
      <w:proofErr w:type="spellEnd"/>
      <w:r w:rsidRPr="004D0848">
        <w:rPr>
          <w:rFonts w:ascii="Times New Roman" w:hAnsi="Times New Roman" w:cs="Times New Roman"/>
          <w:sz w:val="28"/>
          <w:szCs w:val="28"/>
          <w:lang w:val="ru-RU"/>
        </w:rPr>
        <w:t xml:space="preserve"> будь-яке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перевищує</w:t>
      </w:r>
      <w:proofErr w:type="spellEnd"/>
      <w:r w:rsidRPr="004D0848">
        <w:rPr>
          <w:rFonts w:ascii="Times New Roman" w:hAnsi="Times New Roman" w:cs="Times New Roman"/>
          <w:sz w:val="28"/>
          <w:szCs w:val="28"/>
          <w:lang w:val="ru-RU"/>
        </w:rPr>
        <w:t xml:space="preserve"> за </w:t>
      </w:r>
      <w:proofErr w:type="spellStart"/>
      <w:r w:rsidRPr="004D0848">
        <w:rPr>
          <w:rFonts w:ascii="Times New Roman" w:hAnsi="Times New Roman" w:cs="Times New Roman"/>
          <w:sz w:val="28"/>
          <w:szCs w:val="28"/>
          <w:lang w:val="ru-RU"/>
        </w:rPr>
        <w:t>обсягом</w:t>
      </w:r>
      <w:proofErr w:type="spellEnd"/>
      <w:r w:rsidRPr="004D0848">
        <w:rPr>
          <w:rFonts w:ascii="Times New Roman" w:hAnsi="Times New Roman" w:cs="Times New Roman"/>
          <w:sz w:val="28"/>
          <w:szCs w:val="28"/>
          <w:lang w:val="ru-RU"/>
        </w:rPr>
        <w:t xml:space="preserve"> фразу,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розглядається</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зв'язування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послідовності</w:t>
      </w:r>
      <w:proofErr w:type="spellEnd"/>
      <w:r w:rsidRPr="004D0848">
        <w:rPr>
          <w:rFonts w:ascii="Times New Roman" w:hAnsi="Times New Roman" w:cs="Times New Roman"/>
          <w:sz w:val="28"/>
          <w:szCs w:val="28"/>
          <w:lang w:val="ru-RU"/>
        </w:rPr>
        <w:t xml:space="preserve"> фраз </w:t>
      </w:r>
      <w:proofErr w:type="spellStart"/>
      <w:r w:rsidRPr="004D0848">
        <w:rPr>
          <w:rFonts w:ascii="Times New Roman" w:hAnsi="Times New Roman" w:cs="Times New Roman"/>
          <w:sz w:val="28"/>
          <w:szCs w:val="28"/>
          <w:lang w:val="ru-RU"/>
        </w:rPr>
        <w:t>між</w:t>
      </w:r>
      <w:proofErr w:type="spellEnd"/>
      <w:r w:rsidRPr="004D0848">
        <w:rPr>
          <w:rFonts w:ascii="Times New Roman" w:hAnsi="Times New Roman" w:cs="Times New Roman"/>
          <w:sz w:val="28"/>
          <w:szCs w:val="28"/>
          <w:lang w:val="ru-RU"/>
        </w:rPr>
        <w:t xml:space="preserve"> собою» [</w:t>
      </w:r>
      <w:r w:rsidR="009A4230">
        <w:rPr>
          <w:rFonts w:ascii="Times New Roman" w:hAnsi="Times New Roman" w:cs="Times New Roman"/>
          <w:sz w:val="28"/>
          <w:szCs w:val="28"/>
          <w:lang w:val="ru-RU"/>
        </w:rPr>
        <w:t>64</w:t>
      </w:r>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4D0848">
        <w:rPr>
          <w:rFonts w:ascii="Times New Roman" w:hAnsi="Times New Roman" w:cs="Times New Roman"/>
          <w:sz w:val="28"/>
          <w:szCs w:val="28"/>
          <w:lang w:val="ru-RU"/>
        </w:rPr>
        <w:t>156].</w:t>
      </w:r>
    </w:p>
    <w:p w14:paraId="76429A80" w14:textId="70AEFB23" w:rsidR="00377C53" w:rsidRDefault="009A4230" w:rsidP="004D084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А.П.</w:t>
      </w:r>
      <w:r w:rsidR="00D21FCC">
        <w:rPr>
          <w:rFonts w:ascii="Times New Roman" w:hAnsi="Times New Roman" w:cs="Times New Roman"/>
          <w:sz w:val="28"/>
          <w:szCs w:val="28"/>
          <w:lang w:val="ru-RU"/>
        </w:rPr>
        <w:t> </w:t>
      </w:r>
      <w:r>
        <w:rPr>
          <w:rFonts w:ascii="Times New Roman" w:hAnsi="Times New Roman" w:cs="Times New Roman"/>
          <w:sz w:val="28"/>
          <w:szCs w:val="28"/>
          <w:lang w:val="ru-RU"/>
        </w:rPr>
        <w:t>Гаврилюк</w:t>
      </w:r>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представляє</w:t>
      </w:r>
      <w:proofErr w:type="spellEnd"/>
      <w:r w:rsidR="004D0848" w:rsidRPr="004D0848">
        <w:rPr>
          <w:rFonts w:ascii="Times New Roman" w:hAnsi="Times New Roman" w:cs="Times New Roman"/>
          <w:sz w:val="28"/>
          <w:szCs w:val="28"/>
          <w:lang w:val="ru-RU"/>
        </w:rPr>
        <w:t xml:space="preserve"> дискурс як «</w:t>
      </w:r>
      <w:proofErr w:type="spellStart"/>
      <w:r w:rsidR="004D0848" w:rsidRPr="004D0848">
        <w:rPr>
          <w:rFonts w:ascii="Times New Roman" w:hAnsi="Times New Roman" w:cs="Times New Roman"/>
          <w:sz w:val="28"/>
          <w:szCs w:val="28"/>
          <w:lang w:val="ru-RU"/>
        </w:rPr>
        <w:t>зв'язковий</w:t>
      </w:r>
      <w:proofErr w:type="spellEnd"/>
      <w:r w:rsidR="004D0848" w:rsidRPr="004D0848">
        <w:rPr>
          <w:rFonts w:ascii="Times New Roman" w:hAnsi="Times New Roman" w:cs="Times New Roman"/>
          <w:sz w:val="28"/>
          <w:szCs w:val="28"/>
          <w:lang w:val="ru-RU"/>
        </w:rPr>
        <w:t xml:space="preserve"> текст разом </w:t>
      </w:r>
      <w:proofErr w:type="spellStart"/>
      <w:r w:rsidR="004D0848" w:rsidRPr="004D0848">
        <w:rPr>
          <w:rFonts w:ascii="Times New Roman" w:hAnsi="Times New Roman" w:cs="Times New Roman"/>
          <w:sz w:val="28"/>
          <w:szCs w:val="28"/>
          <w:lang w:val="ru-RU"/>
        </w:rPr>
        <w:t>із</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екстралінгвістичними</w:t>
      </w:r>
      <w:proofErr w:type="spellEnd"/>
      <w:r w:rsidR="004D0848" w:rsidRPr="004D0848">
        <w:rPr>
          <w:rFonts w:ascii="Times New Roman" w:hAnsi="Times New Roman" w:cs="Times New Roman"/>
          <w:sz w:val="28"/>
          <w:szCs w:val="28"/>
          <w:lang w:val="ru-RU"/>
        </w:rPr>
        <w:t xml:space="preserve"> – </w:t>
      </w:r>
      <w:proofErr w:type="spellStart"/>
      <w:r w:rsidR="004D0848" w:rsidRPr="004D0848">
        <w:rPr>
          <w:rFonts w:ascii="Times New Roman" w:hAnsi="Times New Roman" w:cs="Times New Roman"/>
          <w:sz w:val="28"/>
          <w:szCs w:val="28"/>
          <w:lang w:val="ru-RU"/>
        </w:rPr>
        <w:t>прагматичними</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соціокультурними</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психологічними</w:t>
      </w:r>
      <w:proofErr w:type="spellEnd"/>
      <w:r w:rsidR="004D0848" w:rsidRPr="004D0848">
        <w:rPr>
          <w:rFonts w:ascii="Times New Roman" w:hAnsi="Times New Roman" w:cs="Times New Roman"/>
          <w:sz w:val="28"/>
          <w:szCs w:val="28"/>
          <w:lang w:val="ru-RU"/>
        </w:rPr>
        <w:t xml:space="preserve"> та </w:t>
      </w:r>
      <w:proofErr w:type="spellStart"/>
      <w:r w:rsidR="004D0848" w:rsidRPr="004D0848">
        <w:rPr>
          <w:rFonts w:ascii="Times New Roman" w:hAnsi="Times New Roman" w:cs="Times New Roman"/>
          <w:sz w:val="28"/>
          <w:szCs w:val="28"/>
          <w:lang w:val="ru-RU"/>
        </w:rPr>
        <w:t>інші</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чинниками</w:t>
      </w:r>
      <w:proofErr w:type="spellEnd"/>
      <w:r w:rsidR="004D0848" w:rsidRPr="004D0848">
        <w:rPr>
          <w:rFonts w:ascii="Times New Roman" w:hAnsi="Times New Roman" w:cs="Times New Roman"/>
          <w:sz w:val="28"/>
          <w:szCs w:val="28"/>
          <w:lang w:val="ru-RU"/>
        </w:rPr>
        <w:t xml:space="preserve">; текст, взятий у </w:t>
      </w:r>
      <w:proofErr w:type="spellStart"/>
      <w:r w:rsidR="004D0848" w:rsidRPr="004D0848">
        <w:rPr>
          <w:rFonts w:ascii="Times New Roman" w:hAnsi="Times New Roman" w:cs="Times New Roman"/>
          <w:sz w:val="28"/>
          <w:szCs w:val="28"/>
          <w:lang w:val="ru-RU"/>
        </w:rPr>
        <w:t>подієвому</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аспекті</w:t>
      </w:r>
      <w:proofErr w:type="spellEnd"/>
      <w:r w:rsidR="004D0848"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мовлення</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що</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розглядається</w:t>
      </w:r>
      <w:proofErr w:type="spellEnd"/>
      <w:r w:rsidR="004D0848" w:rsidRPr="004D0848">
        <w:rPr>
          <w:rFonts w:ascii="Times New Roman" w:hAnsi="Times New Roman" w:cs="Times New Roman"/>
          <w:sz w:val="28"/>
          <w:szCs w:val="28"/>
          <w:lang w:val="ru-RU"/>
        </w:rPr>
        <w:t xml:space="preserve"> як </w:t>
      </w:r>
      <w:proofErr w:type="spellStart"/>
      <w:r w:rsidR="004D0848" w:rsidRPr="004D0848">
        <w:rPr>
          <w:rFonts w:ascii="Times New Roman" w:hAnsi="Times New Roman" w:cs="Times New Roman"/>
          <w:sz w:val="28"/>
          <w:szCs w:val="28"/>
          <w:lang w:val="ru-RU"/>
        </w:rPr>
        <w:t>цілеспрямована</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соціальна</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дія</w:t>
      </w:r>
      <w:proofErr w:type="spellEnd"/>
      <w:r w:rsidR="004D0848" w:rsidRPr="004D0848">
        <w:rPr>
          <w:rFonts w:ascii="Times New Roman" w:hAnsi="Times New Roman" w:cs="Times New Roman"/>
          <w:sz w:val="28"/>
          <w:szCs w:val="28"/>
          <w:lang w:val="ru-RU"/>
        </w:rPr>
        <w:t xml:space="preserve">, як компонент, </w:t>
      </w:r>
      <w:proofErr w:type="spellStart"/>
      <w:r w:rsidR="004D0848" w:rsidRPr="004D0848">
        <w:rPr>
          <w:rFonts w:ascii="Times New Roman" w:hAnsi="Times New Roman" w:cs="Times New Roman"/>
          <w:sz w:val="28"/>
          <w:szCs w:val="28"/>
          <w:lang w:val="ru-RU"/>
        </w:rPr>
        <w:t>що</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бере</w:t>
      </w:r>
      <w:proofErr w:type="spellEnd"/>
      <w:r w:rsidR="004D0848" w:rsidRPr="004D0848">
        <w:rPr>
          <w:rFonts w:ascii="Times New Roman" w:hAnsi="Times New Roman" w:cs="Times New Roman"/>
          <w:sz w:val="28"/>
          <w:szCs w:val="28"/>
          <w:lang w:val="ru-RU"/>
        </w:rPr>
        <w:t xml:space="preserve"> участь у </w:t>
      </w:r>
      <w:proofErr w:type="spellStart"/>
      <w:r w:rsidR="004D0848" w:rsidRPr="004D0848">
        <w:rPr>
          <w:rFonts w:ascii="Times New Roman" w:hAnsi="Times New Roman" w:cs="Times New Roman"/>
          <w:sz w:val="28"/>
          <w:szCs w:val="28"/>
          <w:lang w:val="ru-RU"/>
        </w:rPr>
        <w:t>взаємодії</w:t>
      </w:r>
      <w:proofErr w:type="spellEnd"/>
      <w:r w:rsidR="004D0848" w:rsidRPr="004D0848">
        <w:rPr>
          <w:rFonts w:ascii="Times New Roman" w:hAnsi="Times New Roman" w:cs="Times New Roman"/>
          <w:sz w:val="28"/>
          <w:szCs w:val="28"/>
          <w:lang w:val="ru-RU"/>
        </w:rPr>
        <w:t xml:space="preserve"> людей та </w:t>
      </w:r>
      <w:proofErr w:type="spellStart"/>
      <w:r w:rsidR="004D0848" w:rsidRPr="004D0848">
        <w:rPr>
          <w:rFonts w:ascii="Times New Roman" w:hAnsi="Times New Roman" w:cs="Times New Roman"/>
          <w:sz w:val="28"/>
          <w:szCs w:val="28"/>
          <w:lang w:val="ru-RU"/>
        </w:rPr>
        <w:t>механізмів</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їх</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свідомості</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когнітивних</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процесах</w:t>
      </w:r>
      <w:proofErr w:type="spellEnd"/>
      <w:r w:rsidR="004D0848" w:rsidRPr="004D0848">
        <w:rPr>
          <w:rFonts w:ascii="Times New Roman" w:hAnsi="Times New Roman" w:cs="Times New Roman"/>
          <w:sz w:val="28"/>
          <w:szCs w:val="28"/>
          <w:lang w:val="ru-RU"/>
        </w:rPr>
        <w:t>)» [</w:t>
      </w:r>
      <w:r>
        <w:rPr>
          <w:rFonts w:ascii="Times New Roman" w:hAnsi="Times New Roman" w:cs="Times New Roman"/>
          <w:sz w:val="28"/>
          <w:szCs w:val="28"/>
          <w:lang w:val="ru-RU"/>
        </w:rPr>
        <w:t>9</w:t>
      </w:r>
      <w:r w:rsidR="004D0848" w:rsidRPr="004D0848">
        <w:rPr>
          <w:rFonts w:ascii="Times New Roman" w:hAnsi="Times New Roman" w:cs="Times New Roman"/>
          <w:sz w:val="28"/>
          <w:szCs w:val="28"/>
          <w:lang w:val="ru-RU"/>
        </w:rPr>
        <w:t xml:space="preserve">, </w:t>
      </w:r>
      <w:r>
        <w:rPr>
          <w:rFonts w:ascii="Times New Roman" w:hAnsi="Times New Roman" w:cs="Times New Roman"/>
          <w:sz w:val="28"/>
          <w:szCs w:val="28"/>
          <w:lang w:val="ru-RU"/>
        </w:rPr>
        <w:t>с. 20</w:t>
      </w:r>
      <w:r w:rsidR="004D0848" w:rsidRPr="004D0848">
        <w:rPr>
          <w:rFonts w:ascii="Times New Roman" w:hAnsi="Times New Roman" w:cs="Times New Roman"/>
          <w:sz w:val="28"/>
          <w:szCs w:val="28"/>
          <w:lang w:val="ru-RU"/>
        </w:rPr>
        <w:t xml:space="preserve">]. </w:t>
      </w:r>
    </w:p>
    <w:p w14:paraId="5A4CCF8E" w14:textId="503264E5"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Т. ван Дейк </w:t>
      </w:r>
      <w:proofErr w:type="spellStart"/>
      <w:r w:rsidRPr="004D0848">
        <w:rPr>
          <w:rFonts w:ascii="Times New Roman" w:hAnsi="Times New Roman" w:cs="Times New Roman"/>
          <w:sz w:val="28"/>
          <w:szCs w:val="28"/>
          <w:lang w:val="ru-RU"/>
        </w:rPr>
        <w:t>описує</w:t>
      </w:r>
      <w:proofErr w:type="spellEnd"/>
      <w:r w:rsidRPr="004D0848">
        <w:rPr>
          <w:rFonts w:ascii="Times New Roman" w:hAnsi="Times New Roman" w:cs="Times New Roman"/>
          <w:sz w:val="28"/>
          <w:szCs w:val="28"/>
          <w:lang w:val="ru-RU"/>
        </w:rPr>
        <w:t xml:space="preserve"> дискурс як «складне </w:t>
      </w:r>
      <w:proofErr w:type="spellStart"/>
      <w:r w:rsidRPr="004D0848">
        <w:rPr>
          <w:rFonts w:ascii="Times New Roman" w:hAnsi="Times New Roman" w:cs="Times New Roman"/>
          <w:sz w:val="28"/>
          <w:szCs w:val="28"/>
          <w:lang w:val="ru-RU"/>
        </w:rPr>
        <w:t>комунікативне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явище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подія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включає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соціальний</w:t>
      </w:r>
      <w:proofErr w:type="spellEnd"/>
      <w:r w:rsidRPr="004D0848">
        <w:rPr>
          <w:rFonts w:ascii="Times New Roman" w:hAnsi="Times New Roman" w:cs="Times New Roman"/>
          <w:sz w:val="28"/>
          <w:szCs w:val="28"/>
          <w:lang w:val="ru-RU"/>
        </w:rPr>
        <w:t xml:space="preserve"> контекст і </w:t>
      </w:r>
      <w:proofErr w:type="spellStart"/>
      <w:r w:rsidRPr="004D0848">
        <w:rPr>
          <w:rFonts w:ascii="Times New Roman" w:hAnsi="Times New Roman" w:cs="Times New Roman"/>
          <w:sz w:val="28"/>
          <w:szCs w:val="28"/>
          <w:lang w:val="ru-RU"/>
        </w:rPr>
        <w:t>дає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уявлення</w:t>
      </w:r>
      <w:proofErr w:type="spellEnd"/>
      <w:r w:rsidRPr="004D0848">
        <w:rPr>
          <w:rFonts w:ascii="Times New Roman" w:hAnsi="Times New Roman" w:cs="Times New Roman"/>
          <w:sz w:val="28"/>
          <w:szCs w:val="28"/>
          <w:lang w:val="ru-RU"/>
        </w:rPr>
        <w:t xml:space="preserve"> про </w:t>
      </w:r>
      <w:proofErr w:type="spellStart"/>
      <w:r w:rsidRPr="004D0848">
        <w:rPr>
          <w:rFonts w:ascii="Times New Roman" w:hAnsi="Times New Roman" w:cs="Times New Roman"/>
          <w:sz w:val="28"/>
          <w:szCs w:val="28"/>
          <w:lang w:val="ru-RU"/>
        </w:rPr>
        <w:t>учасників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комунікації</w:t>
      </w:r>
      <w:proofErr w:type="spellEnd"/>
      <w:r w:rsidRPr="004D0848">
        <w:rPr>
          <w:rFonts w:ascii="Times New Roman" w:hAnsi="Times New Roman" w:cs="Times New Roman"/>
          <w:sz w:val="28"/>
          <w:szCs w:val="28"/>
          <w:lang w:val="ru-RU"/>
        </w:rPr>
        <w:t xml:space="preserve"> та про </w:t>
      </w:r>
      <w:proofErr w:type="spellStart"/>
      <w:r w:rsidRPr="004D0848">
        <w:rPr>
          <w:rFonts w:ascii="Times New Roman" w:hAnsi="Times New Roman" w:cs="Times New Roman"/>
          <w:sz w:val="28"/>
          <w:szCs w:val="28"/>
          <w:lang w:val="ru-RU"/>
        </w:rPr>
        <w:t>процеси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виробництва</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сприйняття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повідомлення</w:t>
      </w:r>
      <w:proofErr w:type="spellEnd"/>
      <w:r w:rsidRPr="004D0848">
        <w:rPr>
          <w:rFonts w:ascii="Times New Roman" w:hAnsi="Times New Roman" w:cs="Times New Roman"/>
          <w:sz w:val="28"/>
          <w:szCs w:val="28"/>
          <w:lang w:val="ru-RU"/>
        </w:rPr>
        <w:t>» [</w:t>
      </w:r>
      <w:r w:rsidR="009A4230">
        <w:rPr>
          <w:rFonts w:ascii="Times New Roman" w:hAnsi="Times New Roman" w:cs="Times New Roman"/>
          <w:sz w:val="28"/>
          <w:szCs w:val="28"/>
          <w:lang w:val="ru-RU"/>
        </w:rPr>
        <w:t>60</w:t>
      </w:r>
      <w:r w:rsidRPr="004D0848">
        <w:rPr>
          <w:rFonts w:ascii="Times New Roman" w:hAnsi="Times New Roman" w:cs="Times New Roman"/>
          <w:sz w:val="28"/>
          <w:szCs w:val="28"/>
          <w:lang w:val="ru-RU"/>
        </w:rPr>
        <w:t>,</w:t>
      </w:r>
      <w:r w:rsidR="00D21FCC">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4D0848">
        <w:rPr>
          <w:rFonts w:ascii="Times New Roman" w:hAnsi="Times New Roman" w:cs="Times New Roman"/>
          <w:sz w:val="28"/>
          <w:szCs w:val="28"/>
          <w:lang w:val="ru-RU"/>
        </w:rPr>
        <w:t xml:space="preserve">113]. </w:t>
      </w:r>
      <w:proofErr w:type="spellStart"/>
      <w:r w:rsidRPr="004D0848">
        <w:rPr>
          <w:rFonts w:ascii="Times New Roman" w:hAnsi="Times New Roman" w:cs="Times New Roman"/>
          <w:sz w:val="28"/>
          <w:szCs w:val="28"/>
          <w:lang w:val="ru-RU"/>
        </w:rPr>
        <w:t>Багатокомпонентна</w:t>
      </w:r>
      <w:proofErr w:type="spellEnd"/>
      <w:r w:rsidRPr="004D0848">
        <w:rPr>
          <w:rFonts w:ascii="Times New Roman" w:hAnsi="Times New Roman" w:cs="Times New Roman"/>
          <w:sz w:val="28"/>
          <w:szCs w:val="28"/>
          <w:lang w:val="ru-RU"/>
        </w:rPr>
        <w:t xml:space="preserve"> структура дискурсу, представлена у </w:t>
      </w:r>
      <w:proofErr w:type="spellStart"/>
      <w:r w:rsidRPr="004D0848">
        <w:rPr>
          <w:rFonts w:ascii="Times New Roman" w:hAnsi="Times New Roman" w:cs="Times New Roman"/>
          <w:sz w:val="28"/>
          <w:szCs w:val="28"/>
          <w:lang w:val="ru-RU"/>
        </w:rPr>
        <w:t>багатьох</w:t>
      </w:r>
      <w:proofErr w:type="spellEnd"/>
      <w:r w:rsidRPr="004D0848">
        <w:rPr>
          <w:rFonts w:ascii="Times New Roman" w:hAnsi="Times New Roman" w:cs="Times New Roman"/>
          <w:sz w:val="28"/>
          <w:szCs w:val="28"/>
          <w:lang w:val="ru-RU"/>
        </w:rPr>
        <w:t xml:space="preserve"> роботах </w:t>
      </w:r>
      <w:proofErr w:type="spellStart"/>
      <w:r w:rsidRPr="004D0848">
        <w:rPr>
          <w:rFonts w:ascii="Times New Roman" w:hAnsi="Times New Roman" w:cs="Times New Roman"/>
          <w:sz w:val="28"/>
          <w:szCs w:val="28"/>
          <w:lang w:val="ru-RU"/>
        </w:rPr>
        <w:t>вчених-лінгвістів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змогу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простежити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соціальну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обумовленість</w:t>
      </w:r>
      <w:proofErr w:type="spellEnd"/>
      <w:r w:rsidRPr="004D0848">
        <w:rPr>
          <w:rFonts w:ascii="Times New Roman" w:hAnsi="Times New Roman" w:cs="Times New Roman"/>
          <w:sz w:val="28"/>
          <w:szCs w:val="28"/>
          <w:lang w:val="ru-RU"/>
        </w:rPr>
        <w:t xml:space="preserve"> дискурсу. </w:t>
      </w:r>
      <w:proofErr w:type="spellStart"/>
      <w:r w:rsidRPr="004D0848">
        <w:rPr>
          <w:rFonts w:ascii="Times New Roman" w:hAnsi="Times New Roman" w:cs="Times New Roman"/>
          <w:sz w:val="28"/>
          <w:szCs w:val="28"/>
          <w:lang w:val="ru-RU"/>
        </w:rPr>
        <w:t>Вивчаючи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складові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елементи</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комунікативної</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ситуації</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якою</w:t>
      </w:r>
      <w:proofErr w:type="spellEnd"/>
      <w:r w:rsidR="00377C53">
        <w:rPr>
          <w:rFonts w:ascii="Times New Roman" w:hAnsi="Times New Roman" w:cs="Times New Roman"/>
          <w:sz w:val="28"/>
          <w:szCs w:val="28"/>
          <w:lang w:val="ru-RU"/>
        </w:rPr>
        <w:t xml:space="preserve"> </w:t>
      </w:r>
      <w:r w:rsidR="008A3C47">
        <w:rPr>
          <w:rFonts w:ascii="Times New Roman" w:hAnsi="Times New Roman" w:cs="Times New Roman"/>
          <w:sz w:val="28"/>
          <w:szCs w:val="28"/>
          <w:lang w:val="ru-RU"/>
        </w:rPr>
        <w:t>і є дискурс, А.В.</w:t>
      </w:r>
      <w:r w:rsidR="00EB3A22">
        <w:rPr>
          <w:rFonts w:ascii="Times New Roman" w:hAnsi="Times New Roman" w:cs="Times New Roman"/>
          <w:sz w:val="28"/>
          <w:szCs w:val="28"/>
          <w:lang w:val="ru-RU"/>
        </w:rPr>
        <w:t> </w:t>
      </w:r>
      <w:proofErr w:type="spellStart"/>
      <w:r w:rsidRPr="004D0848">
        <w:rPr>
          <w:rFonts w:ascii="Times New Roman" w:hAnsi="Times New Roman" w:cs="Times New Roman"/>
          <w:sz w:val="28"/>
          <w:szCs w:val="28"/>
          <w:lang w:val="ru-RU"/>
        </w:rPr>
        <w:t>Полонський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вдається</w:t>
      </w:r>
      <w:proofErr w:type="spellEnd"/>
      <w:r w:rsidRPr="004D0848">
        <w:rPr>
          <w:rFonts w:ascii="Times New Roman" w:hAnsi="Times New Roman" w:cs="Times New Roman"/>
          <w:sz w:val="28"/>
          <w:szCs w:val="28"/>
          <w:lang w:val="ru-RU"/>
        </w:rPr>
        <w:t xml:space="preserve"> до </w:t>
      </w:r>
      <w:proofErr w:type="spellStart"/>
      <w:r w:rsidRPr="004D0848">
        <w:rPr>
          <w:rFonts w:ascii="Times New Roman" w:hAnsi="Times New Roman" w:cs="Times New Roman"/>
          <w:sz w:val="28"/>
          <w:szCs w:val="28"/>
          <w:lang w:val="ru-RU"/>
        </w:rPr>
        <w:t>опису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феномена як корпусу «</w:t>
      </w:r>
      <w:proofErr w:type="spellStart"/>
      <w:r w:rsidRPr="004D0848">
        <w:rPr>
          <w:rFonts w:ascii="Times New Roman" w:hAnsi="Times New Roman" w:cs="Times New Roman"/>
          <w:sz w:val="28"/>
          <w:szCs w:val="28"/>
          <w:lang w:val="ru-RU"/>
        </w:rPr>
        <w:t>стійких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комунікативно-мовленнєвих</w:t>
      </w:r>
      <w:proofErr w:type="spellEnd"/>
      <w:r w:rsidRPr="004D0848">
        <w:rPr>
          <w:rFonts w:ascii="Times New Roman" w:hAnsi="Times New Roman" w:cs="Times New Roman"/>
          <w:sz w:val="28"/>
          <w:szCs w:val="28"/>
          <w:lang w:val="ru-RU"/>
        </w:rPr>
        <w:t xml:space="preserve"> практик» [</w:t>
      </w:r>
      <w:r w:rsidR="009A4230">
        <w:rPr>
          <w:rFonts w:ascii="Times New Roman" w:hAnsi="Times New Roman" w:cs="Times New Roman"/>
          <w:sz w:val="28"/>
          <w:szCs w:val="28"/>
          <w:lang w:val="ru-RU"/>
        </w:rPr>
        <w:t>39</w:t>
      </w:r>
      <w:r w:rsidRPr="004D0848">
        <w:rPr>
          <w:rFonts w:ascii="Times New Roman" w:hAnsi="Times New Roman" w:cs="Times New Roman"/>
          <w:sz w:val="28"/>
          <w:szCs w:val="28"/>
          <w:lang w:val="ru-RU"/>
        </w:rPr>
        <w:t xml:space="preserve">]. При </w:t>
      </w:r>
      <w:proofErr w:type="spellStart"/>
      <w:r w:rsidRPr="004D0848">
        <w:rPr>
          <w:rFonts w:ascii="Times New Roman" w:hAnsi="Times New Roman" w:cs="Times New Roman"/>
          <w:sz w:val="28"/>
          <w:szCs w:val="28"/>
          <w:lang w:val="ru-RU"/>
        </w:rPr>
        <w:t>аналізі</w:t>
      </w:r>
      <w:proofErr w:type="spellEnd"/>
      <w:r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корпусу </w:t>
      </w:r>
      <w:proofErr w:type="spellStart"/>
      <w:r w:rsidRPr="004D0848">
        <w:rPr>
          <w:rFonts w:ascii="Times New Roman" w:hAnsi="Times New Roman" w:cs="Times New Roman"/>
          <w:sz w:val="28"/>
          <w:szCs w:val="28"/>
          <w:lang w:val="ru-RU"/>
        </w:rPr>
        <w:t>вчений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пропонує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звернути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увагу</w:t>
      </w:r>
      <w:proofErr w:type="spellEnd"/>
      <w:r w:rsidRPr="004D0848">
        <w:rPr>
          <w:rFonts w:ascii="Times New Roman" w:hAnsi="Times New Roman" w:cs="Times New Roman"/>
          <w:sz w:val="28"/>
          <w:szCs w:val="28"/>
          <w:lang w:val="ru-RU"/>
        </w:rPr>
        <w:t xml:space="preserve"> на </w:t>
      </w:r>
      <w:proofErr w:type="spellStart"/>
      <w:r w:rsidRPr="004D0848">
        <w:rPr>
          <w:rFonts w:ascii="Times New Roman" w:hAnsi="Times New Roman" w:cs="Times New Roman"/>
          <w:sz w:val="28"/>
          <w:szCs w:val="28"/>
          <w:lang w:val="ru-RU"/>
        </w:rPr>
        <w:t>такі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компоненти</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діапазон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зв'язків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учасників</w:t>
      </w:r>
      <w:proofErr w:type="spellEnd"/>
      <w:r w:rsidRPr="004D0848">
        <w:rPr>
          <w:rFonts w:ascii="Times New Roman" w:hAnsi="Times New Roman" w:cs="Times New Roman"/>
          <w:sz w:val="28"/>
          <w:szCs w:val="28"/>
          <w:lang w:val="ru-RU"/>
        </w:rPr>
        <w:t xml:space="preserve"> дискурсу, характер </w:t>
      </w:r>
      <w:proofErr w:type="spellStart"/>
      <w:r w:rsidRPr="004D0848">
        <w:rPr>
          <w:rFonts w:ascii="Times New Roman" w:hAnsi="Times New Roman" w:cs="Times New Roman"/>
          <w:sz w:val="28"/>
          <w:szCs w:val="28"/>
          <w:lang w:val="ru-RU"/>
        </w:rPr>
        <w:t>соціальних</w:t>
      </w:r>
      <w:proofErr w:type="spellEnd"/>
      <w:r w:rsidRPr="004D0848">
        <w:rPr>
          <w:rFonts w:ascii="Times New Roman" w:hAnsi="Times New Roman" w:cs="Times New Roman"/>
          <w:sz w:val="28"/>
          <w:szCs w:val="28"/>
          <w:lang w:val="ru-RU"/>
        </w:rPr>
        <w:t xml:space="preserve"> ролей </w:t>
      </w:r>
      <w:proofErr w:type="spellStart"/>
      <w:r w:rsidRPr="004D0848">
        <w:rPr>
          <w:rFonts w:ascii="Times New Roman" w:hAnsi="Times New Roman" w:cs="Times New Roman"/>
          <w:sz w:val="28"/>
          <w:szCs w:val="28"/>
          <w:lang w:val="ru-RU"/>
        </w:rPr>
        <w:t>учасників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їх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знання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досвід</w:t>
      </w:r>
      <w:proofErr w:type="spellEnd"/>
      <w:r w:rsidRPr="004D0848">
        <w:rPr>
          <w:rFonts w:ascii="Times New Roman" w:hAnsi="Times New Roman" w:cs="Times New Roman"/>
          <w:sz w:val="28"/>
          <w:szCs w:val="28"/>
          <w:lang w:val="ru-RU"/>
        </w:rPr>
        <w:t xml:space="preserve"> та систему </w:t>
      </w:r>
      <w:proofErr w:type="spellStart"/>
      <w:r w:rsidRPr="004D0848">
        <w:rPr>
          <w:rFonts w:ascii="Times New Roman" w:hAnsi="Times New Roman" w:cs="Times New Roman"/>
          <w:sz w:val="28"/>
          <w:szCs w:val="28"/>
          <w:lang w:val="ru-RU"/>
        </w:rPr>
        <w:t>цінностей</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крім</w:t>
      </w:r>
      <w:proofErr w:type="spellEnd"/>
      <w:r w:rsidRPr="004D0848">
        <w:rPr>
          <w:rFonts w:ascii="Times New Roman" w:hAnsi="Times New Roman" w:cs="Times New Roman"/>
          <w:sz w:val="28"/>
          <w:szCs w:val="28"/>
          <w:lang w:val="ru-RU"/>
        </w:rPr>
        <w:t xml:space="preserve"> того, на характер </w:t>
      </w:r>
      <w:proofErr w:type="spellStart"/>
      <w:r w:rsidRPr="004D0848">
        <w:rPr>
          <w:rFonts w:ascii="Times New Roman" w:hAnsi="Times New Roman" w:cs="Times New Roman"/>
          <w:sz w:val="28"/>
          <w:szCs w:val="28"/>
          <w:lang w:val="ru-RU"/>
        </w:rPr>
        <w:t>організації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рефлексії</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регулювання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емоційної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складової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учасників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Крім</w:t>
      </w:r>
      <w:proofErr w:type="spellEnd"/>
      <w:r w:rsidRPr="004D0848">
        <w:rPr>
          <w:rFonts w:ascii="Times New Roman" w:hAnsi="Times New Roman" w:cs="Times New Roman"/>
          <w:sz w:val="28"/>
          <w:szCs w:val="28"/>
          <w:lang w:val="ru-RU"/>
        </w:rPr>
        <w:t xml:space="preserve"> того, </w:t>
      </w:r>
      <w:proofErr w:type="spellStart"/>
      <w:r w:rsidRPr="004D0848">
        <w:rPr>
          <w:rFonts w:ascii="Times New Roman" w:hAnsi="Times New Roman" w:cs="Times New Roman"/>
          <w:sz w:val="28"/>
          <w:szCs w:val="28"/>
          <w:lang w:val="ru-RU"/>
        </w:rPr>
        <w:t>лінгвіст</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виділяє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інші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категорії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наприклад</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цілі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комунікації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стратегії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виробництва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сенсу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семантичну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сфокусованість</w:t>
      </w:r>
      <w:proofErr w:type="spellEnd"/>
      <w:r w:rsidRPr="004D0848">
        <w:rPr>
          <w:rFonts w:ascii="Times New Roman" w:hAnsi="Times New Roman" w:cs="Times New Roman"/>
          <w:sz w:val="28"/>
          <w:szCs w:val="28"/>
          <w:lang w:val="ru-RU"/>
        </w:rPr>
        <w:t>, ритуально-</w:t>
      </w:r>
      <w:proofErr w:type="spellStart"/>
      <w:r w:rsidRPr="004D0848">
        <w:rPr>
          <w:rFonts w:ascii="Times New Roman" w:hAnsi="Times New Roman" w:cs="Times New Roman"/>
          <w:sz w:val="28"/>
          <w:szCs w:val="28"/>
          <w:lang w:val="ru-RU"/>
        </w:rPr>
        <w:t>етикетні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форми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тощо</w:t>
      </w:r>
      <w:proofErr w:type="spellEnd"/>
      <w:r w:rsidRPr="004D0848">
        <w:rPr>
          <w:rFonts w:ascii="Times New Roman" w:hAnsi="Times New Roman" w:cs="Times New Roman"/>
          <w:sz w:val="28"/>
          <w:szCs w:val="28"/>
          <w:lang w:val="ru-RU"/>
        </w:rPr>
        <w:t xml:space="preserve">. </w:t>
      </w:r>
    </w:p>
    <w:p w14:paraId="7938BBE8" w14:textId="38557D88" w:rsidR="00377C53"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lastRenderedPageBreak/>
        <w:t>Інший</w:t>
      </w:r>
      <w:proofErr w:type="spellEnd"/>
      <w:r w:rsidRPr="004D0848">
        <w:rPr>
          <w:rFonts w:ascii="Times New Roman" w:hAnsi="Times New Roman" w:cs="Times New Roman"/>
          <w:sz w:val="28"/>
          <w:szCs w:val="28"/>
          <w:lang w:val="ru-RU"/>
        </w:rPr>
        <w:t xml:space="preserve"> список </w:t>
      </w:r>
      <w:proofErr w:type="spellStart"/>
      <w:r w:rsidRPr="004D0848">
        <w:rPr>
          <w:rFonts w:ascii="Times New Roman" w:hAnsi="Times New Roman" w:cs="Times New Roman"/>
          <w:sz w:val="28"/>
          <w:szCs w:val="28"/>
          <w:lang w:val="ru-RU"/>
        </w:rPr>
        <w:t>параметрів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допомагають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описати</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проаналізувати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конкр</w:t>
      </w:r>
      <w:r w:rsidR="008A3C47">
        <w:rPr>
          <w:rFonts w:ascii="Times New Roman" w:hAnsi="Times New Roman" w:cs="Times New Roman"/>
          <w:sz w:val="28"/>
          <w:szCs w:val="28"/>
          <w:lang w:val="ru-RU"/>
        </w:rPr>
        <w:t>етний</w:t>
      </w:r>
      <w:proofErr w:type="spellEnd"/>
      <w:r w:rsidR="008A3C47">
        <w:rPr>
          <w:rFonts w:ascii="Times New Roman" w:hAnsi="Times New Roman" w:cs="Times New Roman"/>
          <w:sz w:val="28"/>
          <w:szCs w:val="28"/>
          <w:lang w:val="ru-RU"/>
        </w:rPr>
        <w:t xml:space="preserve"> дискурс, за В.М.</w:t>
      </w:r>
      <w:r w:rsidR="00EB3A22">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Степановим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включає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такі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компоненти</w:t>
      </w:r>
      <w:proofErr w:type="spellEnd"/>
      <w:r w:rsidRPr="004D0848">
        <w:rPr>
          <w:rFonts w:ascii="Times New Roman" w:hAnsi="Times New Roman" w:cs="Times New Roman"/>
          <w:sz w:val="28"/>
          <w:szCs w:val="28"/>
          <w:lang w:val="ru-RU"/>
        </w:rPr>
        <w:t xml:space="preserve">: </w:t>
      </w:r>
    </w:p>
    <w:p w14:paraId="617C26AF"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1) природа; </w:t>
      </w:r>
    </w:p>
    <w:p w14:paraId="75EBF9FB"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2) </w:t>
      </w:r>
      <w:proofErr w:type="spellStart"/>
      <w:r w:rsidRPr="004D0848">
        <w:rPr>
          <w:rFonts w:ascii="Times New Roman" w:hAnsi="Times New Roman" w:cs="Times New Roman"/>
          <w:sz w:val="28"/>
          <w:szCs w:val="28"/>
          <w:lang w:val="ru-RU"/>
        </w:rPr>
        <w:t>зміст</w:t>
      </w:r>
      <w:proofErr w:type="spellEnd"/>
      <w:r w:rsidRPr="004D0848">
        <w:rPr>
          <w:rFonts w:ascii="Times New Roman" w:hAnsi="Times New Roman" w:cs="Times New Roman"/>
          <w:sz w:val="28"/>
          <w:szCs w:val="28"/>
          <w:lang w:val="ru-RU"/>
        </w:rPr>
        <w:t xml:space="preserve">; </w:t>
      </w:r>
    </w:p>
    <w:p w14:paraId="17967B2E"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3) </w:t>
      </w:r>
      <w:proofErr w:type="spellStart"/>
      <w:r w:rsidRPr="004D0848">
        <w:rPr>
          <w:rFonts w:ascii="Times New Roman" w:hAnsi="Times New Roman" w:cs="Times New Roman"/>
          <w:sz w:val="28"/>
          <w:szCs w:val="28"/>
          <w:lang w:val="ru-RU"/>
        </w:rPr>
        <w:t>спосіб</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функціонування</w:t>
      </w:r>
      <w:proofErr w:type="spellEnd"/>
      <w:r w:rsidRPr="004D0848">
        <w:rPr>
          <w:rFonts w:ascii="Times New Roman" w:hAnsi="Times New Roman" w:cs="Times New Roman"/>
          <w:sz w:val="28"/>
          <w:szCs w:val="28"/>
          <w:lang w:val="ru-RU"/>
        </w:rPr>
        <w:t xml:space="preserve">; </w:t>
      </w:r>
    </w:p>
    <w:p w14:paraId="38C63CDD"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4) структура; </w:t>
      </w:r>
    </w:p>
    <w:p w14:paraId="58EDF2FF"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5) форма; </w:t>
      </w:r>
    </w:p>
    <w:p w14:paraId="017FE416" w14:textId="232BCD8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6) </w:t>
      </w:r>
      <w:proofErr w:type="spellStart"/>
      <w:r w:rsidRPr="004D0848">
        <w:rPr>
          <w:rFonts w:ascii="Times New Roman" w:hAnsi="Times New Roman" w:cs="Times New Roman"/>
          <w:sz w:val="28"/>
          <w:szCs w:val="28"/>
          <w:lang w:val="ru-RU"/>
        </w:rPr>
        <w:t>межі</w:t>
      </w:r>
      <w:proofErr w:type="spellEnd"/>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48</w:t>
      </w:r>
      <w:r w:rsidR="00312508">
        <w:rPr>
          <w:rFonts w:ascii="Times New Roman" w:hAnsi="Times New Roman" w:cs="Times New Roman"/>
          <w:sz w:val="28"/>
          <w:szCs w:val="28"/>
          <w:lang w:val="ru-RU"/>
        </w:rPr>
        <w:t>, с. 55</w:t>
      </w:r>
      <w:r w:rsidRPr="004D0848">
        <w:rPr>
          <w:rFonts w:ascii="Times New Roman" w:hAnsi="Times New Roman" w:cs="Times New Roman"/>
          <w:sz w:val="28"/>
          <w:szCs w:val="28"/>
          <w:lang w:val="ru-RU"/>
        </w:rPr>
        <w:t xml:space="preserve">]. </w:t>
      </w:r>
    </w:p>
    <w:p w14:paraId="62828C0B" w14:textId="42BDAA2A" w:rsidR="00377C53"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t>Наявність</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науковому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фонді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різнопланових</w:t>
      </w:r>
      <w:proofErr w:type="spellEnd"/>
      <w:r w:rsidRPr="004D0848">
        <w:rPr>
          <w:rFonts w:ascii="Times New Roman" w:hAnsi="Times New Roman" w:cs="Times New Roman"/>
          <w:sz w:val="28"/>
          <w:szCs w:val="28"/>
          <w:lang w:val="ru-RU"/>
        </w:rPr>
        <w:t xml:space="preserve"> і </w:t>
      </w:r>
      <w:proofErr w:type="spellStart"/>
      <w:r w:rsidRPr="004D0848">
        <w:rPr>
          <w:rFonts w:ascii="Times New Roman" w:hAnsi="Times New Roman" w:cs="Times New Roman"/>
          <w:sz w:val="28"/>
          <w:szCs w:val="28"/>
          <w:lang w:val="ru-RU"/>
        </w:rPr>
        <w:t>іноді</w:t>
      </w:r>
      <w:proofErr w:type="spellEnd"/>
      <w:r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суперечливих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дефініцій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поняття</w:t>
      </w:r>
      <w:proofErr w:type="spellEnd"/>
      <w:r w:rsidRPr="004D0848">
        <w:rPr>
          <w:rFonts w:ascii="Times New Roman" w:hAnsi="Times New Roman" w:cs="Times New Roman"/>
          <w:sz w:val="28"/>
          <w:szCs w:val="28"/>
          <w:lang w:val="ru-RU"/>
        </w:rPr>
        <w:t xml:space="preserve"> «дискурс» </w:t>
      </w:r>
      <w:proofErr w:type="spellStart"/>
      <w:r w:rsidR="00377C53">
        <w:rPr>
          <w:rFonts w:ascii="Times New Roman" w:hAnsi="Times New Roman" w:cs="Times New Roman"/>
          <w:sz w:val="28"/>
          <w:szCs w:val="28"/>
          <w:lang w:val="ru-RU"/>
        </w:rPr>
        <w:t>пояснюється</w:t>
      </w:r>
      <w:proofErr w:type="spellEnd"/>
      <w:r w:rsidR="00377C53">
        <w:rPr>
          <w:rFonts w:ascii="Times New Roman" w:hAnsi="Times New Roman" w:cs="Times New Roman"/>
          <w:sz w:val="28"/>
          <w:szCs w:val="28"/>
          <w:lang w:val="ru-RU"/>
        </w:rPr>
        <w:t xml:space="preserve"> як </w:t>
      </w:r>
      <w:proofErr w:type="spellStart"/>
      <w:r w:rsidR="00377C53">
        <w:rPr>
          <w:rFonts w:ascii="Times New Roman" w:hAnsi="Times New Roman" w:cs="Times New Roman"/>
          <w:sz w:val="28"/>
          <w:szCs w:val="28"/>
          <w:lang w:val="ru-RU"/>
        </w:rPr>
        <w:t>полісемантичністю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багатьох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лінгвістики</w:t>
      </w:r>
      <w:proofErr w:type="spellEnd"/>
      <w:r w:rsidRPr="004D0848">
        <w:rPr>
          <w:rFonts w:ascii="Times New Roman" w:hAnsi="Times New Roman" w:cs="Times New Roman"/>
          <w:sz w:val="28"/>
          <w:szCs w:val="28"/>
          <w:lang w:val="ru-RU"/>
        </w:rPr>
        <w:t xml:space="preserve"> і </w:t>
      </w:r>
      <w:proofErr w:type="spellStart"/>
      <w:r w:rsidRPr="004D0848">
        <w:rPr>
          <w:rFonts w:ascii="Times New Roman" w:hAnsi="Times New Roman" w:cs="Times New Roman"/>
          <w:sz w:val="28"/>
          <w:szCs w:val="28"/>
          <w:lang w:val="ru-RU"/>
        </w:rPr>
        <w:t>суміжних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гуманітарних</w:t>
      </w:r>
      <w:proofErr w:type="spellEnd"/>
      <w:r w:rsidRPr="004D0848">
        <w:rPr>
          <w:rFonts w:ascii="Times New Roman" w:hAnsi="Times New Roman" w:cs="Times New Roman"/>
          <w:sz w:val="28"/>
          <w:szCs w:val="28"/>
          <w:lang w:val="ru-RU"/>
        </w:rPr>
        <w:t xml:space="preserve"> наук, </w:t>
      </w:r>
      <w:r w:rsidR="00377C53">
        <w:rPr>
          <w:rFonts w:ascii="Times New Roman" w:hAnsi="Times New Roman" w:cs="Times New Roman"/>
          <w:sz w:val="28"/>
          <w:szCs w:val="28"/>
          <w:lang w:val="ru-RU"/>
        </w:rPr>
        <w:t>т</w:t>
      </w:r>
      <w:r w:rsidRPr="004D0848">
        <w:rPr>
          <w:rFonts w:ascii="Times New Roman" w:hAnsi="Times New Roman" w:cs="Times New Roman"/>
          <w:sz w:val="28"/>
          <w:szCs w:val="28"/>
          <w:lang w:val="ru-RU"/>
        </w:rPr>
        <w:t>а</w:t>
      </w:r>
      <w:r w:rsidR="00377C53">
        <w:rPr>
          <w:rFonts w:ascii="Times New Roman" w:hAnsi="Times New Roman" w:cs="Times New Roman"/>
          <w:sz w:val="28"/>
          <w:szCs w:val="28"/>
          <w:lang w:val="ru-RU"/>
        </w:rPr>
        <w:t>к</w:t>
      </w:r>
      <w:r w:rsidRPr="004D0848">
        <w:rPr>
          <w:rFonts w:ascii="Times New Roman" w:hAnsi="Times New Roman" w:cs="Times New Roman"/>
          <w:sz w:val="28"/>
          <w:szCs w:val="28"/>
          <w:lang w:val="ru-RU"/>
        </w:rPr>
        <w:t xml:space="preserve"> й </w:t>
      </w:r>
      <w:proofErr w:type="spellStart"/>
      <w:r w:rsidRPr="004D0848">
        <w:rPr>
          <w:rFonts w:ascii="Times New Roman" w:hAnsi="Times New Roman" w:cs="Times New Roman"/>
          <w:sz w:val="28"/>
          <w:szCs w:val="28"/>
          <w:lang w:val="ru-RU"/>
        </w:rPr>
        <w:t>наявністю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різних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підходів</w:t>
      </w:r>
      <w:proofErr w:type="spellEnd"/>
      <w:r w:rsidRPr="004D0848">
        <w:rPr>
          <w:rFonts w:ascii="Times New Roman" w:hAnsi="Times New Roman" w:cs="Times New Roman"/>
          <w:sz w:val="28"/>
          <w:szCs w:val="28"/>
          <w:lang w:val="ru-RU"/>
        </w:rPr>
        <w:t xml:space="preserve"> до </w:t>
      </w:r>
      <w:proofErr w:type="spellStart"/>
      <w:r w:rsidRPr="004D0848">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поняття</w:t>
      </w:r>
      <w:proofErr w:type="spellEnd"/>
      <w:r w:rsidR="008A3C47">
        <w:rPr>
          <w:rFonts w:ascii="Times New Roman" w:hAnsi="Times New Roman" w:cs="Times New Roman"/>
          <w:sz w:val="28"/>
          <w:szCs w:val="28"/>
          <w:lang w:val="ru-RU"/>
        </w:rPr>
        <w:t>. Так, Д.</w:t>
      </w:r>
      <w:r w:rsidR="00EB3A22">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Шиффрін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виділяє</w:t>
      </w:r>
      <w:proofErr w:type="spellEnd"/>
      <w:r w:rsidRPr="004D0848">
        <w:rPr>
          <w:rFonts w:ascii="Times New Roman" w:hAnsi="Times New Roman" w:cs="Times New Roman"/>
          <w:sz w:val="28"/>
          <w:szCs w:val="28"/>
          <w:lang w:val="ru-RU"/>
        </w:rPr>
        <w:t xml:space="preserve"> три </w:t>
      </w:r>
      <w:proofErr w:type="spellStart"/>
      <w:r w:rsidRPr="004D0848">
        <w:rPr>
          <w:rFonts w:ascii="Times New Roman" w:hAnsi="Times New Roman" w:cs="Times New Roman"/>
          <w:sz w:val="28"/>
          <w:szCs w:val="28"/>
          <w:lang w:val="ru-RU"/>
        </w:rPr>
        <w:t>підходи</w:t>
      </w:r>
      <w:proofErr w:type="spellEnd"/>
      <w:r w:rsidRPr="004D0848">
        <w:rPr>
          <w:rFonts w:ascii="Times New Roman" w:hAnsi="Times New Roman" w:cs="Times New Roman"/>
          <w:sz w:val="28"/>
          <w:szCs w:val="28"/>
          <w:lang w:val="ru-RU"/>
        </w:rPr>
        <w:t xml:space="preserve"> до </w:t>
      </w:r>
      <w:proofErr w:type="spellStart"/>
      <w:r w:rsidRPr="004D0848">
        <w:rPr>
          <w:rFonts w:ascii="Times New Roman" w:hAnsi="Times New Roman" w:cs="Times New Roman"/>
          <w:sz w:val="28"/>
          <w:szCs w:val="28"/>
          <w:lang w:val="ru-RU"/>
        </w:rPr>
        <w:t>трактування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терміна</w:t>
      </w:r>
      <w:proofErr w:type="spellEnd"/>
      <w:r w:rsidRPr="004D0848">
        <w:rPr>
          <w:rFonts w:ascii="Times New Roman" w:hAnsi="Times New Roman" w:cs="Times New Roman"/>
          <w:sz w:val="28"/>
          <w:szCs w:val="28"/>
          <w:lang w:val="ru-RU"/>
        </w:rPr>
        <w:t xml:space="preserve">. Перший </w:t>
      </w:r>
      <w:proofErr w:type="spellStart"/>
      <w:r w:rsidRPr="004D0848">
        <w:rPr>
          <w:rFonts w:ascii="Times New Roman" w:hAnsi="Times New Roman" w:cs="Times New Roman"/>
          <w:sz w:val="28"/>
          <w:szCs w:val="28"/>
          <w:lang w:val="ru-RU"/>
        </w:rPr>
        <w:t>підхід</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здійснюється</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формальної</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структурної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лінгвістики</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дає</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таке</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визначення</w:t>
      </w:r>
      <w:proofErr w:type="spellEnd"/>
      <w:r w:rsidR="00377C53">
        <w:rPr>
          <w:rFonts w:ascii="Times New Roman" w:hAnsi="Times New Roman" w:cs="Times New Roman"/>
          <w:sz w:val="28"/>
          <w:szCs w:val="28"/>
          <w:lang w:val="ru-RU"/>
        </w:rPr>
        <w:t xml:space="preserve"> дискурсу: «</w:t>
      </w:r>
      <w:proofErr w:type="spellStart"/>
      <w:r w:rsidR="00377C53">
        <w:rPr>
          <w:rFonts w:ascii="Times New Roman" w:hAnsi="Times New Roman" w:cs="Times New Roman"/>
          <w:sz w:val="28"/>
          <w:szCs w:val="28"/>
          <w:lang w:val="ru-RU"/>
        </w:rPr>
        <w:t>мовлення</w:t>
      </w:r>
      <w:proofErr w:type="spellEnd"/>
      <w:r w:rsidRPr="004D0848">
        <w:rPr>
          <w:rFonts w:ascii="Times New Roman" w:hAnsi="Times New Roman" w:cs="Times New Roman"/>
          <w:sz w:val="28"/>
          <w:szCs w:val="28"/>
          <w:lang w:val="ru-RU"/>
        </w:rPr>
        <w:t xml:space="preserve"> над </w:t>
      </w:r>
      <w:proofErr w:type="spellStart"/>
      <w:r w:rsidRPr="004D0848">
        <w:rPr>
          <w:rFonts w:ascii="Times New Roman" w:hAnsi="Times New Roman" w:cs="Times New Roman"/>
          <w:sz w:val="28"/>
          <w:szCs w:val="28"/>
          <w:lang w:val="ru-RU"/>
        </w:rPr>
        <w:t>рівнем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речення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словосполучення</w:t>
      </w:r>
      <w:proofErr w:type="spellEnd"/>
      <w:r w:rsidRPr="004D0848">
        <w:rPr>
          <w:rFonts w:ascii="Times New Roman" w:hAnsi="Times New Roman" w:cs="Times New Roman"/>
          <w:sz w:val="28"/>
          <w:szCs w:val="28"/>
          <w:lang w:val="ru-RU"/>
        </w:rPr>
        <w:t>» [</w:t>
      </w:r>
      <w:r w:rsidR="009A4230">
        <w:rPr>
          <w:rFonts w:ascii="Times New Roman" w:hAnsi="Times New Roman" w:cs="Times New Roman"/>
          <w:sz w:val="28"/>
          <w:szCs w:val="28"/>
          <w:lang w:val="ru-RU"/>
        </w:rPr>
        <w:t>71</w:t>
      </w:r>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Формалісти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вивчають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окремі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елементи</w:t>
      </w:r>
      <w:proofErr w:type="spellEnd"/>
      <w:r w:rsidRPr="004D0848">
        <w:rPr>
          <w:rFonts w:ascii="Times New Roman" w:hAnsi="Times New Roman" w:cs="Times New Roman"/>
          <w:sz w:val="28"/>
          <w:szCs w:val="28"/>
          <w:lang w:val="ru-RU"/>
        </w:rPr>
        <w:t xml:space="preserve"> дискурсу на шкоду </w:t>
      </w:r>
      <w:proofErr w:type="spellStart"/>
      <w:r w:rsidRPr="004D0848">
        <w:rPr>
          <w:rFonts w:ascii="Times New Roman" w:hAnsi="Times New Roman" w:cs="Times New Roman"/>
          <w:sz w:val="28"/>
          <w:szCs w:val="28"/>
          <w:lang w:val="ru-RU"/>
        </w:rPr>
        <w:t>дослідженню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їхніх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функцій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стосовно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зовнішнього</w:t>
      </w:r>
      <w:proofErr w:type="spellEnd"/>
      <w:r w:rsidRPr="004D0848">
        <w:rPr>
          <w:rFonts w:ascii="Times New Roman" w:hAnsi="Times New Roman" w:cs="Times New Roman"/>
          <w:sz w:val="28"/>
          <w:szCs w:val="28"/>
          <w:lang w:val="ru-RU"/>
        </w:rPr>
        <w:t xml:space="preserve"> контексту. </w:t>
      </w:r>
    </w:p>
    <w:p w14:paraId="4408CA76" w14:textId="24AC68DA" w:rsidR="00377C53"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t>Другий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підхід</w:t>
      </w:r>
      <w:proofErr w:type="spellEnd"/>
      <w:r w:rsidRPr="004D0848">
        <w:rPr>
          <w:rFonts w:ascii="Times New Roman" w:hAnsi="Times New Roman" w:cs="Times New Roman"/>
          <w:sz w:val="28"/>
          <w:szCs w:val="28"/>
          <w:lang w:val="ru-RU"/>
        </w:rPr>
        <w:t xml:space="preserve"> – </w:t>
      </w:r>
      <w:proofErr w:type="spellStart"/>
      <w:r w:rsidRPr="004D0848">
        <w:rPr>
          <w:rFonts w:ascii="Times New Roman" w:hAnsi="Times New Roman" w:cs="Times New Roman"/>
          <w:sz w:val="28"/>
          <w:szCs w:val="28"/>
          <w:lang w:val="ru-RU"/>
        </w:rPr>
        <w:t>функціональний</w:t>
      </w:r>
      <w:proofErr w:type="spellEnd"/>
      <w:r w:rsidRPr="004D0848">
        <w:rPr>
          <w:rFonts w:ascii="Times New Roman" w:hAnsi="Times New Roman" w:cs="Times New Roman"/>
          <w:sz w:val="28"/>
          <w:szCs w:val="28"/>
          <w:lang w:val="ru-RU"/>
        </w:rPr>
        <w:t xml:space="preserve"> – </w:t>
      </w:r>
      <w:proofErr w:type="spellStart"/>
      <w:r w:rsidRPr="004D0848">
        <w:rPr>
          <w:rFonts w:ascii="Times New Roman" w:hAnsi="Times New Roman" w:cs="Times New Roman"/>
          <w:sz w:val="28"/>
          <w:szCs w:val="28"/>
          <w:lang w:val="ru-RU"/>
        </w:rPr>
        <w:t>визначає</w:t>
      </w:r>
      <w:proofErr w:type="spellEnd"/>
      <w:r w:rsidRPr="004D0848">
        <w:rPr>
          <w:rFonts w:ascii="Times New Roman" w:hAnsi="Times New Roman" w:cs="Times New Roman"/>
          <w:sz w:val="28"/>
          <w:szCs w:val="28"/>
          <w:lang w:val="ru-RU"/>
        </w:rPr>
        <w:t xml:space="preserve"> дискурс як </w:t>
      </w:r>
      <w:proofErr w:type="spellStart"/>
      <w:r w:rsidRPr="004D0848">
        <w:rPr>
          <w:rFonts w:ascii="Times New Roman" w:hAnsi="Times New Roman" w:cs="Times New Roman"/>
          <w:sz w:val="28"/>
          <w:szCs w:val="28"/>
          <w:lang w:val="ru-RU"/>
        </w:rPr>
        <w:t>засіб</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вживання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спілкування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Інакше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висловлюючись</w:t>
      </w:r>
      <w:proofErr w:type="spellEnd"/>
      <w:r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цей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підхід</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аналізує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функції</w:t>
      </w:r>
      <w:proofErr w:type="spellEnd"/>
      <w:r w:rsidRPr="004D0848">
        <w:rPr>
          <w:rFonts w:ascii="Times New Roman" w:hAnsi="Times New Roman" w:cs="Times New Roman"/>
          <w:sz w:val="28"/>
          <w:szCs w:val="28"/>
          <w:lang w:val="ru-RU"/>
        </w:rPr>
        <w:t xml:space="preserve"> дискурсу </w:t>
      </w:r>
      <w:r w:rsidR="00377C53">
        <w:rPr>
          <w:rFonts w:ascii="Times New Roman" w:hAnsi="Times New Roman" w:cs="Times New Roman"/>
          <w:sz w:val="28"/>
          <w:szCs w:val="28"/>
          <w:lang w:val="ru-RU"/>
        </w:rPr>
        <w:t xml:space="preserve">і </w:t>
      </w:r>
      <w:proofErr w:type="spellStart"/>
      <w:r w:rsidR="00377C53">
        <w:rPr>
          <w:rFonts w:ascii="Times New Roman" w:hAnsi="Times New Roman" w:cs="Times New Roman"/>
          <w:sz w:val="28"/>
          <w:szCs w:val="28"/>
          <w:lang w:val="ru-RU"/>
        </w:rPr>
        <w:t>співвідносить</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їх</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із</w:t>
      </w:r>
      <w:proofErr w:type="spellEnd"/>
      <w:r w:rsidR="00377C53">
        <w:rPr>
          <w:rFonts w:ascii="Times New Roman" w:hAnsi="Times New Roman" w:cs="Times New Roman"/>
          <w:sz w:val="28"/>
          <w:szCs w:val="28"/>
          <w:lang w:val="ru-RU"/>
        </w:rPr>
        <w:t xml:space="preserve"> </w:t>
      </w:r>
      <w:proofErr w:type="spellStart"/>
      <w:r w:rsidR="00EB3A22">
        <w:rPr>
          <w:rFonts w:ascii="Times New Roman" w:hAnsi="Times New Roman" w:cs="Times New Roman"/>
          <w:sz w:val="28"/>
          <w:szCs w:val="28"/>
          <w:lang w:val="ru-RU"/>
        </w:rPr>
        <w:t>різними</w:t>
      </w:r>
      <w:proofErr w:type="spellEnd"/>
      <w:r w:rsidR="00EB3A22">
        <w:rPr>
          <w:rFonts w:ascii="Times New Roman" w:hAnsi="Times New Roman" w:cs="Times New Roman"/>
          <w:sz w:val="28"/>
          <w:szCs w:val="28"/>
          <w:lang w:val="ru-RU"/>
        </w:rPr>
        <w:t xml:space="preserve"> </w:t>
      </w:r>
      <w:r w:rsidR="00EB3A22" w:rsidRPr="004D0848">
        <w:rPr>
          <w:rFonts w:ascii="Times New Roman" w:hAnsi="Times New Roman" w:cs="Times New Roman"/>
          <w:sz w:val="28"/>
          <w:szCs w:val="28"/>
          <w:lang w:val="ru-RU"/>
        </w:rPr>
        <w:t>видами</w:t>
      </w:r>
      <w:r w:rsidRPr="004D0848">
        <w:rPr>
          <w:rFonts w:ascii="Times New Roman" w:hAnsi="Times New Roman" w:cs="Times New Roman"/>
          <w:sz w:val="28"/>
          <w:szCs w:val="28"/>
          <w:lang w:val="ru-RU"/>
        </w:rPr>
        <w:t xml:space="preserve"> дис</w:t>
      </w:r>
      <w:r w:rsidR="00377C53">
        <w:rPr>
          <w:rFonts w:ascii="Times New Roman" w:hAnsi="Times New Roman" w:cs="Times New Roman"/>
          <w:sz w:val="28"/>
          <w:szCs w:val="28"/>
          <w:lang w:val="ru-RU"/>
        </w:rPr>
        <w:t xml:space="preserve">курсу. </w:t>
      </w:r>
      <w:proofErr w:type="spellStart"/>
      <w:r w:rsidR="00377C53">
        <w:rPr>
          <w:rFonts w:ascii="Times New Roman" w:hAnsi="Times New Roman" w:cs="Times New Roman"/>
          <w:sz w:val="28"/>
          <w:szCs w:val="28"/>
          <w:lang w:val="ru-RU"/>
        </w:rPr>
        <w:t>Третій</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підхід</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досліджує</w:t>
      </w:r>
      <w:proofErr w:type="spellEnd"/>
      <w:r w:rsidR="00377C53">
        <w:rPr>
          <w:rFonts w:ascii="Times New Roman" w:hAnsi="Times New Roman" w:cs="Times New Roman"/>
          <w:sz w:val="28"/>
          <w:szCs w:val="28"/>
          <w:lang w:val="ru-RU"/>
        </w:rPr>
        <w:t xml:space="preserve"> «дискурс як </w:t>
      </w:r>
      <w:proofErr w:type="spellStart"/>
      <w:r w:rsidR="00377C53">
        <w:rPr>
          <w:rFonts w:ascii="Times New Roman" w:hAnsi="Times New Roman" w:cs="Times New Roman"/>
          <w:sz w:val="28"/>
          <w:szCs w:val="28"/>
          <w:lang w:val="ru-RU"/>
        </w:rPr>
        <w:t>висловлювання</w:t>
      </w:r>
      <w:proofErr w:type="spellEnd"/>
      <w:r w:rsidR="00377C53">
        <w:rPr>
          <w:rFonts w:ascii="Times New Roman" w:hAnsi="Times New Roman" w:cs="Times New Roman"/>
          <w:sz w:val="28"/>
          <w:szCs w:val="28"/>
          <w:lang w:val="ru-RU"/>
        </w:rPr>
        <w:t>»</w:t>
      </w:r>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маючи</w:t>
      </w:r>
      <w:proofErr w:type="spellEnd"/>
      <w:r w:rsidRPr="004D0848">
        <w:rPr>
          <w:rFonts w:ascii="Times New Roman" w:hAnsi="Times New Roman" w:cs="Times New Roman"/>
          <w:sz w:val="28"/>
          <w:szCs w:val="28"/>
          <w:lang w:val="ru-RU"/>
        </w:rPr>
        <w:t xml:space="preserve"> на </w:t>
      </w:r>
      <w:proofErr w:type="spellStart"/>
      <w:r w:rsidRPr="004D0848">
        <w:rPr>
          <w:rFonts w:ascii="Times New Roman" w:hAnsi="Times New Roman" w:cs="Times New Roman"/>
          <w:sz w:val="28"/>
          <w:szCs w:val="28"/>
          <w:lang w:val="ru-RU"/>
        </w:rPr>
        <w:t>увазі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дискурс</w:t>
      </w:r>
      <w:r w:rsidR="002409F5">
        <w:rPr>
          <w:rFonts w:ascii="Times New Roman" w:hAnsi="Times New Roman" w:cs="Times New Roman"/>
          <w:sz w:val="28"/>
          <w:szCs w:val="28"/>
          <w:lang w:val="ru-RU"/>
        </w:rPr>
        <w:t xml:space="preserve"> – </w:t>
      </w:r>
      <w:proofErr w:type="spellStart"/>
      <w:r w:rsidRPr="004D0848">
        <w:rPr>
          <w:rFonts w:ascii="Times New Roman" w:hAnsi="Times New Roman" w:cs="Times New Roman"/>
          <w:sz w:val="28"/>
          <w:szCs w:val="28"/>
          <w:lang w:val="ru-RU"/>
        </w:rPr>
        <w:t>це</w:t>
      </w:r>
      <w:proofErr w:type="spellEnd"/>
      <w:r w:rsidRPr="004D0848">
        <w:rPr>
          <w:rFonts w:ascii="Times New Roman" w:hAnsi="Times New Roman" w:cs="Times New Roman"/>
          <w:sz w:val="28"/>
          <w:szCs w:val="28"/>
          <w:lang w:val="ru-RU"/>
        </w:rPr>
        <w:t xml:space="preserve"> комплекс </w:t>
      </w:r>
      <w:proofErr w:type="spellStart"/>
      <w:r w:rsidRPr="004D0848">
        <w:rPr>
          <w:rFonts w:ascii="Times New Roman" w:hAnsi="Times New Roman" w:cs="Times New Roman"/>
          <w:sz w:val="28"/>
          <w:szCs w:val="28"/>
          <w:lang w:val="ru-RU"/>
        </w:rPr>
        <w:t>функціонально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організованих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обумовлених</w:t>
      </w:r>
      <w:proofErr w:type="spellEnd"/>
      <w:r w:rsidRPr="004D0848">
        <w:rPr>
          <w:rFonts w:ascii="Times New Roman" w:hAnsi="Times New Roman" w:cs="Times New Roman"/>
          <w:sz w:val="28"/>
          <w:szCs w:val="28"/>
          <w:lang w:val="ru-RU"/>
        </w:rPr>
        <w:t xml:space="preserve"> контекстом </w:t>
      </w:r>
      <w:proofErr w:type="spellStart"/>
      <w:r w:rsidRPr="004D0848">
        <w:rPr>
          <w:rFonts w:ascii="Times New Roman" w:hAnsi="Times New Roman" w:cs="Times New Roman"/>
          <w:sz w:val="28"/>
          <w:szCs w:val="28"/>
          <w:lang w:val="ru-RU"/>
        </w:rPr>
        <w:t>одиниць</w:t>
      </w:r>
      <w:proofErr w:type="spellEnd"/>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71</w:t>
      </w:r>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Однак</w:t>
      </w:r>
      <w:proofErr w:type="spellEnd"/>
      <w:r w:rsidRPr="004D0848">
        <w:rPr>
          <w:rFonts w:ascii="Times New Roman" w:hAnsi="Times New Roman" w:cs="Times New Roman"/>
          <w:sz w:val="28"/>
          <w:szCs w:val="28"/>
          <w:lang w:val="ru-RU"/>
        </w:rPr>
        <w:t xml:space="preserve"> для </w:t>
      </w:r>
      <w:proofErr w:type="spellStart"/>
      <w:r w:rsidRPr="004D0848">
        <w:rPr>
          <w:rFonts w:ascii="Times New Roman" w:hAnsi="Times New Roman" w:cs="Times New Roman"/>
          <w:sz w:val="28"/>
          <w:szCs w:val="28"/>
          <w:lang w:val="ru-RU"/>
        </w:rPr>
        <w:t>сучасної</w:t>
      </w:r>
      <w:proofErr w:type="spellEnd"/>
      <w:r w:rsidRPr="004D0848">
        <w:rPr>
          <w:rFonts w:ascii="Times New Roman" w:hAnsi="Times New Roman" w:cs="Times New Roman"/>
          <w:sz w:val="28"/>
          <w:szCs w:val="28"/>
          <w:lang w:val="ru-RU"/>
        </w:rPr>
        <w:t xml:space="preserve"> науки </w:t>
      </w:r>
      <w:proofErr w:type="spellStart"/>
      <w:r w:rsidRPr="004D0848">
        <w:rPr>
          <w:rFonts w:ascii="Times New Roman" w:hAnsi="Times New Roman" w:cs="Times New Roman"/>
          <w:sz w:val="28"/>
          <w:szCs w:val="28"/>
          <w:lang w:val="ru-RU"/>
        </w:rPr>
        <w:t>вивчення</w:t>
      </w:r>
      <w:proofErr w:type="spellEnd"/>
      <w:r w:rsidRPr="004D0848">
        <w:rPr>
          <w:rFonts w:ascii="Times New Roman" w:hAnsi="Times New Roman" w:cs="Times New Roman"/>
          <w:sz w:val="28"/>
          <w:szCs w:val="28"/>
          <w:lang w:val="ru-RU"/>
        </w:rPr>
        <w:t xml:space="preserve"> дискурсу </w:t>
      </w:r>
      <w:proofErr w:type="spellStart"/>
      <w:r w:rsidRPr="004D0848">
        <w:rPr>
          <w:rFonts w:ascii="Times New Roman" w:hAnsi="Times New Roman" w:cs="Times New Roman"/>
          <w:sz w:val="28"/>
          <w:szCs w:val="28"/>
          <w:lang w:val="ru-RU"/>
        </w:rPr>
        <w:t>тільки</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його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структурної</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функціональної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сторін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видається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недостатнім</w:t>
      </w:r>
      <w:proofErr w:type="spellEnd"/>
      <w:r w:rsidRPr="004D0848">
        <w:rPr>
          <w:rFonts w:ascii="Times New Roman" w:hAnsi="Times New Roman" w:cs="Times New Roman"/>
          <w:sz w:val="28"/>
          <w:szCs w:val="28"/>
          <w:lang w:val="ru-RU"/>
        </w:rPr>
        <w:t xml:space="preserve">. Тому ми </w:t>
      </w:r>
      <w:proofErr w:type="spellStart"/>
      <w:r w:rsidRPr="004D0848">
        <w:rPr>
          <w:rFonts w:ascii="Times New Roman" w:hAnsi="Times New Roman" w:cs="Times New Roman"/>
          <w:sz w:val="28"/>
          <w:szCs w:val="28"/>
          <w:lang w:val="ru-RU"/>
        </w:rPr>
        <w:t>приєднуємося</w:t>
      </w:r>
      <w:proofErr w:type="spellEnd"/>
      <w:r w:rsidRPr="004D0848">
        <w:rPr>
          <w:rFonts w:ascii="Times New Roman" w:hAnsi="Times New Roman" w:cs="Times New Roman"/>
          <w:sz w:val="28"/>
          <w:szCs w:val="28"/>
          <w:lang w:val="ru-RU"/>
        </w:rPr>
        <w:t xml:space="preserve"> до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вчених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які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вважають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дискурс </w:t>
      </w:r>
      <w:proofErr w:type="spellStart"/>
      <w:r w:rsidRPr="004D0848">
        <w:rPr>
          <w:rFonts w:ascii="Times New Roman" w:hAnsi="Times New Roman" w:cs="Times New Roman"/>
          <w:sz w:val="28"/>
          <w:szCs w:val="28"/>
          <w:lang w:val="ru-RU"/>
        </w:rPr>
        <w:t>має</w:t>
      </w:r>
      <w:proofErr w:type="spellEnd"/>
      <w:r w:rsidRPr="004D0848">
        <w:rPr>
          <w:rFonts w:ascii="Times New Roman" w:hAnsi="Times New Roman" w:cs="Times New Roman"/>
          <w:sz w:val="28"/>
          <w:szCs w:val="28"/>
          <w:lang w:val="ru-RU"/>
        </w:rPr>
        <w:t xml:space="preserve"> бути </w:t>
      </w:r>
      <w:proofErr w:type="spellStart"/>
      <w:r w:rsidRPr="004D0848">
        <w:rPr>
          <w:rFonts w:ascii="Times New Roman" w:hAnsi="Times New Roman" w:cs="Times New Roman"/>
          <w:sz w:val="28"/>
          <w:szCs w:val="28"/>
          <w:lang w:val="ru-RU"/>
        </w:rPr>
        <w:t>досліджений</w:t>
      </w:r>
      <w:proofErr w:type="spellEnd"/>
      <w:r w:rsidRPr="004D0848">
        <w:rPr>
          <w:rFonts w:ascii="Times New Roman" w:hAnsi="Times New Roman" w:cs="Times New Roman"/>
          <w:sz w:val="28"/>
          <w:szCs w:val="28"/>
          <w:lang w:val="ru-RU"/>
        </w:rPr>
        <w:t xml:space="preserve"> і з боку </w:t>
      </w:r>
      <w:proofErr w:type="spellStart"/>
      <w:r w:rsidRPr="004D0848">
        <w:rPr>
          <w:rFonts w:ascii="Times New Roman" w:hAnsi="Times New Roman" w:cs="Times New Roman"/>
          <w:sz w:val="28"/>
          <w:szCs w:val="28"/>
          <w:lang w:val="ru-RU"/>
        </w:rPr>
        <w:t>його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етнолінгістичної</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лінгвокогнітивної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складових</w:t>
      </w:r>
      <w:proofErr w:type="spellEnd"/>
      <w:r w:rsidRPr="004D0848">
        <w:rPr>
          <w:rFonts w:ascii="Times New Roman" w:hAnsi="Times New Roman" w:cs="Times New Roman"/>
          <w:sz w:val="28"/>
          <w:szCs w:val="28"/>
          <w:lang w:val="ru-RU"/>
        </w:rPr>
        <w:t xml:space="preserve">. </w:t>
      </w:r>
    </w:p>
    <w:p w14:paraId="6898DC6A" w14:textId="31F94407" w:rsidR="00377C53"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t>Іс</w:t>
      </w:r>
      <w:r w:rsidR="00377C53">
        <w:rPr>
          <w:rFonts w:ascii="Times New Roman" w:hAnsi="Times New Roman" w:cs="Times New Roman"/>
          <w:sz w:val="28"/>
          <w:szCs w:val="28"/>
          <w:lang w:val="ru-RU"/>
        </w:rPr>
        <w:t>нує</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також</w:t>
      </w:r>
      <w:proofErr w:type="spellEnd"/>
      <w:r w:rsidR="00377C53">
        <w:rPr>
          <w:rFonts w:ascii="Times New Roman" w:hAnsi="Times New Roman" w:cs="Times New Roman"/>
          <w:sz w:val="28"/>
          <w:szCs w:val="28"/>
          <w:lang w:val="ru-RU"/>
        </w:rPr>
        <w:t xml:space="preserve"> думка, </w:t>
      </w:r>
      <w:proofErr w:type="spellStart"/>
      <w:r w:rsidR="00377C53">
        <w:rPr>
          <w:rFonts w:ascii="Times New Roman" w:hAnsi="Times New Roman" w:cs="Times New Roman"/>
          <w:sz w:val="28"/>
          <w:szCs w:val="28"/>
          <w:lang w:val="ru-RU"/>
        </w:rPr>
        <w:t>що</w:t>
      </w:r>
      <w:proofErr w:type="spellEnd"/>
      <w:r w:rsidR="00377C53">
        <w:rPr>
          <w:rFonts w:ascii="Times New Roman" w:hAnsi="Times New Roman" w:cs="Times New Roman"/>
          <w:sz w:val="28"/>
          <w:szCs w:val="28"/>
          <w:lang w:val="ru-RU"/>
        </w:rPr>
        <w:t xml:space="preserve"> дискурсивному</w:t>
      </w:r>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аналіз</w:t>
      </w:r>
      <w:r w:rsidR="00377C53">
        <w:rPr>
          <w:rFonts w:ascii="Times New Roman" w:hAnsi="Times New Roman" w:cs="Times New Roman"/>
          <w:sz w:val="28"/>
          <w:szCs w:val="28"/>
          <w:lang w:val="ru-RU"/>
        </w:rPr>
        <w:t>у</w:t>
      </w:r>
      <w:proofErr w:type="spellEnd"/>
      <w:r w:rsidRPr="004D0848">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передують</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ідеї</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етнолінгвістичні</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дослідження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Наприклад</w:t>
      </w:r>
      <w:proofErr w:type="spellEnd"/>
      <w:r w:rsidRPr="004D0848">
        <w:rPr>
          <w:rFonts w:ascii="Times New Roman" w:hAnsi="Times New Roman" w:cs="Times New Roman"/>
          <w:sz w:val="28"/>
          <w:szCs w:val="28"/>
          <w:lang w:val="ru-RU"/>
        </w:rPr>
        <w:t xml:space="preserve">, школа </w:t>
      </w:r>
      <w:proofErr w:type="spellStart"/>
      <w:r w:rsidRPr="004D0848">
        <w:rPr>
          <w:rFonts w:ascii="Times New Roman" w:hAnsi="Times New Roman" w:cs="Times New Roman"/>
          <w:sz w:val="28"/>
          <w:szCs w:val="28"/>
          <w:lang w:val="ru-RU"/>
        </w:rPr>
        <w:t>американської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етнолінгвістики</w:t>
      </w:r>
      <w:proofErr w:type="spellEnd"/>
      <w:r w:rsidRPr="004D0848">
        <w:rPr>
          <w:rFonts w:ascii="Times New Roman" w:hAnsi="Times New Roman" w:cs="Times New Roman"/>
          <w:sz w:val="28"/>
          <w:szCs w:val="28"/>
          <w:lang w:val="ru-RU"/>
        </w:rPr>
        <w:t>, заснована Ф.</w:t>
      </w:r>
      <w:r w:rsidR="00EB3A22">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Боасом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започаткувала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системний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розгляд</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цілого</w:t>
      </w:r>
      <w:proofErr w:type="spellEnd"/>
      <w:r w:rsidRPr="004D0848">
        <w:rPr>
          <w:rFonts w:ascii="Times New Roman" w:hAnsi="Times New Roman" w:cs="Times New Roman"/>
          <w:sz w:val="28"/>
          <w:szCs w:val="28"/>
          <w:lang w:val="ru-RU"/>
        </w:rPr>
        <w:t xml:space="preserve"> блоку </w:t>
      </w:r>
      <w:proofErr w:type="spellStart"/>
      <w:r w:rsidRPr="004D0848">
        <w:rPr>
          <w:rFonts w:ascii="Times New Roman" w:hAnsi="Times New Roman" w:cs="Times New Roman"/>
          <w:sz w:val="28"/>
          <w:szCs w:val="28"/>
          <w:lang w:val="ru-RU"/>
        </w:rPr>
        <w:t>текстів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lastRenderedPageBreak/>
        <w:t>вивчаючи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їх</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середовища</w:t>
      </w:r>
      <w:proofErr w:type="spellEnd"/>
      <w:r w:rsidRPr="004D0848">
        <w:rPr>
          <w:rFonts w:ascii="Times New Roman" w:hAnsi="Times New Roman" w:cs="Times New Roman"/>
          <w:sz w:val="28"/>
          <w:szCs w:val="28"/>
          <w:lang w:val="ru-RU"/>
        </w:rPr>
        <w:t xml:space="preserve">, часу та </w:t>
      </w:r>
      <w:proofErr w:type="spellStart"/>
      <w:r w:rsidRPr="004D0848">
        <w:rPr>
          <w:rFonts w:ascii="Times New Roman" w:hAnsi="Times New Roman" w:cs="Times New Roman"/>
          <w:sz w:val="28"/>
          <w:szCs w:val="28"/>
          <w:lang w:val="ru-RU"/>
        </w:rPr>
        <w:t>інших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особливостей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процесу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їх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виникнення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Етнолінгвістичний</w:t>
      </w:r>
      <w:proofErr w:type="spellEnd"/>
      <w:r w:rsidRPr="004D0848">
        <w:rPr>
          <w:rFonts w:ascii="Times New Roman" w:hAnsi="Times New Roman" w:cs="Times New Roman"/>
          <w:sz w:val="28"/>
          <w:szCs w:val="28"/>
          <w:lang w:val="ru-RU"/>
        </w:rPr>
        <w:t xml:space="preserve"> аспект </w:t>
      </w:r>
      <w:proofErr w:type="spellStart"/>
      <w:r w:rsidRPr="004D0848">
        <w:rPr>
          <w:rFonts w:ascii="Times New Roman" w:hAnsi="Times New Roman" w:cs="Times New Roman"/>
          <w:sz w:val="28"/>
          <w:szCs w:val="28"/>
          <w:lang w:val="ru-RU"/>
        </w:rPr>
        <w:t>відіграє</w:t>
      </w:r>
      <w:proofErr w:type="spellEnd"/>
      <w:r w:rsidRPr="004D0848">
        <w:rPr>
          <w:rFonts w:ascii="Times New Roman" w:hAnsi="Times New Roman" w:cs="Times New Roman"/>
          <w:sz w:val="28"/>
          <w:szCs w:val="28"/>
          <w:lang w:val="ru-RU"/>
        </w:rPr>
        <w:t xml:space="preserve"> велику роль і в </w:t>
      </w:r>
      <w:proofErr w:type="spellStart"/>
      <w:r w:rsidRPr="004D0848">
        <w:rPr>
          <w:rFonts w:ascii="Times New Roman" w:hAnsi="Times New Roman" w:cs="Times New Roman"/>
          <w:sz w:val="28"/>
          <w:szCs w:val="28"/>
          <w:lang w:val="ru-RU"/>
        </w:rPr>
        <w:t>дослідженнях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чеської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лінгвістичної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школи</w:t>
      </w:r>
      <w:proofErr w:type="spellEnd"/>
      <w:r w:rsidRPr="004D0848">
        <w:rPr>
          <w:rFonts w:ascii="Times New Roman" w:hAnsi="Times New Roman" w:cs="Times New Roman"/>
          <w:sz w:val="28"/>
          <w:szCs w:val="28"/>
          <w:lang w:val="ru-RU"/>
        </w:rPr>
        <w:t xml:space="preserve">. Наведений </w:t>
      </w:r>
      <w:proofErr w:type="spellStart"/>
      <w:r w:rsidRPr="004D0848">
        <w:rPr>
          <w:rFonts w:ascii="Times New Roman" w:hAnsi="Times New Roman" w:cs="Times New Roman"/>
          <w:sz w:val="28"/>
          <w:szCs w:val="28"/>
          <w:lang w:val="ru-RU"/>
        </w:rPr>
        <w:t>вище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огляд</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підходів</w:t>
      </w:r>
      <w:proofErr w:type="spellEnd"/>
      <w:r w:rsidRPr="004D0848">
        <w:rPr>
          <w:rFonts w:ascii="Times New Roman" w:hAnsi="Times New Roman" w:cs="Times New Roman"/>
          <w:sz w:val="28"/>
          <w:szCs w:val="28"/>
          <w:lang w:val="ru-RU"/>
        </w:rPr>
        <w:t xml:space="preserve"> до </w:t>
      </w:r>
      <w:proofErr w:type="spellStart"/>
      <w:r w:rsidRPr="004D0848">
        <w:rPr>
          <w:rFonts w:ascii="Times New Roman" w:hAnsi="Times New Roman" w:cs="Times New Roman"/>
          <w:sz w:val="28"/>
          <w:szCs w:val="28"/>
          <w:lang w:val="ru-RU"/>
        </w:rPr>
        <w:t>розгляду</w:t>
      </w:r>
      <w:proofErr w:type="spellEnd"/>
      <w:r w:rsidRPr="004D0848">
        <w:rPr>
          <w:rFonts w:ascii="Times New Roman" w:hAnsi="Times New Roman" w:cs="Times New Roman"/>
          <w:sz w:val="28"/>
          <w:szCs w:val="28"/>
          <w:lang w:val="ru-RU"/>
        </w:rPr>
        <w:t xml:space="preserve"> диск</w:t>
      </w:r>
      <w:r w:rsidR="008A3C47">
        <w:rPr>
          <w:rFonts w:ascii="Times New Roman" w:hAnsi="Times New Roman" w:cs="Times New Roman"/>
          <w:sz w:val="28"/>
          <w:szCs w:val="28"/>
          <w:lang w:val="ru-RU"/>
        </w:rPr>
        <w:t xml:space="preserve">урсу </w:t>
      </w:r>
      <w:proofErr w:type="spellStart"/>
      <w:r w:rsidR="008A3C47">
        <w:rPr>
          <w:rFonts w:ascii="Times New Roman" w:hAnsi="Times New Roman" w:cs="Times New Roman"/>
          <w:sz w:val="28"/>
          <w:szCs w:val="28"/>
          <w:lang w:val="ru-RU"/>
        </w:rPr>
        <w:t>корелює</w:t>
      </w:r>
      <w:proofErr w:type="spellEnd"/>
      <w:r w:rsidR="008A3C47">
        <w:rPr>
          <w:rFonts w:ascii="Times New Roman" w:hAnsi="Times New Roman" w:cs="Times New Roman"/>
          <w:sz w:val="28"/>
          <w:szCs w:val="28"/>
          <w:lang w:val="ru-RU"/>
        </w:rPr>
        <w:t xml:space="preserve"> з точкою </w:t>
      </w:r>
      <w:proofErr w:type="spellStart"/>
      <w:r w:rsidR="008A3C47">
        <w:rPr>
          <w:rFonts w:ascii="Times New Roman" w:hAnsi="Times New Roman" w:cs="Times New Roman"/>
          <w:sz w:val="28"/>
          <w:szCs w:val="28"/>
          <w:lang w:val="ru-RU"/>
        </w:rPr>
        <w:t>зору</w:t>
      </w:r>
      <w:proofErr w:type="spellEnd"/>
      <w:r w:rsidR="008A3C47">
        <w:rPr>
          <w:rFonts w:ascii="Times New Roman" w:hAnsi="Times New Roman" w:cs="Times New Roman"/>
          <w:sz w:val="28"/>
          <w:szCs w:val="28"/>
          <w:lang w:val="ru-RU"/>
        </w:rPr>
        <w:t xml:space="preserve"> М.Л.</w:t>
      </w:r>
      <w:r w:rsidR="00EB3A22">
        <w:rPr>
          <w:rFonts w:ascii="Times New Roman" w:hAnsi="Times New Roman" w:cs="Times New Roman"/>
          <w:sz w:val="28"/>
          <w:szCs w:val="28"/>
          <w:lang w:val="ru-RU"/>
        </w:rPr>
        <w:t xml:space="preserve"> </w:t>
      </w:r>
      <w:r w:rsidRPr="004D0848">
        <w:rPr>
          <w:rFonts w:ascii="Times New Roman" w:hAnsi="Times New Roman" w:cs="Times New Roman"/>
          <w:sz w:val="28"/>
          <w:szCs w:val="28"/>
          <w:lang w:val="ru-RU"/>
        </w:rPr>
        <w:t xml:space="preserve">Макарова, </w:t>
      </w:r>
      <w:proofErr w:type="spellStart"/>
      <w:r w:rsidRPr="004D0848">
        <w:rPr>
          <w:rFonts w:ascii="Times New Roman" w:hAnsi="Times New Roman" w:cs="Times New Roman"/>
          <w:sz w:val="28"/>
          <w:szCs w:val="28"/>
          <w:lang w:val="ru-RU"/>
        </w:rPr>
        <w:t>який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називає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такі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основні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трактування</w:t>
      </w:r>
      <w:proofErr w:type="spellEnd"/>
      <w:r w:rsidRPr="004D0848">
        <w:rPr>
          <w:rFonts w:ascii="Times New Roman" w:hAnsi="Times New Roman" w:cs="Times New Roman"/>
          <w:sz w:val="28"/>
          <w:szCs w:val="28"/>
          <w:lang w:val="ru-RU"/>
        </w:rPr>
        <w:t xml:space="preserve">, за </w:t>
      </w:r>
      <w:proofErr w:type="spellStart"/>
      <w:r w:rsidRPr="004D0848">
        <w:rPr>
          <w:rFonts w:ascii="Times New Roman" w:hAnsi="Times New Roman" w:cs="Times New Roman"/>
          <w:sz w:val="28"/>
          <w:szCs w:val="28"/>
          <w:lang w:val="ru-RU"/>
        </w:rPr>
        <w:t>допомогою</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яких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визначається</w:t>
      </w:r>
      <w:proofErr w:type="spellEnd"/>
      <w:r w:rsidRPr="004D0848">
        <w:rPr>
          <w:rFonts w:ascii="Times New Roman" w:hAnsi="Times New Roman" w:cs="Times New Roman"/>
          <w:sz w:val="28"/>
          <w:szCs w:val="28"/>
          <w:lang w:val="ru-RU"/>
        </w:rPr>
        <w:t xml:space="preserve"> дискурс: формальна, </w:t>
      </w:r>
      <w:proofErr w:type="spellStart"/>
      <w:r w:rsidRPr="004D0848">
        <w:rPr>
          <w:rFonts w:ascii="Times New Roman" w:hAnsi="Times New Roman" w:cs="Times New Roman"/>
          <w:sz w:val="28"/>
          <w:szCs w:val="28"/>
          <w:lang w:val="ru-RU"/>
        </w:rPr>
        <w:t>функціональна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ситуативна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інтерпретації</w:t>
      </w:r>
      <w:proofErr w:type="spellEnd"/>
      <w:r w:rsidRPr="004D0848">
        <w:rPr>
          <w:rFonts w:ascii="Times New Roman" w:hAnsi="Times New Roman" w:cs="Times New Roman"/>
          <w:sz w:val="28"/>
          <w:szCs w:val="28"/>
          <w:lang w:val="ru-RU"/>
        </w:rPr>
        <w:t xml:space="preserve">. </w:t>
      </w:r>
    </w:p>
    <w:p w14:paraId="7F453EB4" w14:textId="0A5075F6" w:rsidR="004D0848" w:rsidRPr="004D0848"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t>Основними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лінгвістичними</w:t>
      </w:r>
      <w:proofErr w:type="spellEnd"/>
      <w:r w:rsidRPr="004D0848">
        <w:rPr>
          <w:rFonts w:ascii="Times New Roman" w:hAnsi="Times New Roman" w:cs="Times New Roman"/>
          <w:sz w:val="28"/>
          <w:szCs w:val="28"/>
          <w:lang w:val="ru-RU"/>
        </w:rPr>
        <w:t xml:space="preserve"> школами, предметом </w:t>
      </w:r>
      <w:proofErr w:type="spellStart"/>
      <w:r w:rsidRPr="004D0848">
        <w:rPr>
          <w:rFonts w:ascii="Times New Roman" w:hAnsi="Times New Roman" w:cs="Times New Roman"/>
          <w:sz w:val="28"/>
          <w:szCs w:val="28"/>
          <w:lang w:val="ru-RU"/>
        </w:rPr>
        <w:t>дослідження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яких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був</w:t>
      </w:r>
      <w:proofErr w:type="spellEnd"/>
      <w:r w:rsidRPr="004D0848">
        <w:rPr>
          <w:rFonts w:ascii="Times New Roman" w:hAnsi="Times New Roman" w:cs="Times New Roman"/>
          <w:sz w:val="28"/>
          <w:szCs w:val="28"/>
          <w:lang w:val="ru-RU"/>
        </w:rPr>
        <w:t xml:space="preserve"> дискурс, </w:t>
      </w:r>
      <w:proofErr w:type="spellStart"/>
      <w:r w:rsidRPr="004D0848">
        <w:rPr>
          <w:rFonts w:ascii="Times New Roman" w:hAnsi="Times New Roman" w:cs="Times New Roman"/>
          <w:sz w:val="28"/>
          <w:szCs w:val="28"/>
          <w:lang w:val="ru-RU"/>
        </w:rPr>
        <w:t>методи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його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аналізу</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стратегії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роботи</w:t>
      </w:r>
      <w:proofErr w:type="spellEnd"/>
      <w:r w:rsidRPr="004D0848">
        <w:rPr>
          <w:rFonts w:ascii="Times New Roman" w:hAnsi="Times New Roman" w:cs="Times New Roman"/>
          <w:sz w:val="28"/>
          <w:szCs w:val="28"/>
          <w:lang w:val="ru-RU"/>
        </w:rPr>
        <w:t xml:space="preserve"> з ним, є </w:t>
      </w:r>
      <w:proofErr w:type="spellStart"/>
      <w:r w:rsidRPr="004D0848">
        <w:rPr>
          <w:rFonts w:ascii="Times New Roman" w:hAnsi="Times New Roman" w:cs="Times New Roman"/>
          <w:sz w:val="28"/>
          <w:szCs w:val="28"/>
          <w:lang w:val="ru-RU"/>
        </w:rPr>
        <w:t>німецька</w:t>
      </w:r>
      <w:proofErr w:type="spellEnd"/>
      <w:r w:rsidRPr="004D0848">
        <w:rPr>
          <w:rFonts w:ascii="Times New Roman" w:hAnsi="Times New Roman" w:cs="Times New Roman"/>
          <w:sz w:val="28"/>
          <w:szCs w:val="28"/>
          <w:lang w:val="ru-RU"/>
        </w:rPr>
        <w:t xml:space="preserve"> шко</w:t>
      </w:r>
      <w:r w:rsidR="008A3C47">
        <w:rPr>
          <w:rFonts w:ascii="Times New Roman" w:hAnsi="Times New Roman" w:cs="Times New Roman"/>
          <w:sz w:val="28"/>
          <w:szCs w:val="28"/>
          <w:lang w:val="ru-RU"/>
        </w:rPr>
        <w:t>ла дискурс-</w:t>
      </w:r>
      <w:proofErr w:type="spellStart"/>
      <w:r w:rsidR="008A3C47">
        <w:rPr>
          <w:rFonts w:ascii="Times New Roman" w:hAnsi="Times New Roman" w:cs="Times New Roman"/>
          <w:sz w:val="28"/>
          <w:szCs w:val="28"/>
          <w:lang w:val="ru-RU"/>
        </w:rPr>
        <w:t>аналізу</w:t>
      </w:r>
      <w:proofErr w:type="spellEnd"/>
      <w:r w:rsidR="008A3C47">
        <w:rPr>
          <w:rFonts w:ascii="Times New Roman" w:hAnsi="Times New Roman" w:cs="Times New Roman"/>
          <w:sz w:val="28"/>
          <w:szCs w:val="28"/>
          <w:lang w:val="ru-RU"/>
        </w:rPr>
        <w:t xml:space="preserve"> (У.</w:t>
      </w:r>
      <w:r w:rsidR="00FD2C83">
        <w:rPr>
          <w:rFonts w:ascii="Times New Roman" w:hAnsi="Times New Roman" w:cs="Times New Roman"/>
          <w:sz w:val="28"/>
          <w:szCs w:val="28"/>
          <w:lang w:val="ru-RU"/>
        </w:rPr>
        <w:t> </w:t>
      </w:r>
      <w:r w:rsidR="008A3C47">
        <w:rPr>
          <w:rFonts w:ascii="Times New Roman" w:hAnsi="Times New Roman" w:cs="Times New Roman"/>
          <w:sz w:val="28"/>
          <w:szCs w:val="28"/>
          <w:lang w:val="ru-RU"/>
        </w:rPr>
        <w:t>Маас, Ю.</w:t>
      </w:r>
      <w:r w:rsidR="00FD2C83">
        <w:rPr>
          <w:rFonts w:ascii="Times New Roman" w:hAnsi="Times New Roman" w:cs="Times New Roman"/>
          <w:sz w:val="28"/>
          <w:szCs w:val="28"/>
          <w:lang w:val="ru-RU"/>
        </w:rPr>
        <w:t> </w:t>
      </w:r>
      <w:proofErr w:type="spellStart"/>
      <w:r w:rsidR="008A3C47">
        <w:rPr>
          <w:rFonts w:ascii="Times New Roman" w:hAnsi="Times New Roman" w:cs="Times New Roman"/>
          <w:sz w:val="28"/>
          <w:szCs w:val="28"/>
          <w:lang w:val="ru-RU"/>
        </w:rPr>
        <w:t>Лінк</w:t>
      </w:r>
      <w:proofErr w:type="spellEnd"/>
      <w:r w:rsidR="008A3C47">
        <w:rPr>
          <w:rFonts w:ascii="Times New Roman" w:hAnsi="Times New Roman" w:cs="Times New Roman"/>
          <w:sz w:val="28"/>
          <w:szCs w:val="28"/>
          <w:lang w:val="ru-RU"/>
        </w:rPr>
        <w:t>, Ю.</w:t>
      </w:r>
      <w:r w:rsidR="00FD2C83">
        <w:rPr>
          <w:rFonts w:ascii="Times New Roman" w:hAnsi="Times New Roman" w:cs="Times New Roman"/>
          <w:sz w:val="28"/>
          <w:szCs w:val="28"/>
          <w:lang w:val="ru-RU"/>
        </w:rPr>
        <w:t> </w:t>
      </w:r>
      <w:proofErr w:type="spellStart"/>
      <w:r w:rsidRPr="004D0848">
        <w:rPr>
          <w:rFonts w:ascii="Times New Roman" w:hAnsi="Times New Roman" w:cs="Times New Roman"/>
          <w:sz w:val="28"/>
          <w:szCs w:val="28"/>
          <w:lang w:val="ru-RU"/>
        </w:rPr>
        <w:t>Хабермас</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ін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французька</w:t>
      </w:r>
      <w:proofErr w:type="spellEnd"/>
      <w:r w:rsidRPr="004D0848">
        <w:rPr>
          <w:rFonts w:ascii="Times New Roman" w:hAnsi="Times New Roman" w:cs="Times New Roman"/>
          <w:sz w:val="28"/>
          <w:szCs w:val="28"/>
          <w:lang w:val="ru-RU"/>
        </w:rPr>
        <w:t xml:space="preserve"> ш</w:t>
      </w:r>
      <w:r w:rsidR="008A3C47">
        <w:rPr>
          <w:rFonts w:ascii="Times New Roman" w:hAnsi="Times New Roman" w:cs="Times New Roman"/>
          <w:sz w:val="28"/>
          <w:szCs w:val="28"/>
          <w:lang w:val="ru-RU"/>
        </w:rPr>
        <w:t xml:space="preserve">кола </w:t>
      </w:r>
      <w:proofErr w:type="spellStart"/>
      <w:r w:rsidR="008A3C47">
        <w:rPr>
          <w:rFonts w:ascii="Times New Roman" w:hAnsi="Times New Roman" w:cs="Times New Roman"/>
          <w:sz w:val="28"/>
          <w:szCs w:val="28"/>
          <w:lang w:val="ru-RU"/>
        </w:rPr>
        <w:t>аналізу</w:t>
      </w:r>
      <w:proofErr w:type="spellEnd"/>
      <w:r w:rsidR="008A3C47">
        <w:rPr>
          <w:rFonts w:ascii="Times New Roman" w:hAnsi="Times New Roman" w:cs="Times New Roman"/>
          <w:sz w:val="28"/>
          <w:szCs w:val="28"/>
          <w:lang w:val="ru-RU"/>
        </w:rPr>
        <w:t xml:space="preserve"> дискурсу (П.</w:t>
      </w:r>
      <w:r w:rsidR="00EB3A22">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Серіо</w:t>
      </w:r>
      <w:proofErr w:type="spellEnd"/>
      <w:r w:rsidR="008A3C47">
        <w:rPr>
          <w:rFonts w:ascii="Times New Roman" w:hAnsi="Times New Roman" w:cs="Times New Roman"/>
          <w:sz w:val="28"/>
          <w:szCs w:val="28"/>
          <w:lang w:val="ru-RU"/>
        </w:rPr>
        <w:t>, М.</w:t>
      </w:r>
      <w:r w:rsidR="00EB3A22">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Пешо</w:t>
      </w:r>
      <w:proofErr w:type="spellEnd"/>
      <w:r w:rsidRPr="004D0848">
        <w:rPr>
          <w:rFonts w:ascii="Times New Roman" w:hAnsi="Times New Roman" w:cs="Times New Roman"/>
          <w:sz w:val="28"/>
          <w:szCs w:val="28"/>
          <w:lang w:val="ru-RU"/>
        </w:rPr>
        <w:t xml:space="preserve">, </w:t>
      </w:r>
      <w:r w:rsidR="008A3C47">
        <w:rPr>
          <w:rFonts w:ascii="Times New Roman" w:hAnsi="Times New Roman" w:cs="Times New Roman"/>
          <w:sz w:val="28"/>
          <w:szCs w:val="28"/>
          <w:lang w:val="ru-RU"/>
        </w:rPr>
        <w:t>М.</w:t>
      </w:r>
      <w:r w:rsidR="00EB3A22">
        <w:rPr>
          <w:rFonts w:ascii="Times New Roman" w:hAnsi="Times New Roman" w:cs="Times New Roman"/>
          <w:sz w:val="28"/>
          <w:szCs w:val="28"/>
          <w:lang w:val="ru-RU"/>
        </w:rPr>
        <w:t xml:space="preserve"> </w:t>
      </w:r>
      <w:r w:rsidR="00377C53">
        <w:rPr>
          <w:rFonts w:ascii="Times New Roman" w:hAnsi="Times New Roman" w:cs="Times New Roman"/>
          <w:sz w:val="28"/>
          <w:szCs w:val="28"/>
          <w:lang w:val="ru-RU"/>
        </w:rPr>
        <w:t xml:space="preserve">Фуко та </w:t>
      </w:r>
      <w:proofErr w:type="spellStart"/>
      <w:r w:rsidR="00377C53">
        <w:rPr>
          <w:rFonts w:ascii="Times New Roman" w:hAnsi="Times New Roman" w:cs="Times New Roman"/>
          <w:sz w:val="28"/>
          <w:szCs w:val="28"/>
          <w:lang w:val="ru-RU"/>
        </w:rPr>
        <w:t>ін</w:t>
      </w:r>
      <w:proofErr w:type="spellEnd"/>
      <w:r w:rsidR="00377C53">
        <w:rPr>
          <w:rFonts w:ascii="Times New Roman" w:hAnsi="Times New Roman" w:cs="Times New Roman"/>
          <w:sz w:val="28"/>
          <w:szCs w:val="28"/>
          <w:lang w:val="ru-RU"/>
        </w:rPr>
        <w:t xml:space="preserve">), </w:t>
      </w:r>
      <w:proofErr w:type="spellStart"/>
      <w:r w:rsidR="00377C53">
        <w:rPr>
          <w:rFonts w:ascii="Times New Roman" w:hAnsi="Times New Roman" w:cs="Times New Roman"/>
          <w:sz w:val="28"/>
          <w:szCs w:val="28"/>
          <w:lang w:val="ru-RU"/>
        </w:rPr>
        <w:t>Бірмінгемська</w:t>
      </w:r>
      <w:proofErr w:type="spellEnd"/>
      <w:r w:rsidR="00377C53">
        <w:rPr>
          <w:rFonts w:ascii="Times New Roman" w:hAnsi="Times New Roman" w:cs="Times New Roman"/>
          <w:sz w:val="28"/>
          <w:szCs w:val="28"/>
          <w:lang w:val="ru-RU"/>
        </w:rPr>
        <w:t xml:space="preserve"> </w:t>
      </w:r>
      <w:r w:rsidR="008A3C47">
        <w:rPr>
          <w:rFonts w:ascii="Times New Roman" w:hAnsi="Times New Roman" w:cs="Times New Roman"/>
          <w:sz w:val="28"/>
          <w:szCs w:val="28"/>
          <w:lang w:val="ru-RU"/>
        </w:rPr>
        <w:t xml:space="preserve"> школа (Дж.</w:t>
      </w:r>
      <w:r w:rsidR="00EB3A22">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Сінклер</w:t>
      </w:r>
      <w:proofErr w:type="spellEnd"/>
      <w:r w:rsidR="008A3C47">
        <w:rPr>
          <w:rFonts w:ascii="Times New Roman" w:hAnsi="Times New Roman" w:cs="Times New Roman"/>
          <w:sz w:val="28"/>
          <w:szCs w:val="28"/>
          <w:lang w:val="ru-RU"/>
        </w:rPr>
        <w:t>, М.</w:t>
      </w:r>
      <w:r w:rsidR="00FD2C83">
        <w:rPr>
          <w:rFonts w:ascii="Times New Roman" w:hAnsi="Times New Roman" w:cs="Times New Roman"/>
          <w:sz w:val="28"/>
          <w:szCs w:val="28"/>
          <w:lang w:val="ru-RU"/>
        </w:rPr>
        <w:t> </w:t>
      </w:r>
      <w:r w:rsidRPr="004D0848">
        <w:rPr>
          <w:rFonts w:ascii="Times New Roman" w:hAnsi="Times New Roman" w:cs="Times New Roman"/>
          <w:sz w:val="28"/>
          <w:szCs w:val="28"/>
          <w:lang w:val="ru-RU"/>
        </w:rPr>
        <w:t xml:space="preserve">Култхард та </w:t>
      </w:r>
      <w:proofErr w:type="spellStart"/>
      <w:r w:rsidRPr="004D0848">
        <w:rPr>
          <w:rFonts w:ascii="Times New Roman" w:hAnsi="Times New Roman" w:cs="Times New Roman"/>
          <w:sz w:val="28"/>
          <w:szCs w:val="28"/>
          <w:lang w:val="ru-RU"/>
        </w:rPr>
        <w:t>ін</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російська</w:t>
      </w:r>
      <w:proofErr w:type="spellEnd"/>
      <w:r w:rsidRPr="004D0848">
        <w:rPr>
          <w:rFonts w:ascii="Times New Roman" w:hAnsi="Times New Roman" w:cs="Times New Roman"/>
          <w:sz w:val="28"/>
          <w:szCs w:val="28"/>
          <w:lang w:val="ru-RU"/>
        </w:rPr>
        <w:t xml:space="preserve"> школ</w:t>
      </w:r>
      <w:r w:rsidR="008A3C47">
        <w:rPr>
          <w:rFonts w:ascii="Times New Roman" w:hAnsi="Times New Roman" w:cs="Times New Roman"/>
          <w:sz w:val="28"/>
          <w:szCs w:val="28"/>
          <w:lang w:val="ru-RU"/>
        </w:rPr>
        <w:t xml:space="preserve">а </w:t>
      </w:r>
      <w:proofErr w:type="spellStart"/>
      <w:r w:rsidR="008A3C47">
        <w:rPr>
          <w:rFonts w:ascii="Times New Roman" w:hAnsi="Times New Roman" w:cs="Times New Roman"/>
          <w:sz w:val="28"/>
          <w:szCs w:val="28"/>
          <w:lang w:val="ru-RU"/>
        </w:rPr>
        <w:t>гуманітарних</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досліджень</w:t>
      </w:r>
      <w:proofErr w:type="spellEnd"/>
      <w:r w:rsidR="008A3C47">
        <w:rPr>
          <w:rFonts w:ascii="Times New Roman" w:hAnsi="Times New Roman" w:cs="Times New Roman"/>
          <w:sz w:val="28"/>
          <w:szCs w:val="28"/>
          <w:lang w:val="ru-RU"/>
        </w:rPr>
        <w:t xml:space="preserve"> (Н.Д.</w:t>
      </w:r>
      <w:r w:rsidR="00EB3A22">
        <w:rPr>
          <w:rFonts w:ascii="Times New Roman" w:hAnsi="Times New Roman" w:cs="Times New Roman"/>
          <w:sz w:val="28"/>
          <w:szCs w:val="28"/>
          <w:lang w:val="ru-RU"/>
        </w:rPr>
        <w:t> </w:t>
      </w:r>
      <w:r w:rsidRPr="004D0848">
        <w:rPr>
          <w:rFonts w:ascii="Times New Roman" w:hAnsi="Times New Roman" w:cs="Times New Roman"/>
          <w:sz w:val="28"/>
          <w:szCs w:val="28"/>
          <w:lang w:val="ru-RU"/>
        </w:rPr>
        <w:t>Арутю</w:t>
      </w:r>
      <w:r w:rsidR="008A3C47">
        <w:rPr>
          <w:rFonts w:ascii="Times New Roman" w:hAnsi="Times New Roman" w:cs="Times New Roman"/>
          <w:sz w:val="28"/>
          <w:szCs w:val="28"/>
          <w:lang w:val="ru-RU"/>
        </w:rPr>
        <w:t>нова, М.Л.</w:t>
      </w:r>
      <w:r w:rsidR="00EB3A22">
        <w:rPr>
          <w:rFonts w:ascii="Times New Roman" w:hAnsi="Times New Roman" w:cs="Times New Roman"/>
          <w:sz w:val="28"/>
          <w:szCs w:val="28"/>
          <w:lang w:val="ru-RU"/>
        </w:rPr>
        <w:t xml:space="preserve"> </w:t>
      </w:r>
      <w:r w:rsidR="008A3C47">
        <w:rPr>
          <w:rFonts w:ascii="Times New Roman" w:hAnsi="Times New Roman" w:cs="Times New Roman"/>
          <w:sz w:val="28"/>
          <w:szCs w:val="28"/>
          <w:lang w:val="ru-RU"/>
        </w:rPr>
        <w:t>Макаров, В.І.</w:t>
      </w:r>
      <w:r w:rsidR="00EB3A22">
        <w:rPr>
          <w:rFonts w:ascii="Times New Roman" w:hAnsi="Times New Roman" w:cs="Times New Roman"/>
          <w:sz w:val="28"/>
          <w:szCs w:val="28"/>
          <w:lang w:val="ru-RU"/>
        </w:rPr>
        <w:t xml:space="preserve"> </w:t>
      </w:r>
      <w:r w:rsidR="008A3C47">
        <w:rPr>
          <w:rFonts w:ascii="Times New Roman" w:hAnsi="Times New Roman" w:cs="Times New Roman"/>
          <w:sz w:val="28"/>
          <w:szCs w:val="28"/>
          <w:lang w:val="ru-RU"/>
        </w:rPr>
        <w:t>Карасик, В.Є.</w:t>
      </w:r>
      <w:r w:rsidR="00EB3A22">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Чернявська</w:t>
      </w:r>
      <w:proofErr w:type="spellEnd"/>
      <w:r w:rsidR="008A3C47">
        <w:rPr>
          <w:rFonts w:ascii="Times New Roman" w:hAnsi="Times New Roman" w:cs="Times New Roman"/>
          <w:sz w:val="28"/>
          <w:szCs w:val="28"/>
          <w:lang w:val="ru-RU"/>
        </w:rPr>
        <w:t>, В.І.</w:t>
      </w:r>
      <w:r w:rsidR="00EB3A22">
        <w:rPr>
          <w:rFonts w:ascii="Times New Roman" w:hAnsi="Times New Roman" w:cs="Times New Roman"/>
          <w:sz w:val="28"/>
          <w:szCs w:val="28"/>
          <w:lang w:val="ru-RU"/>
        </w:rPr>
        <w:t xml:space="preserve"> </w:t>
      </w:r>
      <w:r w:rsidRPr="004D0848">
        <w:rPr>
          <w:rFonts w:ascii="Times New Roman" w:hAnsi="Times New Roman" w:cs="Times New Roman"/>
          <w:sz w:val="28"/>
          <w:szCs w:val="28"/>
          <w:lang w:val="ru-RU"/>
        </w:rPr>
        <w:t xml:space="preserve">Тюпа та </w:t>
      </w:r>
      <w:proofErr w:type="spellStart"/>
      <w:r w:rsidRPr="004D0848">
        <w:rPr>
          <w:rFonts w:ascii="Times New Roman" w:hAnsi="Times New Roman" w:cs="Times New Roman"/>
          <w:sz w:val="28"/>
          <w:szCs w:val="28"/>
          <w:lang w:val="ru-RU"/>
        </w:rPr>
        <w:t>ін</w:t>
      </w:r>
      <w:proofErr w:type="spellEnd"/>
      <w:r w:rsidRPr="004D0848">
        <w:rPr>
          <w:rFonts w:ascii="Times New Roman" w:hAnsi="Times New Roman" w:cs="Times New Roman"/>
          <w:sz w:val="28"/>
          <w:szCs w:val="28"/>
          <w:lang w:val="ru-RU"/>
        </w:rPr>
        <w:t>).</w:t>
      </w:r>
    </w:p>
    <w:p w14:paraId="71283131" w14:textId="066F0F6D" w:rsidR="00377C53" w:rsidRDefault="008A3C47" w:rsidP="004D084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 П.</w:t>
      </w:r>
      <w:r w:rsidR="00EB3A22">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Серіо</w:t>
      </w:r>
      <w:proofErr w:type="spellEnd"/>
      <w:r w:rsidR="004D0848" w:rsidRPr="004D0848">
        <w:rPr>
          <w:rFonts w:ascii="Times New Roman" w:hAnsi="Times New Roman" w:cs="Times New Roman"/>
          <w:sz w:val="28"/>
          <w:szCs w:val="28"/>
          <w:lang w:val="ru-RU"/>
        </w:rPr>
        <w:t xml:space="preserve"> ми </w:t>
      </w:r>
      <w:proofErr w:type="spellStart"/>
      <w:r w:rsidR="004D0848" w:rsidRPr="004D0848">
        <w:rPr>
          <w:rFonts w:ascii="Times New Roman" w:hAnsi="Times New Roman" w:cs="Times New Roman"/>
          <w:sz w:val="28"/>
          <w:szCs w:val="28"/>
          <w:lang w:val="ru-RU"/>
        </w:rPr>
        <w:t>також</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спробуємо</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систематизувати</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різні</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варіанти</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визначення</w:t>
      </w:r>
      <w:proofErr w:type="spellEnd"/>
      <w:r w:rsidR="004D0848" w:rsidRPr="004D0848">
        <w:rPr>
          <w:rFonts w:ascii="Times New Roman" w:hAnsi="Times New Roman" w:cs="Times New Roman"/>
          <w:sz w:val="28"/>
          <w:szCs w:val="28"/>
          <w:lang w:val="ru-RU"/>
        </w:rPr>
        <w:t xml:space="preserve"> дискурсу як </w:t>
      </w:r>
      <w:proofErr w:type="spellStart"/>
      <w:r w:rsidR="004D0848" w:rsidRPr="004D0848">
        <w:rPr>
          <w:rFonts w:ascii="Times New Roman" w:hAnsi="Times New Roman" w:cs="Times New Roman"/>
          <w:sz w:val="28"/>
          <w:szCs w:val="28"/>
          <w:lang w:val="ru-RU"/>
        </w:rPr>
        <w:t>полісемантичного</w:t>
      </w:r>
      <w:proofErr w:type="spellEnd"/>
      <w:r w:rsidR="004D0848" w:rsidRPr="004D0848">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lang w:val="ru-RU"/>
        </w:rPr>
        <w:t>терміна</w:t>
      </w:r>
      <w:proofErr w:type="spellEnd"/>
      <w:r w:rsidR="004D0848" w:rsidRPr="004D0848">
        <w:rPr>
          <w:rFonts w:ascii="Times New Roman" w:hAnsi="Times New Roman" w:cs="Times New Roman"/>
          <w:sz w:val="28"/>
          <w:szCs w:val="28"/>
          <w:lang w:val="ru-RU"/>
        </w:rPr>
        <w:t xml:space="preserve">, а </w:t>
      </w:r>
      <w:proofErr w:type="spellStart"/>
      <w:r w:rsidR="00377C53">
        <w:rPr>
          <w:rFonts w:ascii="Times New Roman" w:hAnsi="Times New Roman" w:cs="Times New Roman"/>
          <w:sz w:val="28"/>
          <w:szCs w:val="28"/>
          <w:lang w:val="ru-RU"/>
        </w:rPr>
        <w:t>саме</w:t>
      </w:r>
      <w:proofErr w:type="spellEnd"/>
      <w:r w:rsidR="004D0848" w:rsidRPr="004D0848">
        <w:rPr>
          <w:rFonts w:ascii="Times New Roman" w:hAnsi="Times New Roman" w:cs="Times New Roman"/>
          <w:sz w:val="28"/>
          <w:szCs w:val="28"/>
          <w:lang w:val="ru-RU"/>
        </w:rPr>
        <w:t xml:space="preserve">: </w:t>
      </w:r>
    </w:p>
    <w:p w14:paraId="43DFBB4A"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1.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сенсі</w:t>
      </w:r>
      <w:proofErr w:type="spellEnd"/>
      <w:r w:rsidRPr="004D0848">
        <w:rPr>
          <w:rFonts w:ascii="Times New Roman" w:hAnsi="Times New Roman" w:cs="Times New Roman"/>
          <w:sz w:val="28"/>
          <w:szCs w:val="28"/>
          <w:lang w:val="ru-RU"/>
        </w:rPr>
        <w:t xml:space="preserve">. </w:t>
      </w:r>
    </w:p>
    <w:p w14:paraId="1783DEB7"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2.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його</w:t>
      </w:r>
      <w:proofErr w:type="spellEnd"/>
      <w:r w:rsidRPr="004D0848">
        <w:rPr>
          <w:rFonts w:ascii="Times New Roman" w:hAnsi="Times New Roman" w:cs="Times New Roman"/>
          <w:sz w:val="28"/>
          <w:szCs w:val="28"/>
          <w:lang w:val="ru-RU"/>
        </w:rPr>
        <w:t xml:space="preserve"> локус, синтез, </w:t>
      </w:r>
      <w:proofErr w:type="spellStart"/>
      <w:r w:rsidRPr="004D0848">
        <w:rPr>
          <w:rFonts w:ascii="Times New Roman" w:hAnsi="Times New Roman" w:cs="Times New Roman"/>
          <w:sz w:val="28"/>
          <w:szCs w:val="28"/>
          <w:lang w:val="ru-RU"/>
        </w:rPr>
        <w:t>який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зустрічається</w:t>
      </w:r>
      <w:proofErr w:type="spellEnd"/>
      <w:r w:rsidRPr="004D0848">
        <w:rPr>
          <w:rFonts w:ascii="Times New Roman" w:hAnsi="Times New Roman" w:cs="Times New Roman"/>
          <w:sz w:val="28"/>
          <w:szCs w:val="28"/>
          <w:lang w:val="ru-RU"/>
        </w:rPr>
        <w:t xml:space="preserve"> в </w:t>
      </w:r>
      <w:proofErr w:type="spellStart"/>
      <w:r w:rsidRPr="004D0848">
        <w:rPr>
          <w:rFonts w:ascii="Times New Roman" w:hAnsi="Times New Roman" w:cs="Times New Roman"/>
          <w:sz w:val="28"/>
          <w:szCs w:val="28"/>
          <w:lang w:val="ru-RU"/>
        </w:rPr>
        <w:t>теорії</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та прагматики. </w:t>
      </w:r>
    </w:p>
    <w:p w14:paraId="2718718B"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3. </w:t>
      </w:r>
      <w:proofErr w:type="spellStart"/>
      <w:r w:rsidRPr="004D0848">
        <w:rPr>
          <w:rFonts w:ascii="Times New Roman" w:hAnsi="Times New Roman" w:cs="Times New Roman"/>
          <w:sz w:val="28"/>
          <w:szCs w:val="28"/>
          <w:lang w:val="ru-RU"/>
        </w:rPr>
        <w:t>Розмова</w:t>
      </w:r>
      <w:proofErr w:type="spellEnd"/>
      <w:r w:rsidRPr="004D0848">
        <w:rPr>
          <w:rFonts w:ascii="Times New Roman" w:hAnsi="Times New Roman" w:cs="Times New Roman"/>
          <w:sz w:val="28"/>
          <w:szCs w:val="28"/>
          <w:lang w:val="ru-RU"/>
        </w:rPr>
        <w:t xml:space="preserve">, яка </w:t>
      </w:r>
      <w:proofErr w:type="spellStart"/>
      <w:r w:rsidRPr="004D0848">
        <w:rPr>
          <w:rFonts w:ascii="Times New Roman" w:hAnsi="Times New Roman" w:cs="Times New Roman"/>
          <w:sz w:val="28"/>
          <w:szCs w:val="28"/>
          <w:lang w:val="ru-RU"/>
        </w:rPr>
        <w:t>сприймається</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основний</w:t>
      </w:r>
      <w:proofErr w:type="spellEnd"/>
      <w:r w:rsidRPr="004D0848">
        <w:rPr>
          <w:rFonts w:ascii="Times New Roman" w:hAnsi="Times New Roman" w:cs="Times New Roman"/>
          <w:sz w:val="28"/>
          <w:szCs w:val="28"/>
          <w:lang w:val="ru-RU"/>
        </w:rPr>
        <w:t xml:space="preserve"> тип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w:t>
      </w:r>
    </w:p>
    <w:p w14:paraId="196E7045"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4. Мова, </w:t>
      </w:r>
      <w:proofErr w:type="spellStart"/>
      <w:r w:rsidRPr="004D0848">
        <w:rPr>
          <w:rFonts w:ascii="Times New Roman" w:hAnsi="Times New Roman" w:cs="Times New Roman"/>
          <w:sz w:val="28"/>
          <w:szCs w:val="28"/>
          <w:lang w:val="ru-RU"/>
        </w:rPr>
        <w:t>протилежна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розповіді</w:t>
      </w:r>
      <w:proofErr w:type="spellEnd"/>
      <w:r w:rsidRPr="004D0848">
        <w:rPr>
          <w:rFonts w:ascii="Times New Roman" w:hAnsi="Times New Roman" w:cs="Times New Roman"/>
          <w:sz w:val="28"/>
          <w:szCs w:val="28"/>
          <w:lang w:val="ru-RU"/>
        </w:rPr>
        <w:t xml:space="preserve">». </w:t>
      </w:r>
    </w:p>
    <w:p w14:paraId="16A0BBE5" w14:textId="77777777"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5. </w:t>
      </w:r>
      <w:proofErr w:type="spellStart"/>
      <w:r w:rsidRPr="004D0848">
        <w:rPr>
          <w:rFonts w:ascii="Times New Roman" w:hAnsi="Times New Roman" w:cs="Times New Roman"/>
          <w:sz w:val="28"/>
          <w:szCs w:val="28"/>
          <w:lang w:val="ru-RU"/>
        </w:rPr>
        <w:t>Протиставлення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мови</w:t>
      </w:r>
      <w:proofErr w:type="spellEnd"/>
      <w:r w:rsidRPr="004D0848">
        <w:rPr>
          <w:rFonts w:ascii="Times New Roman" w:hAnsi="Times New Roman" w:cs="Times New Roman"/>
          <w:sz w:val="28"/>
          <w:szCs w:val="28"/>
          <w:lang w:val="ru-RU"/>
        </w:rPr>
        <w:t xml:space="preserve"> та </w:t>
      </w:r>
      <w:proofErr w:type="spellStart"/>
      <w:r w:rsidR="00377C53">
        <w:rPr>
          <w:rFonts w:ascii="Times New Roman" w:hAnsi="Times New Roman" w:cs="Times New Roman"/>
          <w:sz w:val="28"/>
          <w:szCs w:val="28"/>
          <w:lang w:val="ru-RU"/>
        </w:rPr>
        <w:t>мовлення</w:t>
      </w:r>
      <w:proofErr w:type="spellEnd"/>
      <w:r w:rsidRPr="004D0848">
        <w:rPr>
          <w:rFonts w:ascii="Times New Roman" w:hAnsi="Times New Roman" w:cs="Times New Roman"/>
          <w:sz w:val="28"/>
          <w:szCs w:val="28"/>
          <w:lang w:val="ru-RU"/>
        </w:rPr>
        <w:t xml:space="preserve">. </w:t>
      </w:r>
    </w:p>
    <w:p w14:paraId="14AF11EC" w14:textId="7739BBA1"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6. </w:t>
      </w:r>
      <w:proofErr w:type="spellStart"/>
      <w:r w:rsidRPr="004D0848">
        <w:rPr>
          <w:rFonts w:ascii="Times New Roman" w:hAnsi="Times New Roman" w:cs="Times New Roman"/>
          <w:sz w:val="28"/>
          <w:szCs w:val="28"/>
          <w:lang w:val="ru-RU"/>
        </w:rPr>
        <w:t>Певний</w:t>
      </w:r>
      <w:proofErr w:type="spellEnd"/>
      <w:r w:rsidRPr="004D0848">
        <w:rPr>
          <w:rFonts w:ascii="Times New Roman" w:hAnsi="Times New Roman" w:cs="Times New Roman"/>
          <w:sz w:val="28"/>
          <w:szCs w:val="28"/>
          <w:lang w:val="ru-RU"/>
        </w:rPr>
        <w:t xml:space="preserve"> тип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відповідає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ситуації</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діяльності</w:t>
      </w:r>
      <w:proofErr w:type="spellEnd"/>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64</w:t>
      </w:r>
      <w:r w:rsidR="00312508">
        <w:rPr>
          <w:rFonts w:ascii="Times New Roman" w:hAnsi="Times New Roman" w:cs="Times New Roman"/>
          <w:sz w:val="28"/>
          <w:szCs w:val="28"/>
          <w:lang w:val="ru-RU"/>
        </w:rPr>
        <w:t>, с. 94</w:t>
      </w:r>
      <w:r w:rsidRPr="004D0848">
        <w:rPr>
          <w:rFonts w:ascii="Times New Roman" w:hAnsi="Times New Roman" w:cs="Times New Roman"/>
          <w:sz w:val="28"/>
          <w:szCs w:val="28"/>
          <w:lang w:val="ru-RU"/>
        </w:rPr>
        <w:t xml:space="preserve">]. </w:t>
      </w:r>
    </w:p>
    <w:p w14:paraId="2A66AD16" w14:textId="0F857D66" w:rsidR="00377C53" w:rsidRDefault="004D0848" w:rsidP="004D0848">
      <w:pPr>
        <w:spacing w:after="0" w:line="360" w:lineRule="auto"/>
        <w:ind w:firstLine="709"/>
        <w:jc w:val="both"/>
        <w:rPr>
          <w:rFonts w:ascii="Times New Roman" w:hAnsi="Times New Roman" w:cs="Times New Roman"/>
          <w:sz w:val="28"/>
          <w:szCs w:val="28"/>
          <w:lang w:val="ru-RU"/>
        </w:rPr>
      </w:pPr>
      <w:r w:rsidRPr="004D0848">
        <w:rPr>
          <w:rFonts w:ascii="Times New Roman" w:hAnsi="Times New Roman" w:cs="Times New Roman"/>
          <w:sz w:val="28"/>
          <w:szCs w:val="28"/>
          <w:lang w:val="ru-RU"/>
        </w:rPr>
        <w:t xml:space="preserve">Як </w:t>
      </w:r>
      <w:proofErr w:type="spellStart"/>
      <w:r w:rsidRPr="004D0848">
        <w:rPr>
          <w:rFonts w:ascii="Times New Roman" w:hAnsi="Times New Roman" w:cs="Times New Roman"/>
          <w:sz w:val="28"/>
          <w:szCs w:val="28"/>
          <w:lang w:val="ru-RU"/>
        </w:rPr>
        <w:t>свідчать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наведені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вище</w:t>
      </w:r>
      <w:proofErr w:type="spellEnd"/>
      <w:r w:rsidRPr="004D0848">
        <w:rPr>
          <w:rFonts w:ascii="Times New Roman" w:hAnsi="Times New Roman" w:cs="Times New Roman"/>
          <w:sz w:val="28"/>
          <w:szCs w:val="28"/>
          <w:lang w:val="ru-RU"/>
        </w:rPr>
        <w:t xml:space="preserve"> погляди, у </w:t>
      </w:r>
      <w:proofErr w:type="spellStart"/>
      <w:r w:rsidRPr="004D0848">
        <w:rPr>
          <w:rFonts w:ascii="Times New Roman" w:hAnsi="Times New Roman" w:cs="Times New Roman"/>
          <w:sz w:val="28"/>
          <w:szCs w:val="28"/>
          <w:lang w:val="ru-RU"/>
        </w:rPr>
        <w:t>гуманітарній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парадигмі</w:t>
      </w:r>
      <w:proofErr w:type="spellEnd"/>
      <w:r w:rsidRPr="004D0848">
        <w:rPr>
          <w:rFonts w:ascii="Times New Roman" w:hAnsi="Times New Roman" w:cs="Times New Roman"/>
          <w:sz w:val="28"/>
          <w:szCs w:val="28"/>
          <w:lang w:val="ru-RU"/>
        </w:rPr>
        <w:t xml:space="preserve"> наук </w:t>
      </w:r>
      <w:proofErr w:type="spellStart"/>
      <w:r w:rsidRPr="004D0848">
        <w:rPr>
          <w:rFonts w:ascii="Times New Roman" w:hAnsi="Times New Roman" w:cs="Times New Roman"/>
          <w:sz w:val="28"/>
          <w:szCs w:val="28"/>
          <w:lang w:val="ru-RU"/>
        </w:rPr>
        <w:t>термін</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часто є </w:t>
      </w:r>
      <w:proofErr w:type="spellStart"/>
      <w:r w:rsidRPr="004D0848">
        <w:rPr>
          <w:rFonts w:ascii="Times New Roman" w:hAnsi="Times New Roman" w:cs="Times New Roman"/>
          <w:sz w:val="28"/>
          <w:szCs w:val="28"/>
          <w:lang w:val="ru-RU"/>
        </w:rPr>
        <w:t>синонімічним</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терміном</w:t>
      </w:r>
      <w:proofErr w:type="spellEnd"/>
      <w:r w:rsidRPr="004D0848">
        <w:rPr>
          <w:rFonts w:ascii="Times New Roman" w:hAnsi="Times New Roman" w:cs="Times New Roman"/>
          <w:sz w:val="28"/>
          <w:szCs w:val="28"/>
          <w:lang w:val="ru-RU"/>
        </w:rPr>
        <w:t xml:space="preserve"> «дискурс». То</w:t>
      </w:r>
      <w:r w:rsidR="008A3C47">
        <w:rPr>
          <w:rFonts w:ascii="Times New Roman" w:hAnsi="Times New Roman" w:cs="Times New Roman"/>
          <w:sz w:val="28"/>
          <w:szCs w:val="28"/>
          <w:lang w:val="ru-RU"/>
        </w:rPr>
        <w:t xml:space="preserve">му є </w:t>
      </w:r>
      <w:proofErr w:type="spellStart"/>
      <w:r w:rsidR="008A3C47">
        <w:rPr>
          <w:rFonts w:ascii="Times New Roman" w:hAnsi="Times New Roman" w:cs="Times New Roman"/>
          <w:sz w:val="28"/>
          <w:szCs w:val="28"/>
          <w:lang w:val="ru-RU"/>
        </w:rPr>
        <w:t>важливим</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пояснити</w:t>
      </w:r>
      <w:proofErr w:type="spellEnd"/>
      <w:r w:rsidR="008A3C47">
        <w:rPr>
          <w:rFonts w:ascii="Times New Roman" w:hAnsi="Times New Roman" w:cs="Times New Roman"/>
          <w:sz w:val="28"/>
          <w:szCs w:val="28"/>
          <w:lang w:val="ru-RU"/>
        </w:rPr>
        <w:t xml:space="preserve"> думку </w:t>
      </w:r>
      <w:proofErr w:type="spellStart"/>
      <w:r w:rsidR="008A3C47">
        <w:rPr>
          <w:rFonts w:ascii="Times New Roman" w:hAnsi="Times New Roman" w:cs="Times New Roman"/>
          <w:sz w:val="28"/>
          <w:szCs w:val="28"/>
          <w:lang w:val="ru-RU"/>
        </w:rPr>
        <w:t>П.</w:t>
      </w:r>
      <w:r w:rsidRPr="004D0848">
        <w:rPr>
          <w:rFonts w:ascii="Times New Roman" w:hAnsi="Times New Roman" w:cs="Times New Roman"/>
          <w:sz w:val="28"/>
          <w:szCs w:val="28"/>
          <w:lang w:val="ru-RU"/>
        </w:rPr>
        <w:t>Серіо</w:t>
      </w:r>
      <w:proofErr w:type="spellEnd"/>
      <w:r w:rsidRPr="004D0848">
        <w:rPr>
          <w:rFonts w:ascii="Times New Roman" w:hAnsi="Times New Roman" w:cs="Times New Roman"/>
          <w:sz w:val="28"/>
          <w:szCs w:val="28"/>
          <w:lang w:val="ru-RU"/>
        </w:rPr>
        <w:t xml:space="preserve"> про те,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в </w:t>
      </w:r>
      <w:proofErr w:type="spellStart"/>
      <w:r w:rsidRPr="004D0848">
        <w:rPr>
          <w:rFonts w:ascii="Times New Roman" w:hAnsi="Times New Roman" w:cs="Times New Roman"/>
          <w:sz w:val="28"/>
          <w:szCs w:val="28"/>
          <w:lang w:val="ru-RU"/>
        </w:rPr>
        <w:t>аналізі</w:t>
      </w:r>
      <w:proofErr w:type="spellEnd"/>
      <w:r w:rsidRPr="004D0848">
        <w:rPr>
          <w:rFonts w:ascii="Times New Roman" w:hAnsi="Times New Roman" w:cs="Times New Roman"/>
          <w:sz w:val="28"/>
          <w:szCs w:val="28"/>
          <w:lang w:val="ru-RU"/>
        </w:rPr>
        <w:t xml:space="preserve"> дискурсу </w:t>
      </w:r>
      <w:proofErr w:type="spellStart"/>
      <w:r w:rsidRPr="004D0848">
        <w:rPr>
          <w:rFonts w:ascii="Times New Roman" w:hAnsi="Times New Roman" w:cs="Times New Roman"/>
          <w:sz w:val="28"/>
          <w:szCs w:val="28"/>
          <w:lang w:val="ru-RU"/>
        </w:rPr>
        <w:t>варто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розділяти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поняття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та «дискурс». </w:t>
      </w:r>
      <w:proofErr w:type="spellStart"/>
      <w:r w:rsidRPr="004D0848">
        <w:rPr>
          <w:rFonts w:ascii="Times New Roman" w:hAnsi="Times New Roman" w:cs="Times New Roman"/>
          <w:sz w:val="28"/>
          <w:szCs w:val="28"/>
          <w:lang w:val="ru-RU"/>
        </w:rPr>
        <w:t>Вчений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стверджує</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 </w:t>
      </w:r>
      <w:proofErr w:type="spellStart"/>
      <w:r w:rsidRPr="004D0848">
        <w:rPr>
          <w:rFonts w:ascii="Times New Roman" w:hAnsi="Times New Roman" w:cs="Times New Roman"/>
          <w:sz w:val="28"/>
          <w:szCs w:val="28"/>
          <w:lang w:val="ru-RU"/>
        </w:rPr>
        <w:t>це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послідовність</w:t>
      </w:r>
      <w:proofErr w:type="spellEnd"/>
      <w:r w:rsidRPr="004D0848">
        <w:rPr>
          <w:rFonts w:ascii="Times New Roman" w:hAnsi="Times New Roman" w:cs="Times New Roman"/>
          <w:sz w:val="28"/>
          <w:szCs w:val="28"/>
          <w:lang w:val="ru-RU"/>
        </w:rPr>
        <w:t xml:space="preserve"> фраз, </w:t>
      </w:r>
      <w:proofErr w:type="spellStart"/>
      <w:r w:rsidRPr="004D0848">
        <w:rPr>
          <w:rFonts w:ascii="Times New Roman" w:hAnsi="Times New Roman" w:cs="Times New Roman"/>
          <w:sz w:val="28"/>
          <w:szCs w:val="28"/>
          <w:lang w:val="ru-RU"/>
        </w:rPr>
        <w:t>укладених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між</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двома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семантичними</w:t>
      </w:r>
      <w:proofErr w:type="spellEnd"/>
      <w:r w:rsidRPr="004D0848">
        <w:rPr>
          <w:rFonts w:ascii="Times New Roman" w:hAnsi="Times New Roman" w:cs="Times New Roman"/>
          <w:sz w:val="28"/>
          <w:szCs w:val="28"/>
          <w:lang w:val="ru-RU"/>
        </w:rPr>
        <w:t xml:space="preserve"> прогалинами, </w:t>
      </w:r>
      <w:proofErr w:type="spellStart"/>
      <w:r w:rsidRPr="004D0848">
        <w:rPr>
          <w:rFonts w:ascii="Times New Roman" w:hAnsi="Times New Roman" w:cs="Times New Roman"/>
          <w:sz w:val="28"/>
          <w:szCs w:val="28"/>
          <w:lang w:val="ru-RU"/>
        </w:rPr>
        <w:t>двома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lastRenderedPageBreak/>
        <w:t>зупинками</w:t>
      </w:r>
      <w:proofErr w:type="spellEnd"/>
      <w:r w:rsidRPr="004D0848">
        <w:rPr>
          <w:rFonts w:ascii="Times New Roman" w:hAnsi="Times New Roman" w:cs="Times New Roman"/>
          <w:sz w:val="28"/>
          <w:szCs w:val="28"/>
          <w:lang w:val="ru-RU"/>
        </w:rPr>
        <w:t xml:space="preserve"> у </w:t>
      </w:r>
      <w:proofErr w:type="spellStart"/>
      <w:r w:rsidRPr="004D0848">
        <w:rPr>
          <w:rFonts w:ascii="Times New Roman" w:hAnsi="Times New Roman" w:cs="Times New Roman"/>
          <w:sz w:val="28"/>
          <w:szCs w:val="28"/>
          <w:lang w:val="ru-RU"/>
        </w:rPr>
        <w:t>комунікації</w:t>
      </w:r>
      <w:proofErr w:type="spellEnd"/>
      <w:r w:rsidRPr="004D0848">
        <w:rPr>
          <w:rFonts w:ascii="Times New Roman" w:hAnsi="Times New Roman" w:cs="Times New Roman"/>
          <w:sz w:val="28"/>
          <w:szCs w:val="28"/>
          <w:lang w:val="ru-RU"/>
        </w:rPr>
        <w:t xml:space="preserve">; дискурс – </w:t>
      </w:r>
      <w:proofErr w:type="spellStart"/>
      <w:r w:rsidRPr="004D0848">
        <w:rPr>
          <w:rFonts w:ascii="Times New Roman" w:hAnsi="Times New Roman" w:cs="Times New Roman"/>
          <w:sz w:val="28"/>
          <w:szCs w:val="28"/>
          <w:lang w:val="ru-RU"/>
        </w:rPr>
        <w:t>це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висловлювання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розглядається</w:t>
      </w:r>
      <w:proofErr w:type="spellEnd"/>
      <w:r w:rsidRPr="004D0848">
        <w:rPr>
          <w:rFonts w:ascii="Times New Roman" w:hAnsi="Times New Roman" w:cs="Times New Roman"/>
          <w:sz w:val="28"/>
          <w:szCs w:val="28"/>
          <w:lang w:val="ru-RU"/>
        </w:rPr>
        <w:t xml:space="preserve"> з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дискурсного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механізму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який</w:t>
      </w:r>
      <w:proofErr w:type="spellEnd"/>
      <w:r w:rsidRPr="004D0848">
        <w:rPr>
          <w:rFonts w:ascii="Times New Roman" w:hAnsi="Times New Roman" w:cs="Times New Roman"/>
          <w:sz w:val="28"/>
          <w:szCs w:val="28"/>
          <w:lang w:val="ru-RU"/>
        </w:rPr>
        <w:t xml:space="preserve"> ним </w:t>
      </w:r>
      <w:proofErr w:type="spellStart"/>
      <w:r w:rsidRPr="004D0848">
        <w:rPr>
          <w:rFonts w:ascii="Times New Roman" w:hAnsi="Times New Roman" w:cs="Times New Roman"/>
          <w:sz w:val="28"/>
          <w:szCs w:val="28"/>
          <w:lang w:val="ru-RU"/>
        </w:rPr>
        <w:t>управляє</w:t>
      </w:r>
      <w:proofErr w:type="spellEnd"/>
      <w:r w:rsidRPr="004D0848">
        <w:rPr>
          <w:rFonts w:ascii="Times New Roman" w:hAnsi="Times New Roman" w:cs="Times New Roman"/>
          <w:sz w:val="28"/>
          <w:szCs w:val="28"/>
          <w:lang w:val="ru-RU"/>
        </w:rPr>
        <w:t>. [</w:t>
      </w:r>
      <w:r w:rsidR="009A4230">
        <w:rPr>
          <w:rFonts w:ascii="Times New Roman" w:hAnsi="Times New Roman" w:cs="Times New Roman"/>
          <w:sz w:val="28"/>
          <w:szCs w:val="28"/>
          <w:lang w:val="ru-RU"/>
        </w:rPr>
        <w:t>64</w:t>
      </w:r>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4D0848">
        <w:rPr>
          <w:rFonts w:ascii="Times New Roman" w:hAnsi="Times New Roman" w:cs="Times New Roman"/>
          <w:sz w:val="28"/>
          <w:szCs w:val="28"/>
          <w:lang w:val="ru-RU"/>
        </w:rPr>
        <w:t xml:space="preserve">10]. </w:t>
      </w:r>
    </w:p>
    <w:p w14:paraId="75D7FB44" w14:textId="2D8D1A4B" w:rsidR="004D0848" w:rsidRPr="004D0848" w:rsidRDefault="004D0848" w:rsidP="004D0848">
      <w:pPr>
        <w:spacing w:after="0" w:line="360" w:lineRule="auto"/>
        <w:ind w:firstLine="709"/>
        <w:jc w:val="both"/>
        <w:rPr>
          <w:rFonts w:ascii="Times New Roman" w:hAnsi="Times New Roman" w:cs="Times New Roman"/>
          <w:sz w:val="28"/>
          <w:szCs w:val="28"/>
          <w:lang w:val="ru-RU"/>
        </w:rPr>
      </w:pPr>
      <w:proofErr w:type="spellStart"/>
      <w:r w:rsidRPr="004D0848">
        <w:rPr>
          <w:rFonts w:ascii="Times New Roman" w:hAnsi="Times New Roman" w:cs="Times New Roman"/>
          <w:sz w:val="28"/>
          <w:szCs w:val="28"/>
          <w:lang w:val="ru-RU"/>
        </w:rPr>
        <w:t>Розглядаючи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підходи</w:t>
      </w:r>
      <w:proofErr w:type="spellEnd"/>
      <w:r w:rsidRPr="004D0848">
        <w:rPr>
          <w:rFonts w:ascii="Times New Roman" w:hAnsi="Times New Roman" w:cs="Times New Roman"/>
          <w:sz w:val="28"/>
          <w:szCs w:val="28"/>
          <w:lang w:val="ru-RU"/>
        </w:rPr>
        <w:t xml:space="preserve"> до </w:t>
      </w:r>
      <w:proofErr w:type="spellStart"/>
      <w:r w:rsidRPr="004D0848">
        <w:rPr>
          <w:rFonts w:ascii="Times New Roman" w:hAnsi="Times New Roman" w:cs="Times New Roman"/>
          <w:sz w:val="28"/>
          <w:szCs w:val="28"/>
          <w:lang w:val="ru-RU"/>
        </w:rPr>
        <w:t>вивчення</w:t>
      </w:r>
      <w:proofErr w:type="spellEnd"/>
      <w:r w:rsidRPr="004D0848">
        <w:rPr>
          <w:rFonts w:ascii="Times New Roman" w:hAnsi="Times New Roman" w:cs="Times New Roman"/>
          <w:sz w:val="28"/>
          <w:szCs w:val="28"/>
          <w:lang w:val="ru-RU"/>
        </w:rPr>
        <w:t xml:space="preserve"> дискурсу у </w:t>
      </w:r>
      <w:proofErr w:type="spellStart"/>
      <w:r w:rsidRPr="004D0848">
        <w:rPr>
          <w:rFonts w:ascii="Times New Roman" w:hAnsi="Times New Roman" w:cs="Times New Roman"/>
          <w:sz w:val="28"/>
          <w:szCs w:val="28"/>
          <w:lang w:val="ru-RU"/>
        </w:rPr>
        <w:t>сучасній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вітчизняній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лінгвістиці</w:t>
      </w:r>
      <w:proofErr w:type="spellEnd"/>
      <w:r w:rsidRPr="004D0848">
        <w:rPr>
          <w:rFonts w:ascii="Times New Roman" w:hAnsi="Times New Roman" w:cs="Times New Roman"/>
          <w:sz w:val="28"/>
          <w:szCs w:val="28"/>
          <w:lang w:val="ru-RU"/>
        </w:rPr>
        <w:t xml:space="preserve">, ми </w:t>
      </w:r>
      <w:proofErr w:type="spellStart"/>
      <w:r w:rsidRPr="004D0848">
        <w:rPr>
          <w:rFonts w:ascii="Times New Roman" w:hAnsi="Times New Roman" w:cs="Times New Roman"/>
          <w:sz w:val="28"/>
          <w:szCs w:val="28"/>
          <w:lang w:val="ru-RU"/>
        </w:rPr>
        <w:t>можемо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констатувати</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вчені</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найчастіше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інтерпретують</w:t>
      </w:r>
      <w:proofErr w:type="spellEnd"/>
      <w:r w:rsidRPr="004D0848">
        <w:rPr>
          <w:rFonts w:ascii="Times New Roman" w:hAnsi="Times New Roman" w:cs="Times New Roman"/>
          <w:sz w:val="28"/>
          <w:szCs w:val="28"/>
          <w:lang w:val="ru-RU"/>
        </w:rPr>
        <w:t xml:space="preserve"> дискурс з </w:t>
      </w:r>
      <w:proofErr w:type="spellStart"/>
      <w:r w:rsidRPr="004D0848">
        <w:rPr>
          <w:rFonts w:ascii="Times New Roman" w:hAnsi="Times New Roman" w:cs="Times New Roman"/>
          <w:sz w:val="28"/>
          <w:szCs w:val="28"/>
          <w:lang w:val="ru-RU"/>
        </w:rPr>
        <w:t>погляду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діяльнісного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підходу</w:t>
      </w:r>
      <w:proofErr w:type="spellEnd"/>
      <w:r w:rsidRPr="004D0848">
        <w:rPr>
          <w:rFonts w:ascii="Times New Roman" w:hAnsi="Times New Roman" w:cs="Times New Roman"/>
          <w:sz w:val="28"/>
          <w:szCs w:val="28"/>
          <w:lang w:val="ru-RU"/>
        </w:rPr>
        <w:t xml:space="preserve">. Дискурс же </w:t>
      </w:r>
      <w:proofErr w:type="spellStart"/>
      <w:r w:rsidRPr="004D0848">
        <w:rPr>
          <w:rFonts w:ascii="Times New Roman" w:hAnsi="Times New Roman" w:cs="Times New Roman"/>
          <w:sz w:val="28"/>
          <w:szCs w:val="28"/>
          <w:lang w:val="ru-RU"/>
        </w:rPr>
        <w:t>інтерпретується</w:t>
      </w:r>
      <w:proofErr w:type="spellEnd"/>
      <w:r w:rsidRPr="004D0848">
        <w:rPr>
          <w:rFonts w:ascii="Times New Roman" w:hAnsi="Times New Roman" w:cs="Times New Roman"/>
          <w:sz w:val="28"/>
          <w:szCs w:val="28"/>
          <w:lang w:val="ru-RU"/>
        </w:rPr>
        <w:t xml:space="preserve"> як структура, </w:t>
      </w:r>
      <w:proofErr w:type="spellStart"/>
      <w:r w:rsidRPr="004D0848">
        <w:rPr>
          <w:rFonts w:ascii="Times New Roman" w:hAnsi="Times New Roman" w:cs="Times New Roman"/>
          <w:sz w:val="28"/>
          <w:szCs w:val="28"/>
          <w:lang w:val="ru-RU"/>
        </w:rPr>
        <w:t>що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поєднує</w:t>
      </w:r>
      <w:proofErr w:type="spellEnd"/>
      <w:r w:rsidRPr="004D0848">
        <w:rPr>
          <w:rFonts w:ascii="Times New Roman" w:hAnsi="Times New Roman" w:cs="Times New Roman"/>
          <w:sz w:val="28"/>
          <w:szCs w:val="28"/>
          <w:lang w:val="ru-RU"/>
        </w:rPr>
        <w:t xml:space="preserve"> текст та контекст, </w:t>
      </w:r>
      <w:proofErr w:type="spellStart"/>
      <w:r w:rsidRPr="004D0848">
        <w:rPr>
          <w:rFonts w:ascii="Times New Roman" w:hAnsi="Times New Roman" w:cs="Times New Roman"/>
          <w:sz w:val="28"/>
          <w:szCs w:val="28"/>
          <w:lang w:val="ru-RU"/>
        </w:rPr>
        <w:t>тобто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комбінація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лінгвістичних</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соціокультурних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компонентів</w:t>
      </w:r>
      <w:proofErr w:type="spellEnd"/>
      <w:r w:rsidRPr="004D0848">
        <w:rPr>
          <w:rFonts w:ascii="Times New Roman" w:hAnsi="Times New Roman" w:cs="Times New Roman"/>
          <w:sz w:val="28"/>
          <w:szCs w:val="28"/>
          <w:lang w:val="ru-RU"/>
        </w:rPr>
        <w:t>. У</w:t>
      </w:r>
      <w:r w:rsidR="00FD2C83">
        <w:rPr>
          <w:rFonts w:ascii="Times New Roman" w:hAnsi="Times New Roman" w:cs="Times New Roman"/>
          <w:sz w:val="28"/>
          <w:szCs w:val="28"/>
          <w:lang w:val="ru-RU"/>
        </w:rPr>
        <w:t xml:space="preserve"> </w:t>
      </w:r>
      <w:r w:rsidRPr="004D0848">
        <w:rPr>
          <w:rFonts w:ascii="Times New Roman" w:hAnsi="Times New Roman" w:cs="Times New Roman"/>
          <w:sz w:val="28"/>
          <w:szCs w:val="28"/>
          <w:lang w:val="ru-RU"/>
        </w:rPr>
        <w:t xml:space="preserve">межах </w:t>
      </w:r>
      <w:proofErr w:type="spellStart"/>
      <w:r w:rsidRPr="004D0848">
        <w:rPr>
          <w:rFonts w:ascii="Times New Roman" w:hAnsi="Times New Roman" w:cs="Times New Roman"/>
          <w:sz w:val="28"/>
          <w:szCs w:val="28"/>
          <w:lang w:val="ru-RU"/>
        </w:rPr>
        <w:t>цього</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підходу</w:t>
      </w:r>
      <w:proofErr w:type="spellEnd"/>
      <w:r w:rsidRPr="004D0848">
        <w:rPr>
          <w:rFonts w:ascii="Times New Roman" w:hAnsi="Times New Roman" w:cs="Times New Roman"/>
          <w:sz w:val="28"/>
          <w:szCs w:val="28"/>
          <w:lang w:val="ru-RU"/>
        </w:rPr>
        <w:t xml:space="preserve"> </w:t>
      </w:r>
      <w:r w:rsidR="008A3C47">
        <w:rPr>
          <w:rFonts w:ascii="Times New Roman" w:hAnsi="Times New Roman" w:cs="Times New Roman"/>
          <w:sz w:val="28"/>
          <w:szCs w:val="28"/>
          <w:lang w:val="ru-RU"/>
        </w:rPr>
        <w:t>М.В.</w:t>
      </w:r>
      <w:r w:rsidR="00FD2C83">
        <w:rPr>
          <w:rFonts w:ascii="Times New Roman" w:hAnsi="Times New Roman" w:cs="Times New Roman"/>
          <w:sz w:val="28"/>
          <w:szCs w:val="28"/>
          <w:lang w:val="ru-RU"/>
        </w:rPr>
        <w:t> </w:t>
      </w:r>
      <w:proofErr w:type="spellStart"/>
      <w:r w:rsidR="009A4230" w:rsidRPr="009A4230">
        <w:rPr>
          <w:rFonts w:ascii="Times New Roman" w:hAnsi="Times New Roman" w:cs="Times New Roman"/>
          <w:sz w:val="28"/>
          <w:szCs w:val="28"/>
          <w:lang w:val="ru-RU"/>
        </w:rPr>
        <w:t>Ярич</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визначає</w:t>
      </w:r>
      <w:proofErr w:type="spellEnd"/>
      <w:r w:rsidRPr="004D0848">
        <w:rPr>
          <w:rFonts w:ascii="Times New Roman" w:hAnsi="Times New Roman" w:cs="Times New Roman"/>
          <w:sz w:val="28"/>
          <w:szCs w:val="28"/>
          <w:lang w:val="ru-RU"/>
        </w:rPr>
        <w:t xml:space="preserve"> дискурс як «...</w:t>
      </w:r>
      <w:proofErr w:type="spellStart"/>
      <w:r w:rsidRPr="004D0848">
        <w:rPr>
          <w:rFonts w:ascii="Times New Roman" w:hAnsi="Times New Roman" w:cs="Times New Roman"/>
          <w:sz w:val="28"/>
          <w:szCs w:val="28"/>
          <w:lang w:val="ru-RU"/>
        </w:rPr>
        <w:t>вербалізовану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мовленнєву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діяльність</w:t>
      </w:r>
      <w:proofErr w:type="spellEnd"/>
      <w:r w:rsidRPr="004D0848">
        <w:rPr>
          <w:rFonts w:ascii="Times New Roman" w:hAnsi="Times New Roman" w:cs="Times New Roman"/>
          <w:sz w:val="28"/>
          <w:szCs w:val="28"/>
          <w:lang w:val="ru-RU"/>
        </w:rPr>
        <w:t xml:space="preserve">, яка </w:t>
      </w:r>
      <w:proofErr w:type="spellStart"/>
      <w:r w:rsidRPr="004D0848">
        <w:rPr>
          <w:rFonts w:ascii="Times New Roman" w:hAnsi="Times New Roman" w:cs="Times New Roman"/>
          <w:sz w:val="28"/>
          <w:szCs w:val="28"/>
          <w:lang w:val="ru-RU"/>
        </w:rPr>
        <w:t>розуміється</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сукупність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процесу</w:t>
      </w:r>
      <w:proofErr w:type="spellEnd"/>
      <w:r w:rsidRPr="004D0848">
        <w:rPr>
          <w:rFonts w:ascii="Times New Roman" w:hAnsi="Times New Roman" w:cs="Times New Roman"/>
          <w:sz w:val="28"/>
          <w:szCs w:val="28"/>
          <w:lang w:val="ru-RU"/>
        </w:rPr>
        <w:t xml:space="preserve"> і результату і </w:t>
      </w:r>
      <w:proofErr w:type="spellStart"/>
      <w:r w:rsidRPr="004D0848">
        <w:rPr>
          <w:rFonts w:ascii="Times New Roman" w:hAnsi="Times New Roman" w:cs="Times New Roman"/>
          <w:sz w:val="28"/>
          <w:szCs w:val="28"/>
          <w:lang w:val="ru-RU"/>
        </w:rPr>
        <w:t>має</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власне</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лінгвістичний</w:t>
      </w:r>
      <w:proofErr w:type="spellEnd"/>
      <w:r w:rsidRPr="004D0848">
        <w:rPr>
          <w:rFonts w:ascii="Times New Roman" w:hAnsi="Times New Roman" w:cs="Times New Roman"/>
          <w:sz w:val="28"/>
          <w:szCs w:val="28"/>
          <w:lang w:val="ru-RU"/>
        </w:rPr>
        <w:t xml:space="preserve">, так і </w:t>
      </w:r>
      <w:proofErr w:type="spellStart"/>
      <w:r w:rsidRPr="004D0848">
        <w:rPr>
          <w:rFonts w:ascii="Times New Roman" w:hAnsi="Times New Roman" w:cs="Times New Roman"/>
          <w:sz w:val="28"/>
          <w:szCs w:val="28"/>
          <w:lang w:val="ru-RU"/>
        </w:rPr>
        <w:t>екстралінгвістичний</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плани</w:t>
      </w:r>
      <w:proofErr w:type="spellEnd"/>
      <w:r w:rsidRPr="004D0848">
        <w:rPr>
          <w:rFonts w:ascii="Times New Roman" w:hAnsi="Times New Roman" w:cs="Times New Roman"/>
          <w:sz w:val="28"/>
          <w:szCs w:val="28"/>
          <w:lang w:val="ru-RU"/>
        </w:rPr>
        <w:t>» [</w:t>
      </w:r>
      <w:r w:rsidR="009A4230">
        <w:rPr>
          <w:rFonts w:ascii="Times New Roman" w:hAnsi="Times New Roman" w:cs="Times New Roman"/>
          <w:sz w:val="28"/>
          <w:szCs w:val="28"/>
          <w:lang w:val="ru-RU"/>
        </w:rPr>
        <w:t>56</w:t>
      </w:r>
      <w:r w:rsidRPr="004D0848">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с. 330</w:t>
      </w:r>
      <w:r w:rsidRPr="004D0848">
        <w:rPr>
          <w:rFonts w:ascii="Times New Roman" w:hAnsi="Times New Roman" w:cs="Times New Roman"/>
          <w:sz w:val="28"/>
          <w:szCs w:val="28"/>
          <w:lang w:val="ru-RU"/>
        </w:rPr>
        <w:t xml:space="preserve">]. Акцент у </w:t>
      </w:r>
      <w:proofErr w:type="spellStart"/>
      <w:r w:rsidRPr="004D0848">
        <w:rPr>
          <w:rFonts w:ascii="Times New Roman" w:hAnsi="Times New Roman" w:cs="Times New Roman"/>
          <w:sz w:val="28"/>
          <w:szCs w:val="28"/>
          <w:lang w:val="ru-RU"/>
        </w:rPr>
        <w:t>цьому</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визначенні</w:t>
      </w:r>
      <w:proofErr w:type="spellEnd"/>
      <w:r w:rsidRPr="004D0848">
        <w:rPr>
          <w:rFonts w:ascii="Times New Roman" w:hAnsi="Times New Roman" w:cs="Times New Roman"/>
          <w:sz w:val="28"/>
          <w:szCs w:val="28"/>
          <w:lang w:val="ru-RU"/>
        </w:rPr>
        <w:t xml:space="preserve"> робиться на </w:t>
      </w:r>
      <w:proofErr w:type="spellStart"/>
      <w:r w:rsidRPr="004D0848">
        <w:rPr>
          <w:rFonts w:ascii="Times New Roman" w:hAnsi="Times New Roman" w:cs="Times New Roman"/>
          <w:sz w:val="28"/>
          <w:szCs w:val="28"/>
          <w:lang w:val="ru-RU"/>
        </w:rPr>
        <w:t>дискурсі</w:t>
      </w:r>
      <w:proofErr w:type="spellEnd"/>
      <w:r w:rsidRPr="004D0848">
        <w:rPr>
          <w:rFonts w:ascii="Times New Roman" w:hAnsi="Times New Roman" w:cs="Times New Roman"/>
          <w:sz w:val="28"/>
          <w:szCs w:val="28"/>
          <w:lang w:val="ru-RU"/>
        </w:rPr>
        <w:t xml:space="preserve"> як </w:t>
      </w:r>
      <w:proofErr w:type="spellStart"/>
      <w:r w:rsidRPr="004D0848">
        <w:rPr>
          <w:rFonts w:ascii="Times New Roman" w:hAnsi="Times New Roman" w:cs="Times New Roman"/>
          <w:sz w:val="28"/>
          <w:szCs w:val="28"/>
          <w:lang w:val="ru-RU"/>
        </w:rPr>
        <w:t>процесі</w:t>
      </w:r>
      <w:proofErr w:type="spellEnd"/>
      <w:r w:rsidRPr="004D0848">
        <w:rPr>
          <w:rFonts w:ascii="Times New Roman" w:hAnsi="Times New Roman" w:cs="Times New Roman"/>
          <w:sz w:val="28"/>
          <w:szCs w:val="28"/>
          <w:lang w:val="ru-RU"/>
        </w:rPr>
        <w:t xml:space="preserve">, і </w:t>
      </w:r>
      <w:proofErr w:type="spellStart"/>
      <w:r w:rsidRPr="004D0848">
        <w:rPr>
          <w:rFonts w:ascii="Times New Roman" w:hAnsi="Times New Roman" w:cs="Times New Roman"/>
          <w:sz w:val="28"/>
          <w:szCs w:val="28"/>
          <w:lang w:val="ru-RU"/>
        </w:rPr>
        <w:t>така</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інтерпретація</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підходить</w:t>
      </w:r>
      <w:proofErr w:type="spellEnd"/>
      <w:r w:rsidRPr="004D0848">
        <w:rPr>
          <w:rFonts w:ascii="Times New Roman" w:hAnsi="Times New Roman" w:cs="Times New Roman"/>
          <w:sz w:val="28"/>
          <w:szCs w:val="28"/>
          <w:lang w:val="ru-RU"/>
        </w:rPr>
        <w:t xml:space="preserve"> для </w:t>
      </w:r>
      <w:proofErr w:type="spellStart"/>
      <w:r w:rsidRPr="004D0848">
        <w:rPr>
          <w:rFonts w:ascii="Times New Roman" w:hAnsi="Times New Roman" w:cs="Times New Roman"/>
          <w:sz w:val="28"/>
          <w:szCs w:val="28"/>
          <w:lang w:val="ru-RU"/>
        </w:rPr>
        <w:t>багатьох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видів</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лінгвістичних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досліджень</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насамперед</w:t>
      </w:r>
      <w:proofErr w:type="spellEnd"/>
      <w:r w:rsidRPr="004D0848">
        <w:rPr>
          <w:rFonts w:ascii="Times New Roman" w:hAnsi="Times New Roman" w:cs="Times New Roman"/>
          <w:sz w:val="28"/>
          <w:szCs w:val="28"/>
          <w:lang w:val="ru-RU"/>
        </w:rPr>
        <w:t xml:space="preserve"> для </w:t>
      </w:r>
      <w:proofErr w:type="spellStart"/>
      <w:r w:rsidRPr="004D0848">
        <w:rPr>
          <w:rFonts w:ascii="Times New Roman" w:hAnsi="Times New Roman" w:cs="Times New Roman"/>
          <w:sz w:val="28"/>
          <w:szCs w:val="28"/>
          <w:lang w:val="ru-RU"/>
        </w:rPr>
        <w:t>прагматичних</w:t>
      </w:r>
      <w:proofErr w:type="spellEnd"/>
      <w:r w:rsidRPr="004D0848">
        <w:rPr>
          <w:rFonts w:ascii="Times New Roman" w:hAnsi="Times New Roman" w:cs="Times New Roman"/>
          <w:sz w:val="28"/>
          <w:szCs w:val="28"/>
          <w:lang w:val="ru-RU"/>
        </w:rPr>
        <w:t xml:space="preserve">, </w:t>
      </w:r>
      <w:proofErr w:type="spellStart"/>
      <w:r w:rsidRPr="004D0848">
        <w:rPr>
          <w:rFonts w:ascii="Times New Roman" w:hAnsi="Times New Roman" w:cs="Times New Roman"/>
          <w:sz w:val="28"/>
          <w:szCs w:val="28"/>
          <w:lang w:val="ru-RU"/>
        </w:rPr>
        <w:t>етнолінгвістичних</w:t>
      </w:r>
      <w:proofErr w:type="spellEnd"/>
      <w:r w:rsidRPr="004D0848">
        <w:rPr>
          <w:rFonts w:ascii="Times New Roman" w:hAnsi="Times New Roman" w:cs="Times New Roman"/>
          <w:sz w:val="28"/>
          <w:szCs w:val="28"/>
          <w:lang w:val="ru-RU"/>
        </w:rPr>
        <w:t xml:space="preserve"> та </w:t>
      </w:r>
      <w:proofErr w:type="spellStart"/>
      <w:r w:rsidRPr="004D0848">
        <w:rPr>
          <w:rFonts w:ascii="Times New Roman" w:hAnsi="Times New Roman" w:cs="Times New Roman"/>
          <w:sz w:val="28"/>
          <w:szCs w:val="28"/>
          <w:lang w:val="ru-RU"/>
        </w:rPr>
        <w:t>психолінгвістичних</w:t>
      </w:r>
      <w:proofErr w:type="spellEnd"/>
      <w:r w:rsidRPr="004D0848">
        <w:rPr>
          <w:rFonts w:ascii="Times New Roman" w:hAnsi="Times New Roman" w:cs="Times New Roman"/>
          <w:sz w:val="28"/>
          <w:szCs w:val="28"/>
          <w:lang w:val="ru-RU"/>
        </w:rPr>
        <w:t>.</w:t>
      </w:r>
    </w:p>
    <w:p w14:paraId="0B2522E7" w14:textId="77777777" w:rsidR="004D0848" w:rsidRPr="004D0848" w:rsidRDefault="004D0848" w:rsidP="003E18D7">
      <w:pPr>
        <w:spacing w:after="0" w:line="360" w:lineRule="auto"/>
        <w:ind w:firstLine="709"/>
        <w:jc w:val="both"/>
        <w:rPr>
          <w:rFonts w:ascii="Times New Roman" w:hAnsi="Times New Roman" w:cs="Times New Roman"/>
          <w:sz w:val="28"/>
          <w:szCs w:val="28"/>
          <w:lang w:val="ru-RU"/>
        </w:rPr>
      </w:pPr>
    </w:p>
    <w:p w14:paraId="32576039" w14:textId="4C864D15" w:rsidR="003E18D7" w:rsidRPr="00600766" w:rsidRDefault="003E18D7" w:rsidP="00600766">
      <w:pPr>
        <w:pStyle w:val="2"/>
        <w:jc w:val="center"/>
        <w:rPr>
          <w:rFonts w:ascii="Times New Roman" w:hAnsi="Times New Roman" w:cs="Times New Roman"/>
          <w:b/>
          <w:bCs/>
          <w:color w:val="000000" w:themeColor="text1"/>
          <w:sz w:val="28"/>
          <w:szCs w:val="28"/>
          <w:lang w:val="uk-UA"/>
        </w:rPr>
      </w:pPr>
      <w:bookmarkStart w:id="4" w:name="_Toc94516619"/>
      <w:r w:rsidRPr="00600766">
        <w:rPr>
          <w:rFonts w:ascii="Times New Roman" w:hAnsi="Times New Roman" w:cs="Times New Roman"/>
          <w:b/>
          <w:bCs/>
          <w:color w:val="000000" w:themeColor="text1"/>
          <w:sz w:val="28"/>
          <w:szCs w:val="28"/>
          <w:lang w:val="uk-UA"/>
        </w:rPr>
        <w:t xml:space="preserve">1.2. </w:t>
      </w:r>
      <w:bookmarkEnd w:id="4"/>
      <w:proofErr w:type="spellStart"/>
      <w:r w:rsidR="00FA1EC0" w:rsidRPr="00FA1EC0">
        <w:rPr>
          <w:rFonts w:ascii="Times New Roman" w:hAnsi="Times New Roman" w:cs="Times New Roman"/>
          <w:b/>
          <w:bCs/>
          <w:color w:val="000000" w:themeColor="text1"/>
          <w:sz w:val="28"/>
          <w:szCs w:val="28"/>
          <w:lang w:val="uk-UA"/>
        </w:rPr>
        <w:t>Масмедійний</w:t>
      </w:r>
      <w:proofErr w:type="spellEnd"/>
      <w:r w:rsidR="00FA1EC0" w:rsidRPr="00FA1EC0">
        <w:rPr>
          <w:rFonts w:ascii="Times New Roman" w:hAnsi="Times New Roman" w:cs="Times New Roman"/>
          <w:b/>
          <w:bCs/>
          <w:color w:val="000000" w:themeColor="text1"/>
          <w:sz w:val="28"/>
          <w:szCs w:val="28"/>
          <w:lang w:val="uk-UA"/>
        </w:rPr>
        <w:t xml:space="preserve"> дискурс як соціолінгвістичний феномен</w:t>
      </w:r>
    </w:p>
    <w:p w14:paraId="6AAAB277" w14:textId="77777777" w:rsidR="004D0848" w:rsidRDefault="004D0848">
      <w:pPr>
        <w:rPr>
          <w:rFonts w:ascii="Times New Roman" w:hAnsi="Times New Roman" w:cs="Times New Roman"/>
          <w:sz w:val="28"/>
          <w:szCs w:val="28"/>
          <w:lang w:val="ru-RU"/>
        </w:rPr>
      </w:pPr>
    </w:p>
    <w:p w14:paraId="4E40E582" w14:textId="32CF1802" w:rsidR="00B80C53" w:rsidRDefault="00B80C53" w:rsidP="004D0848">
      <w:pPr>
        <w:spacing w:line="360" w:lineRule="auto"/>
        <w:ind w:firstLine="72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 </w:t>
      </w:r>
      <w:proofErr w:type="spellStart"/>
      <w:r>
        <w:rPr>
          <w:rFonts w:ascii="Times New Roman" w:hAnsi="Times New Roman" w:cs="Times New Roman"/>
          <w:sz w:val="28"/>
          <w:szCs w:val="28"/>
          <w:lang w:val="ru-RU"/>
        </w:rPr>
        <w:t>зазначає</w:t>
      </w:r>
      <w:proofErr w:type="spellEnd"/>
      <w:r>
        <w:rPr>
          <w:rFonts w:ascii="Times New Roman" w:hAnsi="Times New Roman" w:cs="Times New Roman"/>
          <w:sz w:val="28"/>
          <w:szCs w:val="28"/>
          <w:lang w:val="ru-RU"/>
        </w:rPr>
        <w:t xml:space="preserve"> О</w:t>
      </w:r>
      <w:r w:rsidR="008A3C47">
        <w:rPr>
          <w:rFonts w:ascii="Times New Roman" w:hAnsi="Times New Roman" w:cs="Times New Roman"/>
          <w:sz w:val="28"/>
          <w:szCs w:val="28"/>
          <w:lang w:val="ru-RU"/>
        </w:rPr>
        <w:t>.С.</w:t>
      </w:r>
      <w:r w:rsidR="00FD2C83">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Кубрякова</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напрями</w:t>
      </w:r>
      <w:proofErr w:type="spellEnd"/>
      <w:r w:rsidR="004D0848" w:rsidRPr="002A6047">
        <w:rPr>
          <w:rFonts w:ascii="Times New Roman" w:hAnsi="Times New Roman" w:cs="Times New Roman"/>
          <w:sz w:val="28"/>
          <w:szCs w:val="28"/>
          <w:lang w:val="ru-RU"/>
        </w:rPr>
        <w:t xml:space="preserve"> у </w:t>
      </w:r>
      <w:proofErr w:type="spellStart"/>
      <w:r w:rsidR="004D0848" w:rsidRPr="002A6047">
        <w:rPr>
          <w:rFonts w:ascii="Times New Roman" w:hAnsi="Times New Roman" w:cs="Times New Roman"/>
          <w:sz w:val="28"/>
          <w:szCs w:val="28"/>
          <w:lang w:val="ru-RU"/>
        </w:rPr>
        <w:t>дослідженні</w:t>
      </w:r>
      <w:proofErr w:type="spellEnd"/>
      <w:r w:rsidR="004D0848" w:rsidRPr="002A6047">
        <w:rPr>
          <w:rFonts w:ascii="Times New Roman" w:hAnsi="Times New Roman" w:cs="Times New Roman"/>
          <w:sz w:val="28"/>
          <w:szCs w:val="28"/>
          <w:lang w:val="ru-RU"/>
        </w:rPr>
        <w:t xml:space="preserve"> дискурсу </w:t>
      </w:r>
      <w:proofErr w:type="spellStart"/>
      <w:r w:rsidR="004D0848" w:rsidRPr="002A6047">
        <w:rPr>
          <w:rFonts w:ascii="Times New Roman" w:hAnsi="Times New Roman" w:cs="Times New Roman"/>
          <w:sz w:val="28"/>
          <w:szCs w:val="28"/>
          <w:lang w:val="ru-RU"/>
        </w:rPr>
        <w:t>відображають</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його</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відносини</w:t>
      </w:r>
      <w:proofErr w:type="spellEnd"/>
      <w:r w:rsidR="004D0848" w:rsidRPr="002A6047">
        <w:rPr>
          <w:rFonts w:ascii="Times New Roman" w:hAnsi="Times New Roman" w:cs="Times New Roman"/>
          <w:sz w:val="28"/>
          <w:szCs w:val="28"/>
          <w:lang w:val="ru-RU"/>
        </w:rPr>
        <w:t xml:space="preserve"> з </w:t>
      </w:r>
      <w:proofErr w:type="spellStart"/>
      <w:r w:rsidR="004D0848" w:rsidRPr="002A6047">
        <w:rPr>
          <w:rFonts w:ascii="Times New Roman" w:hAnsi="Times New Roman" w:cs="Times New Roman"/>
          <w:sz w:val="28"/>
          <w:szCs w:val="28"/>
          <w:lang w:val="ru-RU"/>
        </w:rPr>
        <w:t>реальним</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буттям</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людини</w:t>
      </w:r>
      <w:proofErr w:type="spellEnd"/>
      <w:r w:rsidR="004D0848"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29</w:t>
      </w:r>
      <w:r w:rsidR="00312508">
        <w:rPr>
          <w:rFonts w:ascii="Times New Roman" w:hAnsi="Times New Roman" w:cs="Times New Roman"/>
          <w:sz w:val="28"/>
          <w:szCs w:val="28"/>
          <w:lang w:val="ru-RU"/>
        </w:rPr>
        <w:t>, с. 67</w:t>
      </w:r>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Насамперед</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сюди</w:t>
      </w:r>
      <w:proofErr w:type="spellEnd"/>
      <w:r w:rsidR="004D0848" w:rsidRPr="002A6047">
        <w:rPr>
          <w:rFonts w:ascii="Times New Roman" w:hAnsi="Times New Roman" w:cs="Times New Roman"/>
          <w:sz w:val="28"/>
          <w:szCs w:val="28"/>
          <w:lang w:val="ru-RU"/>
        </w:rPr>
        <w:t xml:space="preserve"> нале</w:t>
      </w:r>
      <w:r>
        <w:rPr>
          <w:rFonts w:ascii="Times New Roman" w:hAnsi="Times New Roman" w:cs="Times New Roman"/>
          <w:sz w:val="28"/>
          <w:szCs w:val="28"/>
          <w:lang w:val="ru-RU"/>
        </w:rPr>
        <w:t xml:space="preserve">жать </w:t>
      </w:r>
      <w:proofErr w:type="spellStart"/>
      <w:r>
        <w:rPr>
          <w:rFonts w:ascii="Times New Roman" w:hAnsi="Times New Roman" w:cs="Times New Roman"/>
          <w:sz w:val="28"/>
          <w:szCs w:val="28"/>
          <w:lang w:val="ru-RU"/>
        </w:rPr>
        <w:t>дослідження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пов'язані</w:t>
      </w:r>
      <w:proofErr w:type="spellEnd"/>
      <w:r>
        <w:rPr>
          <w:rFonts w:ascii="Times New Roman" w:hAnsi="Times New Roman" w:cs="Times New Roman"/>
          <w:sz w:val="28"/>
          <w:szCs w:val="28"/>
          <w:lang w:val="ru-RU"/>
        </w:rPr>
        <w:t xml:space="preserve"> з</w:t>
      </w:r>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категоризацією</w:t>
      </w:r>
      <w:proofErr w:type="spellEnd"/>
      <w:r w:rsidR="004D0848" w:rsidRPr="002A6047">
        <w:rPr>
          <w:rFonts w:ascii="Times New Roman" w:hAnsi="Times New Roman" w:cs="Times New Roman"/>
          <w:sz w:val="28"/>
          <w:szCs w:val="28"/>
          <w:lang w:val="ru-RU"/>
        </w:rPr>
        <w:t xml:space="preserve"> дискурсу як </w:t>
      </w:r>
      <w:proofErr w:type="spellStart"/>
      <w:r w:rsidR="004D0848" w:rsidRPr="002A6047">
        <w:rPr>
          <w:rFonts w:ascii="Times New Roman" w:hAnsi="Times New Roman" w:cs="Times New Roman"/>
          <w:sz w:val="28"/>
          <w:szCs w:val="28"/>
          <w:lang w:val="ru-RU"/>
        </w:rPr>
        <w:t>відображення</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реальної</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людської</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діяльності</w:t>
      </w:r>
      <w:proofErr w:type="spellEnd"/>
      <w:r w:rsidR="004D0848" w:rsidRPr="002A6047">
        <w:rPr>
          <w:rFonts w:ascii="Times New Roman" w:hAnsi="Times New Roman" w:cs="Times New Roman"/>
          <w:sz w:val="28"/>
          <w:szCs w:val="28"/>
          <w:lang w:val="ru-RU"/>
        </w:rPr>
        <w:t xml:space="preserve">. У </w:t>
      </w:r>
      <w:proofErr w:type="spellStart"/>
      <w:r w:rsidR="004D0848" w:rsidRPr="002A6047">
        <w:rPr>
          <w:rFonts w:ascii="Times New Roman" w:hAnsi="Times New Roman" w:cs="Times New Roman"/>
          <w:sz w:val="28"/>
          <w:szCs w:val="28"/>
          <w:lang w:val="ru-RU"/>
        </w:rPr>
        <w:t>цій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позиції</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можна</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виділити</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медичний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науковий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релігійний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політичний</w:t>
      </w:r>
      <w:proofErr w:type="spellEnd"/>
      <w:r w:rsidR="004D0848" w:rsidRPr="002A6047">
        <w:rPr>
          <w:rFonts w:ascii="Times New Roman" w:hAnsi="Times New Roman" w:cs="Times New Roman"/>
          <w:sz w:val="28"/>
          <w:szCs w:val="28"/>
          <w:lang w:val="ru-RU"/>
        </w:rPr>
        <w:t xml:space="preserve"> та </w:t>
      </w:r>
      <w:proofErr w:type="spellStart"/>
      <w:r w:rsidR="004D0848" w:rsidRPr="002A6047">
        <w:rPr>
          <w:rFonts w:ascii="Times New Roman" w:hAnsi="Times New Roman" w:cs="Times New Roman"/>
          <w:sz w:val="28"/>
          <w:szCs w:val="28"/>
          <w:lang w:val="ru-RU"/>
        </w:rPr>
        <w:t>інші</w:t>
      </w:r>
      <w:proofErr w:type="spellEnd"/>
      <w:r w:rsidR="004D0848" w:rsidRPr="002A6047">
        <w:rPr>
          <w:rFonts w:ascii="Times New Roman" w:hAnsi="Times New Roman" w:cs="Times New Roman"/>
          <w:sz w:val="28"/>
          <w:szCs w:val="28"/>
          <w:lang w:val="ru-RU"/>
        </w:rPr>
        <w:t xml:space="preserve"> типи дискурсу, </w:t>
      </w:r>
      <w:proofErr w:type="spellStart"/>
      <w:r w:rsidR="004D0848" w:rsidRPr="002A6047">
        <w:rPr>
          <w:rFonts w:ascii="Times New Roman" w:hAnsi="Times New Roman" w:cs="Times New Roman"/>
          <w:sz w:val="28"/>
          <w:szCs w:val="28"/>
          <w:lang w:val="ru-RU"/>
        </w:rPr>
        <w:t>серед</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яких</w:t>
      </w:r>
      <w:proofErr w:type="spellEnd"/>
      <w:r w:rsidR="004D0848" w:rsidRPr="002A6047">
        <w:rPr>
          <w:rFonts w:ascii="Times New Roman" w:hAnsi="Times New Roman" w:cs="Times New Roman"/>
          <w:sz w:val="28"/>
          <w:szCs w:val="28"/>
          <w:lang w:val="ru-RU"/>
        </w:rPr>
        <w:t xml:space="preserve"> є </w:t>
      </w:r>
      <w:proofErr w:type="spellStart"/>
      <w:r w:rsidR="004D0848" w:rsidRPr="002A6047">
        <w:rPr>
          <w:rFonts w:ascii="Times New Roman" w:hAnsi="Times New Roman" w:cs="Times New Roman"/>
          <w:sz w:val="28"/>
          <w:szCs w:val="28"/>
          <w:lang w:val="ru-RU"/>
        </w:rPr>
        <w:t>масмедійний</w:t>
      </w:r>
      <w:proofErr w:type="spellEnd"/>
      <w:r w:rsidR="004D0848" w:rsidRPr="002A6047">
        <w:rPr>
          <w:rFonts w:ascii="Times New Roman" w:hAnsi="Times New Roman" w:cs="Times New Roman"/>
          <w:sz w:val="28"/>
          <w:szCs w:val="28"/>
          <w:lang w:val="ru-RU"/>
        </w:rPr>
        <w:t xml:space="preserve"> дискурс. </w:t>
      </w:r>
    </w:p>
    <w:p w14:paraId="742FCCE1" w14:textId="52EFF475"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При </w:t>
      </w:r>
      <w:proofErr w:type="spellStart"/>
      <w:r w:rsidRPr="002A6047">
        <w:rPr>
          <w:rFonts w:ascii="Times New Roman" w:hAnsi="Times New Roman" w:cs="Times New Roman"/>
          <w:sz w:val="28"/>
          <w:szCs w:val="28"/>
          <w:lang w:val="ru-RU"/>
        </w:rPr>
        <w:t>розгляді</w:t>
      </w:r>
      <w:proofErr w:type="spellEnd"/>
      <w:r w:rsidRPr="002A6047">
        <w:rPr>
          <w:rFonts w:ascii="Times New Roman" w:hAnsi="Times New Roman" w:cs="Times New Roman"/>
          <w:sz w:val="28"/>
          <w:szCs w:val="28"/>
          <w:lang w:val="ru-RU"/>
        </w:rPr>
        <w:t xml:space="preserve"> конкретного типу дискурсу </w:t>
      </w:r>
      <w:proofErr w:type="spellStart"/>
      <w:r w:rsidRPr="002A6047">
        <w:rPr>
          <w:rFonts w:ascii="Times New Roman" w:hAnsi="Times New Roman" w:cs="Times New Roman"/>
          <w:sz w:val="28"/>
          <w:szCs w:val="28"/>
          <w:lang w:val="ru-RU"/>
        </w:rPr>
        <w:t>аналізуються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випадки</w:t>
      </w:r>
      <w:proofErr w:type="spellEnd"/>
      <w:r w:rsidRPr="002A6047">
        <w:rPr>
          <w:rFonts w:ascii="Times New Roman" w:hAnsi="Times New Roman" w:cs="Times New Roman"/>
          <w:sz w:val="28"/>
          <w:szCs w:val="28"/>
          <w:lang w:val="ru-RU"/>
        </w:rPr>
        <w:t xml:space="preserve"> особливого «</w:t>
      </w:r>
      <w:proofErr w:type="spellStart"/>
      <w:r w:rsidRPr="002A6047">
        <w:rPr>
          <w:rFonts w:ascii="Times New Roman" w:hAnsi="Times New Roman" w:cs="Times New Roman"/>
          <w:sz w:val="28"/>
          <w:szCs w:val="28"/>
          <w:lang w:val="ru-RU"/>
        </w:rPr>
        <w:t>мовного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вживання</w:t>
      </w:r>
      <w:proofErr w:type="spellEnd"/>
      <w:r w:rsidRPr="002A6047">
        <w:rPr>
          <w:rFonts w:ascii="Times New Roman" w:hAnsi="Times New Roman" w:cs="Times New Roman"/>
          <w:sz w:val="28"/>
          <w:szCs w:val="28"/>
          <w:lang w:val="ru-RU"/>
        </w:rPr>
        <w:t xml:space="preserve"> та особливого типу </w:t>
      </w:r>
      <w:proofErr w:type="spellStart"/>
      <w:r w:rsidRPr="002A6047">
        <w:rPr>
          <w:rFonts w:ascii="Times New Roman" w:hAnsi="Times New Roman" w:cs="Times New Roman"/>
          <w:sz w:val="28"/>
          <w:szCs w:val="28"/>
          <w:lang w:val="ru-RU"/>
        </w:rPr>
        <w:t>текстів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належать до </w:t>
      </w:r>
      <w:proofErr w:type="spellStart"/>
      <w:r w:rsidRPr="002A6047">
        <w:rPr>
          <w:rFonts w:ascii="Times New Roman" w:hAnsi="Times New Roman" w:cs="Times New Roman"/>
          <w:sz w:val="28"/>
          <w:szCs w:val="28"/>
          <w:lang w:val="ru-RU"/>
        </w:rPr>
        <w:t>специфічної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соціокультурної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діяльності</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ru-RU"/>
        </w:rPr>
        <w:t>31</w:t>
      </w:r>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2A6047">
        <w:rPr>
          <w:rFonts w:ascii="Times New Roman" w:hAnsi="Times New Roman" w:cs="Times New Roman"/>
          <w:sz w:val="28"/>
          <w:szCs w:val="28"/>
          <w:lang w:val="ru-RU"/>
        </w:rPr>
        <w:t xml:space="preserve">112]. </w:t>
      </w:r>
      <w:proofErr w:type="spellStart"/>
      <w:r w:rsidRPr="002A6047">
        <w:rPr>
          <w:rFonts w:ascii="Times New Roman" w:hAnsi="Times New Roman" w:cs="Times New Roman"/>
          <w:sz w:val="28"/>
          <w:szCs w:val="28"/>
          <w:lang w:val="ru-RU"/>
        </w:rPr>
        <w:t>Сучасний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соціум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передбачає</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що</w:t>
      </w:r>
      <w:proofErr w:type="spellEnd"/>
      <w:r w:rsidR="00B80C53">
        <w:rPr>
          <w:rFonts w:ascii="Times New Roman" w:hAnsi="Times New Roman" w:cs="Times New Roman"/>
          <w:sz w:val="28"/>
          <w:szCs w:val="28"/>
          <w:lang w:val="ru-RU"/>
        </w:rPr>
        <w:t xml:space="preserve"> будь-яка </w:t>
      </w:r>
      <w:proofErr w:type="spellStart"/>
      <w:r w:rsidR="00B80C53">
        <w:rPr>
          <w:rFonts w:ascii="Times New Roman" w:hAnsi="Times New Roman" w:cs="Times New Roman"/>
          <w:sz w:val="28"/>
          <w:szCs w:val="28"/>
          <w:lang w:val="ru-RU"/>
        </w:rPr>
        <w:t>діяльність</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пов'язана</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отриманням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зберіганням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переробкою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w:t>
      </w:r>
      <w:r w:rsidR="008A3C47">
        <w:rPr>
          <w:rFonts w:ascii="Times New Roman" w:hAnsi="Times New Roman" w:cs="Times New Roman"/>
          <w:sz w:val="28"/>
          <w:szCs w:val="28"/>
          <w:lang w:val="ru-RU"/>
        </w:rPr>
        <w:t>ї</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її</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обміном</w:t>
      </w:r>
      <w:proofErr w:type="spellEnd"/>
      <w:r w:rsidR="008A3C47">
        <w:rPr>
          <w:rFonts w:ascii="Times New Roman" w:hAnsi="Times New Roman" w:cs="Times New Roman"/>
          <w:sz w:val="28"/>
          <w:szCs w:val="28"/>
          <w:lang w:val="ru-RU"/>
        </w:rPr>
        <w:t xml:space="preserve">. Ми </w:t>
      </w:r>
      <w:proofErr w:type="spellStart"/>
      <w:r w:rsidR="008A3C47">
        <w:rPr>
          <w:rFonts w:ascii="Times New Roman" w:hAnsi="Times New Roman" w:cs="Times New Roman"/>
          <w:sz w:val="28"/>
          <w:szCs w:val="28"/>
          <w:lang w:val="ru-RU"/>
        </w:rPr>
        <w:t>згодні</w:t>
      </w:r>
      <w:proofErr w:type="spellEnd"/>
      <w:r w:rsidR="008A3C47">
        <w:rPr>
          <w:rFonts w:ascii="Times New Roman" w:hAnsi="Times New Roman" w:cs="Times New Roman"/>
          <w:sz w:val="28"/>
          <w:szCs w:val="28"/>
          <w:lang w:val="ru-RU"/>
        </w:rPr>
        <w:t xml:space="preserve"> з А.В.</w:t>
      </w:r>
      <w:r w:rsidR="00FD2C83">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Полонським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безпосередньо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пов'язує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інформаційний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вік</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важливість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як </w:t>
      </w:r>
      <w:proofErr w:type="spellStart"/>
      <w:r w:rsidRPr="002A6047">
        <w:rPr>
          <w:rFonts w:ascii="Times New Roman" w:hAnsi="Times New Roman" w:cs="Times New Roman"/>
          <w:sz w:val="28"/>
          <w:szCs w:val="28"/>
          <w:lang w:val="ru-RU"/>
        </w:rPr>
        <w:t>суттєвого</w:t>
      </w:r>
      <w:proofErr w:type="spellEnd"/>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lastRenderedPageBreak/>
        <w:t xml:space="preserve">компонента </w:t>
      </w:r>
      <w:proofErr w:type="spellStart"/>
      <w:r w:rsidRPr="002A6047">
        <w:rPr>
          <w:rFonts w:ascii="Times New Roman" w:hAnsi="Times New Roman" w:cs="Times New Roman"/>
          <w:sz w:val="28"/>
          <w:szCs w:val="28"/>
          <w:lang w:val="ru-RU"/>
        </w:rPr>
        <w:t>суспільства</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ключовим</w:t>
      </w:r>
      <w:proofErr w:type="spellEnd"/>
      <w:r w:rsidRPr="002A6047">
        <w:rPr>
          <w:rFonts w:ascii="Times New Roman" w:hAnsi="Times New Roman" w:cs="Times New Roman"/>
          <w:sz w:val="28"/>
          <w:szCs w:val="28"/>
          <w:lang w:val="ru-RU"/>
        </w:rPr>
        <w:t xml:space="preserve"> дискурсом,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реалізує</w:t>
      </w:r>
      <w:proofErr w:type="spellEnd"/>
      <w:r w:rsidRPr="002A6047">
        <w:rPr>
          <w:rFonts w:ascii="Times New Roman" w:hAnsi="Times New Roman" w:cs="Times New Roman"/>
          <w:sz w:val="28"/>
          <w:szCs w:val="28"/>
          <w:lang w:val="ru-RU"/>
        </w:rPr>
        <w:t xml:space="preserve"> рух </w:t>
      </w:r>
      <w:proofErr w:type="spellStart"/>
      <w:r w:rsidRPr="002A6047">
        <w:rPr>
          <w:rFonts w:ascii="Times New Roman" w:hAnsi="Times New Roman" w:cs="Times New Roman"/>
          <w:sz w:val="28"/>
          <w:szCs w:val="28"/>
          <w:lang w:val="ru-RU"/>
        </w:rPr>
        <w:t>соціальної</w:t>
      </w:r>
      <w:proofErr w:type="spellEnd"/>
      <w:r w:rsidRPr="002A6047">
        <w:rPr>
          <w:rFonts w:ascii="Times New Roman" w:hAnsi="Times New Roman" w:cs="Times New Roman"/>
          <w:sz w:val="28"/>
          <w:szCs w:val="28"/>
          <w:lang w:val="ru-RU"/>
        </w:rPr>
        <w:t xml:space="preserve"> думки та </w:t>
      </w:r>
      <w:proofErr w:type="spellStart"/>
      <w:r w:rsidRPr="002A6047">
        <w:rPr>
          <w:rFonts w:ascii="Times New Roman" w:hAnsi="Times New Roman" w:cs="Times New Roman"/>
          <w:sz w:val="28"/>
          <w:szCs w:val="28"/>
          <w:lang w:val="ru-RU"/>
        </w:rPr>
        <w:t>формує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концептуальну</w:t>
      </w:r>
      <w:proofErr w:type="spellEnd"/>
      <w:r w:rsidRPr="002A6047">
        <w:rPr>
          <w:rFonts w:ascii="Times New Roman" w:hAnsi="Times New Roman" w:cs="Times New Roman"/>
          <w:sz w:val="28"/>
          <w:szCs w:val="28"/>
          <w:lang w:val="ru-RU"/>
        </w:rPr>
        <w:t xml:space="preserve"> картину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людини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стає</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мас-медіа</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ru-RU"/>
        </w:rPr>
        <w:t>39</w:t>
      </w:r>
      <w:r w:rsidRPr="002A6047">
        <w:rPr>
          <w:rFonts w:ascii="Times New Roman" w:hAnsi="Times New Roman" w:cs="Times New Roman"/>
          <w:sz w:val="28"/>
          <w:szCs w:val="28"/>
          <w:lang w:val="ru-RU"/>
        </w:rPr>
        <w:t xml:space="preserve">]. Практично </w:t>
      </w:r>
      <w:proofErr w:type="spellStart"/>
      <w:r w:rsidRPr="002A6047">
        <w:rPr>
          <w:rFonts w:ascii="Times New Roman" w:hAnsi="Times New Roman" w:cs="Times New Roman"/>
          <w:sz w:val="28"/>
          <w:szCs w:val="28"/>
          <w:lang w:val="ru-RU"/>
        </w:rPr>
        <w:t>кожен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із</w:t>
      </w:r>
      <w:proofErr w:type="spellEnd"/>
      <w:r w:rsidRPr="002A6047">
        <w:rPr>
          <w:rFonts w:ascii="Times New Roman" w:hAnsi="Times New Roman" w:cs="Times New Roman"/>
          <w:sz w:val="28"/>
          <w:szCs w:val="28"/>
          <w:lang w:val="ru-RU"/>
        </w:rPr>
        <w:t xml:space="preserve"> нас </w:t>
      </w:r>
      <w:proofErr w:type="spellStart"/>
      <w:r w:rsidRPr="002A6047">
        <w:rPr>
          <w:rFonts w:ascii="Times New Roman" w:hAnsi="Times New Roman" w:cs="Times New Roman"/>
          <w:sz w:val="28"/>
          <w:szCs w:val="28"/>
          <w:lang w:val="ru-RU"/>
        </w:rPr>
        <w:t>зазнає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Значимість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сучасному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світі</w:t>
      </w:r>
      <w:proofErr w:type="spellEnd"/>
      <w:r w:rsidRPr="002A6047">
        <w:rPr>
          <w:rFonts w:ascii="Times New Roman" w:hAnsi="Times New Roman" w:cs="Times New Roman"/>
          <w:sz w:val="28"/>
          <w:szCs w:val="28"/>
          <w:lang w:val="ru-RU"/>
        </w:rPr>
        <w:t xml:space="preserve"> не </w:t>
      </w:r>
      <w:proofErr w:type="spellStart"/>
      <w:r w:rsidRPr="002A6047">
        <w:rPr>
          <w:rFonts w:ascii="Times New Roman" w:hAnsi="Times New Roman" w:cs="Times New Roman"/>
          <w:sz w:val="28"/>
          <w:szCs w:val="28"/>
          <w:lang w:val="ru-RU"/>
        </w:rPr>
        <w:t>викликає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сумнівів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відіграє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життєво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важливу</w:t>
      </w:r>
      <w:proofErr w:type="spellEnd"/>
      <w:r w:rsidRPr="002A6047">
        <w:rPr>
          <w:rFonts w:ascii="Times New Roman" w:hAnsi="Times New Roman" w:cs="Times New Roman"/>
          <w:sz w:val="28"/>
          <w:szCs w:val="28"/>
          <w:lang w:val="ru-RU"/>
        </w:rPr>
        <w:t xml:space="preserve"> роль у </w:t>
      </w:r>
      <w:proofErr w:type="spellStart"/>
      <w:r w:rsidRPr="002A6047">
        <w:rPr>
          <w:rFonts w:ascii="Times New Roman" w:hAnsi="Times New Roman" w:cs="Times New Roman"/>
          <w:sz w:val="28"/>
          <w:szCs w:val="28"/>
          <w:lang w:val="ru-RU"/>
        </w:rPr>
        <w:t>формуванні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соціальної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реальності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сила та </w:t>
      </w:r>
      <w:proofErr w:type="spellStart"/>
      <w:r w:rsidRPr="002A6047">
        <w:rPr>
          <w:rFonts w:ascii="Times New Roman" w:hAnsi="Times New Roman" w:cs="Times New Roman"/>
          <w:sz w:val="28"/>
          <w:szCs w:val="28"/>
          <w:lang w:val="ru-RU"/>
        </w:rPr>
        <w:t>вплив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чітко</w:t>
      </w:r>
      <w:proofErr w:type="spellEnd"/>
      <w:r w:rsidRPr="002A6047">
        <w:rPr>
          <w:rFonts w:ascii="Times New Roman" w:hAnsi="Times New Roman" w:cs="Times New Roman"/>
          <w:sz w:val="28"/>
          <w:szCs w:val="28"/>
          <w:lang w:val="ru-RU"/>
        </w:rPr>
        <w:t xml:space="preserve"> видно: </w:t>
      </w:r>
      <w:proofErr w:type="spellStart"/>
      <w:r w:rsidRPr="002A6047">
        <w:rPr>
          <w:rFonts w:ascii="Times New Roman" w:hAnsi="Times New Roman" w:cs="Times New Roman"/>
          <w:sz w:val="28"/>
          <w:szCs w:val="28"/>
          <w:lang w:val="ru-RU"/>
        </w:rPr>
        <w:t>засоби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відіграють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важливу</w:t>
      </w:r>
      <w:proofErr w:type="spellEnd"/>
      <w:r w:rsidRPr="002A6047">
        <w:rPr>
          <w:rFonts w:ascii="Times New Roman" w:hAnsi="Times New Roman" w:cs="Times New Roman"/>
          <w:sz w:val="28"/>
          <w:szCs w:val="28"/>
          <w:lang w:val="ru-RU"/>
        </w:rPr>
        <w:t xml:space="preserve"> роль </w:t>
      </w:r>
      <w:proofErr w:type="spellStart"/>
      <w:r w:rsidRPr="002A6047">
        <w:rPr>
          <w:rFonts w:ascii="Times New Roman" w:hAnsi="Times New Roman" w:cs="Times New Roman"/>
          <w:sz w:val="28"/>
          <w:szCs w:val="28"/>
          <w:lang w:val="ru-RU"/>
        </w:rPr>
        <w:t>громадського</w:t>
      </w:r>
      <w:proofErr w:type="spellEnd"/>
      <w:r w:rsidRPr="002A6047">
        <w:rPr>
          <w:rFonts w:ascii="Times New Roman" w:hAnsi="Times New Roman" w:cs="Times New Roman"/>
          <w:sz w:val="28"/>
          <w:szCs w:val="28"/>
          <w:lang w:val="ru-RU"/>
        </w:rPr>
        <w:t xml:space="preserve"> форуму. </w:t>
      </w:r>
      <w:proofErr w:type="spellStart"/>
      <w:r w:rsidRPr="002A6047">
        <w:rPr>
          <w:rFonts w:ascii="Times New Roman" w:hAnsi="Times New Roman" w:cs="Times New Roman"/>
          <w:sz w:val="28"/>
          <w:szCs w:val="28"/>
          <w:lang w:val="ru-RU"/>
        </w:rPr>
        <w:t>Іншими</w:t>
      </w:r>
      <w:proofErr w:type="spellEnd"/>
      <w:r w:rsidRPr="002A6047">
        <w:rPr>
          <w:rFonts w:ascii="Times New Roman" w:hAnsi="Times New Roman" w:cs="Times New Roman"/>
          <w:sz w:val="28"/>
          <w:szCs w:val="28"/>
          <w:lang w:val="ru-RU"/>
        </w:rPr>
        <w:t xml:space="preserve"> словами, </w:t>
      </w:r>
      <w:proofErr w:type="spellStart"/>
      <w:r w:rsidRPr="002A6047">
        <w:rPr>
          <w:rFonts w:ascii="Times New Roman" w:hAnsi="Times New Roman" w:cs="Times New Roman"/>
          <w:sz w:val="28"/>
          <w:szCs w:val="28"/>
          <w:lang w:val="ru-RU"/>
        </w:rPr>
        <w:t>мас-медіа</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майданчик</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якому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збирається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безліч</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ідей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стикаються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протилежні</w:t>
      </w:r>
      <w:proofErr w:type="spellEnd"/>
      <w:r w:rsidRPr="002A6047">
        <w:rPr>
          <w:rFonts w:ascii="Times New Roman" w:hAnsi="Times New Roman" w:cs="Times New Roman"/>
          <w:sz w:val="28"/>
          <w:szCs w:val="28"/>
          <w:lang w:val="ru-RU"/>
        </w:rPr>
        <w:t xml:space="preserve"> думки, </w:t>
      </w:r>
      <w:proofErr w:type="spellStart"/>
      <w:r w:rsidRPr="002A6047">
        <w:rPr>
          <w:rFonts w:ascii="Times New Roman" w:hAnsi="Times New Roman" w:cs="Times New Roman"/>
          <w:sz w:val="28"/>
          <w:szCs w:val="28"/>
          <w:lang w:val="ru-RU"/>
        </w:rPr>
        <w:t>формуються</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розвиваються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людські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комунікативні</w:t>
      </w:r>
      <w:proofErr w:type="spellEnd"/>
      <w:r w:rsidRPr="002A6047">
        <w:rPr>
          <w:rFonts w:ascii="Times New Roman" w:hAnsi="Times New Roman" w:cs="Times New Roman"/>
          <w:sz w:val="28"/>
          <w:szCs w:val="28"/>
          <w:lang w:val="ru-RU"/>
        </w:rPr>
        <w:t xml:space="preserve"> потреби та </w:t>
      </w:r>
      <w:proofErr w:type="spellStart"/>
      <w:r w:rsidRPr="002A6047">
        <w:rPr>
          <w:rFonts w:ascii="Times New Roman" w:hAnsi="Times New Roman" w:cs="Times New Roman"/>
          <w:sz w:val="28"/>
          <w:szCs w:val="28"/>
          <w:lang w:val="ru-RU"/>
        </w:rPr>
        <w:t>можливості</w:t>
      </w:r>
      <w:proofErr w:type="spellEnd"/>
      <w:r w:rsidRPr="002A6047">
        <w:rPr>
          <w:rFonts w:ascii="Times New Roman" w:hAnsi="Times New Roman" w:cs="Times New Roman"/>
          <w:sz w:val="28"/>
          <w:szCs w:val="28"/>
          <w:lang w:val="ru-RU"/>
        </w:rPr>
        <w:t xml:space="preserve">. </w:t>
      </w:r>
    </w:p>
    <w:p w14:paraId="0F0BED13"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Результатом </w:t>
      </w:r>
      <w:proofErr w:type="spellStart"/>
      <w:r w:rsidRPr="002A6047">
        <w:rPr>
          <w:rFonts w:ascii="Times New Roman" w:hAnsi="Times New Roman" w:cs="Times New Roman"/>
          <w:sz w:val="28"/>
          <w:szCs w:val="28"/>
          <w:lang w:val="ru-RU"/>
        </w:rPr>
        <w:t>вітчизняних</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зарубіжних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досліджень</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галузі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стало </w:t>
      </w:r>
      <w:proofErr w:type="spellStart"/>
      <w:r w:rsidRPr="002A6047">
        <w:rPr>
          <w:rFonts w:ascii="Times New Roman" w:hAnsi="Times New Roman" w:cs="Times New Roman"/>
          <w:sz w:val="28"/>
          <w:szCs w:val="28"/>
          <w:lang w:val="ru-RU"/>
        </w:rPr>
        <w:t>виникнення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дисципліни</w:t>
      </w:r>
      <w:proofErr w:type="spellEnd"/>
      <w:r w:rsidRPr="002A6047">
        <w:rPr>
          <w:rFonts w:ascii="Times New Roman" w:hAnsi="Times New Roman" w:cs="Times New Roman"/>
          <w:sz w:val="28"/>
          <w:szCs w:val="28"/>
          <w:lang w:val="ru-RU"/>
        </w:rPr>
        <w:t xml:space="preserve">, яка </w:t>
      </w:r>
      <w:proofErr w:type="spellStart"/>
      <w:r w:rsidRPr="002A6047">
        <w:rPr>
          <w:rFonts w:ascii="Times New Roman" w:hAnsi="Times New Roman" w:cs="Times New Roman"/>
          <w:sz w:val="28"/>
          <w:szCs w:val="28"/>
          <w:lang w:val="ru-RU"/>
        </w:rPr>
        <w:t>називається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медіалінгвістика</w:t>
      </w:r>
      <w:proofErr w:type="spellEnd"/>
      <w:r w:rsidRPr="002A6047">
        <w:rPr>
          <w:rFonts w:ascii="Times New Roman" w:hAnsi="Times New Roman" w:cs="Times New Roman"/>
          <w:sz w:val="28"/>
          <w:szCs w:val="28"/>
          <w:lang w:val="ru-RU"/>
        </w:rPr>
        <w:t xml:space="preserve">. Предмет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напряму</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вивчення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функціонування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сфері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займаються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цим</w:t>
      </w:r>
      <w:proofErr w:type="spellEnd"/>
      <w:r w:rsidRPr="002A6047">
        <w:rPr>
          <w:rFonts w:ascii="Times New Roman" w:hAnsi="Times New Roman" w:cs="Times New Roman"/>
          <w:sz w:val="28"/>
          <w:szCs w:val="28"/>
          <w:lang w:val="ru-RU"/>
        </w:rPr>
        <w:t xml:space="preserve"> типом дискурсу, </w:t>
      </w:r>
      <w:proofErr w:type="spellStart"/>
      <w:r w:rsidRPr="002A6047">
        <w:rPr>
          <w:rFonts w:ascii="Times New Roman" w:hAnsi="Times New Roman" w:cs="Times New Roman"/>
          <w:sz w:val="28"/>
          <w:szCs w:val="28"/>
          <w:lang w:val="ru-RU"/>
        </w:rPr>
        <w:t>позначають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термінами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медіадискурс</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медійний</w:t>
      </w:r>
      <w:proofErr w:type="spellEnd"/>
      <w:r w:rsidRPr="002A6047">
        <w:rPr>
          <w:rFonts w:ascii="Times New Roman" w:hAnsi="Times New Roman" w:cs="Times New Roman"/>
          <w:sz w:val="28"/>
          <w:szCs w:val="28"/>
          <w:lang w:val="ru-RU"/>
        </w:rPr>
        <w:t xml:space="preserve"> дискурс</w:t>
      </w:r>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масмедіальний</w:t>
      </w:r>
      <w:proofErr w:type="spellEnd"/>
      <w:r w:rsidR="00B80C53">
        <w:rPr>
          <w:rFonts w:ascii="Times New Roman" w:hAnsi="Times New Roman" w:cs="Times New Roman"/>
          <w:sz w:val="28"/>
          <w:szCs w:val="28"/>
          <w:lang w:val="ru-RU"/>
        </w:rPr>
        <w:t xml:space="preserve"> дискурс. </w:t>
      </w:r>
    </w:p>
    <w:p w14:paraId="61B78F95" w14:textId="1C028ACB" w:rsidR="00B80C53" w:rsidRDefault="00B80C53" w:rsidP="004D0848">
      <w:pPr>
        <w:spacing w:line="360" w:lineRule="auto"/>
        <w:ind w:firstLine="72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нашому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дослідженні</w:t>
      </w:r>
      <w:proofErr w:type="spellEnd"/>
      <w:r>
        <w:rPr>
          <w:rFonts w:ascii="Times New Roman" w:hAnsi="Times New Roman" w:cs="Times New Roman"/>
          <w:sz w:val="28"/>
          <w:szCs w:val="28"/>
          <w:lang w:val="ru-RU"/>
        </w:rPr>
        <w:t xml:space="preserve"> ми </w:t>
      </w:r>
      <w:proofErr w:type="spellStart"/>
      <w:r>
        <w:rPr>
          <w:rFonts w:ascii="Times New Roman" w:hAnsi="Times New Roman" w:cs="Times New Roman"/>
          <w:sz w:val="28"/>
          <w:szCs w:val="28"/>
          <w:lang w:val="ru-RU"/>
        </w:rPr>
        <w:t>о</w:t>
      </w:r>
      <w:r w:rsidR="004D0848" w:rsidRPr="002A6047">
        <w:rPr>
          <w:rFonts w:ascii="Times New Roman" w:hAnsi="Times New Roman" w:cs="Times New Roman"/>
          <w:sz w:val="28"/>
          <w:szCs w:val="28"/>
          <w:lang w:val="ru-RU"/>
        </w:rPr>
        <w:t>брали</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формулювання</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масмедійний</w:t>
      </w:r>
      <w:proofErr w:type="spellEnd"/>
      <w:r w:rsidR="004D0848" w:rsidRPr="002A6047">
        <w:rPr>
          <w:rFonts w:ascii="Times New Roman" w:hAnsi="Times New Roman" w:cs="Times New Roman"/>
          <w:sz w:val="28"/>
          <w:szCs w:val="28"/>
          <w:lang w:val="ru-RU"/>
        </w:rPr>
        <w:t xml:space="preserve"> дискурс» через те, </w:t>
      </w:r>
      <w:proofErr w:type="spellStart"/>
      <w:r w:rsidR="004D0848" w:rsidRPr="002A6047">
        <w:rPr>
          <w:rFonts w:ascii="Times New Roman" w:hAnsi="Times New Roman" w:cs="Times New Roman"/>
          <w:sz w:val="28"/>
          <w:szCs w:val="28"/>
          <w:lang w:val="ru-RU"/>
        </w:rPr>
        <w:t>що</w:t>
      </w:r>
      <w:proofErr w:type="spellEnd"/>
      <w:r w:rsidR="004D0848" w:rsidRPr="002A6047">
        <w:rPr>
          <w:rFonts w:ascii="Times New Roman" w:hAnsi="Times New Roman" w:cs="Times New Roman"/>
          <w:sz w:val="28"/>
          <w:szCs w:val="28"/>
          <w:lang w:val="ru-RU"/>
        </w:rPr>
        <w:t xml:space="preserve"> робота проводиться на </w:t>
      </w:r>
      <w:proofErr w:type="spellStart"/>
      <w:r w:rsidR="004D0848" w:rsidRPr="002A6047">
        <w:rPr>
          <w:rFonts w:ascii="Times New Roman" w:hAnsi="Times New Roman" w:cs="Times New Roman"/>
          <w:sz w:val="28"/>
          <w:szCs w:val="28"/>
          <w:lang w:val="ru-RU"/>
        </w:rPr>
        <w:t>матеріалі</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англомовних</w:t>
      </w:r>
      <w:proofErr w:type="spellEnd"/>
      <w:r w:rsidR="004D0848" w:rsidRPr="002A6047">
        <w:rPr>
          <w:rFonts w:ascii="Times New Roman" w:hAnsi="Times New Roman" w:cs="Times New Roman"/>
          <w:sz w:val="28"/>
          <w:szCs w:val="28"/>
          <w:lang w:val="ru-RU"/>
        </w:rPr>
        <w:t xml:space="preserve"> ЗМІ, і </w:t>
      </w:r>
      <w:proofErr w:type="spellStart"/>
      <w:r w:rsidR="004D0848" w:rsidRPr="002A6047">
        <w:rPr>
          <w:rFonts w:ascii="Times New Roman" w:hAnsi="Times New Roman" w:cs="Times New Roman"/>
          <w:sz w:val="28"/>
          <w:szCs w:val="28"/>
          <w:lang w:val="ru-RU"/>
        </w:rPr>
        <w:t>цей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термін</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безпосередньо</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відбиває</w:t>
      </w:r>
      <w:proofErr w:type="spellEnd"/>
      <w:r w:rsidR="004D0848" w:rsidRPr="002A6047">
        <w:rPr>
          <w:rFonts w:ascii="Times New Roman" w:hAnsi="Times New Roman" w:cs="Times New Roman"/>
          <w:sz w:val="28"/>
          <w:szCs w:val="28"/>
          <w:lang w:val="ru-RU"/>
        </w:rPr>
        <w:t xml:space="preserve"> те, як мовою </w:t>
      </w:r>
      <w:proofErr w:type="spellStart"/>
      <w:r w:rsidR="004D0848" w:rsidRPr="002A6047">
        <w:rPr>
          <w:rFonts w:ascii="Times New Roman" w:hAnsi="Times New Roman" w:cs="Times New Roman"/>
          <w:sz w:val="28"/>
          <w:szCs w:val="28"/>
          <w:lang w:val="ru-RU"/>
        </w:rPr>
        <w:t>матеріалу</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звучить</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позначення</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сфери</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дослідження</w:t>
      </w:r>
      <w:proofErr w:type="spellEnd"/>
      <w:r w:rsidR="004D0848" w:rsidRPr="002A6047">
        <w:rPr>
          <w:rFonts w:ascii="Times New Roman" w:hAnsi="Times New Roman" w:cs="Times New Roman"/>
          <w:sz w:val="28"/>
          <w:szCs w:val="28"/>
          <w:lang w:val="ru-RU"/>
        </w:rPr>
        <w:t xml:space="preserve"> (“</w:t>
      </w:r>
      <w:proofErr w:type="spellStart"/>
      <w:r w:rsidR="004D0848" w:rsidRPr="004D0848">
        <w:rPr>
          <w:rFonts w:ascii="Times New Roman" w:hAnsi="Times New Roman" w:cs="Times New Roman"/>
          <w:sz w:val="28"/>
          <w:szCs w:val="28"/>
        </w:rPr>
        <w:t>massmedia</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Масмедійний</w:t>
      </w:r>
      <w:proofErr w:type="spellEnd"/>
      <w:r w:rsidR="004D0848" w:rsidRPr="002A6047">
        <w:rPr>
          <w:rFonts w:ascii="Times New Roman" w:hAnsi="Times New Roman" w:cs="Times New Roman"/>
          <w:sz w:val="28"/>
          <w:szCs w:val="28"/>
          <w:lang w:val="ru-RU"/>
        </w:rPr>
        <w:t xml:space="preserve"> дискурс – </w:t>
      </w:r>
      <w:proofErr w:type="spellStart"/>
      <w:r w:rsidR="004D0848" w:rsidRPr="002A6047">
        <w:rPr>
          <w:rFonts w:ascii="Times New Roman" w:hAnsi="Times New Roman" w:cs="Times New Roman"/>
          <w:sz w:val="28"/>
          <w:szCs w:val="28"/>
          <w:lang w:val="ru-RU"/>
        </w:rPr>
        <w:t>це</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насамперед</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сукупність</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медіатекстів</w:t>
      </w:r>
      <w:proofErr w:type="spellEnd"/>
      <w:r w:rsidR="004D0848" w:rsidRPr="002A6047">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2A6047">
        <w:rPr>
          <w:rFonts w:ascii="Times New Roman" w:hAnsi="Times New Roman" w:cs="Times New Roman"/>
          <w:sz w:val="28"/>
          <w:szCs w:val="28"/>
          <w:lang w:val="ru-RU"/>
        </w:rPr>
        <w:t xml:space="preserve">Текст </w:t>
      </w:r>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це</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складовий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елемент</w:t>
      </w:r>
      <w:proofErr w:type="spellEnd"/>
      <w:r w:rsidR="004D0848" w:rsidRPr="002A6047">
        <w:rPr>
          <w:rFonts w:ascii="Times New Roman" w:hAnsi="Times New Roman" w:cs="Times New Roman"/>
          <w:sz w:val="28"/>
          <w:szCs w:val="28"/>
          <w:lang w:val="ru-RU"/>
        </w:rPr>
        <w:t xml:space="preserve"> дискурсу, </w:t>
      </w:r>
      <w:proofErr w:type="spellStart"/>
      <w:r w:rsidR="004D0848" w:rsidRPr="002A6047">
        <w:rPr>
          <w:rFonts w:ascii="Times New Roman" w:hAnsi="Times New Roman" w:cs="Times New Roman"/>
          <w:sz w:val="28"/>
          <w:szCs w:val="28"/>
          <w:lang w:val="ru-RU"/>
        </w:rPr>
        <w:t>який</w:t>
      </w:r>
      <w:proofErr w:type="spellEnd"/>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співвідноситься</w:t>
      </w:r>
      <w:proofErr w:type="spellEnd"/>
      <w:r w:rsidR="004D0848" w:rsidRPr="002A6047">
        <w:rPr>
          <w:rFonts w:ascii="Times New Roman" w:hAnsi="Times New Roman" w:cs="Times New Roman"/>
          <w:sz w:val="28"/>
          <w:szCs w:val="28"/>
          <w:lang w:val="ru-RU"/>
        </w:rPr>
        <w:t xml:space="preserve"> з </w:t>
      </w:r>
      <w:proofErr w:type="spellStart"/>
      <w:r w:rsidR="004D0848" w:rsidRPr="002A6047">
        <w:rPr>
          <w:rFonts w:ascii="Times New Roman" w:hAnsi="Times New Roman" w:cs="Times New Roman"/>
          <w:sz w:val="28"/>
          <w:szCs w:val="28"/>
          <w:lang w:val="ru-RU"/>
        </w:rPr>
        <w:t>відповідною</w:t>
      </w:r>
      <w:proofErr w:type="spellEnd"/>
      <w:r w:rsidR="004D0848" w:rsidRPr="002A6047">
        <w:rPr>
          <w:rFonts w:ascii="Times New Roman" w:hAnsi="Times New Roman" w:cs="Times New Roman"/>
          <w:sz w:val="28"/>
          <w:szCs w:val="28"/>
          <w:lang w:val="ru-RU"/>
        </w:rPr>
        <w:t xml:space="preserve"> ментальною практикою» [</w:t>
      </w:r>
      <w:r w:rsidR="009A4230">
        <w:rPr>
          <w:rFonts w:ascii="Times New Roman" w:hAnsi="Times New Roman" w:cs="Times New Roman"/>
          <w:sz w:val="28"/>
          <w:szCs w:val="28"/>
          <w:lang w:val="ru-RU"/>
        </w:rPr>
        <w:t>40</w:t>
      </w:r>
      <w:r w:rsidR="00FD2C83">
        <w:rPr>
          <w:rFonts w:ascii="Times New Roman" w:hAnsi="Times New Roman" w:cs="Times New Roman"/>
          <w:sz w:val="28"/>
          <w:szCs w:val="28"/>
          <w:lang w:val="ru-RU"/>
        </w:rPr>
        <w:t xml:space="preserve"> с. 92</w:t>
      </w:r>
      <w:r w:rsidR="004D0848" w:rsidRPr="002A6047">
        <w:rPr>
          <w:rFonts w:ascii="Times New Roman" w:hAnsi="Times New Roman" w:cs="Times New Roman"/>
          <w:sz w:val="28"/>
          <w:szCs w:val="28"/>
          <w:lang w:val="ru-RU"/>
        </w:rPr>
        <w:t xml:space="preserve">]. </w:t>
      </w:r>
    </w:p>
    <w:p w14:paraId="10CC4ADF" w14:textId="5843B627"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Існує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багато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визначень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цю</w:t>
      </w:r>
      <w:proofErr w:type="spellEnd"/>
      <w:r w:rsidRPr="002A6047">
        <w:rPr>
          <w:rFonts w:ascii="Times New Roman" w:hAnsi="Times New Roman" w:cs="Times New Roman"/>
          <w:sz w:val="28"/>
          <w:szCs w:val="28"/>
          <w:lang w:val="ru-RU"/>
        </w:rPr>
        <w:t xml:space="preserve"> сферу, </w:t>
      </w:r>
      <w:proofErr w:type="spellStart"/>
      <w:r w:rsidRPr="002A6047">
        <w:rPr>
          <w:rFonts w:ascii="Times New Roman" w:hAnsi="Times New Roman" w:cs="Times New Roman"/>
          <w:sz w:val="28"/>
          <w:szCs w:val="28"/>
          <w:lang w:val="ru-RU"/>
        </w:rPr>
        <w:t>трактують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по-своєму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елементи</w:t>
      </w:r>
      <w:proofErr w:type="spellEnd"/>
      <w:r w:rsidRPr="002A6047">
        <w:rPr>
          <w:rFonts w:ascii="Times New Roman" w:hAnsi="Times New Roman" w:cs="Times New Roman"/>
          <w:sz w:val="28"/>
          <w:szCs w:val="28"/>
          <w:lang w:val="ru-RU"/>
        </w:rPr>
        <w:t xml:space="preserve"> дискурсу і </w:t>
      </w:r>
      <w:proofErr w:type="spellStart"/>
      <w:r w:rsidRPr="002A6047">
        <w:rPr>
          <w:rFonts w:ascii="Times New Roman" w:hAnsi="Times New Roman" w:cs="Times New Roman"/>
          <w:sz w:val="28"/>
          <w:szCs w:val="28"/>
          <w:lang w:val="ru-RU"/>
        </w:rPr>
        <w:t>важливість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елементів</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функціонування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системи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розглядають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передусім</w:t>
      </w:r>
      <w:proofErr w:type="spellEnd"/>
      <w:r w:rsidRPr="002A6047">
        <w:rPr>
          <w:rFonts w:ascii="Times New Roman" w:hAnsi="Times New Roman" w:cs="Times New Roman"/>
          <w:sz w:val="28"/>
          <w:szCs w:val="28"/>
          <w:lang w:val="ru-RU"/>
        </w:rPr>
        <w:t xml:space="preserve"> як текст. </w:t>
      </w:r>
      <w:proofErr w:type="spellStart"/>
      <w:r w:rsidRPr="002A6047">
        <w:rPr>
          <w:rFonts w:ascii="Times New Roman" w:hAnsi="Times New Roman" w:cs="Times New Roman"/>
          <w:sz w:val="28"/>
          <w:szCs w:val="28"/>
          <w:lang w:val="ru-RU"/>
        </w:rPr>
        <w:t>Можливо</w:t>
      </w:r>
      <w:proofErr w:type="spellEnd"/>
      <w:r w:rsidRPr="002A6047">
        <w:rPr>
          <w:rFonts w:ascii="Times New Roman" w:hAnsi="Times New Roman" w:cs="Times New Roman"/>
          <w:sz w:val="28"/>
          <w:szCs w:val="28"/>
          <w:lang w:val="ru-RU"/>
        </w:rPr>
        <w:t xml:space="preserve">, тому,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робота ЗМІ так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інакше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передбачає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фіксований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текстовий</w:t>
      </w:r>
      <w:proofErr w:type="spellEnd"/>
      <w:r w:rsidRPr="002A6047">
        <w:rPr>
          <w:rFonts w:ascii="Times New Roman" w:hAnsi="Times New Roman" w:cs="Times New Roman"/>
          <w:sz w:val="28"/>
          <w:szCs w:val="28"/>
          <w:lang w:val="ru-RU"/>
        </w:rPr>
        <w:t xml:space="preserve"> результат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тим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щоб</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результат </w:t>
      </w:r>
      <w:proofErr w:type="spellStart"/>
      <w:r w:rsidRPr="002A6047">
        <w:rPr>
          <w:rFonts w:ascii="Times New Roman" w:hAnsi="Times New Roman" w:cs="Times New Roman"/>
          <w:sz w:val="28"/>
          <w:szCs w:val="28"/>
          <w:lang w:val="ru-RU"/>
        </w:rPr>
        <w:t>був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доступний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найбільшій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кількості</w:t>
      </w:r>
      <w:proofErr w:type="spellEnd"/>
      <w:r w:rsidRPr="002A6047">
        <w:rPr>
          <w:rFonts w:ascii="Times New Roman" w:hAnsi="Times New Roman" w:cs="Times New Roman"/>
          <w:sz w:val="28"/>
          <w:szCs w:val="28"/>
          <w:lang w:val="ru-RU"/>
        </w:rPr>
        <w:t xml:space="preserve"> людей,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перебувають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переважно</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іншому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часі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просторі</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порівнянні</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первинним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lastRenderedPageBreak/>
        <w:t>відтворенням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тексту (</w:t>
      </w:r>
      <w:proofErr w:type="spellStart"/>
      <w:r w:rsidRPr="002A6047">
        <w:rPr>
          <w:rFonts w:ascii="Times New Roman" w:hAnsi="Times New Roman" w:cs="Times New Roman"/>
          <w:sz w:val="28"/>
          <w:szCs w:val="28"/>
          <w:lang w:val="ru-RU"/>
        </w:rPr>
        <w:t>друковані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цифрові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статті</w:t>
      </w:r>
      <w:proofErr w:type="spellEnd"/>
      <w:r w:rsidRPr="002A6047">
        <w:rPr>
          <w:rFonts w:ascii="Times New Roman" w:hAnsi="Times New Roman" w:cs="Times New Roman"/>
          <w:sz w:val="28"/>
          <w:szCs w:val="28"/>
          <w:lang w:val="ru-RU"/>
        </w:rPr>
        <w:t>, теле</w:t>
      </w:r>
      <w:r w:rsidR="002409F5">
        <w:rPr>
          <w:rFonts w:ascii="Times New Roman" w:hAnsi="Times New Roman" w:cs="Times New Roman"/>
          <w:sz w:val="28"/>
          <w:szCs w:val="28"/>
          <w:lang w:val="ru-RU"/>
        </w:rPr>
        <w:t xml:space="preserve"> – </w:t>
      </w:r>
      <w:r w:rsidRPr="002A6047">
        <w:rPr>
          <w:rFonts w:ascii="Times New Roman" w:hAnsi="Times New Roman" w:cs="Times New Roman"/>
          <w:sz w:val="28"/>
          <w:szCs w:val="28"/>
          <w:lang w:val="ru-RU"/>
        </w:rPr>
        <w:t xml:space="preserve">та </w:t>
      </w:r>
      <w:proofErr w:type="spellStart"/>
      <w:r w:rsidRPr="002A6047">
        <w:rPr>
          <w:rFonts w:ascii="Times New Roman" w:hAnsi="Times New Roman" w:cs="Times New Roman"/>
          <w:sz w:val="28"/>
          <w:szCs w:val="28"/>
          <w:lang w:val="ru-RU"/>
        </w:rPr>
        <w:t>відеозаписи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новинні</w:t>
      </w:r>
      <w:proofErr w:type="spellEnd"/>
      <w:r w:rsidRPr="002A6047">
        <w:rPr>
          <w:rFonts w:ascii="Times New Roman" w:hAnsi="Times New Roman" w:cs="Times New Roman"/>
          <w:sz w:val="28"/>
          <w:szCs w:val="28"/>
          <w:lang w:val="ru-RU"/>
        </w:rPr>
        <w:t xml:space="preserve"> онлайн-</w:t>
      </w:r>
      <w:proofErr w:type="spellStart"/>
      <w:r w:rsidRPr="002A6047">
        <w:rPr>
          <w:rFonts w:ascii="Times New Roman" w:hAnsi="Times New Roman" w:cs="Times New Roman"/>
          <w:sz w:val="28"/>
          <w:szCs w:val="28"/>
          <w:lang w:val="ru-RU"/>
        </w:rPr>
        <w:t>випуски</w:t>
      </w:r>
      <w:proofErr w:type="spellEnd"/>
      <w:r w:rsidRPr="002A6047">
        <w:rPr>
          <w:rFonts w:ascii="Times New Roman" w:hAnsi="Times New Roman" w:cs="Times New Roman"/>
          <w:sz w:val="28"/>
          <w:szCs w:val="28"/>
          <w:lang w:val="ru-RU"/>
        </w:rPr>
        <w:t xml:space="preserve"> </w:t>
      </w:r>
      <w:r w:rsidR="00B80C53">
        <w:rPr>
          <w:rFonts w:ascii="Times New Roman" w:hAnsi="Times New Roman" w:cs="Times New Roman"/>
          <w:sz w:val="28"/>
          <w:szCs w:val="28"/>
          <w:lang w:val="ru-RU"/>
        </w:rPr>
        <w:t xml:space="preserve">та </w:t>
      </w:r>
      <w:proofErr w:type="spellStart"/>
      <w:r w:rsidR="00B80C53">
        <w:rPr>
          <w:rFonts w:ascii="Times New Roman" w:hAnsi="Times New Roman" w:cs="Times New Roman"/>
          <w:sz w:val="28"/>
          <w:szCs w:val="28"/>
          <w:lang w:val="ru-RU"/>
        </w:rPr>
        <w:t>ін</w:t>
      </w:r>
      <w:proofErr w:type="spellEnd"/>
      <w:r w:rsidRPr="002A6047">
        <w:rPr>
          <w:rFonts w:ascii="Times New Roman" w:hAnsi="Times New Roman" w:cs="Times New Roman"/>
          <w:sz w:val="28"/>
          <w:szCs w:val="28"/>
          <w:lang w:val="ru-RU"/>
        </w:rPr>
        <w:t xml:space="preserve">.). </w:t>
      </w:r>
    </w:p>
    <w:p w14:paraId="65B0DEC6" w14:textId="103A233A"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Безумовно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текстовий</w:t>
      </w:r>
      <w:proofErr w:type="spellEnd"/>
      <w:r w:rsidRPr="002A6047">
        <w:rPr>
          <w:rFonts w:ascii="Times New Roman" w:hAnsi="Times New Roman" w:cs="Times New Roman"/>
          <w:sz w:val="28"/>
          <w:szCs w:val="28"/>
          <w:lang w:val="ru-RU"/>
        </w:rPr>
        <w:t xml:space="preserve"> результат не є текстом у буквальному </w:t>
      </w:r>
      <w:proofErr w:type="spellStart"/>
      <w:r w:rsidRPr="002A6047">
        <w:rPr>
          <w:rFonts w:ascii="Times New Roman" w:hAnsi="Times New Roman" w:cs="Times New Roman"/>
          <w:sz w:val="28"/>
          <w:szCs w:val="28"/>
          <w:lang w:val="ru-RU"/>
        </w:rPr>
        <w:t>значенні</w:t>
      </w:r>
      <w:proofErr w:type="spellEnd"/>
      <w:r w:rsidRPr="002A6047">
        <w:rPr>
          <w:rFonts w:ascii="Times New Roman" w:hAnsi="Times New Roman" w:cs="Times New Roman"/>
          <w:sz w:val="28"/>
          <w:szCs w:val="28"/>
          <w:lang w:val="ru-RU"/>
        </w:rPr>
        <w:t xml:space="preserve"> слова: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зв'язковий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вербальний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невербальний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усний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письмовий</w:t>
      </w:r>
      <w:proofErr w:type="spellEnd"/>
      <w:r w:rsidRPr="002A6047">
        <w:rPr>
          <w:rFonts w:ascii="Times New Roman" w:hAnsi="Times New Roman" w:cs="Times New Roman"/>
          <w:sz w:val="28"/>
          <w:szCs w:val="28"/>
          <w:lang w:val="ru-RU"/>
        </w:rPr>
        <w:t xml:space="preserve"> текст разом </w:t>
      </w:r>
      <w:proofErr w:type="spellStart"/>
      <w:r w:rsidRPr="002A6047">
        <w:rPr>
          <w:rFonts w:ascii="Times New Roman" w:hAnsi="Times New Roman" w:cs="Times New Roman"/>
          <w:sz w:val="28"/>
          <w:szCs w:val="28"/>
          <w:lang w:val="ru-RU"/>
        </w:rPr>
        <w:t>із</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прагматичними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соціокультурними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психологічними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іншими</w:t>
      </w:r>
      <w:proofErr w:type="spellEnd"/>
      <w:r w:rsidRPr="002A6047">
        <w:rPr>
          <w:rFonts w:ascii="Times New Roman" w:hAnsi="Times New Roman" w:cs="Times New Roman"/>
          <w:sz w:val="28"/>
          <w:szCs w:val="28"/>
          <w:lang w:val="ru-RU"/>
        </w:rPr>
        <w:t xml:space="preserve"> факторами, </w:t>
      </w:r>
      <w:proofErr w:type="spellStart"/>
      <w:r w:rsidRPr="002A6047">
        <w:rPr>
          <w:rFonts w:ascii="Times New Roman" w:hAnsi="Times New Roman" w:cs="Times New Roman"/>
          <w:sz w:val="28"/>
          <w:szCs w:val="28"/>
          <w:lang w:val="ru-RU"/>
        </w:rPr>
        <w:t>вираженими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ru-RU"/>
        </w:rPr>
        <w:t>47</w:t>
      </w:r>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с. 286</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Важливим</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дефініції</w:t>
      </w:r>
      <w:proofErr w:type="spellEnd"/>
      <w:r w:rsidRPr="002A6047">
        <w:rPr>
          <w:rFonts w:ascii="Times New Roman" w:hAnsi="Times New Roman" w:cs="Times New Roman"/>
          <w:sz w:val="28"/>
          <w:szCs w:val="28"/>
          <w:lang w:val="ru-RU"/>
        </w:rPr>
        <w:t xml:space="preserve"> ми </w:t>
      </w:r>
      <w:proofErr w:type="spellStart"/>
      <w:r w:rsidRPr="002A6047">
        <w:rPr>
          <w:rFonts w:ascii="Times New Roman" w:hAnsi="Times New Roman" w:cs="Times New Roman"/>
          <w:sz w:val="28"/>
          <w:szCs w:val="28"/>
          <w:lang w:val="ru-RU"/>
        </w:rPr>
        <w:t>вважаємо</w:t>
      </w:r>
      <w:proofErr w:type="spellEnd"/>
      <w:r w:rsidRPr="002A6047">
        <w:rPr>
          <w:rFonts w:ascii="Times New Roman" w:hAnsi="Times New Roman" w:cs="Times New Roman"/>
          <w:sz w:val="28"/>
          <w:szCs w:val="28"/>
          <w:lang w:val="ru-RU"/>
        </w:rPr>
        <w:t xml:space="preserve"> те,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w:t>
      </w:r>
      <w:r w:rsidR="00B80C53">
        <w:rPr>
          <w:rFonts w:ascii="Times New Roman" w:hAnsi="Times New Roman" w:cs="Times New Roman"/>
          <w:sz w:val="28"/>
          <w:szCs w:val="28"/>
          <w:lang w:val="ru-RU"/>
        </w:rPr>
        <w:t>і</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надають</w:t>
      </w:r>
      <w:proofErr w:type="spellEnd"/>
      <w:r w:rsidRPr="002A6047">
        <w:rPr>
          <w:rFonts w:ascii="Times New Roman" w:hAnsi="Times New Roman" w:cs="Times New Roman"/>
          <w:sz w:val="28"/>
          <w:szCs w:val="28"/>
          <w:lang w:val="ru-RU"/>
        </w:rPr>
        <w:t xml:space="preserve"> осо</w:t>
      </w:r>
      <w:r w:rsidR="00B80C53">
        <w:rPr>
          <w:rFonts w:ascii="Times New Roman" w:hAnsi="Times New Roman" w:cs="Times New Roman"/>
          <w:sz w:val="28"/>
          <w:szCs w:val="28"/>
          <w:lang w:val="ru-RU"/>
        </w:rPr>
        <w:t xml:space="preserve">бливого </w:t>
      </w:r>
      <w:proofErr w:type="spellStart"/>
      <w:r w:rsidR="00B80C53">
        <w:rPr>
          <w:rFonts w:ascii="Times New Roman" w:hAnsi="Times New Roman" w:cs="Times New Roman"/>
          <w:sz w:val="28"/>
          <w:szCs w:val="28"/>
          <w:lang w:val="ru-RU"/>
        </w:rPr>
        <w:t>значення</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соціокультурній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насиченості</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цьому</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тим</w:t>
      </w:r>
      <w:proofErr w:type="spellEnd"/>
      <w:r w:rsidRPr="002A6047">
        <w:rPr>
          <w:rFonts w:ascii="Times New Roman" w:hAnsi="Times New Roman" w:cs="Times New Roman"/>
          <w:sz w:val="28"/>
          <w:szCs w:val="28"/>
          <w:lang w:val="ru-RU"/>
        </w:rPr>
        <w:t xml:space="preserve"> самим </w:t>
      </w:r>
      <w:proofErr w:type="spellStart"/>
      <w:r w:rsidRPr="002A6047">
        <w:rPr>
          <w:rFonts w:ascii="Times New Roman" w:hAnsi="Times New Roman" w:cs="Times New Roman"/>
          <w:sz w:val="28"/>
          <w:szCs w:val="28"/>
          <w:lang w:val="ru-RU"/>
        </w:rPr>
        <w:t>інтегруючи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текст у </w:t>
      </w:r>
      <w:proofErr w:type="spellStart"/>
      <w:r w:rsidRPr="002A6047">
        <w:rPr>
          <w:rFonts w:ascii="Times New Roman" w:hAnsi="Times New Roman" w:cs="Times New Roman"/>
          <w:sz w:val="28"/>
          <w:szCs w:val="28"/>
          <w:lang w:val="ru-RU"/>
        </w:rPr>
        <w:t>соціальний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простір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кроскультурних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смислів</w:t>
      </w:r>
      <w:proofErr w:type="spellEnd"/>
      <w:r w:rsidRPr="002A6047">
        <w:rPr>
          <w:rFonts w:ascii="Times New Roman" w:hAnsi="Times New Roman" w:cs="Times New Roman"/>
          <w:sz w:val="28"/>
          <w:szCs w:val="28"/>
          <w:lang w:val="ru-RU"/>
        </w:rPr>
        <w:t xml:space="preserve"> як результат і </w:t>
      </w:r>
      <w:proofErr w:type="spellStart"/>
      <w:r w:rsidRPr="002A6047">
        <w:rPr>
          <w:rFonts w:ascii="Times New Roman" w:hAnsi="Times New Roman" w:cs="Times New Roman"/>
          <w:sz w:val="28"/>
          <w:szCs w:val="28"/>
          <w:lang w:val="ru-RU"/>
        </w:rPr>
        <w:t>модифікатор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людського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досвіду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Іншим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елементом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висуваються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деякими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дослідниками</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передній</w:t>
      </w:r>
      <w:proofErr w:type="spellEnd"/>
      <w:r w:rsidRPr="002A6047">
        <w:rPr>
          <w:rFonts w:ascii="Times New Roman" w:hAnsi="Times New Roman" w:cs="Times New Roman"/>
          <w:sz w:val="28"/>
          <w:szCs w:val="28"/>
          <w:lang w:val="ru-RU"/>
        </w:rPr>
        <w:t xml:space="preserve"> план, є тема. </w:t>
      </w:r>
      <w:proofErr w:type="spellStart"/>
      <w:r w:rsidR="00B80C53" w:rsidRPr="002A6047">
        <w:rPr>
          <w:rFonts w:ascii="Times New Roman" w:hAnsi="Times New Roman" w:cs="Times New Roman"/>
          <w:sz w:val="28"/>
          <w:szCs w:val="28"/>
          <w:lang w:val="ru-RU"/>
        </w:rPr>
        <w:t>Масмедійний</w:t>
      </w:r>
      <w:proofErr w:type="spellEnd"/>
      <w:r w:rsidR="00B80C53"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дискурс є </w:t>
      </w:r>
      <w:proofErr w:type="spellStart"/>
      <w:r w:rsidRPr="002A6047">
        <w:rPr>
          <w:rFonts w:ascii="Times New Roman" w:hAnsi="Times New Roman" w:cs="Times New Roman"/>
          <w:sz w:val="28"/>
          <w:szCs w:val="28"/>
          <w:lang w:val="ru-RU"/>
        </w:rPr>
        <w:t>тематично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сфокусованою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діяльністю</w:t>
      </w:r>
      <w:proofErr w:type="spellEnd"/>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50, с. 317</w:t>
      </w:r>
      <w:r w:rsidRPr="002A6047">
        <w:rPr>
          <w:rFonts w:ascii="Times New Roman" w:hAnsi="Times New Roman" w:cs="Times New Roman"/>
          <w:sz w:val="28"/>
          <w:szCs w:val="28"/>
          <w:lang w:val="ru-RU"/>
        </w:rPr>
        <w:t xml:space="preserve">]. Тема,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описується</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згодом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набуває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певних</w:t>
      </w:r>
      <w:proofErr w:type="spellEnd"/>
      <w:r w:rsidRPr="002A6047">
        <w:rPr>
          <w:rFonts w:ascii="Times New Roman" w:hAnsi="Times New Roman" w:cs="Times New Roman"/>
          <w:sz w:val="28"/>
          <w:szCs w:val="28"/>
          <w:lang w:val="ru-RU"/>
        </w:rPr>
        <w:t xml:space="preserve"> рис </w:t>
      </w:r>
      <w:proofErr w:type="spellStart"/>
      <w:r w:rsidRPr="002A6047">
        <w:rPr>
          <w:rFonts w:ascii="Times New Roman" w:hAnsi="Times New Roman" w:cs="Times New Roman"/>
          <w:sz w:val="28"/>
          <w:szCs w:val="28"/>
          <w:lang w:val="ru-RU"/>
        </w:rPr>
        <w:t>публічності</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вибір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зумовлений</w:t>
      </w:r>
      <w:proofErr w:type="spellEnd"/>
      <w:r w:rsidRPr="002A6047">
        <w:rPr>
          <w:rFonts w:ascii="Times New Roman" w:hAnsi="Times New Roman" w:cs="Times New Roman"/>
          <w:sz w:val="28"/>
          <w:szCs w:val="28"/>
          <w:lang w:val="ru-RU"/>
        </w:rPr>
        <w:t xml:space="preserve"> самим дискурсом,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комунікативний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простір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охоплює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сфери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обізнаність</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яких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необхідна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щоб</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згенерувати</w:t>
      </w:r>
      <w:proofErr w:type="spellEnd"/>
      <w:r w:rsidRPr="002A6047">
        <w:rPr>
          <w:rFonts w:ascii="Times New Roman" w:hAnsi="Times New Roman" w:cs="Times New Roman"/>
          <w:sz w:val="28"/>
          <w:szCs w:val="28"/>
          <w:lang w:val="ru-RU"/>
        </w:rPr>
        <w:t xml:space="preserve"> думку широкого </w:t>
      </w:r>
      <w:proofErr w:type="spellStart"/>
      <w:r w:rsidRPr="002A6047">
        <w:rPr>
          <w:rFonts w:ascii="Times New Roman" w:hAnsi="Times New Roman" w:cs="Times New Roman"/>
          <w:sz w:val="28"/>
          <w:szCs w:val="28"/>
          <w:lang w:val="ru-RU"/>
        </w:rPr>
        <w:t>загалу</w:t>
      </w:r>
      <w:proofErr w:type="spellEnd"/>
      <w:r w:rsidRPr="002A6047">
        <w:rPr>
          <w:rFonts w:ascii="Times New Roman" w:hAnsi="Times New Roman" w:cs="Times New Roman"/>
          <w:sz w:val="28"/>
          <w:szCs w:val="28"/>
          <w:lang w:val="ru-RU"/>
        </w:rPr>
        <w:t xml:space="preserve">. </w:t>
      </w:r>
    </w:p>
    <w:p w14:paraId="0D14F89D" w14:textId="2E6628FD"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Ще</w:t>
      </w:r>
      <w:proofErr w:type="spellEnd"/>
      <w:r w:rsidRPr="002A6047">
        <w:rPr>
          <w:rFonts w:ascii="Times New Roman" w:hAnsi="Times New Roman" w:cs="Times New Roman"/>
          <w:sz w:val="28"/>
          <w:szCs w:val="28"/>
          <w:lang w:val="ru-RU"/>
        </w:rPr>
        <w:t xml:space="preserve"> одним </w:t>
      </w:r>
      <w:proofErr w:type="spellStart"/>
      <w:r w:rsidRPr="002A6047">
        <w:rPr>
          <w:rFonts w:ascii="Times New Roman" w:hAnsi="Times New Roman" w:cs="Times New Roman"/>
          <w:sz w:val="28"/>
          <w:szCs w:val="28"/>
          <w:lang w:val="ru-RU"/>
        </w:rPr>
        <w:t>важливим</w:t>
      </w:r>
      <w:proofErr w:type="spellEnd"/>
      <w:r w:rsidRPr="002A6047">
        <w:rPr>
          <w:rFonts w:ascii="Times New Roman" w:hAnsi="Times New Roman" w:cs="Times New Roman"/>
          <w:sz w:val="28"/>
          <w:szCs w:val="28"/>
          <w:lang w:val="ru-RU"/>
        </w:rPr>
        <w:t xml:space="preserve"> моментом для </w:t>
      </w:r>
      <w:proofErr w:type="spellStart"/>
      <w:r w:rsidR="00B80C53">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типу дискурсу є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інституційність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характеризується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стабільною</w:t>
      </w:r>
      <w:proofErr w:type="spellEnd"/>
      <w:r w:rsidRPr="002A6047">
        <w:rPr>
          <w:rFonts w:ascii="Times New Roman" w:hAnsi="Times New Roman" w:cs="Times New Roman"/>
          <w:sz w:val="28"/>
          <w:szCs w:val="28"/>
          <w:lang w:val="ru-RU"/>
        </w:rPr>
        <w:t xml:space="preserve"> системою </w:t>
      </w:r>
      <w:proofErr w:type="spellStart"/>
      <w:r w:rsidRPr="002A6047">
        <w:rPr>
          <w:rFonts w:ascii="Times New Roman" w:hAnsi="Times New Roman" w:cs="Times New Roman"/>
          <w:sz w:val="28"/>
          <w:szCs w:val="28"/>
          <w:lang w:val="ru-RU"/>
        </w:rPr>
        <w:t>статусних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відносин</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соціальних</w:t>
      </w:r>
      <w:proofErr w:type="spellEnd"/>
      <w:r w:rsidRPr="002A6047">
        <w:rPr>
          <w:rFonts w:ascii="Times New Roman" w:hAnsi="Times New Roman" w:cs="Times New Roman"/>
          <w:sz w:val="28"/>
          <w:szCs w:val="28"/>
          <w:lang w:val="ru-RU"/>
        </w:rPr>
        <w:t xml:space="preserve"> ролей у </w:t>
      </w:r>
      <w:proofErr w:type="spellStart"/>
      <w:r w:rsidRPr="002A6047">
        <w:rPr>
          <w:rFonts w:ascii="Times New Roman" w:hAnsi="Times New Roman" w:cs="Times New Roman"/>
          <w:sz w:val="28"/>
          <w:szCs w:val="28"/>
          <w:lang w:val="ru-RU"/>
        </w:rPr>
        <w:t>сфері</w:t>
      </w:r>
      <w:proofErr w:type="spellEnd"/>
      <w:r w:rsidRPr="002A6047">
        <w:rPr>
          <w:rFonts w:ascii="Times New Roman" w:hAnsi="Times New Roman" w:cs="Times New Roman"/>
          <w:sz w:val="28"/>
          <w:szCs w:val="28"/>
          <w:lang w:val="ru-RU"/>
        </w:rPr>
        <w:t xml:space="preserve"> ЗМІ», і </w:t>
      </w:r>
      <w:proofErr w:type="spellStart"/>
      <w:r w:rsidRPr="002A6047">
        <w:rPr>
          <w:rFonts w:ascii="Times New Roman" w:hAnsi="Times New Roman" w:cs="Times New Roman"/>
          <w:sz w:val="28"/>
          <w:szCs w:val="28"/>
          <w:lang w:val="ru-RU"/>
        </w:rPr>
        <w:t>виражається</w:t>
      </w:r>
      <w:proofErr w:type="spellEnd"/>
      <w:r w:rsidRPr="002A6047">
        <w:rPr>
          <w:rFonts w:ascii="Times New Roman" w:hAnsi="Times New Roman" w:cs="Times New Roman"/>
          <w:sz w:val="28"/>
          <w:szCs w:val="28"/>
          <w:lang w:val="ru-RU"/>
        </w:rPr>
        <w:t xml:space="preserve"> жанрово </w:t>
      </w:r>
      <w:proofErr w:type="spellStart"/>
      <w:r w:rsidRPr="002A6047">
        <w:rPr>
          <w:rFonts w:ascii="Times New Roman" w:hAnsi="Times New Roman" w:cs="Times New Roman"/>
          <w:sz w:val="28"/>
          <w:szCs w:val="28"/>
          <w:lang w:val="ru-RU"/>
        </w:rPr>
        <w:t>визначеною</w:t>
      </w:r>
      <w:proofErr w:type="spellEnd"/>
      <w:r w:rsidRPr="002A6047">
        <w:rPr>
          <w:rFonts w:ascii="Times New Roman" w:hAnsi="Times New Roman" w:cs="Times New Roman"/>
          <w:sz w:val="28"/>
          <w:szCs w:val="28"/>
          <w:lang w:val="ru-RU"/>
        </w:rPr>
        <w:t xml:space="preserve"> мовою </w:t>
      </w:r>
      <w:r w:rsidR="00B80C53">
        <w:rPr>
          <w:rFonts w:ascii="Times New Roman" w:hAnsi="Times New Roman" w:cs="Times New Roman"/>
          <w:sz w:val="28"/>
          <w:szCs w:val="28"/>
          <w:lang w:val="ru-RU"/>
        </w:rPr>
        <w:t xml:space="preserve">та </w:t>
      </w:r>
      <w:proofErr w:type="spellStart"/>
      <w:r w:rsidR="00B80C53">
        <w:rPr>
          <w:rFonts w:ascii="Times New Roman" w:hAnsi="Times New Roman" w:cs="Times New Roman"/>
          <w:sz w:val="28"/>
          <w:szCs w:val="28"/>
          <w:lang w:val="ru-RU"/>
        </w:rPr>
        <w:t>функціями</w:t>
      </w:r>
      <w:proofErr w:type="spellEnd"/>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uk-UA"/>
        </w:rPr>
        <w:t>52</w:t>
      </w:r>
      <w:r w:rsidR="00312508">
        <w:rPr>
          <w:rFonts w:ascii="Times New Roman" w:hAnsi="Times New Roman" w:cs="Times New Roman"/>
          <w:sz w:val="28"/>
          <w:szCs w:val="28"/>
          <w:lang w:val="uk-UA"/>
        </w:rPr>
        <w:t>, с. 506</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Звісно</w:t>
      </w:r>
      <w:proofErr w:type="spellEnd"/>
      <w:r w:rsidRPr="002A6047">
        <w:rPr>
          <w:rFonts w:ascii="Times New Roman" w:hAnsi="Times New Roman" w:cs="Times New Roman"/>
          <w:sz w:val="28"/>
          <w:szCs w:val="28"/>
          <w:lang w:val="ru-RU"/>
        </w:rPr>
        <w:t xml:space="preserve"> ж,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зазначені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визначення</w:t>
      </w:r>
      <w:proofErr w:type="spellEnd"/>
      <w:r w:rsidRPr="002A6047">
        <w:rPr>
          <w:rFonts w:ascii="Times New Roman" w:hAnsi="Times New Roman" w:cs="Times New Roman"/>
          <w:sz w:val="28"/>
          <w:szCs w:val="28"/>
          <w:lang w:val="ru-RU"/>
        </w:rPr>
        <w:t xml:space="preserve"> не </w:t>
      </w:r>
      <w:proofErr w:type="spellStart"/>
      <w:r w:rsidRPr="002A6047">
        <w:rPr>
          <w:rFonts w:ascii="Times New Roman" w:hAnsi="Times New Roman" w:cs="Times New Roman"/>
          <w:sz w:val="28"/>
          <w:szCs w:val="28"/>
          <w:lang w:val="ru-RU"/>
        </w:rPr>
        <w:t>вступають</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конфлікт</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взаємодоповнюють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одне</w:t>
      </w:r>
      <w:proofErr w:type="spellEnd"/>
      <w:r w:rsidRPr="002A6047">
        <w:rPr>
          <w:rFonts w:ascii="Times New Roman" w:hAnsi="Times New Roman" w:cs="Times New Roman"/>
          <w:sz w:val="28"/>
          <w:szCs w:val="28"/>
          <w:lang w:val="ru-RU"/>
        </w:rPr>
        <w:t xml:space="preserve"> одного. </w:t>
      </w:r>
      <w:proofErr w:type="spellStart"/>
      <w:r w:rsidRPr="002A6047">
        <w:rPr>
          <w:rFonts w:ascii="Times New Roman" w:hAnsi="Times New Roman" w:cs="Times New Roman"/>
          <w:sz w:val="28"/>
          <w:szCs w:val="28"/>
          <w:lang w:val="ru-RU"/>
        </w:rPr>
        <w:t>Проте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задля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формування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надалі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робочої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дефініції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r w:rsidR="00B80C53">
        <w:rPr>
          <w:rFonts w:ascii="Times New Roman" w:hAnsi="Times New Roman" w:cs="Times New Roman"/>
          <w:sz w:val="28"/>
          <w:szCs w:val="28"/>
          <w:lang w:val="ru-RU"/>
        </w:rPr>
        <w:t xml:space="preserve">на </w:t>
      </w:r>
      <w:proofErr w:type="spellStart"/>
      <w:r w:rsidR="00B80C53">
        <w:rPr>
          <w:rFonts w:ascii="Times New Roman" w:hAnsi="Times New Roman" w:cs="Times New Roman"/>
          <w:sz w:val="28"/>
          <w:szCs w:val="28"/>
          <w:lang w:val="ru-RU"/>
        </w:rPr>
        <w:t>цьому</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етапі</w:t>
      </w:r>
      <w:proofErr w:type="spellEnd"/>
      <w:r w:rsidR="00B80C53">
        <w:rPr>
          <w:rFonts w:ascii="Times New Roman" w:hAnsi="Times New Roman" w:cs="Times New Roman"/>
          <w:sz w:val="28"/>
          <w:szCs w:val="28"/>
          <w:lang w:val="ru-RU"/>
        </w:rPr>
        <w:t xml:space="preserve"> ми </w:t>
      </w:r>
      <w:proofErr w:type="spellStart"/>
      <w:r w:rsidR="00B80C53">
        <w:rPr>
          <w:rFonts w:ascii="Times New Roman" w:hAnsi="Times New Roman" w:cs="Times New Roman"/>
          <w:sz w:val="28"/>
          <w:szCs w:val="28"/>
          <w:lang w:val="ru-RU"/>
        </w:rPr>
        <w:t>о</w:t>
      </w:r>
      <w:r w:rsidR="008A3C47">
        <w:rPr>
          <w:rFonts w:ascii="Times New Roman" w:hAnsi="Times New Roman" w:cs="Times New Roman"/>
          <w:sz w:val="28"/>
          <w:szCs w:val="28"/>
          <w:lang w:val="ru-RU"/>
        </w:rPr>
        <w:t>бираємо</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визначення</w:t>
      </w:r>
      <w:proofErr w:type="spellEnd"/>
      <w:r w:rsidR="008A3C47">
        <w:rPr>
          <w:rFonts w:ascii="Times New Roman" w:hAnsi="Times New Roman" w:cs="Times New Roman"/>
          <w:sz w:val="28"/>
          <w:szCs w:val="28"/>
          <w:lang w:val="ru-RU"/>
        </w:rPr>
        <w:t xml:space="preserve"> Т.Г.</w:t>
      </w:r>
      <w:r w:rsidR="00FD2C83">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Добросклонської</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Медіадискурс</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сукупність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процесів</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продуктів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діяльності</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сфері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всьому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багатстві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складності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взаємодії</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ru-RU"/>
        </w:rPr>
        <w:t>14</w:t>
      </w:r>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2A6047">
        <w:rPr>
          <w:rFonts w:ascii="Times New Roman" w:hAnsi="Times New Roman" w:cs="Times New Roman"/>
          <w:sz w:val="28"/>
          <w:szCs w:val="28"/>
          <w:lang w:val="ru-RU"/>
        </w:rPr>
        <w:t xml:space="preserve">152]. </w:t>
      </w:r>
      <w:proofErr w:type="spellStart"/>
      <w:r w:rsidRPr="002A6047">
        <w:rPr>
          <w:rFonts w:ascii="Times New Roman" w:hAnsi="Times New Roman" w:cs="Times New Roman"/>
          <w:sz w:val="28"/>
          <w:szCs w:val="28"/>
          <w:lang w:val="ru-RU"/>
        </w:rPr>
        <w:t>Цю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дефініцію</w:t>
      </w:r>
      <w:proofErr w:type="spellEnd"/>
      <w:r w:rsidRPr="002A6047">
        <w:rPr>
          <w:rFonts w:ascii="Times New Roman" w:hAnsi="Times New Roman" w:cs="Times New Roman"/>
          <w:sz w:val="28"/>
          <w:szCs w:val="28"/>
          <w:lang w:val="ru-RU"/>
        </w:rPr>
        <w:t xml:space="preserve"> ми </w:t>
      </w:r>
      <w:proofErr w:type="spellStart"/>
      <w:r w:rsidRPr="002A6047">
        <w:rPr>
          <w:rFonts w:ascii="Times New Roman" w:hAnsi="Times New Roman" w:cs="Times New Roman"/>
          <w:sz w:val="28"/>
          <w:szCs w:val="28"/>
          <w:lang w:val="ru-RU"/>
        </w:rPr>
        <w:t>вважаємо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найповнішою</w:t>
      </w:r>
      <w:proofErr w:type="spellEnd"/>
      <w:r w:rsidRPr="002A6047">
        <w:rPr>
          <w:rFonts w:ascii="Times New Roman" w:hAnsi="Times New Roman" w:cs="Times New Roman"/>
          <w:sz w:val="28"/>
          <w:szCs w:val="28"/>
          <w:lang w:val="ru-RU"/>
        </w:rPr>
        <w:t xml:space="preserve"> у межах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аналізу</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щодо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репрезентації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одиниць</w:t>
      </w:r>
      <w:proofErr w:type="spellEnd"/>
      <w:r w:rsidRPr="002A6047">
        <w:rPr>
          <w:rFonts w:ascii="Times New Roman" w:hAnsi="Times New Roman" w:cs="Times New Roman"/>
          <w:sz w:val="28"/>
          <w:szCs w:val="28"/>
          <w:lang w:val="ru-RU"/>
        </w:rPr>
        <w:t xml:space="preserve"> нами </w:t>
      </w:r>
      <w:proofErr w:type="spellStart"/>
      <w:r w:rsidRPr="002A6047">
        <w:rPr>
          <w:rFonts w:ascii="Times New Roman" w:hAnsi="Times New Roman" w:cs="Times New Roman"/>
          <w:sz w:val="28"/>
          <w:szCs w:val="28"/>
          <w:lang w:val="ru-RU"/>
        </w:rPr>
        <w:t>обрані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конкретні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тексти</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продукти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функціонування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При </w:t>
      </w:r>
      <w:proofErr w:type="spellStart"/>
      <w:r w:rsidRPr="002A6047">
        <w:rPr>
          <w:rFonts w:ascii="Times New Roman" w:hAnsi="Times New Roman" w:cs="Times New Roman"/>
          <w:sz w:val="28"/>
          <w:szCs w:val="28"/>
          <w:lang w:val="ru-RU"/>
        </w:rPr>
        <w:t>цьому</w:t>
      </w:r>
      <w:proofErr w:type="spellEnd"/>
      <w:r w:rsidRPr="002A6047">
        <w:rPr>
          <w:rFonts w:ascii="Times New Roman" w:hAnsi="Times New Roman" w:cs="Times New Roman"/>
          <w:sz w:val="28"/>
          <w:szCs w:val="28"/>
          <w:lang w:val="ru-RU"/>
        </w:rPr>
        <w:t xml:space="preserve"> сам </w:t>
      </w:r>
      <w:proofErr w:type="spellStart"/>
      <w:r w:rsidRPr="002A6047">
        <w:rPr>
          <w:rFonts w:ascii="Times New Roman" w:hAnsi="Times New Roman" w:cs="Times New Roman"/>
          <w:sz w:val="28"/>
          <w:szCs w:val="28"/>
          <w:lang w:val="ru-RU"/>
        </w:rPr>
        <w:t>процес</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діяльності</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важливою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умовою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lastRenderedPageBreak/>
        <w:t>дослідження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розкриваючи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наприклад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вибір</w:t>
      </w:r>
      <w:proofErr w:type="spellEnd"/>
      <w:r w:rsidRPr="002A6047">
        <w:rPr>
          <w:rFonts w:ascii="Times New Roman" w:hAnsi="Times New Roman" w:cs="Times New Roman"/>
          <w:sz w:val="28"/>
          <w:szCs w:val="28"/>
          <w:lang w:val="ru-RU"/>
        </w:rPr>
        <w:t xml:space="preserve"> тих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інших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одиниць</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модифікуючи</w:t>
      </w:r>
      <w:proofErr w:type="spellEnd"/>
      <w:r w:rsidRPr="002A6047">
        <w:rPr>
          <w:rFonts w:ascii="Times New Roman" w:hAnsi="Times New Roman" w:cs="Times New Roman"/>
          <w:sz w:val="28"/>
          <w:szCs w:val="28"/>
          <w:lang w:val="ru-RU"/>
        </w:rPr>
        <w:t xml:space="preserve"> саму тему, </w:t>
      </w:r>
      <w:proofErr w:type="spellStart"/>
      <w:r w:rsidRPr="002A6047">
        <w:rPr>
          <w:rFonts w:ascii="Times New Roman" w:hAnsi="Times New Roman" w:cs="Times New Roman"/>
          <w:sz w:val="28"/>
          <w:szCs w:val="28"/>
          <w:lang w:val="ru-RU"/>
        </w:rPr>
        <w:t>розкриту</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певних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кадрах. </w:t>
      </w:r>
    </w:p>
    <w:p w14:paraId="7AC42D08" w14:textId="19D270A3"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Окрім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елементів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згадуються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дефініціях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терміна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існують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деякі</w:t>
      </w:r>
      <w:proofErr w:type="spellEnd"/>
      <w:r w:rsidRPr="002A6047">
        <w:rPr>
          <w:rFonts w:ascii="Times New Roman" w:hAnsi="Times New Roman" w:cs="Times New Roman"/>
          <w:sz w:val="28"/>
          <w:szCs w:val="28"/>
          <w:lang w:val="ru-RU"/>
        </w:rPr>
        <w:t xml:space="preserve"> характеристики </w:t>
      </w:r>
      <w:proofErr w:type="spellStart"/>
      <w:r w:rsidR="00B80C53">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феномену, </w:t>
      </w:r>
      <w:proofErr w:type="spellStart"/>
      <w:r w:rsidRPr="002A6047">
        <w:rPr>
          <w:rFonts w:ascii="Times New Roman" w:hAnsi="Times New Roman" w:cs="Times New Roman"/>
          <w:sz w:val="28"/>
          <w:szCs w:val="28"/>
          <w:lang w:val="ru-RU"/>
        </w:rPr>
        <w:t>наявність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специфічність</w:t>
      </w:r>
      <w:proofErr w:type="spellEnd"/>
      <w:r w:rsidRPr="002A6047">
        <w:rPr>
          <w:rFonts w:ascii="Times New Roman" w:hAnsi="Times New Roman" w:cs="Times New Roman"/>
          <w:sz w:val="28"/>
          <w:szCs w:val="28"/>
          <w:lang w:val="ru-RU"/>
        </w:rPr>
        <w:t xml:space="preserve">. </w:t>
      </w:r>
      <w:proofErr w:type="spellStart"/>
      <w:r w:rsidR="009A4230">
        <w:rPr>
          <w:rFonts w:ascii="Times New Roman" w:hAnsi="Times New Roman" w:cs="Times New Roman"/>
          <w:sz w:val="28"/>
          <w:szCs w:val="28"/>
          <w:lang w:val="ru-RU"/>
        </w:rPr>
        <w:t>Називають</w:t>
      </w:r>
      <w:proofErr w:type="spellEnd"/>
      <w:r w:rsidR="009A4230">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цінними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показники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достовірність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оперативність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своєчасність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релевантність</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фактична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точність</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Дослідник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наголошує</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важливості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категорій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інформативності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інтерпретативності</w:t>
      </w:r>
      <w:proofErr w:type="spellEnd"/>
      <w:r w:rsidRPr="002A6047">
        <w:rPr>
          <w:rFonts w:ascii="Times New Roman" w:hAnsi="Times New Roman" w:cs="Times New Roman"/>
          <w:sz w:val="28"/>
          <w:szCs w:val="28"/>
          <w:lang w:val="ru-RU"/>
        </w:rPr>
        <w:t xml:space="preserve">, з одного боку, і </w:t>
      </w:r>
      <w:proofErr w:type="spellStart"/>
      <w:r w:rsidRPr="002A6047">
        <w:rPr>
          <w:rFonts w:ascii="Times New Roman" w:hAnsi="Times New Roman" w:cs="Times New Roman"/>
          <w:sz w:val="28"/>
          <w:szCs w:val="28"/>
          <w:lang w:val="ru-RU"/>
        </w:rPr>
        <w:t>суб'єктивності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об'єктивності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викладу</w:t>
      </w:r>
      <w:proofErr w:type="spellEnd"/>
      <w:r w:rsidRPr="002A6047">
        <w:rPr>
          <w:rFonts w:ascii="Times New Roman" w:hAnsi="Times New Roman" w:cs="Times New Roman"/>
          <w:sz w:val="28"/>
          <w:szCs w:val="28"/>
          <w:lang w:val="ru-RU"/>
        </w:rPr>
        <w:t xml:space="preserve"> – з </w:t>
      </w:r>
      <w:proofErr w:type="spellStart"/>
      <w:r w:rsidRPr="002A6047">
        <w:rPr>
          <w:rFonts w:ascii="Times New Roman" w:hAnsi="Times New Roman" w:cs="Times New Roman"/>
          <w:sz w:val="28"/>
          <w:szCs w:val="28"/>
          <w:lang w:val="ru-RU"/>
        </w:rPr>
        <w:t>іншого</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ru-RU"/>
        </w:rPr>
        <w:t>17, с. 33</w:t>
      </w:r>
      <w:r w:rsidRPr="002A6047">
        <w:rPr>
          <w:rFonts w:ascii="Times New Roman" w:hAnsi="Times New Roman" w:cs="Times New Roman"/>
          <w:sz w:val="28"/>
          <w:szCs w:val="28"/>
          <w:lang w:val="ru-RU"/>
        </w:rPr>
        <w:t xml:space="preserve">]. </w:t>
      </w:r>
    </w:p>
    <w:p w14:paraId="75973B71" w14:textId="76163BD1"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В </w:t>
      </w:r>
      <w:proofErr w:type="spellStart"/>
      <w:r w:rsidRPr="002A6047">
        <w:rPr>
          <w:rFonts w:ascii="Times New Roman" w:hAnsi="Times New Roman" w:cs="Times New Roman"/>
          <w:sz w:val="28"/>
          <w:szCs w:val="28"/>
          <w:lang w:val="ru-RU"/>
        </w:rPr>
        <w:t>описі</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цих</w:t>
      </w:r>
      <w:proofErr w:type="spellEnd"/>
      <w:r w:rsidRPr="002A6047">
        <w:rPr>
          <w:rFonts w:ascii="Times New Roman" w:hAnsi="Times New Roman" w:cs="Times New Roman"/>
          <w:sz w:val="28"/>
          <w:szCs w:val="28"/>
          <w:lang w:val="ru-RU"/>
        </w:rPr>
        <w:t xml:space="preserve"> характеристик і </w:t>
      </w:r>
      <w:proofErr w:type="spellStart"/>
      <w:r w:rsidRPr="002A6047">
        <w:rPr>
          <w:rFonts w:ascii="Times New Roman" w:hAnsi="Times New Roman" w:cs="Times New Roman"/>
          <w:sz w:val="28"/>
          <w:szCs w:val="28"/>
          <w:lang w:val="ru-RU"/>
        </w:rPr>
        <w:t>категорій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імпліцитно</w:t>
      </w:r>
      <w:r w:rsidR="00B80C53">
        <w:rPr>
          <w:rFonts w:ascii="Times New Roman" w:hAnsi="Times New Roman" w:cs="Times New Roman"/>
          <w:sz w:val="28"/>
          <w:szCs w:val="28"/>
          <w:lang w:val="ru-RU"/>
        </w:rPr>
        <w:t>ю</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про те,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репрезентують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реальність</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допомогою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фреймів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впроваджуючи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їх</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свідомість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адресатів</w:t>
      </w:r>
      <w:proofErr w:type="spellEnd"/>
      <w:r w:rsidRPr="002A6047">
        <w:rPr>
          <w:rFonts w:ascii="Times New Roman" w:hAnsi="Times New Roman" w:cs="Times New Roman"/>
          <w:sz w:val="28"/>
          <w:szCs w:val="28"/>
          <w:lang w:val="ru-RU"/>
        </w:rPr>
        <w:t xml:space="preserve">. Так </w:t>
      </w:r>
      <w:proofErr w:type="spellStart"/>
      <w:r w:rsidRPr="002A6047">
        <w:rPr>
          <w:rFonts w:ascii="Times New Roman" w:hAnsi="Times New Roman" w:cs="Times New Roman"/>
          <w:sz w:val="28"/>
          <w:szCs w:val="28"/>
          <w:lang w:val="ru-RU"/>
        </w:rPr>
        <w:t>створюються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норми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поведінки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укорінюються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цінності</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суспільстві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фіксується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соціальнокультурний</w:t>
      </w:r>
      <w:proofErr w:type="spellEnd"/>
      <w:r w:rsidRPr="002A6047">
        <w:rPr>
          <w:rFonts w:ascii="Times New Roman" w:hAnsi="Times New Roman" w:cs="Times New Roman"/>
          <w:sz w:val="28"/>
          <w:szCs w:val="28"/>
          <w:lang w:val="ru-RU"/>
        </w:rPr>
        <w:t xml:space="preserve"> прецедент. </w:t>
      </w:r>
      <w:proofErr w:type="spellStart"/>
      <w:r w:rsidRPr="002A6047">
        <w:rPr>
          <w:rFonts w:ascii="Times New Roman" w:hAnsi="Times New Roman" w:cs="Times New Roman"/>
          <w:sz w:val="28"/>
          <w:szCs w:val="28"/>
          <w:lang w:val="ru-RU"/>
        </w:rPr>
        <w:t>Говорячи</w:t>
      </w:r>
      <w:proofErr w:type="spellEnd"/>
      <w:r w:rsidRPr="002A6047">
        <w:rPr>
          <w:rFonts w:ascii="Times New Roman" w:hAnsi="Times New Roman" w:cs="Times New Roman"/>
          <w:sz w:val="28"/>
          <w:szCs w:val="28"/>
          <w:lang w:val="ru-RU"/>
        </w:rPr>
        <w:t xml:space="preserve"> про кадр як </w:t>
      </w:r>
      <w:proofErr w:type="spellStart"/>
      <w:r w:rsidRPr="002A6047">
        <w:rPr>
          <w:rFonts w:ascii="Times New Roman" w:hAnsi="Times New Roman" w:cs="Times New Roman"/>
          <w:sz w:val="28"/>
          <w:szCs w:val="28"/>
          <w:lang w:val="ru-RU"/>
        </w:rPr>
        <w:t>лінгвістичне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явище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фіксацію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обробки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сутності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свідомістю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вчені</w:t>
      </w:r>
      <w:proofErr w:type="spellEnd"/>
      <w:r w:rsidRPr="002A6047">
        <w:rPr>
          <w:rFonts w:ascii="Times New Roman" w:hAnsi="Times New Roman" w:cs="Times New Roman"/>
          <w:sz w:val="28"/>
          <w:szCs w:val="28"/>
          <w:lang w:val="ru-RU"/>
        </w:rPr>
        <w:t xml:space="preserve"> часто </w:t>
      </w:r>
      <w:proofErr w:type="spellStart"/>
      <w:r w:rsidRPr="002A6047">
        <w:rPr>
          <w:rFonts w:ascii="Times New Roman" w:hAnsi="Times New Roman" w:cs="Times New Roman"/>
          <w:sz w:val="28"/>
          <w:szCs w:val="28"/>
          <w:lang w:val="ru-RU"/>
        </w:rPr>
        <w:t>наводять</w:t>
      </w:r>
      <w:proofErr w:type="spellEnd"/>
      <w:r w:rsidRPr="002A6047">
        <w:rPr>
          <w:rFonts w:ascii="Times New Roman" w:hAnsi="Times New Roman" w:cs="Times New Roman"/>
          <w:sz w:val="28"/>
          <w:szCs w:val="28"/>
          <w:lang w:val="ru-RU"/>
        </w:rPr>
        <w:t xml:space="preserve"> як приклад </w:t>
      </w:r>
      <w:proofErr w:type="spellStart"/>
      <w:r w:rsidRPr="002A6047">
        <w:rPr>
          <w:rFonts w:ascii="Times New Roman" w:hAnsi="Times New Roman" w:cs="Times New Roman"/>
          <w:sz w:val="28"/>
          <w:szCs w:val="28"/>
          <w:lang w:val="ru-RU"/>
        </w:rPr>
        <w:t>концепти</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містяться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концентрованому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вигляді</w:t>
      </w:r>
      <w:proofErr w:type="spellEnd"/>
      <w:r w:rsidRPr="002A6047">
        <w:rPr>
          <w:rFonts w:ascii="Times New Roman" w:hAnsi="Times New Roman" w:cs="Times New Roman"/>
          <w:sz w:val="28"/>
          <w:szCs w:val="28"/>
          <w:lang w:val="ru-RU"/>
        </w:rPr>
        <w:t xml:space="preserve">, кодекс норм і правил,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укорінилися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культурі</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uk-UA"/>
        </w:rPr>
        <w:t>72</w:t>
      </w:r>
      <w:r w:rsidRPr="002A6047">
        <w:rPr>
          <w:rFonts w:ascii="Times New Roman" w:hAnsi="Times New Roman" w:cs="Times New Roman"/>
          <w:sz w:val="28"/>
          <w:szCs w:val="28"/>
          <w:lang w:val="ru-RU"/>
        </w:rPr>
        <w:t xml:space="preserve">]. </w:t>
      </w:r>
    </w:p>
    <w:p w14:paraId="76133A0F"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Розглядаючи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інформативність</w:t>
      </w:r>
      <w:proofErr w:type="spellEnd"/>
      <w:r w:rsidRPr="002A6047">
        <w:rPr>
          <w:rFonts w:ascii="Times New Roman" w:hAnsi="Times New Roman" w:cs="Times New Roman"/>
          <w:sz w:val="28"/>
          <w:szCs w:val="28"/>
          <w:lang w:val="ru-RU"/>
        </w:rPr>
        <w:t xml:space="preserve"> як одну з </w:t>
      </w:r>
      <w:proofErr w:type="spellStart"/>
      <w:r w:rsidRPr="002A6047">
        <w:rPr>
          <w:rFonts w:ascii="Times New Roman" w:hAnsi="Times New Roman" w:cs="Times New Roman"/>
          <w:sz w:val="28"/>
          <w:szCs w:val="28"/>
          <w:lang w:val="ru-RU"/>
        </w:rPr>
        <w:t>основних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якостей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необхідно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зупинитися</w:t>
      </w:r>
      <w:proofErr w:type="spellEnd"/>
      <w:r w:rsidRPr="002A6047">
        <w:rPr>
          <w:rFonts w:ascii="Times New Roman" w:hAnsi="Times New Roman" w:cs="Times New Roman"/>
          <w:sz w:val="28"/>
          <w:szCs w:val="28"/>
          <w:lang w:val="ru-RU"/>
        </w:rPr>
        <w:t xml:space="preserve"> на видах </w:t>
      </w:r>
      <w:proofErr w:type="spellStart"/>
      <w:r w:rsidRPr="002A6047">
        <w:rPr>
          <w:rFonts w:ascii="Times New Roman" w:hAnsi="Times New Roman" w:cs="Times New Roman"/>
          <w:sz w:val="28"/>
          <w:szCs w:val="28"/>
          <w:lang w:val="ru-RU"/>
        </w:rPr>
        <w:t>самої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трактують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її</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зміст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описаних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вище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фреймів</w:t>
      </w:r>
      <w:proofErr w:type="spellEnd"/>
      <w:r w:rsidRPr="002A6047">
        <w:rPr>
          <w:rFonts w:ascii="Times New Roman" w:hAnsi="Times New Roman" w:cs="Times New Roman"/>
          <w:sz w:val="28"/>
          <w:szCs w:val="28"/>
          <w:lang w:val="ru-RU"/>
        </w:rPr>
        <w:t xml:space="preserve">: </w:t>
      </w:r>
    </w:p>
    <w:p w14:paraId="49E3DA3B" w14:textId="03ABEF98"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1) предметно-</w:t>
      </w:r>
      <w:proofErr w:type="spellStart"/>
      <w:r w:rsidRPr="002A6047">
        <w:rPr>
          <w:rFonts w:ascii="Times New Roman" w:hAnsi="Times New Roman" w:cs="Times New Roman"/>
          <w:sz w:val="28"/>
          <w:szCs w:val="28"/>
          <w:lang w:val="ru-RU"/>
        </w:rPr>
        <w:t>логічна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та прагматична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першому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випадку</w:t>
      </w:r>
      <w:proofErr w:type="spellEnd"/>
      <w:r w:rsidRPr="002A6047">
        <w:rPr>
          <w:rFonts w:ascii="Times New Roman" w:hAnsi="Times New Roman" w:cs="Times New Roman"/>
          <w:sz w:val="28"/>
          <w:szCs w:val="28"/>
          <w:lang w:val="ru-RU"/>
        </w:rPr>
        <w:t xml:space="preserve"> акцент </w:t>
      </w:r>
      <w:r w:rsidR="00B80C53">
        <w:rPr>
          <w:rFonts w:ascii="Times New Roman" w:hAnsi="Times New Roman" w:cs="Times New Roman"/>
          <w:sz w:val="28"/>
          <w:szCs w:val="28"/>
          <w:lang w:val="ru-RU"/>
        </w:rPr>
        <w:t>робиться</w:t>
      </w:r>
      <w:r w:rsidRPr="002A6047">
        <w:rPr>
          <w:rFonts w:ascii="Times New Roman" w:hAnsi="Times New Roman" w:cs="Times New Roman"/>
          <w:sz w:val="28"/>
          <w:szCs w:val="28"/>
          <w:lang w:val="ru-RU"/>
        </w:rPr>
        <w:t xml:space="preserve"> на фа</w:t>
      </w:r>
      <w:r w:rsidR="00B80C53">
        <w:rPr>
          <w:rFonts w:ascii="Times New Roman" w:hAnsi="Times New Roman" w:cs="Times New Roman"/>
          <w:sz w:val="28"/>
          <w:szCs w:val="28"/>
          <w:lang w:val="ru-RU"/>
        </w:rPr>
        <w:t xml:space="preserve">ктах і </w:t>
      </w:r>
      <w:proofErr w:type="spellStart"/>
      <w:r w:rsidR="00B80C53">
        <w:rPr>
          <w:rFonts w:ascii="Times New Roman" w:hAnsi="Times New Roman" w:cs="Times New Roman"/>
          <w:sz w:val="28"/>
          <w:szCs w:val="28"/>
          <w:lang w:val="ru-RU"/>
        </w:rPr>
        <w:t>донесенні</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їх</w:t>
      </w:r>
      <w:proofErr w:type="spellEnd"/>
      <w:r w:rsidR="00B80C53">
        <w:rPr>
          <w:rFonts w:ascii="Times New Roman" w:hAnsi="Times New Roman" w:cs="Times New Roman"/>
          <w:sz w:val="28"/>
          <w:szCs w:val="28"/>
          <w:lang w:val="ru-RU"/>
        </w:rPr>
        <w:t xml:space="preserve"> до адресата</w:t>
      </w:r>
      <w:r w:rsidRPr="002A6047">
        <w:rPr>
          <w:rFonts w:ascii="Times New Roman" w:hAnsi="Times New Roman" w:cs="Times New Roman"/>
          <w:sz w:val="28"/>
          <w:szCs w:val="28"/>
          <w:lang w:val="ru-RU"/>
        </w:rPr>
        <w:t xml:space="preserve">, у другому – на </w:t>
      </w:r>
      <w:proofErr w:type="spellStart"/>
      <w:r w:rsidRPr="002A6047">
        <w:rPr>
          <w:rFonts w:ascii="Times New Roman" w:hAnsi="Times New Roman" w:cs="Times New Roman"/>
          <w:sz w:val="28"/>
          <w:szCs w:val="28"/>
          <w:lang w:val="ru-RU"/>
        </w:rPr>
        <w:t>вплив</w:t>
      </w:r>
      <w:proofErr w:type="spellEnd"/>
      <w:r w:rsidRPr="002A6047">
        <w:rPr>
          <w:rFonts w:ascii="Times New Roman" w:hAnsi="Times New Roman" w:cs="Times New Roman"/>
          <w:sz w:val="28"/>
          <w:szCs w:val="28"/>
          <w:lang w:val="ru-RU"/>
        </w:rPr>
        <w:t xml:space="preserve"> на адресата); </w:t>
      </w:r>
    </w:p>
    <w:p w14:paraId="2B5B8E0E"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2) </w:t>
      </w:r>
      <w:proofErr w:type="spellStart"/>
      <w:r w:rsidRPr="002A6047">
        <w:rPr>
          <w:rFonts w:ascii="Times New Roman" w:hAnsi="Times New Roman" w:cs="Times New Roman"/>
          <w:sz w:val="28"/>
          <w:szCs w:val="28"/>
          <w:lang w:val="ru-RU"/>
        </w:rPr>
        <w:t>експліцитна</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імпліцитна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першому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випадку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виражена</w:t>
      </w:r>
      <w:proofErr w:type="spellEnd"/>
      <w:r w:rsidRPr="002A6047">
        <w:rPr>
          <w:rFonts w:ascii="Times New Roman" w:hAnsi="Times New Roman" w:cs="Times New Roman"/>
          <w:sz w:val="28"/>
          <w:szCs w:val="28"/>
          <w:lang w:val="ru-RU"/>
        </w:rPr>
        <w:t xml:space="preserve"> (вербально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невербально), у другому – </w:t>
      </w:r>
      <w:proofErr w:type="spellStart"/>
      <w:r w:rsidRPr="002A6047">
        <w:rPr>
          <w:rFonts w:ascii="Times New Roman" w:hAnsi="Times New Roman" w:cs="Times New Roman"/>
          <w:sz w:val="28"/>
          <w:szCs w:val="28"/>
          <w:lang w:val="ru-RU"/>
        </w:rPr>
        <w:t>лише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мається</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увазі</w:t>
      </w:r>
      <w:proofErr w:type="spellEnd"/>
      <w:r w:rsidRPr="002A6047">
        <w:rPr>
          <w:rFonts w:ascii="Times New Roman" w:hAnsi="Times New Roman" w:cs="Times New Roman"/>
          <w:sz w:val="28"/>
          <w:szCs w:val="28"/>
          <w:lang w:val="ru-RU"/>
        </w:rPr>
        <w:t xml:space="preserve">); </w:t>
      </w:r>
    </w:p>
    <w:p w14:paraId="3F07855E" w14:textId="34729724"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3) </w:t>
      </w:r>
      <w:proofErr w:type="spellStart"/>
      <w:r w:rsidRPr="002A6047">
        <w:rPr>
          <w:rFonts w:ascii="Times New Roman" w:hAnsi="Times New Roman" w:cs="Times New Roman"/>
          <w:sz w:val="28"/>
          <w:szCs w:val="28"/>
          <w:lang w:val="ru-RU"/>
        </w:rPr>
        <w:t>семантична</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естетична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першому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випадку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йдеться</w:t>
      </w:r>
      <w:proofErr w:type="spellEnd"/>
      <w:r w:rsidRPr="002A6047">
        <w:rPr>
          <w:rFonts w:ascii="Times New Roman" w:hAnsi="Times New Roman" w:cs="Times New Roman"/>
          <w:sz w:val="28"/>
          <w:szCs w:val="28"/>
          <w:lang w:val="ru-RU"/>
        </w:rPr>
        <w:t xml:space="preserve"> </w:t>
      </w:r>
      <w:r w:rsidR="00FD2C83" w:rsidRPr="002A6047">
        <w:rPr>
          <w:rFonts w:ascii="Times New Roman" w:hAnsi="Times New Roman" w:cs="Times New Roman"/>
          <w:sz w:val="28"/>
          <w:szCs w:val="28"/>
          <w:lang w:val="ru-RU"/>
        </w:rPr>
        <w:t xml:space="preserve">про </w:t>
      </w:r>
      <w:proofErr w:type="spellStart"/>
      <w:r w:rsidR="00FD2C83" w:rsidRPr="002A6047">
        <w:rPr>
          <w:rFonts w:ascii="Times New Roman" w:hAnsi="Times New Roman" w:cs="Times New Roman"/>
          <w:sz w:val="28"/>
          <w:szCs w:val="28"/>
          <w:lang w:val="ru-RU"/>
        </w:rPr>
        <w:t>інформування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мотивування</w:t>
      </w:r>
      <w:proofErr w:type="spellEnd"/>
      <w:r w:rsidRPr="002A6047">
        <w:rPr>
          <w:rFonts w:ascii="Times New Roman" w:hAnsi="Times New Roman" w:cs="Times New Roman"/>
          <w:sz w:val="28"/>
          <w:szCs w:val="28"/>
          <w:lang w:val="ru-RU"/>
        </w:rPr>
        <w:t xml:space="preserve">, у другому – про </w:t>
      </w:r>
      <w:proofErr w:type="spellStart"/>
      <w:r w:rsidRPr="002A6047">
        <w:rPr>
          <w:rFonts w:ascii="Times New Roman" w:hAnsi="Times New Roman" w:cs="Times New Roman"/>
          <w:sz w:val="28"/>
          <w:szCs w:val="28"/>
          <w:lang w:val="ru-RU"/>
        </w:rPr>
        <w:t>створення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емоційного</w:t>
      </w:r>
      <w:proofErr w:type="spellEnd"/>
      <w:r w:rsidRPr="002A6047">
        <w:rPr>
          <w:rFonts w:ascii="Times New Roman" w:hAnsi="Times New Roman" w:cs="Times New Roman"/>
          <w:sz w:val="28"/>
          <w:szCs w:val="28"/>
          <w:lang w:val="ru-RU"/>
        </w:rPr>
        <w:t xml:space="preserve"> фону) [</w:t>
      </w:r>
      <w:r w:rsidR="009A4230">
        <w:rPr>
          <w:rFonts w:ascii="Times New Roman" w:hAnsi="Times New Roman" w:cs="Times New Roman"/>
          <w:sz w:val="28"/>
          <w:szCs w:val="28"/>
          <w:lang w:val="ru-RU"/>
        </w:rPr>
        <w:t>18, с. 72</w:t>
      </w:r>
      <w:r w:rsidRPr="002A6047">
        <w:rPr>
          <w:rFonts w:ascii="Times New Roman" w:hAnsi="Times New Roman" w:cs="Times New Roman"/>
          <w:sz w:val="28"/>
          <w:szCs w:val="28"/>
          <w:lang w:val="ru-RU"/>
        </w:rPr>
        <w:t xml:space="preserve">]. </w:t>
      </w:r>
    </w:p>
    <w:p w14:paraId="53620E97" w14:textId="2701D76E" w:rsidR="004D0848" w:rsidRPr="002A6047"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lastRenderedPageBreak/>
        <w:t xml:space="preserve">До </w:t>
      </w:r>
      <w:proofErr w:type="spellStart"/>
      <w:r w:rsidRPr="002A6047">
        <w:rPr>
          <w:rFonts w:ascii="Times New Roman" w:hAnsi="Times New Roman" w:cs="Times New Roman"/>
          <w:sz w:val="28"/>
          <w:szCs w:val="28"/>
          <w:lang w:val="ru-RU"/>
        </w:rPr>
        <w:t>категорій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характеризують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деякі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додають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об'єктивність</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точність</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нову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цінність</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достовірність</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законність</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uk-UA"/>
        </w:rPr>
        <w:t>73</w:t>
      </w:r>
      <w:r w:rsidR="00312508">
        <w:rPr>
          <w:rFonts w:ascii="Times New Roman" w:hAnsi="Times New Roman" w:cs="Times New Roman"/>
          <w:sz w:val="28"/>
          <w:szCs w:val="28"/>
          <w:lang w:val="uk-UA"/>
        </w:rPr>
        <w:t>, с. 86</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Безумовно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w:t>
      </w:r>
      <w:proofErr w:type="spellEnd"/>
      <w:r w:rsidRPr="002A6047">
        <w:rPr>
          <w:rFonts w:ascii="Times New Roman" w:hAnsi="Times New Roman" w:cs="Times New Roman"/>
          <w:sz w:val="28"/>
          <w:szCs w:val="28"/>
          <w:lang w:val="ru-RU"/>
        </w:rPr>
        <w:t xml:space="preserve"> характеристики є результатом </w:t>
      </w:r>
      <w:proofErr w:type="spellStart"/>
      <w:r w:rsidRPr="002A6047">
        <w:rPr>
          <w:rFonts w:ascii="Times New Roman" w:hAnsi="Times New Roman" w:cs="Times New Roman"/>
          <w:sz w:val="28"/>
          <w:szCs w:val="28"/>
          <w:lang w:val="ru-RU"/>
        </w:rPr>
        <w:t>налагодженого</w:t>
      </w:r>
      <w:proofErr w:type="spellEnd"/>
      <w:r w:rsidRPr="002A6047">
        <w:rPr>
          <w:rFonts w:ascii="Times New Roman" w:hAnsi="Times New Roman" w:cs="Times New Roman"/>
          <w:sz w:val="28"/>
          <w:szCs w:val="28"/>
          <w:lang w:val="ru-RU"/>
        </w:rPr>
        <w:t xml:space="preserve"> часом </w:t>
      </w:r>
      <w:proofErr w:type="spellStart"/>
      <w:r w:rsidRPr="002A6047">
        <w:rPr>
          <w:rFonts w:ascii="Times New Roman" w:hAnsi="Times New Roman" w:cs="Times New Roman"/>
          <w:sz w:val="28"/>
          <w:szCs w:val="28"/>
          <w:lang w:val="ru-RU"/>
        </w:rPr>
        <w:t>інституту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обміну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інформацією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безпосередньо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пов'язаний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із</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політичними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економічними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питаннями</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появою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технологічної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глобалізації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міжнародної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взаємодії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тому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є як </w:t>
      </w:r>
      <w:proofErr w:type="spellStart"/>
      <w:r w:rsidRPr="002A6047">
        <w:rPr>
          <w:rFonts w:ascii="Times New Roman" w:hAnsi="Times New Roman" w:cs="Times New Roman"/>
          <w:sz w:val="28"/>
          <w:szCs w:val="28"/>
          <w:lang w:val="ru-RU"/>
        </w:rPr>
        <w:t>масово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орієнтованим</w:t>
      </w:r>
      <w:proofErr w:type="spellEnd"/>
      <w:r w:rsidRPr="002A6047">
        <w:rPr>
          <w:rFonts w:ascii="Times New Roman" w:hAnsi="Times New Roman" w:cs="Times New Roman"/>
          <w:sz w:val="28"/>
          <w:szCs w:val="28"/>
          <w:lang w:val="ru-RU"/>
        </w:rPr>
        <w:t xml:space="preserve"> на широкий </w:t>
      </w:r>
      <w:proofErr w:type="spellStart"/>
      <w:r w:rsidRPr="002A6047">
        <w:rPr>
          <w:rFonts w:ascii="Times New Roman" w:hAnsi="Times New Roman" w:cs="Times New Roman"/>
          <w:sz w:val="28"/>
          <w:szCs w:val="28"/>
          <w:lang w:val="ru-RU"/>
        </w:rPr>
        <w:t>загал</w:t>
      </w:r>
      <w:proofErr w:type="spellEnd"/>
      <w:r w:rsidRPr="002A6047">
        <w:rPr>
          <w:rFonts w:ascii="Times New Roman" w:hAnsi="Times New Roman" w:cs="Times New Roman"/>
          <w:sz w:val="28"/>
          <w:szCs w:val="28"/>
          <w:lang w:val="ru-RU"/>
        </w:rPr>
        <w:t xml:space="preserve">, так і </w:t>
      </w:r>
      <w:proofErr w:type="spellStart"/>
      <w:r w:rsidRPr="002A6047">
        <w:rPr>
          <w:rFonts w:ascii="Times New Roman" w:hAnsi="Times New Roman" w:cs="Times New Roman"/>
          <w:sz w:val="28"/>
          <w:szCs w:val="28"/>
          <w:lang w:val="ru-RU"/>
        </w:rPr>
        <w:t>індивідуально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орієнтованим</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читача</w:t>
      </w:r>
      <w:proofErr w:type="spellEnd"/>
      <w:r w:rsidRPr="002A6047">
        <w:rPr>
          <w:rFonts w:ascii="Times New Roman" w:hAnsi="Times New Roman" w:cs="Times New Roman"/>
          <w:sz w:val="28"/>
          <w:szCs w:val="28"/>
          <w:lang w:val="ru-RU"/>
        </w:rPr>
        <w:t xml:space="preserve">. Все </w:t>
      </w:r>
      <w:proofErr w:type="spellStart"/>
      <w:r w:rsidRPr="002A6047">
        <w:rPr>
          <w:rFonts w:ascii="Times New Roman" w:hAnsi="Times New Roman" w:cs="Times New Roman"/>
          <w:sz w:val="28"/>
          <w:szCs w:val="28"/>
          <w:lang w:val="ru-RU"/>
        </w:rPr>
        <w:t>вищеописане</w:t>
      </w:r>
      <w:proofErr w:type="spellEnd"/>
      <w:r w:rsidRPr="002A6047">
        <w:rPr>
          <w:rFonts w:ascii="Times New Roman" w:hAnsi="Times New Roman" w:cs="Times New Roman"/>
          <w:sz w:val="28"/>
          <w:szCs w:val="28"/>
          <w:lang w:val="ru-RU"/>
        </w:rPr>
        <w:t xml:space="preserve"> дозволило нам </w:t>
      </w:r>
      <w:proofErr w:type="spellStart"/>
      <w:r w:rsidRPr="002A6047">
        <w:rPr>
          <w:rFonts w:ascii="Times New Roman" w:hAnsi="Times New Roman" w:cs="Times New Roman"/>
          <w:sz w:val="28"/>
          <w:szCs w:val="28"/>
          <w:lang w:val="ru-RU"/>
        </w:rPr>
        <w:t>вивести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робоче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яким</w:t>
      </w:r>
      <w:proofErr w:type="spellEnd"/>
      <w:r w:rsidRPr="002A6047">
        <w:rPr>
          <w:rFonts w:ascii="Times New Roman" w:hAnsi="Times New Roman" w:cs="Times New Roman"/>
          <w:sz w:val="28"/>
          <w:szCs w:val="28"/>
          <w:lang w:val="ru-RU"/>
        </w:rPr>
        <w:t xml:space="preserve"> ми </w:t>
      </w:r>
      <w:proofErr w:type="spellStart"/>
      <w:r w:rsidR="00B80C53">
        <w:rPr>
          <w:rFonts w:ascii="Times New Roman" w:hAnsi="Times New Roman" w:cs="Times New Roman"/>
          <w:sz w:val="28"/>
          <w:szCs w:val="28"/>
          <w:lang w:val="ru-RU"/>
        </w:rPr>
        <w:t>користуватимемося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подальшому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дослідженні</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нашому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розумінні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w:t>
      </w:r>
      <w:proofErr w:type="spellEnd"/>
      <w:r w:rsidRPr="002A6047">
        <w:rPr>
          <w:rFonts w:ascii="Times New Roman" w:hAnsi="Times New Roman" w:cs="Times New Roman"/>
          <w:sz w:val="28"/>
          <w:szCs w:val="28"/>
          <w:lang w:val="ru-RU"/>
        </w:rPr>
        <w:t xml:space="preserve"> і результат </w:t>
      </w:r>
      <w:proofErr w:type="spellStart"/>
      <w:r w:rsidR="00B80C53">
        <w:rPr>
          <w:rFonts w:ascii="Times New Roman" w:hAnsi="Times New Roman" w:cs="Times New Roman"/>
          <w:sz w:val="28"/>
          <w:szCs w:val="28"/>
          <w:lang w:val="ru-RU"/>
        </w:rPr>
        <w:t>мовленнєвої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когнітивної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діяльності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комунікантів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інституту</w:t>
      </w:r>
      <w:proofErr w:type="spellEnd"/>
      <w:r w:rsidRPr="002A6047">
        <w:rPr>
          <w:rFonts w:ascii="Times New Roman" w:hAnsi="Times New Roman" w:cs="Times New Roman"/>
          <w:sz w:val="28"/>
          <w:szCs w:val="28"/>
          <w:lang w:val="ru-RU"/>
        </w:rPr>
        <w:t xml:space="preserve"> ЗМІ у </w:t>
      </w:r>
      <w:proofErr w:type="spellStart"/>
      <w:r w:rsidRPr="002A6047">
        <w:rPr>
          <w:rFonts w:ascii="Times New Roman" w:hAnsi="Times New Roman" w:cs="Times New Roman"/>
          <w:sz w:val="28"/>
          <w:szCs w:val="28"/>
          <w:lang w:val="ru-RU"/>
        </w:rPr>
        <w:t>всьому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різноманітті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їхньої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взаємодії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визначається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тематичними</w:t>
      </w:r>
      <w:proofErr w:type="spellEnd"/>
      <w:r w:rsidRPr="002A6047">
        <w:rPr>
          <w:rFonts w:ascii="Times New Roman" w:hAnsi="Times New Roman" w:cs="Times New Roman"/>
          <w:sz w:val="28"/>
          <w:szCs w:val="28"/>
          <w:lang w:val="ru-RU"/>
        </w:rPr>
        <w:t xml:space="preserve"> рамками, </w:t>
      </w:r>
      <w:proofErr w:type="spellStart"/>
      <w:r w:rsidRPr="002A6047">
        <w:rPr>
          <w:rFonts w:ascii="Times New Roman" w:hAnsi="Times New Roman" w:cs="Times New Roman"/>
          <w:sz w:val="28"/>
          <w:szCs w:val="28"/>
          <w:lang w:val="ru-RU"/>
        </w:rPr>
        <w:t>психологічними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екстралінгвістичними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особливостями</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соціокультурними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тенденціями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уніфікація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інтеграція</w:t>
      </w:r>
      <w:proofErr w:type="spellEnd"/>
      <w:r w:rsidRPr="002A6047">
        <w:rPr>
          <w:rFonts w:ascii="Times New Roman" w:hAnsi="Times New Roman" w:cs="Times New Roman"/>
          <w:sz w:val="28"/>
          <w:szCs w:val="28"/>
          <w:lang w:val="ru-RU"/>
        </w:rPr>
        <w:t xml:space="preserve"> </w:t>
      </w:r>
      <w:r w:rsidR="00B80C53">
        <w:rPr>
          <w:rFonts w:ascii="Times New Roman" w:hAnsi="Times New Roman" w:cs="Times New Roman"/>
          <w:sz w:val="28"/>
          <w:szCs w:val="28"/>
          <w:lang w:val="ru-RU"/>
        </w:rPr>
        <w:t xml:space="preserve">та </w:t>
      </w:r>
      <w:proofErr w:type="spellStart"/>
      <w:r w:rsidR="00B80C53">
        <w:rPr>
          <w:rFonts w:ascii="Times New Roman" w:hAnsi="Times New Roman" w:cs="Times New Roman"/>
          <w:sz w:val="28"/>
          <w:szCs w:val="28"/>
          <w:lang w:val="ru-RU"/>
        </w:rPr>
        <w:t>ін</w:t>
      </w:r>
      <w:proofErr w:type="spellEnd"/>
      <w:r w:rsidR="00B80C53">
        <w:rPr>
          <w:rFonts w:ascii="Times New Roman" w:hAnsi="Times New Roman" w:cs="Times New Roman"/>
          <w:sz w:val="28"/>
          <w:szCs w:val="28"/>
          <w:lang w:val="ru-RU"/>
        </w:rPr>
        <w:t xml:space="preserve">.). </w:t>
      </w:r>
    </w:p>
    <w:p w14:paraId="59B62759"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характеризується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значною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різноманітністю</w:t>
      </w:r>
      <w:proofErr w:type="spellEnd"/>
      <w:r w:rsidRPr="002A6047">
        <w:rPr>
          <w:rFonts w:ascii="Times New Roman" w:hAnsi="Times New Roman" w:cs="Times New Roman"/>
          <w:sz w:val="28"/>
          <w:szCs w:val="28"/>
          <w:lang w:val="ru-RU"/>
        </w:rPr>
        <w:t xml:space="preserve"> форм (</w:t>
      </w:r>
      <w:proofErr w:type="spellStart"/>
      <w:r w:rsidRPr="002A6047">
        <w:rPr>
          <w:rFonts w:ascii="Times New Roman" w:hAnsi="Times New Roman" w:cs="Times New Roman"/>
          <w:sz w:val="28"/>
          <w:szCs w:val="28"/>
          <w:lang w:val="ru-RU"/>
        </w:rPr>
        <w:t>жанрів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каналів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передачі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адресатів</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різноманіттям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використовуються</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різноманітність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передбачає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наявність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множинних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функцій</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цього</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комунікативного</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утворення</w:t>
      </w:r>
      <w:proofErr w:type="spellEnd"/>
      <w:r w:rsidRPr="002A6047">
        <w:rPr>
          <w:rFonts w:ascii="Times New Roman" w:hAnsi="Times New Roman" w:cs="Times New Roman"/>
          <w:sz w:val="28"/>
          <w:szCs w:val="28"/>
          <w:lang w:val="ru-RU"/>
        </w:rPr>
        <w:t xml:space="preserve">. </w:t>
      </w:r>
    </w:p>
    <w:p w14:paraId="53CD2B10"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При </w:t>
      </w:r>
      <w:proofErr w:type="spellStart"/>
      <w:r w:rsidRPr="002A6047">
        <w:rPr>
          <w:rFonts w:ascii="Times New Roman" w:hAnsi="Times New Roman" w:cs="Times New Roman"/>
          <w:sz w:val="28"/>
          <w:szCs w:val="28"/>
          <w:lang w:val="ru-RU"/>
        </w:rPr>
        <w:t>огляді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наукової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літератури</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функціонал</w:t>
      </w:r>
      <w:proofErr w:type="spellEnd"/>
      <w:r w:rsidRPr="002A6047">
        <w:rPr>
          <w:rFonts w:ascii="Times New Roman" w:hAnsi="Times New Roman" w:cs="Times New Roman"/>
          <w:sz w:val="28"/>
          <w:szCs w:val="28"/>
          <w:lang w:val="ru-RU"/>
        </w:rPr>
        <w:t xml:space="preserve"> дискурсу ЗМІ нами </w:t>
      </w:r>
      <w:proofErr w:type="spellStart"/>
      <w:r w:rsidRPr="002A6047">
        <w:rPr>
          <w:rFonts w:ascii="Times New Roman" w:hAnsi="Times New Roman" w:cs="Times New Roman"/>
          <w:sz w:val="28"/>
          <w:szCs w:val="28"/>
          <w:lang w:val="ru-RU"/>
        </w:rPr>
        <w:t>була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помічена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популярність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полягає</w:t>
      </w:r>
      <w:proofErr w:type="spellEnd"/>
      <w:r w:rsidRPr="002A6047">
        <w:rPr>
          <w:rFonts w:ascii="Times New Roman" w:hAnsi="Times New Roman" w:cs="Times New Roman"/>
          <w:sz w:val="28"/>
          <w:szCs w:val="28"/>
          <w:lang w:val="ru-RU"/>
        </w:rPr>
        <w:t xml:space="preserve"> в тому,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основні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повністю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знаходять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відображення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актуалізуються</w:t>
      </w:r>
      <w:proofErr w:type="spellEnd"/>
      <w:r w:rsidRPr="002A6047">
        <w:rPr>
          <w:rFonts w:ascii="Times New Roman" w:hAnsi="Times New Roman" w:cs="Times New Roman"/>
          <w:sz w:val="28"/>
          <w:szCs w:val="28"/>
          <w:lang w:val="ru-RU"/>
        </w:rPr>
        <w:t xml:space="preserve"> при </w:t>
      </w:r>
      <w:proofErr w:type="spellStart"/>
      <w:r w:rsidRPr="002A6047">
        <w:rPr>
          <w:rFonts w:ascii="Times New Roman" w:hAnsi="Times New Roman" w:cs="Times New Roman"/>
          <w:sz w:val="28"/>
          <w:szCs w:val="28"/>
          <w:lang w:val="ru-RU"/>
        </w:rPr>
        <w:t>вербалізації</w:t>
      </w:r>
      <w:proofErr w:type="spellEnd"/>
      <w:r w:rsidRPr="002A6047">
        <w:rPr>
          <w:rFonts w:ascii="Times New Roman" w:hAnsi="Times New Roman" w:cs="Times New Roman"/>
          <w:sz w:val="28"/>
          <w:szCs w:val="28"/>
          <w:lang w:val="ru-RU"/>
        </w:rPr>
        <w:t xml:space="preserve"> практик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а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медіатекстами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виконуються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номінативна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інтерпретуюча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когнітивна</w:t>
      </w:r>
      <w:proofErr w:type="spellEnd"/>
      <w:r w:rsidRPr="002A6047">
        <w:rPr>
          <w:rFonts w:ascii="Times New Roman" w:hAnsi="Times New Roman" w:cs="Times New Roman"/>
          <w:sz w:val="28"/>
          <w:szCs w:val="28"/>
          <w:lang w:val="ru-RU"/>
        </w:rPr>
        <w:t>, модально-</w:t>
      </w:r>
      <w:proofErr w:type="spellStart"/>
      <w:r w:rsidRPr="002A6047">
        <w:rPr>
          <w:rFonts w:ascii="Times New Roman" w:hAnsi="Times New Roman" w:cs="Times New Roman"/>
          <w:sz w:val="28"/>
          <w:szCs w:val="28"/>
          <w:lang w:val="ru-RU"/>
        </w:rPr>
        <w:t>оцінювальна</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комунікативна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
    <w:p w14:paraId="34C7F9D7" w14:textId="3B2349A6"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Традиційними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вважаються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
    <w:p w14:paraId="35160E12"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1) </w:t>
      </w:r>
      <w:proofErr w:type="spellStart"/>
      <w:r w:rsidRPr="002A6047">
        <w:rPr>
          <w:rFonts w:ascii="Times New Roman" w:hAnsi="Times New Roman" w:cs="Times New Roman"/>
          <w:sz w:val="28"/>
          <w:szCs w:val="28"/>
          <w:lang w:val="ru-RU"/>
        </w:rPr>
        <w:t>інформативна</w:t>
      </w:r>
      <w:proofErr w:type="spellEnd"/>
      <w:r w:rsidRPr="002A6047">
        <w:rPr>
          <w:rFonts w:ascii="Times New Roman" w:hAnsi="Times New Roman" w:cs="Times New Roman"/>
          <w:sz w:val="28"/>
          <w:szCs w:val="28"/>
          <w:lang w:val="ru-RU"/>
        </w:rPr>
        <w:t xml:space="preserve">; </w:t>
      </w:r>
    </w:p>
    <w:p w14:paraId="758004CB"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2) </w:t>
      </w:r>
      <w:proofErr w:type="spellStart"/>
      <w:r w:rsidRPr="002A6047">
        <w:rPr>
          <w:rFonts w:ascii="Times New Roman" w:hAnsi="Times New Roman" w:cs="Times New Roman"/>
          <w:sz w:val="28"/>
          <w:szCs w:val="28"/>
          <w:lang w:val="ru-RU"/>
        </w:rPr>
        <w:t>регулятивна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включає</w:t>
      </w:r>
      <w:proofErr w:type="spellEnd"/>
      <w:r w:rsidRPr="002A6047">
        <w:rPr>
          <w:rFonts w:ascii="Times New Roman" w:hAnsi="Times New Roman" w:cs="Times New Roman"/>
          <w:sz w:val="28"/>
          <w:szCs w:val="28"/>
          <w:lang w:val="ru-RU"/>
        </w:rPr>
        <w:t xml:space="preserve"> в себе </w:t>
      </w:r>
      <w:proofErr w:type="spellStart"/>
      <w:r w:rsidRPr="002A6047">
        <w:rPr>
          <w:rFonts w:ascii="Times New Roman" w:hAnsi="Times New Roman" w:cs="Times New Roman"/>
          <w:sz w:val="28"/>
          <w:szCs w:val="28"/>
          <w:lang w:val="ru-RU"/>
        </w:rPr>
        <w:t>ідеологічну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соціального</w:t>
      </w:r>
      <w:proofErr w:type="spellEnd"/>
      <w:r w:rsidRPr="002A6047">
        <w:rPr>
          <w:rFonts w:ascii="Times New Roman" w:hAnsi="Times New Roman" w:cs="Times New Roman"/>
          <w:sz w:val="28"/>
          <w:szCs w:val="28"/>
          <w:lang w:val="ru-RU"/>
        </w:rPr>
        <w:t xml:space="preserve"> контролю та </w:t>
      </w:r>
      <w:proofErr w:type="spellStart"/>
      <w:r w:rsidRPr="002A6047">
        <w:rPr>
          <w:rFonts w:ascii="Times New Roman" w:hAnsi="Times New Roman" w:cs="Times New Roman"/>
          <w:sz w:val="28"/>
          <w:szCs w:val="28"/>
          <w:lang w:val="ru-RU"/>
        </w:rPr>
        <w:t>маніпуляції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суспільною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свідомістю</w:t>
      </w:r>
      <w:proofErr w:type="spellEnd"/>
      <w:r w:rsidRPr="002A6047">
        <w:rPr>
          <w:rFonts w:ascii="Times New Roman" w:hAnsi="Times New Roman" w:cs="Times New Roman"/>
          <w:sz w:val="28"/>
          <w:szCs w:val="28"/>
          <w:lang w:val="ru-RU"/>
        </w:rPr>
        <w:t xml:space="preserve">; </w:t>
      </w:r>
    </w:p>
    <w:p w14:paraId="4BEEF809"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lastRenderedPageBreak/>
        <w:t xml:space="preserve">3) </w:t>
      </w:r>
      <w:proofErr w:type="spellStart"/>
      <w:r w:rsidRPr="002A6047">
        <w:rPr>
          <w:rFonts w:ascii="Times New Roman" w:hAnsi="Times New Roman" w:cs="Times New Roman"/>
          <w:sz w:val="28"/>
          <w:szCs w:val="28"/>
          <w:lang w:val="ru-RU"/>
        </w:rPr>
        <w:t>освітня</w:t>
      </w:r>
      <w:proofErr w:type="spellEnd"/>
      <w:r w:rsidRPr="002A6047">
        <w:rPr>
          <w:rFonts w:ascii="Times New Roman" w:hAnsi="Times New Roman" w:cs="Times New Roman"/>
          <w:sz w:val="28"/>
          <w:szCs w:val="28"/>
          <w:lang w:val="ru-RU"/>
        </w:rPr>
        <w:t xml:space="preserve">; </w:t>
      </w:r>
    </w:p>
    <w:p w14:paraId="22329BBB" w14:textId="76D7FCE8" w:rsidR="00B80C53" w:rsidRDefault="009A4230" w:rsidP="004D0848">
      <w:pPr>
        <w:spacing w:line="360" w:lineRule="auto"/>
        <w:ind w:firstLine="72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spellStart"/>
      <w:r>
        <w:rPr>
          <w:rFonts w:ascii="Times New Roman" w:hAnsi="Times New Roman" w:cs="Times New Roman"/>
          <w:sz w:val="28"/>
          <w:szCs w:val="28"/>
          <w:lang w:val="ru-RU"/>
        </w:rPr>
        <w:t>розважальна</w:t>
      </w:r>
      <w:proofErr w:type="spellEnd"/>
      <w:r>
        <w:rPr>
          <w:rFonts w:ascii="Times New Roman" w:hAnsi="Times New Roman" w:cs="Times New Roman"/>
          <w:sz w:val="28"/>
          <w:szCs w:val="28"/>
          <w:lang w:val="ru-RU"/>
        </w:rPr>
        <w:t xml:space="preserve">; </w:t>
      </w:r>
    </w:p>
    <w:p w14:paraId="01891D74" w14:textId="0D8C6557" w:rsidR="00B80C53" w:rsidRDefault="009A4230" w:rsidP="004D0848">
      <w:pPr>
        <w:spacing w:line="360" w:lineRule="auto"/>
        <w:ind w:firstLine="72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4D0848" w:rsidRPr="002A6047">
        <w:rPr>
          <w:rFonts w:ascii="Times New Roman" w:hAnsi="Times New Roman" w:cs="Times New Roman"/>
          <w:sz w:val="28"/>
          <w:szCs w:val="28"/>
          <w:lang w:val="ru-RU"/>
        </w:rPr>
        <w:t xml:space="preserve">) </w:t>
      </w:r>
      <w:proofErr w:type="spellStart"/>
      <w:r w:rsidR="004D0848" w:rsidRPr="002A6047">
        <w:rPr>
          <w:rFonts w:ascii="Times New Roman" w:hAnsi="Times New Roman" w:cs="Times New Roman"/>
          <w:sz w:val="28"/>
          <w:szCs w:val="28"/>
          <w:lang w:val="ru-RU"/>
        </w:rPr>
        <w:t>фатична</w:t>
      </w:r>
      <w:proofErr w:type="spellEnd"/>
      <w:r w:rsidR="004D0848" w:rsidRPr="002A6047">
        <w:rPr>
          <w:rFonts w:ascii="Times New Roman" w:hAnsi="Times New Roman" w:cs="Times New Roman"/>
          <w:sz w:val="28"/>
          <w:szCs w:val="28"/>
          <w:lang w:val="ru-RU"/>
        </w:rPr>
        <w:t xml:space="preserve">; </w:t>
      </w:r>
    </w:p>
    <w:p w14:paraId="1ADC0AD1" w14:textId="29A2AC4C"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6) </w:t>
      </w:r>
      <w:proofErr w:type="spellStart"/>
      <w:r w:rsidRPr="002A6047">
        <w:rPr>
          <w:rFonts w:ascii="Times New Roman" w:hAnsi="Times New Roman" w:cs="Times New Roman"/>
          <w:sz w:val="28"/>
          <w:szCs w:val="28"/>
          <w:lang w:val="ru-RU"/>
        </w:rPr>
        <w:t>рекламна</w:t>
      </w:r>
      <w:proofErr w:type="spellEnd"/>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14</w:t>
      </w:r>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2A6047">
        <w:rPr>
          <w:rFonts w:ascii="Times New Roman" w:hAnsi="Times New Roman" w:cs="Times New Roman"/>
          <w:sz w:val="28"/>
          <w:szCs w:val="28"/>
          <w:lang w:val="ru-RU"/>
        </w:rPr>
        <w:t xml:space="preserve">133]. </w:t>
      </w:r>
    </w:p>
    <w:p w14:paraId="07C186E7" w14:textId="72A50F74"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Інформативність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полягає</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донесенні</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аудиторії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фактів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знань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конкретну</w:t>
      </w:r>
      <w:proofErr w:type="spellEnd"/>
      <w:r w:rsidRPr="002A6047">
        <w:rPr>
          <w:rFonts w:ascii="Times New Roman" w:hAnsi="Times New Roman" w:cs="Times New Roman"/>
          <w:sz w:val="28"/>
          <w:szCs w:val="28"/>
          <w:lang w:val="ru-RU"/>
        </w:rPr>
        <w:t xml:space="preserve"> сферу </w:t>
      </w:r>
      <w:proofErr w:type="spellStart"/>
      <w:r w:rsidRPr="002A6047">
        <w:rPr>
          <w:rFonts w:ascii="Times New Roman" w:hAnsi="Times New Roman" w:cs="Times New Roman"/>
          <w:sz w:val="28"/>
          <w:szCs w:val="28"/>
          <w:lang w:val="ru-RU"/>
        </w:rPr>
        <w:t>жи</w:t>
      </w:r>
      <w:r w:rsidR="008A3C47">
        <w:rPr>
          <w:rFonts w:ascii="Times New Roman" w:hAnsi="Times New Roman" w:cs="Times New Roman"/>
          <w:sz w:val="28"/>
          <w:szCs w:val="28"/>
          <w:lang w:val="ru-RU"/>
        </w:rPr>
        <w:t>ття</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чи</w:t>
      </w:r>
      <w:proofErr w:type="spellEnd"/>
      <w:r w:rsidR="008A3C47">
        <w:rPr>
          <w:rFonts w:ascii="Times New Roman" w:hAnsi="Times New Roman" w:cs="Times New Roman"/>
          <w:sz w:val="28"/>
          <w:szCs w:val="28"/>
          <w:lang w:val="ru-RU"/>
        </w:rPr>
        <w:t xml:space="preserve"> компонент </w:t>
      </w:r>
      <w:proofErr w:type="spellStart"/>
      <w:r w:rsidR="008A3C47">
        <w:rPr>
          <w:rFonts w:ascii="Times New Roman" w:hAnsi="Times New Roman" w:cs="Times New Roman"/>
          <w:sz w:val="28"/>
          <w:szCs w:val="28"/>
          <w:lang w:val="ru-RU"/>
        </w:rPr>
        <w:t>реальності</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Г.</w:t>
      </w:r>
      <w:r w:rsidRPr="002A6047">
        <w:rPr>
          <w:rFonts w:ascii="Times New Roman" w:hAnsi="Times New Roman" w:cs="Times New Roman"/>
          <w:sz w:val="28"/>
          <w:szCs w:val="28"/>
          <w:lang w:val="ru-RU"/>
        </w:rPr>
        <w:t>Лассуелл</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формулює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спостереження</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світом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маючи</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увазі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збір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реальність</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поширення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цієї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uk-UA"/>
        </w:rPr>
        <w:t>70</w:t>
      </w:r>
      <w:r w:rsidR="00312508">
        <w:rPr>
          <w:rFonts w:ascii="Times New Roman" w:hAnsi="Times New Roman" w:cs="Times New Roman"/>
          <w:sz w:val="28"/>
          <w:szCs w:val="28"/>
          <w:lang w:val="uk-UA"/>
        </w:rPr>
        <w:t>, с. 190</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деяких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джерелах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постає</w:t>
      </w:r>
      <w:proofErr w:type="spellEnd"/>
      <w:r w:rsidRPr="002A6047">
        <w:rPr>
          <w:rFonts w:ascii="Times New Roman" w:hAnsi="Times New Roman" w:cs="Times New Roman"/>
          <w:sz w:val="28"/>
          <w:szCs w:val="28"/>
          <w:lang w:val="ru-RU"/>
        </w:rPr>
        <w:t xml:space="preserve"> як репрезентативна. При широкому </w:t>
      </w:r>
      <w:proofErr w:type="spellStart"/>
      <w:r w:rsidRPr="002A6047">
        <w:rPr>
          <w:rFonts w:ascii="Times New Roman" w:hAnsi="Times New Roman" w:cs="Times New Roman"/>
          <w:sz w:val="28"/>
          <w:szCs w:val="28"/>
          <w:lang w:val="ru-RU"/>
        </w:rPr>
        <w:t>вживанні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обох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термінів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вважають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хоч</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найбільш</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логічна</w:t>
      </w:r>
      <w:proofErr w:type="spellEnd"/>
      <w:r w:rsidRPr="002A6047">
        <w:rPr>
          <w:rFonts w:ascii="Times New Roman" w:hAnsi="Times New Roman" w:cs="Times New Roman"/>
          <w:sz w:val="28"/>
          <w:szCs w:val="28"/>
          <w:lang w:val="ru-RU"/>
        </w:rPr>
        <w:t xml:space="preserve"> і очевидна, </w:t>
      </w:r>
      <w:proofErr w:type="spellStart"/>
      <w:r w:rsidR="009C2701">
        <w:rPr>
          <w:rFonts w:ascii="Times New Roman" w:hAnsi="Times New Roman" w:cs="Times New Roman"/>
          <w:sz w:val="28"/>
          <w:szCs w:val="28"/>
          <w:lang w:val="ru-RU"/>
        </w:rPr>
        <w:t>проте</w:t>
      </w:r>
      <w:proofErr w:type="spellEnd"/>
      <w:r w:rsidR="009C2701">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не є </w:t>
      </w:r>
      <w:proofErr w:type="spellStart"/>
      <w:r w:rsidRPr="002A6047">
        <w:rPr>
          <w:rFonts w:ascii="Times New Roman" w:hAnsi="Times New Roman" w:cs="Times New Roman"/>
          <w:sz w:val="28"/>
          <w:szCs w:val="28"/>
          <w:lang w:val="ru-RU"/>
        </w:rPr>
        <w:t>ключовою</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
    <w:p w14:paraId="2D13FF8F" w14:textId="77777777"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Регулятивна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сприймається</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аудиторію</w:t>
      </w:r>
      <w:proofErr w:type="spellEnd"/>
      <w:r w:rsidRPr="002A6047">
        <w:rPr>
          <w:rFonts w:ascii="Times New Roman" w:hAnsi="Times New Roman" w:cs="Times New Roman"/>
          <w:sz w:val="28"/>
          <w:szCs w:val="28"/>
          <w:lang w:val="ru-RU"/>
        </w:rPr>
        <w:t xml:space="preserve">. З одного боку, </w:t>
      </w:r>
      <w:proofErr w:type="spellStart"/>
      <w:r w:rsidRPr="002A6047">
        <w:rPr>
          <w:rFonts w:ascii="Times New Roman" w:hAnsi="Times New Roman" w:cs="Times New Roman"/>
          <w:sz w:val="28"/>
          <w:szCs w:val="28"/>
          <w:lang w:val="ru-RU"/>
        </w:rPr>
        <w:t>із</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читач</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слухач </w:t>
      </w:r>
      <w:proofErr w:type="spellStart"/>
      <w:r w:rsidRPr="002A6047">
        <w:rPr>
          <w:rFonts w:ascii="Times New Roman" w:hAnsi="Times New Roman" w:cs="Times New Roman"/>
          <w:sz w:val="28"/>
          <w:szCs w:val="28"/>
          <w:lang w:val="ru-RU"/>
        </w:rPr>
        <w:t>отримує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знання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розширює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кругозір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Проте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сприймаючи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осідає</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підсвідомості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людина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піддається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з боку </w:t>
      </w:r>
      <w:proofErr w:type="spellStart"/>
      <w:r w:rsidRPr="002A6047">
        <w:rPr>
          <w:rFonts w:ascii="Times New Roman" w:hAnsi="Times New Roman" w:cs="Times New Roman"/>
          <w:sz w:val="28"/>
          <w:szCs w:val="28"/>
          <w:lang w:val="ru-RU"/>
        </w:rPr>
        <w:t>мас-медіа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різних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ситуаціях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оцінюватися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по-різному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залежно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мети, </w:t>
      </w:r>
      <w:proofErr w:type="spellStart"/>
      <w:r w:rsidRPr="002A6047">
        <w:rPr>
          <w:rFonts w:ascii="Times New Roman" w:hAnsi="Times New Roman" w:cs="Times New Roman"/>
          <w:sz w:val="28"/>
          <w:szCs w:val="28"/>
          <w:lang w:val="ru-RU"/>
        </w:rPr>
        <w:t>тексти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можуть</w:t>
      </w:r>
      <w:proofErr w:type="spellEnd"/>
      <w:r w:rsidRPr="002A6047">
        <w:rPr>
          <w:rFonts w:ascii="Times New Roman" w:hAnsi="Times New Roman" w:cs="Times New Roman"/>
          <w:sz w:val="28"/>
          <w:szCs w:val="28"/>
          <w:lang w:val="ru-RU"/>
        </w:rPr>
        <w:t xml:space="preserve"> нести </w:t>
      </w:r>
      <w:proofErr w:type="spellStart"/>
      <w:r w:rsidRPr="002A6047">
        <w:rPr>
          <w:rFonts w:ascii="Times New Roman" w:hAnsi="Times New Roman" w:cs="Times New Roman"/>
          <w:sz w:val="28"/>
          <w:szCs w:val="28"/>
          <w:lang w:val="ru-RU"/>
        </w:rPr>
        <w:t>позитивну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негативну</w:t>
      </w:r>
      <w:proofErr w:type="spellEnd"/>
      <w:r w:rsidRPr="002A6047">
        <w:rPr>
          <w:rFonts w:ascii="Times New Roman" w:hAnsi="Times New Roman" w:cs="Times New Roman"/>
          <w:sz w:val="28"/>
          <w:szCs w:val="28"/>
          <w:lang w:val="ru-RU"/>
        </w:rPr>
        <w:t xml:space="preserve"> установку.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великою </w:t>
      </w:r>
      <w:proofErr w:type="spellStart"/>
      <w:r w:rsidRPr="002A6047">
        <w:rPr>
          <w:rFonts w:ascii="Times New Roman" w:hAnsi="Times New Roman" w:cs="Times New Roman"/>
          <w:sz w:val="28"/>
          <w:szCs w:val="28"/>
          <w:lang w:val="ru-RU"/>
        </w:rPr>
        <w:t>мірою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впливає</w:t>
      </w:r>
      <w:proofErr w:type="spellEnd"/>
      <w:r w:rsidRPr="002A6047">
        <w:rPr>
          <w:rFonts w:ascii="Times New Roman" w:hAnsi="Times New Roman" w:cs="Times New Roman"/>
          <w:sz w:val="28"/>
          <w:szCs w:val="28"/>
          <w:lang w:val="ru-RU"/>
        </w:rPr>
        <w:t xml:space="preserve"> </w:t>
      </w:r>
      <w:r w:rsidR="009C2701">
        <w:rPr>
          <w:rFonts w:ascii="Times New Roman" w:hAnsi="Times New Roman" w:cs="Times New Roman"/>
          <w:sz w:val="28"/>
          <w:szCs w:val="28"/>
          <w:lang w:val="ru-RU"/>
        </w:rPr>
        <w:t xml:space="preserve">на </w:t>
      </w:r>
      <w:proofErr w:type="spellStart"/>
      <w:r w:rsidRPr="002A6047">
        <w:rPr>
          <w:rFonts w:ascii="Times New Roman" w:hAnsi="Times New Roman" w:cs="Times New Roman"/>
          <w:sz w:val="28"/>
          <w:szCs w:val="28"/>
          <w:lang w:val="ru-RU"/>
        </w:rPr>
        <w:t>свідомість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громадськості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отже</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свідомість</w:t>
      </w:r>
      <w:proofErr w:type="spellEnd"/>
      <w:r w:rsidRPr="002A6047">
        <w:rPr>
          <w:rFonts w:ascii="Times New Roman" w:hAnsi="Times New Roman" w:cs="Times New Roman"/>
          <w:sz w:val="28"/>
          <w:szCs w:val="28"/>
          <w:lang w:val="ru-RU"/>
        </w:rPr>
        <w:t xml:space="preserve"> конкретного </w:t>
      </w:r>
      <w:proofErr w:type="spellStart"/>
      <w:r w:rsidRPr="002A6047">
        <w:rPr>
          <w:rFonts w:ascii="Times New Roman" w:hAnsi="Times New Roman" w:cs="Times New Roman"/>
          <w:sz w:val="28"/>
          <w:szCs w:val="28"/>
          <w:lang w:val="ru-RU"/>
        </w:rPr>
        <w:t>індивідуума</w:t>
      </w:r>
      <w:proofErr w:type="spellEnd"/>
      <w:r w:rsidRPr="002A6047">
        <w:rPr>
          <w:rFonts w:ascii="Times New Roman" w:hAnsi="Times New Roman" w:cs="Times New Roman"/>
          <w:sz w:val="28"/>
          <w:szCs w:val="28"/>
          <w:lang w:val="ru-RU"/>
        </w:rPr>
        <w:t xml:space="preserve">. </w:t>
      </w:r>
    </w:p>
    <w:p w14:paraId="359BD256" w14:textId="77777777"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характеризується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сукупністю</w:t>
      </w:r>
      <w:proofErr w:type="spellEnd"/>
      <w:r w:rsidRPr="002A6047">
        <w:rPr>
          <w:rFonts w:ascii="Times New Roman" w:hAnsi="Times New Roman" w:cs="Times New Roman"/>
          <w:sz w:val="28"/>
          <w:szCs w:val="28"/>
          <w:lang w:val="ru-RU"/>
        </w:rPr>
        <w:t xml:space="preserve"> </w:t>
      </w:r>
      <w:proofErr w:type="spellStart"/>
      <w:r w:rsidR="009C2701">
        <w:rPr>
          <w:rFonts w:ascii="Times New Roman" w:hAnsi="Times New Roman" w:cs="Times New Roman"/>
          <w:sz w:val="28"/>
          <w:szCs w:val="28"/>
          <w:lang w:val="ru-RU"/>
        </w:rPr>
        <w:t>мовленнєвих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методів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Будь-яке </w:t>
      </w:r>
      <w:proofErr w:type="spellStart"/>
      <w:r w:rsidRPr="002A6047">
        <w:rPr>
          <w:rFonts w:ascii="Times New Roman" w:hAnsi="Times New Roman" w:cs="Times New Roman"/>
          <w:sz w:val="28"/>
          <w:szCs w:val="28"/>
          <w:lang w:val="ru-RU"/>
        </w:rPr>
        <w:t>використання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синтаксичних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стилістичних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граматичних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конструкцій</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художньої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виразності</w:t>
      </w:r>
      <w:proofErr w:type="spellEnd"/>
      <w:r w:rsidRPr="002A6047">
        <w:rPr>
          <w:rFonts w:ascii="Times New Roman" w:hAnsi="Times New Roman" w:cs="Times New Roman"/>
          <w:sz w:val="28"/>
          <w:szCs w:val="28"/>
          <w:lang w:val="ru-RU"/>
        </w:rPr>
        <w:t xml:space="preserve"> не </w:t>
      </w:r>
      <w:proofErr w:type="spellStart"/>
      <w:r w:rsidRPr="002A6047">
        <w:rPr>
          <w:rFonts w:ascii="Times New Roman" w:hAnsi="Times New Roman" w:cs="Times New Roman"/>
          <w:sz w:val="28"/>
          <w:szCs w:val="28"/>
          <w:lang w:val="ru-RU"/>
        </w:rPr>
        <w:t>буває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випадковим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Кожне</w:t>
      </w:r>
      <w:proofErr w:type="spellEnd"/>
      <w:r w:rsidRPr="002A6047">
        <w:rPr>
          <w:rFonts w:ascii="Times New Roman" w:hAnsi="Times New Roman" w:cs="Times New Roman"/>
          <w:sz w:val="28"/>
          <w:szCs w:val="28"/>
          <w:lang w:val="ru-RU"/>
        </w:rPr>
        <w:t xml:space="preserve"> слово</w:t>
      </w:r>
      <w:r w:rsidR="009C2701">
        <w:rPr>
          <w:rFonts w:ascii="Times New Roman" w:hAnsi="Times New Roman" w:cs="Times New Roman"/>
          <w:sz w:val="28"/>
          <w:szCs w:val="28"/>
          <w:lang w:val="ru-RU"/>
        </w:rPr>
        <w:t>,</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кожна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підбирається</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урахуванням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узагальнених</w:t>
      </w:r>
      <w:proofErr w:type="spellEnd"/>
      <w:r w:rsidRPr="002A6047">
        <w:rPr>
          <w:rFonts w:ascii="Times New Roman" w:hAnsi="Times New Roman" w:cs="Times New Roman"/>
          <w:sz w:val="28"/>
          <w:szCs w:val="28"/>
          <w:lang w:val="ru-RU"/>
        </w:rPr>
        <w:t xml:space="preserve"> характеристик </w:t>
      </w:r>
      <w:proofErr w:type="spellStart"/>
      <w:r w:rsidRPr="002A6047">
        <w:rPr>
          <w:rFonts w:ascii="Times New Roman" w:hAnsi="Times New Roman" w:cs="Times New Roman"/>
          <w:sz w:val="28"/>
          <w:szCs w:val="28"/>
          <w:lang w:val="ru-RU"/>
        </w:rPr>
        <w:t>тієї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маси</w:t>
      </w:r>
      <w:proofErr w:type="spellEnd"/>
      <w:r w:rsidRPr="002A6047">
        <w:rPr>
          <w:rFonts w:ascii="Times New Roman" w:hAnsi="Times New Roman" w:cs="Times New Roman"/>
          <w:sz w:val="28"/>
          <w:szCs w:val="28"/>
          <w:lang w:val="ru-RU"/>
        </w:rPr>
        <w:t xml:space="preserve"> людей, на яку </w:t>
      </w:r>
      <w:proofErr w:type="spellStart"/>
      <w:r w:rsidRPr="002A6047">
        <w:rPr>
          <w:rFonts w:ascii="Times New Roman" w:hAnsi="Times New Roman" w:cs="Times New Roman"/>
          <w:sz w:val="28"/>
          <w:szCs w:val="28"/>
          <w:lang w:val="ru-RU"/>
        </w:rPr>
        <w:t>спрямований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медійний</w:t>
      </w:r>
      <w:proofErr w:type="spellEnd"/>
      <w:r w:rsidRPr="002A6047">
        <w:rPr>
          <w:rFonts w:ascii="Times New Roman" w:hAnsi="Times New Roman" w:cs="Times New Roman"/>
          <w:sz w:val="28"/>
          <w:szCs w:val="28"/>
          <w:lang w:val="ru-RU"/>
        </w:rPr>
        <w:t xml:space="preserve"> дискурс. Метою такого </w:t>
      </w:r>
      <w:proofErr w:type="spellStart"/>
      <w:r w:rsidRPr="002A6047">
        <w:rPr>
          <w:rFonts w:ascii="Times New Roman" w:hAnsi="Times New Roman" w:cs="Times New Roman"/>
          <w:sz w:val="28"/>
          <w:szCs w:val="28"/>
          <w:lang w:val="ru-RU"/>
        </w:rPr>
        <w:t>ретельного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відбору</w:t>
      </w:r>
      <w:proofErr w:type="spellEnd"/>
      <w:r w:rsidRPr="002A6047">
        <w:rPr>
          <w:rFonts w:ascii="Times New Roman" w:hAnsi="Times New Roman" w:cs="Times New Roman"/>
          <w:sz w:val="28"/>
          <w:szCs w:val="28"/>
          <w:lang w:val="ru-RU"/>
        </w:rPr>
        <w:t xml:space="preserve"> </w:t>
      </w:r>
      <w:proofErr w:type="spellStart"/>
      <w:r w:rsidR="009C2701">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вплив</w:t>
      </w:r>
      <w:proofErr w:type="spellEnd"/>
      <w:r w:rsidRPr="002A6047">
        <w:rPr>
          <w:rFonts w:ascii="Times New Roman" w:hAnsi="Times New Roman" w:cs="Times New Roman"/>
          <w:sz w:val="28"/>
          <w:szCs w:val="28"/>
          <w:lang w:val="ru-RU"/>
        </w:rPr>
        <w:t xml:space="preserve"> на людей та </w:t>
      </w:r>
      <w:proofErr w:type="spellStart"/>
      <w:r w:rsidRPr="002A6047">
        <w:rPr>
          <w:rFonts w:ascii="Times New Roman" w:hAnsi="Times New Roman" w:cs="Times New Roman"/>
          <w:sz w:val="28"/>
          <w:szCs w:val="28"/>
          <w:lang w:val="ru-RU"/>
        </w:rPr>
        <w:t>маніпулювання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Сучасні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бачать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темою </w:t>
      </w:r>
      <w:proofErr w:type="spellStart"/>
      <w:r w:rsidRPr="002A6047">
        <w:rPr>
          <w:rFonts w:ascii="Times New Roman" w:hAnsi="Times New Roman" w:cs="Times New Roman"/>
          <w:sz w:val="28"/>
          <w:szCs w:val="28"/>
          <w:lang w:val="ru-RU"/>
        </w:rPr>
        <w:t>окремих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лінгвопрагматичних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досліджень</w:t>
      </w:r>
      <w:proofErr w:type="spellEnd"/>
      <w:r w:rsidRPr="002A6047">
        <w:rPr>
          <w:rFonts w:ascii="Times New Roman" w:hAnsi="Times New Roman" w:cs="Times New Roman"/>
          <w:sz w:val="28"/>
          <w:szCs w:val="28"/>
          <w:lang w:val="ru-RU"/>
        </w:rPr>
        <w:t xml:space="preserve">. </w:t>
      </w:r>
    </w:p>
    <w:p w14:paraId="34DC8570" w14:textId="77777777"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lastRenderedPageBreak/>
        <w:t>Важливим</w:t>
      </w:r>
      <w:proofErr w:type="spellEnd"/>
      <w:r w:rsidRPr="002A6047">
        <w:rPr>
          <w:rFonts w:ascii="Times New Roman" w:hAnsi="Times New Roman" w:cs="Times New Roman"/>
          <w:sz w:val="28"/>
          <w:szCs w:val="28"/>
          <w:lang w:val="ru-RU"/>
        </w:rPr>
        <w:t xml:space="preserve"> фактором в </w:t>
      </w:r>
      <w:proofErr w:type="spellStart"/>
      <w:r w:rsidRPr="002A6047">
        <w:rPr>
          <w:rFonts w:ascii="Times New Roman" w:hAnsi="Times New Roman" w:cs="Times New Roman"/>
          <w:sz w:val="28"/>
          <w:szCs w:val="28"/>
          <w:lang w:val="ru-RU"/>
        </w:rPr>
        <w:t>описі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цієї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довгостроковий</w:t>
      </w:r>
      <w:proofErr w:type="spellEnd"/>
      <w:r w:rsidRPr="002A6047">
        <w:rPr>
          <w:rFonts w:ascii="Times New Roman" w:hAnsi="Times New Roman" w:cs="Times New Roman"/>
          <w:sz w:val="28"/>
          <w:szCs w:val="28"/>
          <w:lang w:val="ru-RU"/>
        </w:rPr>
        <w:t xml:space="preserve"> характер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інформаційних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змінюються</w:t>
      </w:r>
      <w:proofErr w:type="spellEnd"/>
      <w:r w:rsidRPr="002A6047">
        <w:rPr>
          <w:rFonts w:ascii="Times New Roman" w:hAnsi="Times New Roman" w:cs="Times New Roman"/>
          <w:sz w:val="28"/>
          <w:szCs w:val="28"/>
          <w:lang w:val="ru-RU"/>
        </w:rPr>
        <w:t xml:space="preserve">, і адресат,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знаходиться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зоні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декількох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конкретних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доступних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обраних</w:t>
      </w:r>
      <w:proofErr w:type="spellEnd"/>
      <w:r w:rsidRPr="002A6047">
        <w:rPr>
          <w:rFonts w:ascii="Times New Roman" w:hAnsi="Times New Roman" w:cs="Times New Roman"/>
          <w:sz w:val="28"/>
          <w:szCs w:val="28"/>
          <w:lang w:val="ru-RU"/>
        </w:rPr>
        <w:t xml:space="preserve"> ним) ЗМІ, </w:t>
      </w:r>
      <w:proofErr w:type="spellStart"/>
      <w:r w:rsidRPr="002A6047">
        <w:rPr>
          <w:rFonts w:ascii="Times New Roman" w:hAnsi="Times New Roman" w:cs="Times New Roman"/>
          <w:sz w:val="28"/>
          <w:szCs w:val="28"/>
          <w:lang w:val="ru-RU"/>
        </w:rPr>
        <w:t>сприймає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довгостроковий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потік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певним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емоційно-оцінним</w:t>
      </w:r>
      <w:proofErr w:type="spellEnd"/>
      <w:r w:rsidRPr="002A6047">
        <w:rPr>
          <w:rFonts w:ascii="Times New Roman" w:hAnsi="Times New Roman" w:cs="Times New Roman"/>
          <w:sz w:val="28"/>
          <w:szCs w:val="28"/>
          <w:lang w:val="ru-RU"/>
        </w:rPr>
        <w:t xml:space="preserve"> модулем. </w:t>
      </w:r>
      <w:proofErr w:type="spellStart"/>
      <w:r w:rsidRPr="002A6047">
        <w:rPr>
          <w:rFonts w:ascii="Times New Roman" w:hAnsi="Times New Roman" w:cs="Times New Roman"/>
          <w:sz w:val="28"/>
          <w:szCs w:val="28"/>
          <w:lang w:val="ru-RU"/>
        </w:rPr>
        <w:t>Ще</w:t>
      </w:r>
      <w:proofErr w:type="spellEnd"/>
      <w:r w:rsidRPr="002A6047">
        <w:rPr>
          <w:rFonts w:ascii="Times New Roman" w:hAnsi="Times New Roman" w:cs="Times New Roman"/>
          <w:sz w:val="28"/>
          <w:szCs w:val="28"/>
          <w:lang w:val="ru-RU"/>
        </w:rPr>
        <w:t xml:space="preserve"> одним </w:t>
      </w:r>
      <w:proofErr w:type="spellStart"/>
      <w:r w:rsidRPr="002A6047">
        <w:rPr>
          <w:rFonts w:ascii="Times New Roman" w:hAnsi="Times New Roman" w:cs="Times New Roman"/>
          <w:sz w:val="28"/>
          <w:szCs w:val="28"/>
          <w:lang w:val="ru-RU"/>
        </w:rPr>
        <w:t>важливим</w:t>
      </w:r>
      <w:proofErr w:type="spellEnd"/>
      <w:r w:rsidRPr="002A6047">
        <w:rPr>
          <w:rFonts w:ascii="Times New Roman" w:hAnsi="Times New Roman" w:cs="Times New Roman"/>
          <w:sz w:val="28"/>
          <w:szCs w:val="28"/>
          <w:lang w:val="ru-RU"/>
        </w:rPr>
        <w:t xml:space="preserve"> фактором </w:t>
      </w:r>
      <w:proofErr w:type="spellStart"/>
      <w:r w:rsidRPr="002A6047">
        <w:rPr>
          <w:rFonts w:ascii="Times New Roman" w:hAnsi="Times New Roman" w:cs="Times New Roman"/>
          <w:sz w:val="28"/>
          <w:szCs w:val="28"/>
          <w:lang w:val="ru-RU"/>
        </w:rPr>
        <w:t>маніпуляції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людською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свідомістю</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допомогою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є </w:t>
      </w:r>
      <w:proofErr w:type="spellStart"/>
      <w:r w:rsidRPr="002A6047">
        <w:rPr>
          <w:rFonts w:ascii="Times New Roman" w:hAnsi="Times New Roman" w:cs="Times New Roman"/>
          <w:sz w:val="28"/>
          <w:szCs w:val="28"/>
          <w:lang w:val="ru-RU"/>
        </w:rPr>
        <w:t>опір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суб'єкта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адресат </w:t>
      </w:r>
      <w:proofErr w:type="spellStart"/>
      <w:r w:rsidRPr="002A6047">
        <w:rPr>
          <w:rFonts w:ascii="Times New Roman" w:hAnsi="Times New Roman" w:cs="Times New Roman"/>
          <w:sz w:val="28"/>
          <w:szCs w:val="28"/>
          <w:lang w:val="ru-RU"/>
        </w:rPr>
        <w:t>сучасних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прагне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виробити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критичний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погляд</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змістовну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складову</w:t>
      </w:r>
      <w:proofErr w:type="spellEnd"/>
      <w:r w:rsidRPr="002A6047">
        <w:rPr>
          <w:rFonts w:ascii="Times New Roman" w:hAnsi="Times New Roman" w:cs="Times New Roman"/>
          <w:sz w:val="28"/>
          <w:szCs w:val="28"/>
          <w:lang w:val="ru-RU"/>
        </w:rPr>
        <w:t xml:space="preserve"> новин та </w:t>
      </w:r>
      <w:proofErr w:type="spellStart"/>
      <w:r w:rsidRPr="002A6047">
        <w:rPr>
          <w:rFonts w:ascii="Times New Roman" w:hAnsi="Times New Roman" w:cs="Times New Roman"/>
          <w:sz w:val="28"/>
          <w:szCs w:val="28"/>
          <w:lang w:val="ru-RU"/>
        </w:rPr>
        <w:t>інших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програм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намагаючись</w:t>
      </w:r>
      <w:proofErr w:type="spellEnd"/>
      <w:r w:rsidRPr="002A6047">
        <w:rPr>
          <w:rFonts w:ascii="Times New Roman" w:hAnsi="Times New Roman" w:cs="Times New Roman"/>
          <w:sz w:val="28"/>
          <w:szCs w:val="28"/>
          <w:lang w:val="ru-RU"/>
        </w:rPr>
        <w:t xml:space="preserve"> не </w:t>
      </w:r>
      <w:proofErr w:type="spellStart"/>
      <w:r w:rsidRPr="002A6047">
        <w:rPr>
          <w:rFonts w:ascii="Times New Roman" w:hAnsi="Times New Roman" w:cs="Times New Roman"/>
          <w:sz w:val="28"/>
          <w:szCs w:val="28"/>
          <w:lang w:val="ru-RU"/>
        </w:rPr>
        <w:t>піддаватися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персуазивної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Крім</w:t>
      </w:r>
      <w:proofErr w:type="spellEnd"/>
      <w:r w:rsidRPr="002A6047">
        <w:rPr>
          <w:rFonts w:ascii="Times New Roman" w:hAnsi="Times New Roman" w:cs="Times New Roman"/>
          <w:sz w:val="28"/>
          <w:szCs w:val="28"/>
          <w:lang w:val="ru-RU"/>
        </w:rPr>
        <w:t xml:space="preserve"> того, </w:t>
      </w:r>
      <w:proofErr w:type="spellStart"/>
      <w:r w:rsidRPr="002A6047">
        <w:rPr>
          <w:rFonts w:ascii="Times New Roman" w:hAnsi="Times New Roman" w:cs="Times New Roman"/>
          <w:sz w:val="28"/>
          <w:szCs w:val="28"/>
          <w:lang w:val="ru-RU"/>
        </w:rPr>
        <w:t>багато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аудиторій</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вважають</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краще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порівнювати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інформацію</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різних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джерел</w:t>
      </w:r>
      <w:proofErr w:type="spellEnd"/>
      <w:r w:rsidRPr="002A6047">
        <w:rPr>
          <w:rFonts w:ascii="Times New Roman" w:hAnsi="Times New Roman" w:cs="Times New Roman"/>
          <w:sz w:val="28"/>
          <w:szCs w:val="28"/>
          <w:lang w:val="ru-RU"/>
        </w:rPr>
        <w:t xml:space="preserve">, тому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регулювання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служить тому, </w:t>
      </w:r>
      <w:proofErr w:type="spellStart"/>
      <w:r w:rsidRPr="002A6047">
        <w:rPr>
          <w:rFonts w:ascii="Times New Roman" w:hAnsi="Times New Roman" w:cs="Times New Roman"/>
          <w:sz w:val="28"/>
          <w:szCs w:val="28"/>
          <w:lang w:val="ru-RU"/>
        </w:rPr>
        <w:t>щоб</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викликати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аудиторії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довіру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виявитися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конкурентоспроможними</w:t>
      </w:r>
      <w:proofErr w:type="spellEnd"/>
      <w:r w:rsidRPr="002A6047">
        <w:rPr>
          <w:rFonts w:ascii="Times New Roman" w:hAnsi="Times New Roman" w:cs="Times New Roman"/>
          <w:sz w:val="28"/>
          <w:szCs w:val="28"/>
          <w:lang w:val="ru-RU"/>
        </w:rPr>
        <w:t xml:space="preserve"> на ринку ЗМІ. </w:t>
      </w:r>
    </w:p>
    <w:p w14:paraId="319DD91D" w14:textId="77777777"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Освітня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стає</w:t>
      </w:r>
      <w:proofErr w:type="spellEnd"/>
      <w:r w:rsidRPr="002A6047">
        <w:rPr>
          <w:rFonts w:ascii="Times New Roman" w:hAnsi="Times New Roman" w:cs="Times New Roman"/>
          <w:sz w:val="28"/>
          <w:szCs w:val="28"/>
          <w:lang w:val="ru-RU"/>
        </w:rPr>
        <w:t xml:space="preserve"> актуальною в рамках </w:t>
      </w:r>
      <w:proofErr w:type="spellStart"/>
      <w:r w:rsidRPr="002A6047">
        <w:rPr>
          <w:rFonts w:ascii="Times New Roman" w:hAnsi="Times New Roman" w:cs="Times New Roman"/>
          <w:sz w:val="28"/>
          <w:szCs w:val="28"/>
          <w:lang w:val="ru-RU"/>
        </w:rPr>
        <w:t>розширення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світогляду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аудиторії</w:t>
      </w:r>
      <w:proofErr w:type="spellEnd"/>
      <w:r w:rsidRPr="002A6047">
        <w:rPr>
          <w:rFonts w:ascii="Times New Roman" w:hAnsi="Times New Roman" w:cs="Times New Roman"/>
          <w:sz w:val="28"/>
          <w:szCs w:val="28"/>
          <w:lang w:val="ru-RU"/>
        </w:rPr>
        <w:t xml:space="preserve">, у тому </w:t>
      </w:r>
      <w:proofErr w:type="spellStart"/>
      <w:r w:rsidRPr="002A6047">
        <w:rPr>
          <w:rFonts w:ascii="Times New Roman" w:hAnsi="Times New Roman" w:cs="Times New Roman"/>
          <w:sz w:val="28"/>
          <w:szCs w:val="28"/>
          <w:lang w:val="ru-RU"/>
        </w:rPr>
        <w:t>числі</w:t>
      </w:r>
      <w:proofErr w:type="spellEnd"/>
      <w:r w:rsidRPr="002A6047">
        <w:rPr>
          <w:rFonts w:ascii="Times New Roman" w:hAnsi="Times New Roman" w:cs="Times New Roman"/>
          <w:sz w:val="28"/>
          <w:szCs w:val="28"/>
          <w:lang w:val="ru-RU"/>
        </w:rPr>
        <w:t xml:space="preserve"> і за </w:t>
      </w:r>
      <w:proofErr w:type="spellStart"/>
      <w:r w:rsidRPr="002A6047">
        <w:rPr>
          <w:rFonts w:ascii="Times New Roman" w:hAnsi="Times New Roman" w:cs="Times New Roman"/>
          <w:sz w:val="28"/>
          <w:szCs w:val="28"/>
          <w:lang w:val="ru-RU"/>
        </w:rPr>
        <w:t>рахунок</w:t>
      </w:r>
      <w:proofErr w:type="spellEnd"/>
      <w:r w:rsidRPr="002A6047">
        <w:rPr>
          <w:rFonts w:ascii="Times New Roman" w:hAnsi="Times New Roman" w:cs="Times New Roman"/>
          <w:sz w:val="28"/>
          <w:szCs w:val="28"/>
          <w:lang w:val="ru-RU"/>
        </w:rPr>
        <w:t xml:space="preserve"> того,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комбінується</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наступною</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розважальною</w:t>
      </w:r>
      <w:proofErr w:type="spellEnd"/>
      <w:r w:rsidRPr="002A6047">
        <w:rPr>
          <w:rFonts w:ascii="Times New Roman" w:hAnsi="Times New Roman" w:cs="Times New Roman"/>
          <w:sz w:val="28"/>
          <w:szCs w:val="28"/>
          <w:lang w:val="ru-RU"/>
        </w:rPr>
        <w:t xml:space="preserve">. В рамках </w:t>
      </w:r>
      <w:proofErr w:type="spellStart"/>
      <w:r w:rsidRPr="002A6047">
        <w:rPr>
          <w:rFonts w:ascii="Times New Roman" w:hAnsi="Times New Roman" w:cs="Times New Roman"/>
          <w:sz w:val="28"/>
          <w:szCs w:val="28"/>
          <w:lang w:val="ru-RU"/>
        </w:rPr>
        <w:t>розважальної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автори</w:t>
      </w:r>
      <w:proofErr w:type="spellEnd"/>
      <w:r w:rsidRPr="002A6047">
        <w:rPr>
          <w:rFonts w:ascii="Times New Roman" w:hAnsi="Times New Roman" w:cs="Times New Roman"/>
          <w:sz w:val="28"/>
          <w:szCs w:val="28"/>
          <w:lang w:val="ru-RU"/>
        </w:rPr>
        <w:t xml:space="preserve"> продукту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використовують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стратегії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засоби</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ефектної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фіксуючої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уваги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подачі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розваги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аудиторії</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використовують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матеріали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надають</w:t>
      </w:r>
      <w:proofErr w:type="spellEnd"/>
      <w:r w:rsidRPr="002A6047">
        <w:rPr>
          <w:rFonts w:ascii="Times New Roman" w:hAnsi="Times New Roman" w:cs="Times New Roman"/>
          <w:sz w:val="28"/>
          <w:szCs w:val="28"/>
          <w:lang w:val="ru-RU"/>
        </w:rPr>
        <w:t xml:space="preserve"> адресату </w:t>
      </w:r>
      <w:proofErr w:type="spellStart"/>
      <w:r w:rsidRPr="002A6047">
        <w:rPr>
          <w:rFonts w:ascii="Times New Roman" w:hAnsi="Times New Roman" w:cs="Times New Roman"/>
          <w:sz w:val="28"/>
          <w:szCs w:val="28"/>
          <w:lang w:val="ru-RU"/>
        </w:rPr>
        <w:t>можливість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відпочити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розслабитись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отримати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естетичне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задоволення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матеріали</w:t>
      </w:r>
      <w:proofErr w:type="spellEnd"/>
      <w:r w:rsidRPr="002A6047">
        <w:rPr>
          <w:rFonts w:ascii="Times New Roman" w:hAnsi="Times New Roman" w:cs="Times New Roman"/>
          <w:sz w:val="28"/>
          <w:szCs w:val="28"/>
          <w:lang w:val="ru-RU"/>
        </w:rPr>
        <w:t xml:space="preserve"> часто </w:t>
      </w:r>
      <w:proofErr w:type="spellStart"/>
      <w:r w:rsidRPr="002A6047">
        <w:rPr>
          <w:rFonts w:ascii="Times New Roman" w:hAnsi="Times New Roman" w:cs="Times New Roman"/>
          <w:sz w:val="28"/>
          <w:szCs w:val="28"/>
          <w:lang w:val="ru-RU"/>
        </w:rPr>
        <w:t>включають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гумористичні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тексти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візуальні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музичні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компоненти</w:t>
      </w:r>
      <w:proofErr w:type="spellEnd"/>
      <w:r w:rsidRPr="002A6047">
        <w:rPr>
          <w:rFonts w:ascii="Times New Roman" w:hAnsi="Times New Roman" w:cs="Times New Roman"/>
          <w:sz w:val="28"/>
          <w:szCs w:val="28"/>
          <w:lang w:val="ru-RU"/>
        </w:rPr>
        <w:t xml:space="preserve">. </w:t>
      </w:r>
    </w:p>
    <w:p w14:paraId="0C8D64A0" w14:textId="6EB1BB55"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Під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фатичною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функцією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мають</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увазі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встановлення</w:t>
      </w:r>
      <w:proofErr w:type="spellEnd"/>
      <w:r w:rsidRPr="002A6047">
        <w:rPr>
          <w:rFonts w:ascii="Times New Roman" w:hAnsi="Times New Roman" w:cs="Times New Roman"/>
          <w:sz w:val="28"/>
          <w:szCs w:val="28"/>
          <w:lang w:val="ru-RU"/>
        </w:rPr>
        <w:t xml:space="preserve"> контакту </w:t>
      </w:r>
      <w:proofErr w:type="spellStart"/>
      <w:r w:rsidRPr="002A6047">
        <w:rPr>
          <w:rFonts w:ascii="Times New Roman" w:hAnsi="Times New Roman" w:cs="Times New Roman"/>
          <w:sz w:val="28"/>
          <w:szCs w:val="28"/>
          <w:lang w:val="ru-RU"/>
        </w:rPr>
        <w:t>між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комунікантами</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вважається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найбільше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поширена</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друкованих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виданнях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через </w:t>
      </w:r>
      <w:proofErr w:type="spellStart"/>
      <w:r w:rsidRPr="002A6047">
        <w:rPr>
          <w:rFonts w:ascii="Times New Roman" w:hAnsi="Times New Roman" w:cs="Times New Roman"/>
          <w:sz w:val="28"/>
          <w:szCs w:val="28"/>
          <w:lang w:val="ru-RU"/>
        </w:rPr>
        <w:t>високу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конкуренцію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друковані</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шукають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читача</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її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успішного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виконання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адресанти</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використовують</w:t>
      </w:r>
      <w:proofErr w:type="spellEnd"/>
      <w:r w:rsidRPr="002A6047">
        <w:rPr>
          <w:rFonts w:ascii="Times New Roman" w:hAnsi="Times New Roman" w:cs="Times New Roman"/>
          <w:sz w:val="28"/>
          <w:szCs w:val="28"/>
          <w:lang w:val="ru-RU"/>
        </w:rPr>
        <w:t xml:space="preserve"> широкий </w:t>
      </w:r>
      <w:proofErr w:type="spellStart"/>
      <w:r w:rsidRPr="002A6047">
        <w:rPr>
          <w:rFonts w:ascii="Times New Roman" w:hAnsi="Times New Roman" w:cs="Times New Roman"/>
          <w:sz w:val="28"/>
          <w:szCs w:val="28"/>
          <w:lang w:val="ru-RU"/>
        </w:rPr>
        <w:t>діапазон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інструментів</w:t>
      </w:r>
      <w:proofErr w:type="spellEnd"/>
      <w:r w:rsidRPr="002A6047">
        <w:rPr>
          <w:rFonts w:ascii="Times New Roman" w:hAnsi="Times New Roman" w:cs="Times New Roman"/>
          <w:sz w:val="28"/>
          <w:szCs w:val="28"/>
          <w:lang w:val="ru-RU"/>
        </w:rPr>
        <w:t xml:space="preserve">, у тому </w:t>
      </w:r>
      <w:proofErr w:type="spellStart"/>
      <w:r w:rsidRPr="002A6047">
        <w:rPr>
          <w:rFonts w:ascii="Times New Roman" w:hAnsi="Times New Roman" w:cs="Times New Roman"/>
          <w:sz w:val="28"/>
          <w:szCs w:val="28"/>
          <w:lang w:val="ru-RU"/>
        </w:rPr>
        <w:t>числі</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задіяють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різноманітні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регістри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образи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тональності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контексти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висвітлення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подій</w:t>
      </w:r>
      <w:proofErr w:type="spellEnd"/>
      <w:r w:rsidRPr="002A6047">
        <w:rPr>
          <w:rFonts w:ascii="Times New Roman" w:hAnsi="Times New Roman" w:cs="Times New Roman"/>
          <w:sz w:val="28"/>
          <w:szCs w:val="28"/>
          <w:lang w:val="ru-RU"/>
        </w:rPr>
        <w:t>» [</w:t>
      </w:r>
      <w:r w:rsidR="009A4230">
        <w:rPr>
          <w:rFonts w:ascii="Times New Roman" w:hAnsi="Times New Roman" w:cs="Times New Roman"/>
          <w:sz w:val="28"/>
          <w:szCs w:val="28"/>
          <w:lang w:val="ru-RU"/>
        </w:rPr>
        <w:t>14</w:t>
      </w:r>
      <w:r w:rsidRPr="002A6047">
        <w:rPr>
          <w:rFonts w:ascii="Times New Roman" w:hAnsi="Times New Roman" w:cs="Times New Roman"/>
          <w:sz w:val="28"/>
          <w:szCs w:val="28"/>
          <w:lang w:val="ru-RU"/>
        </w:rPr>
        <w:t xml:space="preserve">, </w:t>
      </w:r>
      <w:r w:rsidR="009A4230">
        <w:rPr>
          <w:rFonts w:ascii="Times New Roman" w:hAnsi="Times New Roman" w:cs="Times New Roman"/>
          <w:sz w:val="28"/>
          <w:szCs w:val="28"/>
          <w:lang w:val="ru-RU"/>
        </w:rPr>
        <w:t xml:space="preserve">с. </w:t>
      </w:r>
      <w:r w:rsidRPr="002A6047">
        <w:rPr>
          <w:rFonts w:ascii="Times New Roman" w:hAnsi="Times New Roman" w:cs="Times New Roman"/>
          <w:sz w:val="28"/>
          <w:szCs w:val="28"/>
          <w:lang w:val="ru-RU"/>
        </w:rPr>
        <w:t xml:space="preserve">93]. </w:t>
      </w:r>
    </w:p>
    <w:p w14:paraId="7EFF846D" w14:textId="4DA03951"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дозволяють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налагодити</w:t>
      </w:r>
      <w:proofErr w:type="spellEnd"/>
      <w:r w:rsidRPr="002A6047">
        <w:rPr>
          <w:rFonts w:ascii="Times New Roman" w:hAnsi="Times New Roman" w:cs="Times New Roman"/>
          <w:sz w:val="28"/>
          <w:szCs w:val="28"/>
          <w:lang w:val="ru-RU"/>
        </w:rPr>
        <w:t xml:space="preserve"> канал </w:t>
      </w:r>
      <w:proofErr w:type="spellStart"/>
      <w:r w:rsidRPr="002A6047">
        <w:rPr>
          <w:rFonts w:ascii="Times New Roman" w:hAnsi="Times New Roman" w:cs="Times New Roman"/>
          <w:sz w:val="28"/>
          <w:szCs w:val="28"/>
          <w:lang w:val="ru-RU"/>
        </w:rPr>
        <w:t>між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комунікантами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роблять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важливою</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lastRenderedPageBreak/>
        <w:t>невід'ємною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частиною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сучасного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життя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Популярність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друкованих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видань</w:t>
      </w:r>
      <w:proofErr w:type="spellEnd"/>
      <w:r w:rsidRPr="002A6047">
        <w:rPr>
          <w:rFonts w:ascii="Times New Roman" w:hAnsi="Times New Roman" w:cs="Times New Roman"/>
          <w:sz w:val="28"/>
          <w:szCs w:val="28"/>
          <w:lang w:val="ru-RU"/>
        </w:rPr>
        <w:t xml:space="preserve"> ЗМІ, велика </w:t>
      </w:r>
      <w:proofErr w:type="spellStart"/>
      <w:r w:rsidRPr="002A6047">
        <w:rPr>
          <w:rFonts w:ascii="Times New Roman" w:hAnsi="Times New Roman" w:cs="Times New Roman"/>
          <w:sz w:val="28"/>
          <w:szCs w:val="28"/>
          <w:lang w:val="ru-RU"/>
        </w:rPr>
        <w:t>аудиторія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радіо</w:t>
      </w:r>
      <w:proofErr w:type="spellEnd"/>
      <w:r w:rsidRPr="002A6047">
        <w:rPr>
          <w:rFonts w:ascii="Times New Roman" w:hAnsi="Times New Roman" w:cs="Times New Roman"/>
          <w:sz w:val="28"/>
          <w:szCs w:val="28"/>
          <w:lang w:val="ru-RU"/>
        </w:rPr>
        <w:t xml:space="preserve">- </w:t>
      </w:r>
      <w:r w:rsidR="009C2701">
        <w:rPr>
          <w:rFonts w:ascii="Times New Roman" w:hAnsi="Times New Roman" w:cs="Times New Roman"/>
          <w:sz w:val="28"/>
          <w:szCs w:val="28"/>
          <w:lang w:val="ru-RU"/>
        </w:rPr>
        <w:t xml:space="preserve">та </w:t>
      </w:r>
      <w:proofErr w:type="spellStart"/>
      <w:r w:rsidR="009C2701">
        <w:rPr>
          <w:rFonts w:ascii="Times New Roman" w:hAnsi="Times New Roman" w:cs="Times New Roman"/>
          <w:sz w:val="28"/>
          <w:szCs w:val="28"/>
          <w:lang w:val="ru-RU"/>
        </w:rPr>
        <w:t>телемовлення</w:t>
      </w:r>
      <w:proofErr w:type="spellEnd"/>
      <w:r w:rsidR="002409F5">
        <w:rPr>
          <w:rFonts w:ascii="Times New Roman" w:hAnsi="Times New Roman" w:cs="Times New Roman"/>
          <w:sz w:val="28"/>
          <w:szCs w:val="28"/>
          <w:lang w:val="ru-RU"/>
        </w:rPr>
        <w:t xml:space="preserve"> – </w:t>
      </w:r>
      <w:r w:rsidRPr="002A6047">
        <w:rPr>
          <w:rFonts w:ascii="Times New Roman" w:hAnsi="Times New Roman" w:cs="Times New Roman"/>
          <w:sz w:val="28"/>
          <w:szCs w:val="28"/>
          <w:lang w:val="ru-RU"/>
        </w:rPr>
        <w:t xml:space="preserve">все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говорить про те,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виконується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мас-медійним</w:t>
      </w:r>
      <w:proofErr w:type="spellEnd"/>
      <w:r w:rsidRPr="002A6047">
        <w:rPr>
          <w:rFonts w:ascii="Times New Roman" w:hAnsi="Times New Roman" w:cs="Times New Roman"/>
          <w:sz w:val="28"/>
          <w:szCs w:val="28"/>
          <w:lang w:val="ru-RU"/>
        </w:rPr>
        <w:t xml:space="preserve"> дискурсом </w:t>
      </w:r>
      <w:proofErr w:type="spellStart"/>
      <w:r w:rsidRPr="002A6047">
        <w:rPr>
          <w:rFonts w:ascii="Times New Roman" w:hAnsi="Times New Roman" w:cs="Times New Roman"/>
          <w:sz w:val="28"/>
          <w:szCs w:val="28"/>
          <w:lang w:val="ru-RU"/>
        </w:rPr>
        <w:t>ефективно</w:t>
      </w:r>
      <w:proofErr w:type="spellEnd"/>
      <w:r w:rsidRPr="002A6047">
        <w:rPr>
          <w:rFonts w:ascii="Times New Roman" w:hAnsi="Times New Roman" w:cs="Times New Roman"/>
          <w:sz w:val="28"/>
          <w:szCs w:val="28"/>
          <w:lang w:val="ru-RU"/>
        </w:rPr>
        <w:t xml:space="preserve">. </w:t>
      </w:r>
    </w:p>
    <w:p w14:paraId="0372FF87" w14:textId="77777777" w:rsidR="009C2701"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Рекламна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полягає</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мотивуванні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аудиторії</w:t>
      </w:r>
      <w:proofErr w:type="spellEnd"/>
      <w:r w:rsidRPr="002A6047">
        <w:rPr>
          <w:rFonts w:ascii="Times New Roman" w:hAnsi="Times New Roman" w:cs="Times New Roman"/>
          <w:sz w:val="28"/>
          <w:szCs w:val="28"/>
          <w:lang w:val="ru-RU"/>
        </w:rPr>
        <w:t xml:space="preserve"> з метою </w:t>
      </w:r>
      <w:proofErr w:type="spellStart"/>
      <w:r w:rsidRPr="002A6047">
        <w:rPr>
          <w:rFonts w:ascii="Times New Roman" w:hAnsi="Times New Roman" w:cs="Times New Roman"/>
          <w:sz w:val="28"/>
          <w:szCs w:val="28"/>
          <w:lang w:val="ru-RU"/>
        </w:rPr>
        <w:t>залучення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уваги</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якогось</w:t>
      </w:r>
      <w:proofErr w:type="spellEnd"/>
      <w:r w:rsidRPr="002A6047">
        <w:rPr>
          <w:rFonts w:ascii="Times New Roman" w:hAnsi="Times New Roman" w:cs="Times New Roman"/>
          <w:sz w:val="28"/>
          <w:szCs w:val="28"/>
          <w:lang w:val="ru-RU"/>
        </w:rPr>
        <w:t xml:space="preserve"> продукту (товару).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комбінує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перераховані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вище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одночасно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аудиторію</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властивості</w:t>
      </w:r>
      <w:proofErr w:type="spellEnd"/>
      <w:r w:rsidRPr="002A6047">
        <w:rPr>
          <w:rFonts w:ascii="Times New Roman" w:hAnsi="Times New Roman" w:cs="Times New Roman"/>
          <w:sz w:val="28"/>
          <w:szCs w:val="28"/>
          <w:lang w:val="ru-RU"/>
        </w:rPr>
        <w:t xml:space="preserve"> товару, </w:t>
      </w:r>
      <w:proofErr w:type="spellStart"/>
      <w:r w:rsidRPr="002A6047">
        <w:rPr>
          <w:rFonts w:ascii="Times New Roman" w:hAnsi="Times New Roman" w:cs="Times New Roman"/>
          <w:sz w:val="28"/>
          <w:szCs w:val="28"/>
          <w:lang w:val="ru-RU"/>
        </w:rPr>
        <w:t>формує</w:t>
      </w:r>
      <w:proofErr w:type="spellEnd"/>
      <w:r w:rsidRPr="002A6047">
        <w:rPr>
          <w:rFonts w:ascii="Times New Roman" w:hAnsi="Times New Roman" w:cs="Times New Roman"/>
          <w:sz w:val="28"/>
          <w:szCs w:val="28"/>
          <w:lang w:val="ru-RU"/>
        </w:rPr>
        <w:t xml:space="preserve"> думку про </w:t>
      </w:r>
      <w:proofErr w:type="spellStart"/>
      <w:r w:rsidRPr="002A6047">
        <w:rPr>
          <w:rFonts w:ascii="Times New Roman" w:hAnsi="Times New Roman" w:cs="Times New Roman"/>
          <w:sz w:val="28"/>
          <w:szCs w:val="28"/>
          <w:lang w:val="ru-RU"/>
        </w:rPr>
        <w:t>нього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сугестивність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актуалізується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різними</w:t>
      </w:r>
      <w:proofErr w:type="spellEnd"/>
      <w:r w:rsidRPr="002A6047">
        <w:rPr>
          <w:rFonts w:ascii="Times New Roman" w:hAnsi="Times New Roman" w:cs="Times New Roman"/>
          <w:sz w:val="28"/>
          <w:szCs w:val="28"/>
          <w:lang w:val="ru-RU"/>
        </w:rPr>
        <w:t xml:space="preserve"> способами і </w:t>
      </w:r>
      <w:proofErr w:type="spellStart"/>
      <w:r w:rsidRPr="002A6047">
        <w:rPr>
          <w:rFonts w:ascii="Times New Roman" w:hAnsi="Times New Roman" w:cs="Times New Roman"/>
          <w:sz w:val="28"/>
          <w:szCs w:val="28"/>
          <w:lang w:val="ru-RU"/>
        </w:rPr>
        <w:t>схиляє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цільову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аудиторію</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вибору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продукту). </w:t>
      </w:r>
      <w:proofErr w:type="spellStart"/>
      <w:r w:rsidRPr="002A6047">
        <w:rPr>
          <w:rFonts w:ascii="Times New Roman" w:hAnsi="Times New Roman" w:cs="Times New Roman"/>
          <w:sz w:val="28"/>
          <w:szCs w:val="28"/>
          <w:lang w:val="ru-RU"/>
        </w:rPr>
        <w:t>Деякі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займаються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сугестією</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властивостями</w:t>
      </w:r>
      <w:proofErr w:type="spellEnd"/>
      <w:r w:rsidRPr="002A6047">
        <w:rPr>
          <w:rFonts w:ascii="Times New Roman" w:hAnsi="Times New Roman" w:cs="Times New Roman"/>
          <w:sz w:val="28"/>
          <w:szCs w:val="28"/>
          <w:lang w:val="ru-RU"/>
        </w:rPr>
        <w:t xml:space="preserve"> рекламного </w:t>
      </w:r>
      <w:proofErr w:type="spellStart"/>
      <w:r w:rsidRPr="002A6047">
        <w:rPr>
          <w:rFonts w:ascii="Times New Roman" w:hAnsi="Times New Roman" w:cs="Times New Roman"/>
          <w:sz w:val="28"/>
          <w:szCs w:val="28"/>
          <w:lang w:val="ru-RU"/>
        </w:rPr>
        <w:t>потенціалу</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вважають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рекламна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містить</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собі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кілька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специфічних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а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w:t>
      </w:r>
    </w:p>
    <w:p w14:paraId="3FEF5C93" w14:textId="77777777" w:rsidR="002811C0"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1) </w:t>
      </w:r>
      <w:proofErr w:type="spellStart"/>
      <w:r w:rsidRPr="002A6047">
        <w:rPr>
          <w:rFonts w:ascii="Times New Roman" w:hAnsi="Times New Roman" w:cs="Times New Roman"/>
          <w:sz w:val="28"/>
          <w:szCs w:val="28"/>
          <w:lang w:val="ru-RU"/>
        </w:rPr>
        <w:t>дейктич</w:t>
      </w:r>
      <w:r w:rsidR="009C2701">
        <w:rPr>
          <w:rFonts w:ascii="Times New Roman" w:hAnsi="Times New Roman" w:cs="Times New Roman"/>
          <w:sz w:val="28"/>
          <w:szCs w:val="28"/>
          <w:lang w:val="ru-RU"/>
        </w:rPr>
        <w:t>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вказати</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об'єкт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рекламується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ознаки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рекламованого</w:t>
      </w:r>
      <w:proofErr w:type="spellEnd"/>
      <w:r w:rsidRPr="002A6047">
        <w:rPr>
          <w:rFonts w:ascii="Times New Roman" w:hAnsi="Times New Roman" w:cs="Times New Roman"/>
          <w:sz w:val="28"/>
          <w:szCs w:val="28"/>
          <w:lang w:val="ru-RU"/>
        </w:rPr>
        <w:t xml:space="preserve"> товару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послуги</w:t>
      </w:r>
      <w:proofErr w:type="spellEnd"/>
      <w:r w:rsidRPr="002A6047">
        <w:rPr>
          <w:rFonts w:ascii="Times New Roman" w:hAnsi="Times New Roman" w:cs="Times New Roman"/>
          <w:sz w:val="28"/>
          <w:szCs w:val="28"/>
          <w:lang w:val="ru-RU"/>
        </w:rPr>
        <w:t xml:space="preserve">); </w:t>
      </w:r>
    </w:p>
    <w:p w14:paraId="38800B52" w14:textId="77777777" w:rsidR="002811C0"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2) </w:t>
      </w:r>
      <w:proofErr w:type="spellStart"/>
      <w:r w:rsidRPr="002A6047">
        <w:rPr>
          <w:rFonts w:ascii="Times New Roman" w:hAnsi="Times New Roman" w:cs="Times New Roman"/>
          <w:sz w:val="28"/>
          <w:szCs w:val="28"/>
          <w:lang w:val="ru-RU"/>
        </w:rPr>
        <w:t>дидактичну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показати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навички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поводження</w:t>
      </w:r>
      <w:proofErr w:type="spellEnd"/>
      <w:r w:rsidRPr="002A6047">
        <w:rPr>
          <w:rFonts w:ascii="Times New Roman" w:hAnsi="Times New Roman" w:cs="Times New Roman"/>
          <w:sz w:val="28"/>
          <w:szCs w:val="28"/>
          <w:lang w:val="ru-RU"/>
        </w:rPr>
        <w:t xml:space="preserve"> з ними); </w:t>
      </w:r>
    </w:p>
    <w:p w14:paraId="2295746E" w14:textId="77777777" w:rsidR="002811C0"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3)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генералізації</w:t>
      </w:r>
      <w:proofErr w:type="spellEnd"/>
      <w:r w:rsidRPr="002A6047">
        <w:rPr>
          <w:rFonts w:ascii="Times New Roman" w:hAnsi="Times New Roman" w:cs="Times New Roman"/>
          <w:sz w:val="28"/>
          <w:szCs w:val="28"/>
          <w:lang w:val="ru-RU"/>
        </w:rPr>
        <w:t xml:space="preserve"> (подати </w:t>
      </w:r>
      <w:proofErr w:type="spellStart"/>
      <w:r w:rsidRPr="002A6047">
        <w:rPr>
          <w:rFonts w:ascii="Times New Roman" w:hAnsi="Times New Roman" w:cs="Times New Roman"/>
          <w:sz w:val="28"/>
          <w:szCs w:val="28"/>
          <w:lang w:val="ru-RU"/>
        </w:rPr>
        <w:t>навички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поводження</w:t>
      </w:r>
      <w:proofErr w:type="spellEnd"/>
      <w:r w:rsidRPr="002A6047">
        <w:rPr>
          <w:rFonts w:ascii="Times New Roman" w:hAnsi="Times New Roman" w:cs="Times New Roman"/>
          <w:sz w:val="28"/>
          <w:szCs w:val="28"/>
          <w:lang w:val="ru-RU"/>
        </w:rPr>
        <w:t xml:space="preserve"> з товаром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послугою</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узагальнені</w:t>
      </w:r>
      <w:proofErr w:type="spellEnd"/>
      <w:r w:rsidRPr="002A6047">
        <w:rPr>
          <w:rFonts w:ascii="Times New Roman" w:hAnsi="Times New Roman" w:cs="Times New Roman"/>
          <w:sz w:val="28"/>
          <w:szCs w:val="28"/>
          <w:lang w:val="ru-RU"/>
        </w:rPr>
        <w:t xml:space="preserve">); </w:t>
      </w:r>
    </w:p>
    <w:p w14:paraId="14E8286C" w14:textId="35401CED" w:rsidR="002811C0"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4) </w:t>
      </w:r>
      <w:proofErr w:type="spellStart"/>
      <w:r w:rsidRPr="002A6047">
        <w:rPr>
          <w:rFonts w:ascii="Times New Roman" w:hAnsi="Times New Roman" w:cs="Times New Roman"/>
          <w:sz w:val="28"/>
          <w:szCs w:val="28"/>
          <w:lang w:val="ru-RU"/>
        </w:rPr>
        <w:t>кумулятивну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(подати </w:t>
      </w:r>
      <w:proofErr w:type="spellStart"/>
      <w:r w:rsidRPr="002A6047">
        <w:rPr>
          <w:rFonts w:ascii="Times New Roman" w:hAnsi="Times New Roman" w:cs="Times New Roman"/>
          <w:sz w:val="28"/>
          <w:szCs w:val="28"/>
          <w:lang w:val="ru-RU"/>
        </w:rPr>
        <w:t>навички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поводження</w:t>
      </w:r>
      <w:proofErr w:type="spellEnd"/>
      <w:r w:rsidRPr="002A6047">
        <w:rPr>
          <w:rFonts w:ascii="Times New Roman" w:hAnsi="Times New Roman" w:cs="Times New Roman"/>
          <w:sz w:val="28"/>
          <w:szCs w:val="28"/>
          <w:lang w:val="ru-RU"/>
        </w:rPr>
        <w:t xml:space="preserve"> з товаром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послугою</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суспільно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значущі</w:t>
      </w:r>
      <w:proofErr w:type="spellEnd"/>
      <w:r w:rsidRPr="002A6047">
        <w:rPr>
          <w:rFonts w:ascii="Times New Roman" w:hAnsi="Times New Roman" w:cs="Times New Roman"/>
          <w:sz w:val="28"/>
          <w:szCs w:val="28"/>
          <w:lang w:val="ru-RU"/>
        </w:rPr>
        <w:t>) [</w:t>
      </w:r>
      <w:r w:rsidR="00312508">
        <w:rPr>
          <w:rFonts w:ascii="Times New Roman" w:hAnsi="Times New Roman" w:cs="Times New Roman"/>
          <w:sz w:val="28"/>
          <w:szCs w:val="28"/>
          <w:lang w:val="ru-RU"/>
        </w:rPr>
        <w:t>48</w:t>
      </w:r>
      <w:r w:rsidRPr="002A6047">
        <w:rPr>
          <w:rFonts w:ascii="Times New Roman" w:hAnsi="Times New Roman" w:cs="Times New Roman"/>
          <w:sz w:val="28"/>
          <w:szCs w:val="28"/>
          <w:lang w:val="ru-RU"/>
        </w:rPr>
        <w:t xml:space="preserve">, </w:t>
      </w:r>
      <w:r w:rsidR="00312508">
        <w:rPr>
          <w:rFonts w:ascii="Times New Roman" w:hAnsi="Times New Roman" w:cs="Times New Roman"/>
          <w:sz w:val="28"/>
          <w:szCs w:val="28"/>
          <w:lang w:val="ru-RU"/>
        </w:rPr>
        <w:t xml:space="preserve">с. </w:t>
      </w:r>
      <w:r w:rsidRPr="002A6047">
        <w:rPr>
          <w:rFonts w:ascii="Times New Roman" w:hAnsi="Times New Roman" w:cs="Times New Roman"/>
          <w:sz w:val="28"/>
          <w:szCs w:val="28"/>
          <w:lang w:val="ru-RU"/>
        </w:rPr>
        <w:t xml:space="preserve">205]. </w:t>
      </w:r>
    </w:p>
    <w:p w14:paraId="32141812" w14:textId="77777777" w:rsidR="002811C0"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Багато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вважають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будучи </w:t>
      </w:r>
      <w:proofErr w:type="spellStart"/>
      <w:r w:rsidRPr="002A6047">
        <w:rPr>
          <w:rFonts w:ascii="Times New Roman" w:hAnsi="Times New Roman" w:cs="Times New Roman"/>
          <w:sz w:val="28"/>
          <w:szCs w:val="28"/>
          <w:lang w:val="ru-RU"/>
        </w:rPr>
        <w:t>повноцінним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діалогічни</w:t>
      </w:r>
      <w:r w:rsidR="002811C0">
        <w:rPr>
          <w:rFonts w:ascii="Times New Roman" w:hAnsi="Times New Roman" w:cs="Times New Roman"/>
          <w:sz w:val="28"/>
          <w:szCs w:val="28"/>
          <w:lang w:val="ru-RU"/>
        </w:rPr>
        <w:t>м</w:t>
      </w:r>
      <w:proofErr w:type="spellEnd"/>
      <w:r w:rsidR="002811C0">
        <w:rPr>
          <w:rFonts w:ascii="Times New Roman" w:hAnsi="Times New Roman" w:cs="Times New Roman"/>
          <w:sz w:val="28"/>
          <w:szCs w:val="28"/>
          <w:lang w:val="ru-RU"/>
        </w:rPr>
        <w:t xml:space="preserve"> за </w:t>
      </w:r>
      <w:proofErr w:type="spellStart"/>
      <w:r w:rsidR="002811C0">
        <w:rPr>
          <w:rFonts w:ascii="Times New Roman" w:hAnsi="Times New Roman" w:cs="Times New Roman"/>
          <w:sz w:val="28"/>
          <w:szCs w:val="28"/>
          <w:lang w:val="ru-RU"/>
        </w:rPr>
        <w:t>своєю</w:t>
      </w:r>
      <w:proofErr w:type="spellEnd"/>
      <w:r w:rsidR="002811C0">
        <w:rPr>
          <w:rFonts w:ascii="Times New Roman" w:hAnsi="Times New Roman" w:cs="Times New Roman"/>
          <w:sz w:val="28"/>
          <w:szCs w:val="28"/>
          <w:lang w:val="ru-RU"/>
        </w:rPr>
        <w:t xml:space="preserve"> природою </w:t>
      </w:r>
      <w:proofErr w:type="spellStart"/>
      <w:r w:rsidR="002811C0">
        <w:rPr>
          <w:rFonts w:ascii="Times New Roman" w:hAnsi="Times New Roman" w:cs="Times New Roman"/>
          <w:sz w:val="28"/>
          <w:szCs w:val="28"/>
          <w:lang w:val="ru-RU"/>
        </w:rPr>
        <w:t>дискурсивним</w:t>
      </w:r>
      <w:proofErr w:type="spellEnd"/>
      <w:r w:rsidRPr="002A6047">
        <w:rPr>
          <w:rFonts w:ascii="Times New Roman" w:hAnsi="Times New Roman" w:cs="Times New Roman"/>
          <w:sz w:val="28"/>
          <w:szCs w:val="28"/>
          <w:lang w:val="ru-RU"/>
        </w:rPr>
        <w:t xml:space="preserve"> </w:t>
      </w:r>
      <w:proofErr w:type="spellStart"/>
      <w:r w:rsidR="002811C0">
        <w:rPr>
          <w:rFonts w:ascii="Times New Roman" w:hAnsi="Times New Roman" w:cs="Times New Roman"/>
          <w:sz w:val="28"/>
          <w:szCs w:val="28"/>
          <w:lang w:val="ru-RU"/>
        </w:rPr>
        <w:t>утворенням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виконує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Ми в </w:t>
      </w:r>
      <w:proofErr w:type="spellStart"/>
      <w:r w:rsidRPr="002A6047">
        <w:rPr>
          <w:rFonts w:ascii="Times New Roman" w:hAnsi="Times New Roman" w:cs="Times New Roman"/>
          <w:sz w:val="28"/>
          <w:szCs w:val="28"/>
          <w:lang w:val="ru-RU"/>
        </w:rPr>
        <w:t>нашому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погоджуємося</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тим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медіадискурс</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побудовано</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понятті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комунікація</w:t>
      </w:r>
      <w:proofErr w:type="spellEnd"/>
      <w:r w:rsidRPr="002A6047">
        <w:rPr>
          <w:rFonts w:ascii="Times New Roman" w:hAnsi="Times New Roman" w:cs="Times New Roman"/>
          <w:sz w:val="28"/>
          <w:szCs w:val="28"/>
          <w:lang w:val="ru-RU"/>
        </w:rPr>
        <w:t xml:space="preserve">. </w:t>
      </w:r>
    </w:p>
    <w:p w14:paraId="25674308" w14:textId="63E2E566"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обмін</w:t>
      </w:r>
      <w:proofErr w:type="spellEnd"/>
      <w:r w:rsidRPr="002811C0">
        <w:rPr>
          <w:rFonts w:ascii="Times New Roman" w:hAnsi="Times New Roman" w:cs="Times New Roman"/>
          <w:color w:val="000000" w:themeColor="text1"/>
          <w:sz w:val="28"/>
          <w:szCs w:val="28"/>
          <w:lang w:val="ru-RU"/>
        </w:rPr>
        <w:t xml:space="preserve"> думками, </w:t>
      </w:r>
      <w:proofErr w:type="spellStart"/>
      <w:r w:rsidRPr="002811C0">
        <w:rPr>
          <w:rFonts w:ascii="Times New Roman" w:hAnsi="Times New Roman" w:cs="Times New Roman"/>
          <w:color w:val="000000" w:themeColor="text1"/>
          <w:sz w:val="28"/>
          <w:szCs w:val="28"/>
          <w:lang w:val="ru-RU"/>
        </w:rPr>
        <w:t>ідеями</w:t>
      </w:r>
      <w:proofErr w:type="spellEnd"/>
      <w:r w:rsidRPr="002811C0">
        <w:rPr>
          <w:rFonts w:ascii="Times New Roman" w:hAnsi="Times New Roman" w:cs="Times New Roman"/>
          <w:color w:val="000000" w:themeColor="text1"/>
          <w:sz w:val="28"/>
          <w:szCs w:val="28"/>
          <w:lang w:val="ru-RU"/>
        </w:rPr>
        <w:t xml:space="preserve"> і т. н., </w:t>
      </w:r>
      <w:proofErr w:type="spellStart"/>
      <w:r w:rsidRPr="002811C0">
        <w:rPr>
          <w:rFonts w:ascii="Times New Roman" w:hAnsi="Times New Roman" w:cs="Times New Roman"/>
          <w:color w:val="000000" w:themeColor="text1"/>
          <w:sz w:val="28"/>
          <w:szCs w:val="28"/>
          <w:lang w:val="ru-RU"/>
        </w:rPr>
        <w:t>специфічна</w:t>
      </w:r>
      <w:proofErr w:type="spellEnd"/>
      <w:r w:rsidRPr="002811C0">
        <w:rPr>
          <w:rFonts w:ascii="Times New Roman" w:hAnsi="Times New Roman" w:cs="Times New Roman"/>
          <w:color w:val="000000" w:themeColor="text1"/>
          <w:sz w:val="28"/>
          <w:szCs w:val="28"/>
          <w:lang w:val="ru-RU"/>
        </w:rPr>
        <w:t xml:space="preserve"> форма </w:t>
      </w:r>
      <w:proofErr w:type="spellStart"/>
      <w:r w:rsidRPr="002811C0">
        <w:rPr>
          <w:rFonts w:ascii="Times New Roman" w:hAnsi="Times New Roman" w:cs="Times New Roman"/>
          <w:color w:val="000000" w:themeColor="text1"/>
          <w:sz w:val="28"/>
          <w:szCs w:val="28"/>
          <w:lang w:val="ru-RU"/>
        </w:rPr>
        <w:t>взаємодії</w:t>
      </w:r>
      <w:proofErr w:type="spellEnd"/>
      <w:r w:rsidRPr="002811C0">
        <w:rPr>
          <w:rFonts w:ascii="Times New Roman" w:hAnsi="Times New Roman" w:cs="Times New Roman"/>
          <w:color w:val="000000" w:themeColor="text1"/>
          <w:sz w:val="28"/>
          <w:szCs w:val="28"/>
          <w:lang w:val="ru-RU"/>
        </w:rPr>
        <w:t xml:space="preserve"> людей в </w:t>
      </w:r>
      <w:proofErr w:type="spellStart"/>
      <w:r w:rsidRPr="002811C0">
        <w:rPr>
          <w:rFonts w:ascii="Times New Roman" w:hAnsi="Times New Roman" w:cs="Times New Roman"/>
          <w:color w:val="000000" w:themeColor="text1"/>
          <w:sz w:val="28"/>
          <w:szCs w:val="28"/>
          <w:lang w:val="ru-RU"/>
        </w:rPr>
        <w:t>процесі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їх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пізнавальної</w:t>
      </w:r>
      <w:proofErr w:type="spellEnd"/>
      <w:r w:rsidRPr="002811C0">
        <w:rPr>
          <w:rFonts w:ascii="Times New Roman" w:hAnsi="Times New Roman" w:cs="Times New Roman"/>
          <w:color w:val="000000" w:themeColor="text1"/>
          <w:sz w:val="28"/>
          <w:szCs w:val="28"/>
          <w:lang w:val="ru-RU"/>
        </w:rPr>
        <w:t xml:space="preserve"> та </w:t>
      </w:r>
      <w:proofErr w:type="spellStart"/>
      <w:r w:rsidRPr="002811C0">
        <w:rPr>
          <w:rFonts w:ascii="Times New Roman" w:hAnsi="Times New Roman" w:cs="Times New Roman"/>
          <w:color w:val="000000" w:themeColor="text1"/>
          <w:sz w:val="28"/>
          <w:szCs w:val="28"/>
          <w:lang w:val="ru-RU"/>
        </w:rPr>
        <w:t>трудової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діяльності</w:t>
      </w:r>
      <w:proofErr w:type="spellEnd"/>
      <w:r w:rsidRPr="002811C0">
        <w:rPr>
          <w:rFonts w:ascii="Times New Roman" w:hAnsi="Times New Roman" w:cs="Times New Roman"/>
          <w:color w:val="000000" w:themeColor="text1"/>
          <w:sz w:val="28"/>
          <w:szCs w:val="28"/>
          <w:lang w:val="ru-RU"/>
        </w:rPr>
        <w:t xml:space="preserve">...  </w:t>
      </w:r>
      <w:r w:rsidRPr="002F1A27">
        <w:rPr>
          <w:rFonts w:ascii="Times New Roman" w:hAnsi="Times New Roman" w:cs="Times New Roman"/>
          <w:color w:val="000000" w:themeColor="text1"/>
          <w:sz w:val="28"/>
          <w:szCs w:val="28"/>
        </w:rPr>
        <w:t>B</w:t>
      </w:r>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функції</w:t>
      </w:r>
      <w:proofErr w:type="spellEnd"/>
      <w:r w:rsidRPr="002811C0">
        <w:rPr>
          <w:rFonts w:ascii="Times New Roman" w:hAnsi="Times New Roman" w:cs="Times New Roman"/>
          <w:color w:val="000000" w:themeColor="text1"/>
          <w:sz w:val="28"/>
          <w:szCs w:val="28"/>
          <w:lang w:val="ru-RU"/>
        </w:rPr>
        <w:t xml:space="preserve"> мова </w:t>
      </w:r>
      <w:proofErr w:type="spellStart"/>
      <w:r w:rsidRPr="002811C0">
        <w:rPr>
          <w:rFonts w:ascii="Times New Roman" w:hAnsi="Times New Roman" w:cs="Times New Roman"/>
          <w:color w:val="000000" w:themeColor="text1"/>
          <w:sz w:val="28"/>
          <w:szCs w:val="28"/>
          <w:lang w:val="ru-RU"/>
        </w:rPr>
        <w:t>проявляє</w:t>
      </w:r>
      <w:proofErr w:type="spellEnd"/>
      <w:r w:rsidRPr="002811C0">
        <w:rPr>
          <w:rFonts w:ascii="Times New Roman" w:hAnsi="Times New Roman" w:cs="Times New Roman"/>
          <w:color w:val="000000" w:themeColor="text1"/>
          <w:sz w:val="28"/>
          <w:szCs w:val="28"/>
          <w:lang w:val="ru-RU"/>
        </w:rPr>
        <w:t xml:space="preserve"> свою </w:t>
      </w:r>
      <w:proofErr w:type="spellStart"/>
      <w:r w:rsidRPr="002811C0">
        <w:rPr>
          <w:rFonts w:ascii="Times New Roman" w:hAnsi="Times New Roman" w:cs="Times New Roman"/>
          <w:color w:val="000000" w:themeColor="text1"/>
          <w:sz w:val="28"/>
          <w:szCs w:val="28"/>
          <w:lang w:val="ru-RU"/>
        </w:rPr>
        <w:t>знакову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сутність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завдяки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чому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найважливішим</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механізмом</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становлення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індивіда</w:t>
      </w:r>
      <w:proofErr w:type="spellEnd"/>
      <w:r w:rsidRPr="002811C0">
        <w:rPr>
          <w:rFonts w:ascii="Times New Roman" w:hAnsi="Times New Roman" w:cs="Times New Roman"/>
          <w:color w:val="000000" w:themeColor="text1"/>
          <w:sz w:val="28"/>
          <w:szCs w:val="28"/>
          <w:lang w:val="ru-RU"/>
        </w:rPr>
        <w:t xml:space="preserve"> як </w:t>
      </w:r>
      <w:proofErr w:type="spellStart"/>
      <w:r w:rsidRPr="002811C0">
        <w:rPr>
          <w:rFonts w:ascii="Times New Roman" w:hAnsi="Times New Roman" w:cs="Times New Roman"/>
          <w:color w:val="000000" w:themeColor="text1"/>
          <w:sz w:val="28"/>
          <w:szCs w:val="28"/>
          <w:lang w:val="ru-RU"/>
        </w:rPr>
        <w:t>соціальної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особистості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провідником</w:t>
      </w:r>
      <w:proofErr w:type="spellEnd"/>
      <w:r w:rsidRPr="002811C0">
        <w:rPr>
          <w:rFonts w:ascii="Times New Roman" w:hAnsi="Times New Roman" w:cs="Times New Roman"/>
          <w:color w:val="000000" w:themeColor="text1"/>
          <w:sz w:val="28"/>
          <w:szCs w:val="28"/>
          <w:lang w:val="ru-RU"/>
        </w:rPr>
        <w:t xml:space="preserve"> установок </w:t>
      </w:r>
      <w:proofErr w:type="spellStart"/>
      <w:r w:rsidRPr="002811C0">
        <w:rPr>
          <w:rFonts w:ascii="Times New Roman" w:hAnsi="Times New Roman" w:cs="Times New Roman"/>
          <w:color w:val="000000" w:themeColor="text1"/>
          <w:sz w:val="28"/>
          <w:szCs w:val="28"/>
          <w:lang w:val="ru-RU"/>
        </w:rPr>
        <w:t>певного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соціуму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які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формують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індівіду</w:t>
      </w:r>
      <w:proofErr w:type="spellEnd"/>
      <w:r w:rsidRPr="002F1A27">
        <w:rPr>
          <w:rFonts w:ascii="Times New Roman" w:hAnsi="Times New Roman" w:cs="Times New Roman"/>
          <w:color w:val="000000" w:themeColor="text1"/>
          <w:sz w:val="28"/>
          <w:szCs w:val="28"/>
        </w:rPr>
        <w:t>a</w:t>
      </w:r>
      <w:proofErr w:type="spellStart"/>
      <w:r w:rsidR="009A4230">
        <w:rPr>
          <w:rFonts w:ascii="Times New Roman" w:hAnsi="Times New Roman" w:cs="Times New Roman"/>
          <w:color w:val="000000" w:themeColor="text1"/>
          <w:sz w:val="28"/>
          <w:szCs w:val="28"/>
          <w:lang w:val="ru-RU"/>
        </w:rPr>
        <w:t>льні</w:t>
      </w:r>
      <w:proofErr w:type="spellEnd"/>
      <w:r w:rsidR="009A4230">
        <w:rPr>
          <w:rFonts w:ascii="Times New Roman" w:hAnsi="Times New Roman" w:cs="Times New Roman"/>
          <w:color w:val="000000" w:themeColor="text1"/>
          <w:sz w:val="28"/>
          <w:szCs w:val="28"/>
          <w:lang w:val="ru-RU"/>
        </w:rPr>
        <w:t xml:space="preserve"> і </w:t>
      </w:r>
      <w:proofErr w:type="spellStart"/>
      <w:r w:rsidR="009A4230">
        <w:rPr>
          <w:rFonts w:ascii="Times New Roman" w:hAnsi="Times New Roman" w:cs="Times New Roman"/>
          <w:color w:val="000000" w:themeColor="text1"/>
          <w:sz w:val="28"/>
          <w:szCs w:val="28"/>
          <w:lang w:val="ru-RU"/>
        </w:rPr>
        <w:t>групові</w:t>
      </w:r>
      <w:proofErr w:type="spellEnd"/>
      <w:r w:rsidR="009A4230">
        <w:rPr>
          <w:rFonts w:ascii="Times New Roman" w:hAnsi="Times New Roman" w:cs="Times New Roman"/>
          <w:color w:val="000000" w:themeColor="text1"/>
          <w:sz w:val="28"/>
          <w:szCs w:val="28"/>
          <w:lang w:val="ru-RU"/>
        </w:rPr>
        <w:t xml:space="preserve"> установки» [15, с. 6</w:t>
      </w:r>
      <w:r w:rsidRPr="002811C0">
        <w:rPr>
          <w:rFonts w:ascii="Times New Roman" w:hAnsi="Times New Roman" w:cs="Times New Roman"/>
          <w:color w:val="000000" w:themeColor="text1"/>
          <w:sz w:val="28"/>
          <w:szCs w:val="28"/>
          <w:lang w:val="ru-RU"/>
        </w:rPr>
        <w:t xml:space="preserve">]. </w:t>
      </w:r>
    </w:p>
    <w:p w14:paraId="058354EA" w14:textId="20CF77F2"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lastRenderedPageBreak/>
        <w:t>Класичною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роботою</w:t>
      </w:r>
      <w:proofErr w:type="spellEnd"/>
      <w:r w:rsidRPr="002811C0">
        <w:rPr>
          <w:rFonts w:ascii="Times New Roman" w:hAnsi="Times New Roman" w:cs="Times New Roman"/>
          <w:color w:val="000000" w:themeColor="text1"/>
          <w:sz w:val="28"/>
          <w:szCs w:val="28"/>
          <w:lang w:val="ru-RU"/>
        </w:rPr>
        <w:t xml:space="preserve"> по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згадується</w:t>
      </w:r>
      <w:proofErr w:type="spellEnd"/>
      <w:r w:rsidRPr="002811C0">
        <w:rPr>
          <w:rFonts w:ascii="Times New Roman" w:hAnsi="Times New Roman" w:cs="Times New Roman"/>
          <w:color w:val="000000" w:themeColor="text1"/>
          <w:sz w:val="28"/>
          <w:szCs w:val="28"/>
          <w:lang w:val="ru-RU"/>
        </w:rPr>
        <w:t xml:space="preserve"> практично </w:t>
      </w:r>
      <w:proofErr w:type="spellStart"/>
      <w:r w:rsidRPr="002811C0">
        <w:rPr>
          <w:rFonts w:ascii="Times New Roman" w:hAnsi="Times New Roman" w:cs="Times New Roman"/>
          <w:color w:val="000000" w:themeColor="text1"/>
          <w:sz w:val="28"/>
          <w:szCs w:val="28"/>
          <w:lang w:val="ru-RU"/>
        </w:rPr>
        <w:t>кожним</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дослідником</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піднімають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дане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питан</w:t>
      </w:r>
      <w:r w:rsidR="008A3C47">
        <w:rPr>
          <w:rFonts w:ascii="Times New Roman" w:hAnsi="Times New Roman" w:cs="Times New Roman"/>
          <w:color w:val="000000" w:themeColor="text1"/>
          <w:sz w:val="28"/>
          <w:szCs w:val="28"/>
          <w:lang w:val="ru-RU"/>
        </w:rPr>
        <w:t>ня</w:t>
      </w:r>
      <w:proofErr w:type="spellEnd"/>
      <w:r w:rsidR="008A3C47">
        <w:rPr>
          <w:rFonts w:ascii="Times New Roman" w:hAnsi="Times New Roman" w:cs="Times New Roman"/>
          <w:color w:val="000000" w:themeColor="text1"/>
          <w:sz w:val="28"/>
          <w:szCs w:val="28"/>
          <w:lang w:val="ru-RU"/>
        </w:rPr>
        <w:t xml:space="preserve">, є </w:t>
      </w:r>
      <w:proofErr w:type="spellStart"/>
      <w:r w:rsidR="008A3C47">
        <w:rPr>
          <w:rFonts w:ascii="Times New Roman" w:hAnsi="Times New Roman" w:cs="Times New Roman"/>
          <w:color w:val="000000" w:themeColor="text1"/>
          <w:sz w:val="28"/>
          <w:szCs w:val="28"/>
          <w:lang w:val="ru-RU"/>
        </w:rPr>
        <w:t>стаття</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Е.</w:t>
      </w:r>
      <w:r w:rsidRPr="002811C0">
        <w:rPr>
          <w:rFonts w:ascii="Times New Roman" w:hAnsi="Times New Roman" w:cs="Times New Roman"/>
          <w:color w:val="000000" w:themeColor="text1"/>
          <w:sz w:val="28"/>
          <w:szCs w:val="28"/>
          <w:lang w:val="ru-RU"/>
        </w:rPr>
        <w:t>Сепіра</w:t>
      </w:r>
      <w:proofErr w:type="spellEnd"/>
      <w:r w:rsidRPr="002811C0">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Комунікація</w:t>
      </w:r>
      <w:proofErr w:type="spellEnd"/>
      <w:r w:rsidR="008A3C47">
        <w:rPr>
          <w:rFonts w:ascii="Times New Roman" w:hAnsi="Times New Roman" w:cs="Times New Roman"/>
          <w:color w:val="000000" w:themeColor="text1"/>
          <w:sz w:val="28"/>
          <w:szCs w:val="28"/>
          <w:lang w:val="ru-RU"/>
        </w:rPr>
        <w:t xml:space="preserve">». У </w:t>
      </w:r>
      <w:proofErr w:type="spellStart"/>
      <w:r w:rsidR="008A3C47">
        <w:rPr>
          <w:rFonts w:ascii="Times New Roman" w:hAnsi="Times New Roman" w:cs="Times New Roman"/>
          <w:color w:val="000000" w:themeColor="text1"/>
          <w:sz w:val="28"/>
          <w:szCs w:val="28"/>
          <w:lang w:val="ru-RU"/>
        </w:rPr>
        <w:t>даній</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статті</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Е.</w:t>
      </w:r>
      <w:r w:rsidRPr="002811C0">
        <w:rPr>
          <w:rFonts w:ascii="Times New Roman" w:hAnsi="Times New Roman" w:cs="Times New Roman"/>
          <w:color w:val="000000" w:themeColor="text1"/>
          <w:sz w:val="28"/>
          <w:szCs w:val="28"/>
          <w:lang w:val="ru-RU"/>
        </w:rPr>
        <w:t>Сепір</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характеризує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незалежно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її</w:t>
      </w:r>
      <w:proofErr w:type="spellEnd"/>
      <w:r w:rsidRPr="002811C0">
        <w:rPr>
          <w:rFonts w:ascii="Times New Roman" w:hAnsi="Times New Roman" w:cs="Times New Roman"/>
          <w:color w:val="000000" w:themeColor="text1"/>
          <w:sz w:val="28"/>
          <w:szCs w:val="28"/>
          <w:lang w:val="ru-RU"/>
        </w:rPr>
        <w:t xml:space="preserve"> конкретного </w:t>
      </w:r>
      <w:proofErr w:type="spellStart"/>
      <w:r w:rsidRPr="002811C0">
        <w:rPr>
          <w:rFonts w:ascii="Times New Roman" w:hAnsi="Times New Roman" w:cs="Times New Roman"/>
          <w:color w:val="000000" w:themeColor="text1"/>
          <w:sz w:val="28"/>
          <w:szCs w:val="28"/>
          <w:lang w:val="ru-RU"/>
        </w:rPr>
        <w:t>різновиду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звертає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увагу</w:t>
      </w:r>
      <w:proofErr w:type="spellEnd"/>
      <w:r w:rsidRPr="002811C0">
        <w:rPr>
          <w:rFonts w:ascii="Times New Roman" w:hAnsi="Times New Roman" w:cs="Times New Roman"/>
          <w:color w:val="000000" w:themeColor="text1"/>
          <w:sz w:val="28"/>
          <w:szCs w:val="28"/>
          <w:lang w:val="ru-RU"/>
        </w:rPr>
        <w:t xml:space="preserve"> на те,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«для </w:t>
      </w:r>
      <w:proofErr w:type="spellStart"/>
      <w:r w:rsidRPr="002811C0">
        <w:rPr>
          <w:rFonts w:ascii="Times New Roman" w:hAnsi="Times New Roman" w:cs="Times New Roman"/>
          <w:color w:val="000000" w:themeColor="text1"/>
          <w:sz w:val="28"/>
          <w:szCs w:val="28"/>
          <w:lang w:val="ru-RU"/>
        </w:rPr>
        <w:t>формування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суспільства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об'єднань</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підрозділів</w:t>
      </w:r>
      <w:proofErr w:type="spellEnd"/>
      <w:r w:rsidRPr="002811C0">
        <w:rPr>
          <w:rFonts w:ascii="Times New Roman" w:hAnsi="Times New Roman" w:cs="Times New Roman"/>
          <w:color w:val="000000" w:themeColor="text1"/>
          <w:sz w:val="28"/>
          <w:szCs w:val="28"/>
          <w:lang w:val="ru-RU"/>
        </w:rPr>
        <w:t xml:space="preserve">, а </w:t>
      </w:r>
      <w:proofErr w:type="spellStart"/>
      <w:r w:rsidRPr="002811C0">
        <w:rPr>
          <w:rFonts w:ascii="Times New Roman" w:hAnsi="Times New Roman" w:cs="Times New Roman"/>
          <w:color w:val="000000" w:themeColor="text1"/>
          <w:sz w:val="28"/>
          <w:szCs w:val="28"/>
          <w:lang w:val="ru-RU"/>
        </w:rPr>
        <w:t>також</w:t>
      </w:r>
      <w:proofErr w:type="spellEnd"/>
      <w:r w:rsidRPr="002811C0">
        <w:rPr>
          <w:rFonts w:ascii="Times New Roman" w:hAnsi="Times New Roman" w:cs="Times New Roman"/>
          <w:color w:val="000000" w:themeColor="text1"/>
          <w:sz w:val="28"/>
          <w:szCs w:val="28"/>
          <w:lang w:val="ru-RU"/>
        </w:rPr>
        <w:t xml:space="preserve"> для </w:t>
      </w:r>
      <w:proofErr w:type="spellStart"/>
      <w:r w:rsidRPr="002811C0">
        <w:rPr>
          <w:rFonts w:ascii="Times New Roman" w:hAnsi="Times New Roman" w:cs="Times New Roman"/>
          <w:color w:val="000000" w:themeColor="text1"/>
          <w:sz w:val="28"/>
          <w:szCs w:val="28"/>
          <w:lang w:val="ru-RU"/>
        </w:rPr>
        <w:t>забезпечення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взаєморозуміння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членами </w:t>
      </w:r>
      <w:proofErr w:type="spellStart"/>
      <w:r w:rsidRPr="002811C0">
        <w:rPr>
          <w:rFonts w:ascii="Times New Roman" w:hAnsi="Times New Roman" w:cs="Times New Roman"/>
          <w:color w:val="000000" w:themeColor="text1"/>
          <w:sz w:val="28"/>
          <w:szCs w:val="28"/>
          <w:lang w:val="ru-RU"/>
        </w:rPr>
        <w:t>необхідні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якісь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[42, с. 210]. Автор </w:t>
      </w:r>
      <w:proofErr w:type="spellStart"/>
      <w:r w:rsidRPr="002811C0">
        <w:rPr>
          <w:rFonts w:ascii="Times New Roman" w:hAnsi="Times New Roman" w:cs="Times New Roman"/>
          <w:color w:val="000000" w:themeColor="text1"/>
          <w:sz w:val="28"/>
          <w:szCs w:val="28"/>
          <w:lang w:val="ru-RU"/>
        </w:rPr>
        <w:t>пише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також</w:t>
      </w:r>
      <w:proofErr w:type="spellEnd"/>
      <w:r w:rsidRPr="002811C0">
        <w:rPr>
          <w:rFonts w:ascii="Times New Roman" w:hAnsi="Times New Roman" w:cs="Times New Roman"/>
          <w:color w:val="000000" w:themeColor="text1"/>
          <w:sz w:val="28"/>
          <w:szCs w:val="28"/>
          <w:lang w:val="ru-RU"/>
        </w:rPr>
        <w:t xml:space="preserve"> про те,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будь-</w:t>
      </w:r>
      <w:proofErr w:type="spellStart"/>
      <w:r w:rsidRPr="002811C0">
        <w:rPr>
          <w:rFonts w:ascii="Times New Roman" w:hAnsi="Times New Roman" w:cs="Times New Roman"/>
          <w:color w:val="000000" w:themeColor="text1"/>
          <w:sz w:val="28"/>
          <w:szCs w:val="28"/>
          <w:lang w:val="ru-RU"/>
        </w:rPr>
        <w:t>який</w:t>
      </w:r>
      <w:proofErr w:type="spellEnd"/>
      <w:r w:rsidRPr="002811C0">
        <w:rPr>
          <w:rFonts w:ascii="Times New Roman" w:hAnsi="Times New Roman" w:cs="Times New Roman"/>
          <w:color w:val="000000" w:themeColor="text1"/>
          <w:sz w:val="28"/>
          <w:szCs w:val="28"/>
          <w:lang w:val="ru-RU"/>
        </w:rPr>
        <w:t xml:space="preserve"> акт </w:t>
      </w:r>
      <w:proofErr w:type="spellStart"/>
      <w:r w:rsidRPr="002811C0">
        <w:rPr>
          <w:rFonts w:ascii="Times New Roman" w:hAnsi="Times New Roman" w:cs="Times New Roman"/>
          <w:color w:val="000000" w:themeColor="text1"/>
          <w:sz w:val="28"/>
          <w:szCs w:val="28"/>
          <w:lang w:val="ru-RU"/>
        </w:rPr>
        <w:t>соціальної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поведінки</w:t>
      </w:r>
      <w:proofErr w:type="spellEnd"/>
      <w:r w:rsidRPr="002811C0">
        <w:rPr>
          <w:rFonts w:ascii="Times New Roman" w:hAnsi="Times New Roman" w:cs="Times New Roman"/>
          <w:color w:val="000000" w:themeColor="text1"/>
          <w:sz w:val="28"/>
          <w:szCs w:val="28"/>
          <w:lang w:val="ru-RU"/>
        </w:rPr>
        <w:t xml:space="preserve"> явно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неявно </w:t>
      </w:r>
      <w:proofErr w:type="spellStart"/>
      <w:r w:rsidRPr="002811C0">
        <w:rPr>
          <w:rFonts w:ascii="Times New Roman" w:hAnsi="Times New Roman" w:cs="Times New Roman"/>
          <w:color w:val="000000" w:themeColor="text1"/>
          <w:sz w:val="28"/>
          <w:szCs w:val="28"/>
          <w:lang w:val="ru-RU"/>
        </w:rPr>
        <w:t>включає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комунікацію</w:t>
      </w:r>
      <w:proofErr w:type="spellEnd"/>
      <w:r w:rsidRPr="002811C0">
        <w:rPr>
          <w:rFonts w:ascii="Times New Roman" w:hAnsi="Times New Roman" w:cs="Times New Roman"/>
          <w:color w:val="000000" w:themeColor="text1"/>
          <w:sz w:val="28"/>
          <w:szCs w:val="28"/>
          <w:lang w:val="ru-RU"/>
        </w:rPr>
        <w:t xml:space="preserve"> як свою </w:t>
      </w:r>
      <w:proofErr w:type="spellStart"/>
      <w:r w:rsidRPr="002811C0">
        <w:rPr>
          <w:rFonts w:ascii="Times New Roman" w:hAnsi="Times New Roman" w:cs="Times New Roman"/>
          <w:color w:val="000000" w:themeColor="text1"/>
          <w:sz w:val="28"/>
          <w:szCs w:val="28"/>
          <w:lang w:val="ru-RU"/>
        </w:rPr>
        <w:t>складову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частину</w:t>
      </w:r>
      <w:proofErr w:type="spellEnd"/>
      <w:r w:rsidRPr="002811C0">
        <w:rPr>
          <w:rFonts w:ascii="Times New Roman" w:hAnsi="Times New Roman" w:cs="Times New Roman"/>
          <w:color w:val="000000" w:themeColor="text1"/>
          <w:sz w:val="28"/>
          <w:szCs w:val="28"/>
          <w:lang w:val="ru-RU"/>
        </w:rPr>
        <w:t xml:space="preserve">. У </w:t>
      </w:r>
      <w:proofErr w:type="spellStart"/>
      <w:r w:rsidRPr="002811C0">
        <w:rPr>
          <w:rFonts w:ascii="Times New Roman" w:hAnsi="Times New Roman" w:cs="Times New Roman"/>
          <w:color w:val="000000" w:themeColor="text1"/>
          <w:sz w:val="28"/>
          <w:szCs w:val="28"/>
          <w:lang w:val="ru-RU"/>
        </w:rPr>
        <w:t>статті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характеризуються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первинні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процеси</w:t>
      </w:r>
      <w:proofErr w:type="spellEnd"/>
      <w:r w:rsidRPr="002811C0">
        <w:rPr>
          <w:rFonts w:ascii="Times New Roman" w:hAnsi="Times New Roman" w:cs="Times New Roman"/>
          <w:color w:val="000000" w:themeColor="text1"/>
          <w:sz w:val="28"/>
          <w:szCs w:val="28"/>
          <w:lang w:val="ru-RU"/>
        </w:rPr>
        <w:t xml:space="preserve"> (мова, </w:t>
      </w:r>
      <w:proofErr w:type="spellStart"/>
      <w:r w:rsidRPr="002811C0">
        <w:rPr>
          <w:rFonts w:ascii="Times New Roman" w:hAnsi="Times New Roman" w:cs="Times New Roman"/>
          <w:color w:val="000000" w:themeColor="text1"/>
          <w:sz w:val="28"/>
          <w:szCs w:val="28"/>
          <w:lang w:val="ru-RU"/>
        </w:rPr>
        <w:t>жестикуляція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імітація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суспільної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w:t>
      </w:r>
      <w:r w:rsidR="008A3C47">
        <w:rPr>
          <w:rFonts w:ascii="Times New Roman" w:hAnsi="Times New Roman" w:cs="Times New Roman"/>
          <w:color w:val="000000" w:themeColor="text1"/>
          <w:sz w:val="28"/>
          <w:szCs w:val="28"/>
          <w:lang w:val="ru-RU"/>
        </w:rPr>
        <w:t>ведінки</w:t>
      </w:r>
      <w:proofErr w:type="spellEnd"/>
      <w:r w:rsidR="008A3C47">
        <w:rPr>
          <w:rFonts w:ascii="Times New Roman" w:hAnsi="Times New Roman" w:cs="Times New Roman"/>
          <w:color w:val="000000" w:themeColor="text1"/>
          <w:sz w:val="28"/>
          <w:szCs w:val="28"/>
          <w:lang w:val="ru-RU"/>
        </w:rPr>
        <w:t xml:space="preserve"> і </w:t>
      </w:r>
      <w:proofErr w:type="spellStart"/>
      <w:r w:rsidR="008A3C47">
        <w:rPr>
          <w:rFonts w:ascii="Times New Roman" w:hAnsi="Times New Roman" w:cs="Times New Roman"/>
          <w:color w:val="000000" w:themeColor="text1"/>
          <w:sz w:val="28"/>
          <w:szCs w:val="28"/>
          <w:lang w:val="ru-RU"/>
        </w:rPr>
        <w:t>соціальний</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натяк</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Е.</w:t>
      </w:r>
      <w:r w:rsidRPr="002811C0">
        <w:rPr>
          <w:rFonts w:ascii="Times New Roman" w:hAnsi="Times New Roman" w:cs="Times New Roman"/>
          <w:color w:val="000000" w:themeColor="text1"/>
          <w:sz w:val="28"/>
          <w:szCs w:val="28"/>
          <w:lang w:val="ru-RU"/>
        </w:rPr>
        <w:t>Сепір</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розглядає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також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умови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відрізняють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комунікацію</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сучасному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суспільстві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залізниця</w:t>
      </w:r>
      <w:proofErr w:type="spellEnd"/>
      <w:r w:rsidRPr="002811C0">
        <w:rPr>
          <w:rFonts w:ascii="Times New Roman" w:hAnsi="Times New Roman" w:cs="Times New Roman"/>
          <w:color w:val="000000" w:themeColor="text1"/>
          <w:sz w:val="28"/>
          <w:szCs w:val="28"/>
          <w:lang w:val="ru-RU"/>
        </w:rPr>
        <w:t xml:space="preserve">, телефон, телеграф, </w:t>
      </w:r>
      <w:proofErr w:type="spellStart"/>
      <w:r w:rsidRPr="002811C0">
        <w:rPr>
          <w:rFonts w:ascii="Times New Roman" w:hAnsi="Times New Roman" w:cs="Times New Roman"/>
          <w:color w:val="000000" w:themeColor="text1"/>
          <w:sz w:val="28"/>
          <w:szCs w:val="28"/>
          <w:lang w:val="ru-RU"/>
        </w:rPr>
        <w:t>радіо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літак</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Одночасно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вказує</w:t>
      </w:r>
      <w:proofErr w:type="spellEnd"/>
      <w:r w:rsidRPr="002811C0">
        <w:rPr>
          <w:rFonts w:ascii="Times New Roman" w:hAnsi="Times New Roman" w:cs="Times New Roman"/>
          <w:color w:val="000000" w:themeColor="text1"/>
          <w:sz w:val="28"/>
          <w:szCs w:val="28"/>
          <w:lang w:val="ru-RU"/>
        </w:rPr>
        <w:t xml:space="preserve"> і на </w:t>
      </w:r>
      <w:proofErr w:type="spellStart"/>
      <w:r w:rsidRPr="002811C0">
        <w:rPr>
          <w:rFonts w:ascii="Times New Roman" w:hAnsi="Times New Roman" w:cs="Times New Roman"/>
          <w:color w:val="000000" w:themeColor="text1"/>
          <w:sz w:val="28"/>
          <w:szCs w:val="28"/>
          <w:lang w:val="ru-RU"/>
        </w:rPr>
        <w:t>негативні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наслідки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неможливість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утримувати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повідомлення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лише</w:t>
      </w:r>
      <w:proofErr w:type="spellEnd"/>
      <w:r w:rsidRPr="002811C0">
        <w:rPr>
          <w:rFonts w:ascii="Times New Roman" w:hAnsi="Times New Roman" w:cs="Times New Roman"/>
          <w:color w:val="000000" w:themeColor="text1"/>
          <w:sz w:val="28"/>
          <w:szCs w:val="28"/>
          <w:lang w:val="ru-RU"/>
        </w:rPr>
        <w:t xml:space="preserve"> в тих межах, на </w:t>
      </w:r>
      <w:proofErr w:type="spellStart"/>
      <w:r w:rsidRPr="002811C0">
        <w:rPr>
          <w:rFonts w:ascii="Times New Roman" w:hAnsi="Times New Roman" w:cs="Times New Roman"/>
          <w:color w:val="000000" w:themeColor="text1"/>
          <w:sz w:val="28"/>
          <w:szCs w:val="28"/>
          <w:lang w:val="ru-RU"/>
        </w:rPr>
        <w:t>які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воно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було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розраховане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Відзначається</w:t>
      </w:r>
      <w:proofErr w:type="spellEnd"/>
      <w:r w:rsidRPr="002811C0">
        <w:rPr>
          <w:rFonts w:ascii="Times New Roman" w:hAnsi="Times New Roman" w:cs="Times New Roman"/>
          <w:color w:val="000000" w:themeColor="text1"/>
          <w:sz w:val="28"/>
          <w:szCs w:val="28"/>
          <w:lang w:val="ru-RU"/>
        </w:rPr>
        <w:t xml:space="preserve"> і те,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головною </w:t>
      </w:r>
      <w:proofErr w:type="spellStart"/>
      <w:r w:rsidRPr="002811C0">
        <w:rPr>
          <w:rFonts w:ascii="Times New Roman" w:hAnsi="Times New Roman" w:cs="Times New Roman"/>
          <w:color w:val="000000" w:themeColor="text1"/>
          <w:sz w:val="28"/>
          <w:szCs w:val="28"/>
          <w:lang w:val="ru-RU"/>
        </w:rPr>
        <w:t>перешкодою</w:t>
      </w:r>
      <w:proofErr w:type="spellEnd"/>
      <w:r w:rsidRPr="002811C0">
        <w:rPr>
          <w:rFonts w:ascii="Times New Roman" w:hAnsi="Times New Roman" w:cs="Times New Roman"/>
          <w:color w:val="000000" w:themeColor="text1"/>
          <w:sz w:val="28"/>
          <w:szCs w:val="28"/>
          <w:lang w:val="ru-RU"/>
        </w:rPr>
        <w:t xml:space="preserve"> для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є </w:t>
      </w:r>
      <w:proofErr w:type="spellStart"/>
      <w:r w:rsidRPr="002811C0">
        <w:rPr>
          <w:rFonts w:ascii="Times New Roman" w:hAnsi="Times New Roman" w:cs="Times New Roman"/>
          <w:color w:val="000000" w:themeColor="text1"/>
          <w:sz w:val="28"/>
          <w:szCs w:val="28"/>
          <w:lang w:val="ru-RU"/>
        </w:rPr>
        <w:t>різноманітність</w:t>
      </w:r>
      <w:proofErr w:type="spellEnd"/>
      <w:r w:rsidRPr="002811C0">
        <w:rPr>
          <w:rFonts w:ascii="Times New Roman" w:hAnsi="Times New Roman" w:cs="Times New Roman"/>
          <w:color w:val="000000" w:themeColor="text1"/>
          <w:sz w:val="28"/>
          <w:szCs w:val="28"/>
          <w:lang w:val="ru-RU"/>
        </w:rPr>
        <w:t xml:space="preserve"> мов в </w:t>
      </w:r>
      <w:proofErr w:type="spellStart"/>
      <w:r w:rsidRPr="002811C0">
        <w:rPr>
          <w:rFonts w:ascii="Times New Roman" w:hAnsi="Times New Roman" w:cs="Times New Roman"/>
          <w:color w:val="000000" w:themeColor="text1"/>
          <w:sz w:val="28"/>
          <w:szCs w:val="28"/>
          <w:lang w:val="ru-RU"/>
        </w:rPr>
        <w:t>світі</w:t>
      </w:r>
      <w:proofErr w:type="spellEnd"/>
      <w:r w:rsidRPr="002811C0">
        <w:rPr>
          <w:rFonts w:ascii="Times New Roman" w:hAnsi="Times New Roman" w:cs="Times New Roman"/>
          <w:color w:val="000000" w:themeColor="text1"/>
          <w:sz w:val="28"/>
          <w:szCs w:val="28"/>
          <w:lang w:val="ru-RU"/>
        </w:rPr>
        <w:t xml:space="preserve"> [42, с. 211-215].</w:t>
      </w:r>
    </w:p>
    <w:p w14:paraId="1A5D41AB" w14:textId="36868E18"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Г.Г.</w:t>
      </w:r>
      <w:r w:rsidR="00FD2C83">
        <w:rPr>
          <w:rFonts w:ascii="Times New Roman" w:hAnsi="Times New Roman" w:cs="Times New Roman"/>
          <w:color w:val="000000" w:themeColor="text1"/>
          <w:sz w:val="28"/>
          <w:szCs w:val="28"/>
          <w:lang w:val="ru-RU"/>
        </w:rPr>
        <w:t> </w:t>
      </w:r>
      <w:r w:rsidRPr="002811C0">
        <w:rPr>
          <w:rFonts w:ascii="Times New Roman" w:hAnsi="Times New Roman" w:cs="Times New Roman"/>
          <w:color w:val="000000" w:themeColor="text1"/>
          <w:sz w:val="28"/>
          <w:szCs w:val="28"/>
          <w:lang w:val="ru-RU"/>
        </w:rPr>
        <w:t xml:space="preserve">Почепцов </w:t>
      </w:r>
      <w:proofErr w:type="spellStart"/>
      <w:r w:rsidRPr="002811C0">
        <w:rPr>
          <w:rFonts w:ascii="Times New Roman" w:hAnsi="Times New Roman" w:cs="Times New Roman"/>
          <w:color w:val="000000" w:themeColor="text1"/>
          <w:sz w:val="28"/>
          <w:szCs w:val="28"/>
          <w:lang w:val="ru-RU"/>
        </w:rPr>
        <w:t>під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комунікацією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розуміє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перекодування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вербальної</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невербальну</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невербальної</w:t>
      </w:r>
      <w:proofErr w:type="spellEnd"/>
      <w:r w:rsidRPr="002811C0">
        <w:rPr>
          <w:rFonts w:ascii="Times New Roman" w:hAnsi="Times New Roman" w:cs="Times New Roman"/>
          <w:color w:val="000000" w:themeColor="text1"/>
          <w:sz w:val="28"/>
          <w:szCs w:val="28"/>
          <w:lang w:val="ru-RU"/>
        </w:rPr>
        <w:t xml:space="preserve"> у </w:t>
      </w:r>
      <w:proofErr w:type="spellStart"/>
      <w:r w:rsidRPr="002811C0">
        <w:rPr>
          <w:rFonts w:ascii="Times New Roman" w:hAnsi="Times New Roman" w:cs="Times New Roman"/>
          <w:color w:val="000000" w:themeColor="text1"/>
          <w:sz w:val="28"/>
          <w:szCs w:val="28"/>
          <w:lang w:val="ru-RU"/>
        </w:rPr>
        <w:t>вербальну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сфери</w:t>
      </w:r>
      <w:proofErr w:type="spellEnd"/>
      <w:r w:rsidRPr="002811C0">
        <w:rPr>
          <w:rFonts w:ascii="Times New Roman" w:hAnsi="Times New Roman" w:cs="Times New Roman"/>
          <w:color w:val="000000" w:themeColor="text1"/>
          <w:sz w:val="28"/>
          <w:szCs w:val="28"/>
          <w:lang w:val="ru-RU"/>
        </w:rPr>
        <w:t xml:space="preserve">», так як, на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думку, «для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істотний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перехід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говоріння</w:t>
      </w:r>
      <w:proofErr w:type="spellEnd"/>
      <w:r w:rsidRPr="002811C0">
        <w:rPr>
          <w:rFonts w:ascii="Times New Roman" w:hAnsi="Times New Roman" w:cs="Times New Roman"/>
          <w:color w:val="000000" w:themeColor="text1"/>
          <w:sz w:val="28"/>
          <w:szCs w:val="28"/>
          <w:lang w:val="ru-RU"/>
        </w:rPr>
        <w:t xml:space="preserve"> одного до </w:t>
      </w:r>
      <w:proofErr w:type="spellStart"/>
      <w:r w:rsidRPr="002811C0">
        <w:rPr>
          <w:rFonts w:ascii="Times New Roman" w:hAnsi="Times New Roman" w:cs="Times New Roman"/>
          <w:color w:val="000000" w:themeColor="text1"/>
          <w:sz w:val="28"/>
          <w:szCs w:val="28"/>
          <w:lang w:val="ru-RU"/>
        </w:rPr>
        <w:t>дій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іншого</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роботі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Теорія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розглядаються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такі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аспекти</w:t>
      </w:r>
      <w:proofErr w:type="spellEnd"/>
      <w:r w:rsidRPr="002811C0">
        <w:rPr>
          <w:rFonts w:ascii="Times New Roman" w:hAnsi="Times New Roman" w:cs="Times New Roman"/>
          <w:color w:val="000000" w:themeColor="text1"/>
          <w:sz w:val="28"/>
          <w:szCs w:val="28"/>
          <w:lang w:val="ru-RU"/>
        </w:rPr>
        <w:t xml:space="preserve">, як </w:t>
      </w:r>
      <w:proofErr w:type="spellStart"/>
      <w:r w:rsidRPr="002811C0">
        <w:rPr>
          <w:rFonts w:ascii="Times New Roman" w:hAnsi="Times New Roman" w:cs="Times New Roman"/>
          <w:color w:val="000000" w:themeColor="text1"/>
          <w:sz w:val="28"/>
          <w:szCs w:val="28"/>
          <w:lang w:val="ru-RU"/>
        </w:rPr>
        <w:t>моделі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соціологічні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психологічні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семіотичні</w:t>
      </w:r>
      <w:proofErr w:type="spellEnd"/>
      <w:r w:rsidRPr="002811C0">
        <w:rPr>
          <w:rFonts w:ascii="Times New Roman" w:hAnsi="Times New Roman" w:cs="Times New Roman"/>
          <w:color w:val="000000" w:themeColor="text1"/>
          <w:sz w:val="28"/>
          <w:szCs w:val="28"/>
          <w:lang w:val="ru-RU"/>
        </w:rPr>
        <w:t xml:space="preserve"> та </w:t>
      </w:r>
      <w:proofErr w:type="spellStart"/>
      <w:r w:rsidRPr="002811C0">
        <w:rPr>
          <w:rFonts w:ascii="Times New Roman" w:hAnsi="Times New Roman" w:cs="Times New Roman"/>
          <w:color w:val="000000" w:themeColor="text1"/>
          <w:sz w:val="28"/>
          <w:szCs w:val="28"/>
          <w:lang w:val="ru-RU"/>
        </w:rPr>
        <w:t>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види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візуальна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вербальна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перфомансна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міфологічна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художня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Особлива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увага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приділяється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сфері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реклами</w:t>
      </w:r>
      <w:proofErr w:type="spellEnd"/>
      <w:r w:rsidRPr="002811C0">
        <w:rPr>
          <w:rFonts w:ascii="Times New Roman" w:hAnsi="Times New Roman" w:cs="Times New Roman"/>
          <w:color w:val="000000" w:themeColor="text1"/>
          <w:sz w:val="28"/>
          <w:szCs w:val="28"/>
          <w:lang w:val="ru-RU"/>
        </w:rPr>
        <w:t xml:space="preserve"> та </w:t>
      </w:r>
      <w:proofErr w:type="spellStart"/>
      <w:r w:rsidRPr="002811C0">
        <w:rPr>
          <w:rFonts w:ascii="Times New Roman" w:hAnsi="Times New Roman" w:cs="Times New Roman"/>
          <w:color w:val="000000" w:themeColor="text1"/>
          <w:sz w:val="28"/>
          <w:szCs w:val="28"/>
          <w:lang w:val="ru-RU"/>
        </w:rPr>
        <w:t>паблік</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рілейшнз</w:t>
      </w:r>
      <w:proofErr w:type="spellEnd"/>
      <w:r w:rsidRPr="002811C0">
        <w:rPr>
          <w:rFonts w:ascii="Times New Roman" w:hAnsi="Times New Roman" w:cs="Times New Roman"/>
          <w:color w:val="000000" w:themeColor="text1"/>
          <w:sz w:val="28"/>
          <w:szCs w:val="28"/>
          <w:lang w:val="ru-RU"/>
        </w:rPr>
        <w:t xml:space="preserve"> [39]. </w:t>
      </w:r>
    </w:p>
    <w:p w14:paraId="06ACFA7E" w14:textId="6305F66C"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Як </w:t>
      </w:r>
      <w:proofErr w:type="spellStart"/>
      <w:r w:rsidRPr="002811C0">
        <w:rPr>
          <w:rFonts w:ascii="Times New Roman" w:hAnsi="Times New Roman" w:cs="Times New Roman"/>
          <w:color w:val="000000" w:themeColor="text1"/>
          <w:sz w:val="28"/>
          <w:szCs w:val="28"/>
          <w:lang w:val="ru-RU"/>
        </w:rPr>
        <w:t>бачимо</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літературі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міститься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різноаспектний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опис</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наводяться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різні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визначення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цього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поняття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Однак</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цілі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нашого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дослідження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вимагають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чіткого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визначення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термінологічного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апарату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Звернемося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далі</w:t>
      </w:r>
      <w:proofErr w:type="spellEnd"/>
      <w:r w:rsidRPr="002811C0">
        <w:rPr>
          <w:rFonts w:ascii="Times New Roman" w:hAnsi="Times New Roman" w:cs="Times New Roman"/>
          <w:color w:val="000000" w:themeColor="text1"/>
          <w:sz w:val="28"/>
          <w:szCs w:val="28"/>
          <w:lang w:val="ru-RU"/>
        </w:rPr>
        <w:t xml:space="preserve"> до </w:t>
      </w:r>
      <w:proofErr w:type="spellStart"/>
      <w:r w:rsidRPr="002811C0">
        <w:rPr>
          <w:rFonts w:ascii="Times New Roman" w:hAnsi="Times New Roman" w:cs="Times New Roman"/>
          <w:color w:val="000000" w:themeColor="text1"/>
          <w:sz w:val="28"/>
          <w:szCs w:val="28"/>
          <w:lang w:val="ru-RU"/>
        </w:rPr>
        <w:t>тлумачення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основних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термінів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важливих</w:t>
      </w:r>
      <w:proofErr w:type="spellEnd"/>
      <w:r w:rsidRPr="002811C0">
        <w:rPr>
          <w:rFonts w:ascii="Times New Roman" w:hAnsi="Times New Roman" w:cs="Times New Roman"/>
          <w:color w:val="000000" w:themeColor="text1"/>
          <w:sz w:val="28"/>
          <w:szCs w:val="28"/>
          <w:lang w:val="ru-RU"/>
        </w:rPr>
        <w:t xml:space="preserve"> для </w:t>
      </w:r>
      <w:proofErr w:type="spellStart"/>
      <w:r w:rsidRPr="002811C0">
        <w:rPr>
          <w:rFonts w:ascii="Times New Roman" w:hAnsi="Times New Roman" w:cs="Times New Roman"/>
          <w:color w:val="000000" w:themeColor="text1"/>
          <w:sz w:val="28"/>
          <w:szCs w:val="28"/>
          <w:lang w:val="ru-RU"/>
        </w:rPr>
        <w:t>нашої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роботи</w:t>
      </w:r>
      <w:proofErr w:type="spellEnd"/>
      <w:r w:rsidRPr="002811C0">
        <w:rPr>
          <w:rFonts w:ascii="Times New Roman" w:hAnsi="Times New Roman" w:cs="Times New Roman"/>
          <w:color w:val="000000" w:themeColor="text1"/>
          <w:sz w:val="28"/>
          <w:szCs w:val="28"/>
          <w:lang w:val="ru-RU"/>
        </w:rPr>
        <w:t xml:space="preserve">. Сам </w:t>
      </w:r>
      <w:proofErr w:type="spellStart"/>
      <w:r w:rsidRPr="002811C0">
        <w:rPr>
          <w:rFonts w:ascii="Times New Roman" w:hAnsi="Times New Roman" w:cs="Times New Roman"/>
          <w:color w:val="000000" w:themeColor="text1"/>
          <w:sz w:val="28"/>
          <w:szCs w:val="28"/>
          <w:lang w:val="ru-RU"/>
        </w:rPr>
        <w:t>термін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може</w:t>
      </w:r>
      <w:proofErr w:type="spellEnd"/>
      <w:r w:rsidRPr="002811C0">
        <w:rPr>
          <w:rFonts w:ascii="Times New Roman" w:hAnsi="Times New Roman" w:cs="Times New Roman"/>
          <w:color w:val="000000" w:themeColor="text1"/>
          <w:sz w:val="28"/>
          <w:szCs w:val="28"/>
          <w:lang w:val="ru-RU"/>
        </w:rPr>
        <w:t xml:space="preserve"> бути уточнений з </w:t>
      </w:r>
      <w:proofErr w:type="spellStart"/>
      <w:r w:rsidRPr="002811C0">
        <w:rPr>
          <w:rFonts w:ascii="Times New Roman" w:hAnsi="Times New Roman" w:cs="Times New Roman"/>
          <w:color w:val="000000" w:themeColor="text1"/>
          <w:sz w:val="28"/>
          <w:szCs w:val="28"/>
          <w:lang w:val="ru-RU"/>
        </w:rPr>
        <w:t>позиції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повсякденного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розуміння</w:t>
      </w:r>
      <w:proofErr w:type="spellEnd"/>
      <w:r w:rsidRPr="002811C0">
        <w:rPr>
          <w:rFonts w:ascii="Times New Roman" w:hAnsi="Times New Roman" w:cs="Times New Roman"/>
          <w:color w:val="000000" w:themeColor="text1"/>
          <w:sz w:val="28"/>
          <w:szCs w:val="28"/>
          <w:lang w:val="ru-RU"/>
        </w:rPr>
        <w:t xml:space="preserve"> і з точки </w:t>
      </w:r>
      <w:proofErr w:type="spellStart"/>
      <w:r w:rsidRPr="002811C0">
        <w:rPr>
          <w:rFonts w:ascii="Times New Roman" w:hAnsi="Times New Roman" w:cs="Times New Roman"/>
          <w:color w:val="000000" w:themeColor="text1"/>
          <w:sz w:val="28"/>
          <w:szCs w:val="28"/>
          <w:lang w:val="ru-RU"/>
        </w:rPr>
        <w:t>зору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субстанційно-інтерактивного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підходу</w:t>
      </w:r>
      <w:proofErr w:type="spellEnd"/>
      <w:r w:rsidRPr="002811C0">
        <w:rPr>
          <w:rFonts w:ascii="Times New Roman" w:hAnsi="Times New Roman" w:cs="Times New Roman"/>
          <w:color w:val="000000" w:themeColor="text1"/>
          <w:sz w:val="28"/>
          <w:szCs w:val="28"/>
          <w:lang w:val="ru-RU"/>
        </w:rPr>
        <w:t xml:space="preserve">. Такого роду </w:t>
      </w:r>
      <w:proofErr w:type="spellStart"/>
      <w:r w:rsidRPr="002811C0">
        <w:rPr>
          <w:rFonts w:ascii="Times New Roman" w:hAnsi="Times New Roman" w:cs="Times New Roman"/>
          <w:color w:val="000000" w:themeColor="text1"/>
          <w:sz w:val="28"/>
          <w:szCs w:val="28"/>
          <w:lang w:val="ru-RU"/>
        </w:rPr>
        <w:t>уточнення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терміну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міститься</w:t>
      </w:r>
      <w:proofErr w:type="spellEnd"/>
      <w:r w:rsidRPr="002811C0">
        <w:rPr>
          <w:rFonts w:ascii="Times New Roman" w:hAnsi="Times New Roman" w:cs="Times New Roman"/>
          <w:color w:val="000000" w:themeColor="text1"/>
          <w:sz w:val="28"/>
          <w:szCs w:val="28"/>
          <w:lang w:val="ru-RU"/>
        </w:rPr>
        <w:t xml:space="preserve"> </w:t>
      </w:r>
      <w:r w:rsidR="008A3C47">
        <w:rPr>
          <w:rFonts w:ascii="Times New Roman" w:hAnsi="Times New Roman" w:cs="Times New Roman"/>
          <w:color w:val="000000" w:themeColor="text1"/>
          <w:sz w:val="28"/>
          <w:szCs w:val="28"/>
          <w:lang w:val="ru-RU"/>
        </w:rPr>
        <w:t xml:space="preserve">в </w:t>
      </w:r>
      <w:proofErr w:type="spellStart"/>
      <w:r w:rsidR="008A3C47">
        <w:rPr>
          <w:rFonts w:ascii="Times New Roman" w:hAnsi="Times New Roman" w:cs="Times New Roman"/>
          <w:color w:val="000000" w:themeColor="text1"/>
          <w:sz w:val="28"/>
          <w:szCs w:val="28"/>
          <w:lang w:val="ru-RU"/>
        </w:rPr>
        <w:t>роботі</w:t>
      </w:r>
      <w:proofErr w:type="spellEnd"/>
      <w:r w:rsidR="008A3C47">
        <w:rPr>
          <w:rFonts w:ascii="Times New Roman" w:hAnsi="Times New Roman" w:cs="Times New Roman"/>
          <w:color w:val="000000" w:themeColor="text1"/>
          <w:sz w:val="28"/>
          <w:szCs w:val="28"/>
          <w:lang w:val="ru-RU"/>
        </w:rPr>
        <w:t xml:space="preserve"> Д.</w:t>
      </w:r>
      <w:r w:rsidR="00FD2C83">
        <w:rPr>
          <w:rFonts w:ascii="Times New Roman" w:hAnsi="Times New Roman" w:cs="Times New Roman"/>
          <w:color w:val="000000" w:themeColor="text1"/>
          <w:sz w:val="28"/>
          <w:szCs w:val="28"/>
          <w:lang w:val="ru-RU"/>
        </w:rPr>
        <w:t xml:space="preserve"> </w:t>
      </w:r>
      <w:r w:rsidR="009A4230">
        <w:rPr>
          <w:rFonts w:ascii="Times New Roman" w:hAnsi="Times New Roman" w:cs="Times New Roman"/>
          <w:color w:val="000000" w:themeColor="text1"/>
          <w:sz w:val="28"/>
          <w:szCs w:val="28"/>
          <w:lang w:val="ru-RU"/>
        </w:rPr>
        <w:t>Гавра</w:t>
      </w:r>
      <w:r w:rsidRPr="002811C0">
        <w:rPr>
          <w:rFonts w:ascii="Times New Roman" w:hAnsi="Times New Roman" w:cs="Times New Roman"/>
          <w:color w:val="000000" w:themeColor="text1"/>
          <w:sz w:val="28"/>
          <w:szCs w:val="28"/>
          <w:lang w:val="ru-RU"/>
        </w:rPr>
        <w:t xml:space="preserve">. </w:t>
      </w:r>
    </w:p>
    <w:p w14:paraId="35125E2F" w14:textId="76CB86EA"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lastRenderedPageBreak/>
        <w:t>Крім</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основних</w:t>
      </w:r>
      <w:proofErr w:type="spellEnd"/>
      <w:r w:rsidRPr="002811C0">
        <w:rPr>
          <w:rFonts w:ascii="Times New Roman" w:hAnsi="Times New Roman" w:cs="Times New Roman"/>
          <w:color w:val="000000" w:themeColor="text1"/>
          <w:sz w:val="28"/>
          <w:szCs w:val="28"/>
          <w:lang w:val="ru-RU"/>
        </w:rPr>
        <w:t xml:space="preserve"> понять і </w:t>
      </w:r>
      <w:proofErr w:type="spellStart"/>
      <w:r w:rsidRPr="002811C0">
        <w:rPr>
          <w:rFonts w:ascii="Times New Roman" w:hAnsi="Times New Roman" w:cs="Times New Roman"/>
          <w:color w:val="000000" w:themeColor="text1"/>
          <w:sz w:val="28"/>
          <w:szCs w:val="28"/>
          <w:lang w:val="ru-RU"/>
        </w:rPr>
        <w:t>категорій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теорії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автор детально </w:t>
      </w:r>
      <w:proofErr w:type="spellStart"/>
      <w:r w:rsidRPr="002811C0">
        <w:rPr>
          <w:rFonts w:ascii="Times New Roman" w:hAnsi="Times New Roman" w:cs="Times New Roman"/>
          <w:color w:val="000000" w:themeColor="text1"/>
          <w:sz w:val="28"/>
          <w:szCs w:val="28"/>
          <w:lang w:val="ru-RU"/>
        </w:rPr>
        <w:t>розглядає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основні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визначення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розкриває</w:t>
      </w:r>
      <w:proofErr w:type="spellEnd"/>
      <w:r w:rsidRPr="002811C0">
        <w:rPr>
          <w:rFonts w:ascii="Times New Roman" w:hAnsi="Times New Roman" w:cs="Times New Roman"/>
          <w:color w:val="000000" w:themeColor="text1"/>
          <w:sz w:val="28"/>
          <w:szCs w:val="28"/>
          <w:lang w:val="ru-RU"/>
        </w:rPr>
        <w:t xml:space="preserve"> два </w:t>
      </w:r>
      <w:proofErr w:type="spellStart"/>
      <w:r w:rsidRPr="002811C0">
        <w:rPr>
          <w:rFonts w:ascii="Times New Roman" w:hAnsi="Times New Roman" w:cs="Times New Roman"/>
          <w:color w:val="000000" w:themeColor="text1"/>
          <w:sz w:val="28"/>
          <w:szCs w:val="28"/>
          <w:lang w:val="ru-RU"/>
        </w:rPr>
        <w:t>найбільш</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важливих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підходи</w:t>
      </w:r>
      <w:proofErr w:type="spellEnd"/>
      <w:r w:rsidRPr="002811C0">
        <w:rPr>
          <w:rFonts w:ascii="Times New Roman" w:hAnsi="Times New Roman" w:cs="Times New Roman"/>
          <w:color w:val="000000" w:themeColor="text1"/>
          <w:sz w:val="28"/>
          <w:szCs w:val="28"/>
          <w:lang w:val="ru-RU"/>
        </w:rPr>
        <w:t xml:space="preserve"> до </w:t>
      </w:r>
      <w:proofErr w:type="spellStart"/>
      <w:r w:rsidRPr="002811C0">
        <w:rPr>
          <w:rFonts w:ascii="Times New Roman" w:hAnsi="Times New Roman" w:cs="Times New Roman"/>
          <w:color w:val="000000" w:themeColor="text1"/>
          <w:sz w:val="28"/>
          <w:szCs w:val="28"/>
          <w:lang w:val="ru-RU"/>
        </w:rPr>
        <w:t>розуміння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процесно-інформаційний</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семіотичний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Описуються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також</w:t>
      </w:r>
      <w:proofErr w:type="spellEnd"/>
      <w:r w:rsidRPr="002811C0">
        <w:rPr>
          <w:rFonts w:ascii="Times New Roman" w:hAnsi="Times New Roman" w:cs="Times New Roman"/>
          <w:color w:val="000000" w:themeColor="text1"/>
          <w:sz w:val="28"/>
          <w:szCs w:val="28"/>
          <w:lang w:val="ru-RU"/>
        </w:rPr>
        <w:t xml:space="preserve"> структура </w:t>
      </w:r>
      <w:proofErr w:type="spellStart"/>
      <w:r w:rsidRPr="002811C0">
        <w:rPr>
          <w:rFonts w:ascii="Times New Roman" w:hAnsi="Times New Roman" w:cs="Times New Roman"/>
          <w:color w:val="000000" w:themeColor="text1"/>
          <w:sz w:val="28"/>
          <w:szCs w:val="28"/>
          <w:lang w:val="ru-RU"/>
        </w:rPr>
        <w:t>комунікативної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особистості</w:t>
      </w:r>
      <w:proofErr w:type="spellEnd"/>
      <w:r w:rsidRPr="002811C0">
        <w:rPr>
          <w:rFonts w:ascii="Times New Roman" w:hAnsi="Times New Roman" w:cs="Times New Roman"/>
          <w:color w:val="000000" w:themeColor="text1"/>
          <w:sz w:val="28"/>
          <w:szCs w:val="28"/>
          <w:lang w:val="ru-RU"/>
        </w:rPr>
        <w:t xml:space="preserve"> і структура </w:t>
      </w:r>
      <w:proofErr w:type="spellStart"/>
      <w:r w:rsidRPr="002811C0">
        <w:rPr>
          <w:rFonts w:ascii="Times New Roman" w:hAnsi="Times New Roman" w:cs="Times New Roman"/>
          <w:color w:val="000000" w:themeColor="text1"/>
          <w:sz w:val="28"/>
          <w:szCs w:val="28"/>
          <w:lang w:val="ru-RU"/>
        </w:rPr>
        <w:t>комунікативної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Аналізуючи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повсякденне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розуміння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терміна</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комунікація</w:t>
      </w:r>
      <w:proofErr w:type="spellEnd"/>
      <w:r w:rsidR="008A3C47">
        <w:rPr>
          <w:rFonts w:ascii="Times New Roman" w:hAnsi="Times New Roman" w:cs="Times New Roman"/>
          <w:color w:val="000000" w:themeColor="text1"/>
          <w:sz w:val="28"/>
          <w:szCs w:val="28"/>
          <w:lang w:val="ru-RU"/>
        </w:rPr>
        <w:t>», Д.</w:t>
      </w:r>
      <w:r w:rsidR="00FD2C83">
        <w:rPr>
          <w:rFonts w:ascii="Times New Roman" w:hAnsi="Times New Roman" w:cs="Times New Roman"/>
          <w:color w:val="000000" w:themeColor="text1"/>
          <w:sz w:val="28"/>
          <w:szCs w:val="28"/>
          <w:lang w:val="ru-RU"/>
        </w:rPr>
        <w:t xml:space="preserve"> </w:t>
      </w:r>
      <w:r w:rsidRPr="002811C0">
        <w:rPr>
          <w:rFonts w:ascii="Times New Roman" w:hAnsi="Times New Roman" w:cs="Times New Roman"/>
          <w:color w:val="000000" w:themeColor="text1"/>
          <w:sz w:val="28"/>
          <w:szCs w:val="28"/>
          <w:lang w:val="ru-RU"/>
        </w:rPr>
        <w:t xml:space="preserve">Гавра </w:t>
      </w:r>
      <w:proofErr w:type="spellStart"/>
      <w:r w:rsidRPr="002811C0">
        <w:rPr>
          <w:rFonts w:ascii="Times New Roman" w:hAnsi="Times New Roman" w:cs="Times New Roman"/>
          <w:color w:val="000000" w:themeColor="text1"/>
          <w:sz w:val="28"/>
          <w:szCs w:val="28"/>
          <w:lang w:val="ru-RU"/>
        </w:rPr>
        <w:t>зазначає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повсякденній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мові</w:t>
      </w:r>
      <w:proofErr w:type="spellEnd"/>
      <w:r w:rsidRPr="002811C0">
        <w:rPr>
          <w:rFonts w:ascii="Times New Roman" w:hAnsi="Times New Roman" w:cs="Times New Roman"/>
          <w:color w:val="000000" w:themeColor="text1"/>
          <w:sz w:val="28"/>
          <w:szCs w:val="28"/>
          <w:lang w:val="ru-RU"/>
        </w:rPr>
        <w:t xml:space="preserve"> у слова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виділяється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наступний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набір</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значень</w:t>
      </w:r>
      <w:proofErr w:type="spellEnd"/>
      <w:r w:rsidRPr="002811C0">
        <w:rPr>
          <w:rFonts w:ascii="Times New Roman" w:hAnsi="Times New Roman" w:cs="Times New Roman"/>
          <w:color w:val="000000" w:themeColor="text1"/>
          <w:sz w:val="28"/>
          <w:szCs w:val="28"/>
          <w:lang w:val="ru-RU"/>
        </w:rPr>
        <w:t xml:space="preserve">: </w:t>
      </w:r>
    </w:p>
    <w:p w14:paraId="1CB40393" w14:textId="77777777"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1)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людьми, </w:t>
      </w:r>
      <w:proofErr w:type="spellStart"/>
      <w:r w:rsidRPr="002811C0">
        <w:rPr>
          <w:rFonts w:ascii="Times New Roman" w:hAnsi="Times New Roman" w:cs="Times New Roman"/>
          <w:color w:val="000000" w:themeColor="text1"/>
          <w:sz w:val="28"/>
          <w:szCs w:val="28"/>
          <w:lang w:val="ru-RU"/>
        </w:rPr>
        <w:t>інформаційна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взаємодія</w:t>
      </w:r>
      <w:proofErr w:type="spellEnd"/>
      <w:r w:rsidRPr="002811C0">
        <w:rPr>
          <w:rFonts w:ascii="Times New Roman" w:hAnsi="Times New Roman" w:cs="Times New Roman"/>
          <w:color w:val="000000" w:themeColor="text1"/>
          <w:sz w:val="28"/>
          <w:szCs w:val="28"/>
          <w:lang w:val="ru-RU"/>
        </w:rPr>
        <w:t xml:space="preserve"> та </w:t>
      </w:r>
      <w:proofErr w:type="spellStart"/>
      <w:r w:rsidRPr="002811C0">
        <w:rPr>
          <w:rFonts w:ascii="Times New Roman" w:hAnsi="Times New Roman" w:cs="Times New Roman"/>
          <w:color w:val="000000" w:themeColor="text1"/>
          <w:sz w:val="28"/>
          <w:szCs w:val="28"/>
          <w:lang w:val="ru-RU"/>
        </w:rPr>
        <w:t>обмін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ними; </w:t>
      </w:r>
    </w:p>
    <w:p w14:paraId="40F9D15B" w14:textId="77777777"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2) </w:t>
      </w:r>
      <w:proofErr w:type="spellStart"/>
      <w:r w:rsidRPr="002811C0">
        <w:rPr>
          <w:rFonts w:ascii="Times New Roman" w:hAnsi="Times New Roman" w:cs="Times New Roman"/>
          <w:color w:val="000000" w:themeColor="text1"/>
          <w:sz w:val="28"/>
          <w:szCs w:val="28"/>
          <w:lang w:val="ru-RU"/>
        </w:rPr>
        <w:t>взаємодія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обмін</w:t>
      </w:r>
      <w:proofErr w:type="spellEnd"/>
      <w:r w:rsidRPr="002811C0">
        <w:rPr>
          <w:rFonts w:ascii="Times New Roman" w:hAnsi="Times New Roman" w:cs="Times New Roman"/>
          <w:color w:val="000000" w:themeColor="text1"/>
          <w:sz w:val="28"/>
          <w:szCs w:val="28"/>
          <w:lang w:val="ru-RU"/>
        </w:rPr>
        <w:t xml:space="preserve"> сигналами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тваринами; </w:t>
      </w:r>
    </w:p>
    <w:p w14:paraId="4AE15751" w14:textId="77777777"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3) </w:t>
      </w:r>
      <w:proofErr w:type="spellStart"/>
      <w:r w:rsidRPr="002811C0">
        <w:rPr>
          <w:rFonts w:ascii="Times New Roman" w:hAnsi="Times New Roman" w:cs="Times New Roman"/>
          <w:color w:val="000000" w:themeColor="text1"/>
          <w:sz w:val="28"/>
          <w:szCs w:val="28"/>
          <w:lang w:val="ru-RU"/>
        </w:rPr>
        <w:t>зв'язок</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різними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об'єктами</w:t>
      </w:r>
      <w:proofErr w:type="spellEnd"/>
      <w:r w:rsidRPr="002811C0">
        <w:rPr>
          <w:rFonts w:ascii="Times New Roman" w:hAnsi="Times New Roman" w:cs="Times New Roman"/>
          <w:color w:val="000000" w:themeColor="text1"/>
          <w:sz w:val="28"/>
          <w:szCs w:val="28"/>
          <w:lang w:val="ru-RU"/>
        </w:rPr>
        <w:t xml:space="preserve">, в тому </w:t>
      </w:r>
      <w:proofErr w:type="spellStart"/>
      <w:r w:rsidRPr="002811C0">
        <w:rPr>
          <w:rFonts w:ascii="Times New Roman" w:hAnsi="Times New Roman" w:cs="Times New Roman"/>
          <w:color w:val="000000" w:themeColor="text1"/>
          <w:sz w:val="28"/>
          <w:szCs w:val="28"/>
          <w:lang w:val="ru-RU"/>
        </w:rPr>
        <w:t>числі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технічної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природи</w:t>
      </w:r>
      <w:proofErr w:type="spellEnd"/>
      <w:r w:rsidRPr="002811C0">
        <w:rPr>
          <w:rFonts w:ascii="Times New Roman" w:hAnsi="Times New Roman" w:cs="Times New Roman"/>
          <w:color w:val="000000" w:themeColor="text1"/>
          <w:sz w:val="28"/>
          <w:szCs w:val="28"/>
          <w:lang w:val="ru-RU"/>
        </w:rPr>
        <w:t xml:space="preserve">; </w:t>
      </w:r>
    </w:p>
    <w:p w14:paraId="41DF8E4D" w14:textId="77777777"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4)</w:t>
      </w:r>
      <w:r>
        <w:rPr>
          <w:rFonts w:ascii="Times New Roman" w:hAnsi="Times New Roman" w:cs="Times New Roman"/>
          <w:color w:val="000000" w:themeColor="text1"/>
          <w:sz w:val="28"/>
          <w:szCs w:val="28"/>
        </w:rPr>
        <w:t> </w:t>
      </w:r>
      <w:r w:rsidRPr="002811C0">
        <w:rPr>
          <w:rFonts w:ascii="Times New Roman" w:hAnsi="Times New Roman" w:cs="Times New Roman"/>
          <w:color w:val="000000" w:themeColor="text1"/>
          <w:sz w:val="28"/>
          <w:szCs w:val="28"/>
          <w:lang w:val="ru-RU"/>
        </w:rPr>
        <w:t xml:space="preserve">канали </w:t>
      </w:r>
      <w:proofErr w:type="spellStart"/>
      <w:r w:rsidRPr="002811C0">
        <w:rPr>
          <w:rFonts w:ascii="Times New Roman" w:hAnsi="Times New Roman" w:cs="Times New Roman"/>
          <w:color w:val="000000" w:themeColor="text1"/>
          <w:sz w:val="28"/>
          <w:szCs w:val="28"/>
          <w:lang w:val="ru-RU"/>
        </w:rPr>
        <w:t>зв'язку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різними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об'єктами</w:t>
      </w:r>
      <w:proofErr w:type="spellEnd"/>
      <w:r w:rsidRPr="002811C0">
        <w:rPr>
          <w:rFonts w:ascii="Times New Roman" w:hAnsi="Times New Roman" w:cs="Times New Roman"/>
          <w:color w:val="000000" w:themeColor="text1"/>
          <w:sz w:val="28"/>
          <w:szCs w:val="28"/>
          <w:lang w:val="ru-RU"/>
        </w:rPr>
        <w:t xml:space="preserve">; </w:t>
      </w:r>
    </w:p>
    <w:p w14:paraId="3862EB93" w14:textId="77777777"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5)</w:t>
      </w:r>
      <w:r>
        <w:rPr>
          <w:rFonts w:ascii="Times New Roman" w:hAnsi="Times New Roman" w:cs="Times New Roman"/>
          <w:color w:val="000000" w:themeColor="text1"/>
          <w:sz w:val="28"/>
          <w:szCs w:val="28"/>
        </w:rPr>
        <w:t> </w:t>
      </w:r>
      <w:r w:rsidRPr="002811C0">
        <w:rPr>
          <w:rFonts w:ascii="Times New Roman" w:hAnsi="Times New Roman" w:cs="Times New Roman"/>
          <w:color w:val="000000" w:themeColor="text1"/>
          <w:sz w:val="28"/>
          <w:szCs w:val="28"/>
          <w:lang w:val="ru-RU"/>
        </w:rPr>
        <w:t xml:space="preserve">шляхи і </w:t>
      </w:r>
      <w:proofErr w:type="spellStart"/>
      <w:r w:rsidRPr="002811C0">
        <w:rPr>
          <w:rFonts w:ascii="Times New Roman" w:hAnsi="Times New Roman" w:cs="Times New Roman"/>
          <w:color w:val="000000" w:themeColor="text1"/>
          <w:sz w:val="28"/>
          <w:szCs w:val="28"/>
          <w:lang w:val="ru-RU"/>
        </w:rPr>
        <w:t>засоби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фізичного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сполучення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просторово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розділеними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об'єктами</w:t>
      </w:r>
      <w:proofErr w:type="spellEnd"/>
      <w:r w:rsidRPr="002811C0">
        <w:rPr>
          <w:rFonts w:ascii="Times New Roman" w:hAnsi="Times New Roman" w:cs="Times New Roman"/>
          <w:color w:val="000000" w:themeColor="text1"/>
          <w:sz w:val="28"/>
          <w:szCs w:val="28"/>
          <w:lang w:val="ru-RU"/>
        </w:rPr>
        <w:t xml:space="preserve"> [9, с. 35- 36].</w:t>
      </w:r>
    </w:p>
    <w:p w14:paraId="45F44ACE" w14:textId="1406D2F2"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t>Під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комунікативним</w:t>
      </w:r>
      <w:proofErr w:type="spellEnd"/>
      <w:r w:rsidRPr="002811C0">
        <w:rPr>
          <w:rFonts w:ascii="Times New Roman" w:hAnsi="Times New Roman" w:cs="Times New Roman"/>
          <w:color w:val="000000" w:themeColor="text1"/>
          <w:sz w:val="28"/>
          <w:szCs w:val="28"/>
          <w:lang w:val="ru-RU"/>
        </w:rPr>
        <w:t xml:space="preserve"> актом </w:t>
      </w:r>
      <w:proofErr w:type="spellStart"/>
      <w:r w:rsidR="009A4230">
        <w:rPr>
          <w:rFonts w:ascii="Times New Roman" w:hAnsi="Times New Roman" w:cs="Times New Roman"/>
          <w:color w:val="000000" w:themeColor="text1"/>
          <w:sz w:val="28"/>
          <w:szCs w:val="28"/>
          <w:lang w:val="ru-RU"/>
        </w:rPr>
        <w:t>розуміють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одноразову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завершену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комунікаційну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взаємодію</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ході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якої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стосовно</w:t>
      </w:r>
      <w:proofErr w:type="spellEnd"/>
      <w:r w:rsidRPr="002811C0">
        <w:rPr>
          <w:rFonts w:ascii="Times New Roman" w:hAnsi="Times New Roman" w:cs="Times New Roman"/>
          <w:color w:val="000000" w:themeColor="text1"/>
          <w:sz w:val="28"/>
          <w:szCs w:val="28"/>
          <w:lang w:val="ru-RU"/>
        </w:rPr>
        <w:t xml:space="preserve"> до одного дискретного і </w:t>
      </w:r>
      <w:proofErr w:type="spellStart"/>
      <w:r w:rsidRPr="002811C0">
        <w:rPr>
          <w:rFonts w:ascii="Times New Roman" w:hAnsi="Times New Roman" w:cs="Times New Roman"/>
          <w:color w:val="000000" w:themeColor="text1"/>
          <w:sz w:val="28"/>
          <w:szCs w:val="28"/>
          <w:lang w:val="ru-RU"/>
        </w:rPr>
        <w:t>завершеного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повідомлення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завершилися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його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створення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відправлення</w:t>
      </w:r>
      <w:proofErr w:type="spellEnd"/>
      <w:r w:rsidRPr="002811C0">
        <w:rPr>
          <w:rFonts w:ascii="Times New Roman" w:hAnsi="Times New Roman" w:cs="Times New Roman"/>
          <w:color w:val="000000" w:themeColor="text1"/>
          <w:sz w:val="28"/>
          <w:szCs w:val="28"/>
          <w:lang w:val="ru-RU"/>
        </w:rPr>
        <w:t xml:space="preserve"> та </w:t>
      </w:r>
      <w:proofErr w:type="spellStart"/>
      <w:r w:rsidRPr="002811C0">
        <w:rPr>
          <w:rFonts w:ascii="Times New Roman" w:hAnsi="Times New Roman" w:cs="Times New Roman"/>
          <w:color w:val="000000" w:themeColor="text1"/>
          <w:sz w:val="28"/>
          <w:szCs w:val="28"/>
          <w:lang w:val="ru-RU"/>
        </w:rPr>
        <w:t>отримання</w:t>
      </w:r>
      <w:proofErr w:type="spellEnd"/>
      <w:r w:rsidRPr="002811C0">
        <w:rPr>
          <w:rFonts w:ascii="Times New Roman" w:hAnsi="Times New Roman" w:cs="Times New Roman"/>
          <w:color w:val="000000" w:themeColor="text1"/>
          <w:sz w:val="28"/>
          <w:szCs w:val="28"/>
          <w:lang w:val="ru-RU"/>
        </w:rPr>
        <w:t xml:space="preserve">» [9, с. 85]. </w:t>
      </w:r>
    </w:p>
    <w:p w14:paraId="47E6A9F6" w14:textId="3C9E22ED"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t>Комунікативна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w:t>
      </w:r>
      <w:r w:rsidR="008A3C47">
        <w:rPr>
          <w:rFonts w:ascii="Times New Roman" w:hAnsi="Times New Roman" w:cs="Times New Roman"/>
          <w:color w:val="000000" w:themeColor="text1"/>
          <w:sz w:val="28"/>
          <w:szCs w:val="28"/>
          <w:lang w:val="ru-RU"/>
        </w:rPr>
        <w:t>итуація</w:t>
      </w:r>
      <w:proofErr w:type="spellEnd"/>
      <w:r w:rsidR="008A3C47">
        <w:rPr>
          <w:rFonts w:ascii="Times New Roman" w:hAnsi="Times New Roman" w:cs="Times New Roman"/>
          <w:color w:val="000000" w:themeColor="text1"/>
          <w:sz w:val="28"/>
          <w:szCs w:val="28"/>
          <w:lang w:val="ru-RU"/>
        </w:rPr>
        <w:t xml:space="preserve"> – </w:t>
      </w:r>
      <w:proofErr w:type="spellStart"/>
      <w:r w:rsidR="008A3C47">
        <w:rPr>
          <w:rFonts w:ascii="Times New Roman" w:hAnsi="Times New Roman" w:cs="Times New Roman"/>
          <w:color w:val="000000" w:themeColor="text1"/>
          <w:sz w:val="28"/>
          <w:szCs w:val="28"/>
          <w:lang w:val="ru-RU"/>
        </w:rPr>
        <w:t>це</w:t>
      </w:r>
      <w:proofErr w:type="spellEnd"/>
      <w:r w:rsidR="008A3C47">
        <w:rPr>
          <w:rFonts w:ascii="Times New Roman" w:hAnsi="Times New Roman" w:cs="Times New Roman"/>
          <w:color w:val="000000" w:themeColor="text1"/>
          <w:sz w:val="28"/>
          <w:szCs w:val="28"/>
          <w:lang w:val="ru-RU"/>
        </w:rPr>
        <w:t xml:space="preserve">, за </w:t>
      </w:r>
      <w:proofErr w:type="spellStart"/>
      <w:r w:rsidR="008A3C47">
        <w:rPr>
          <w:rFonts w:ascii="Times New Roman" w:hAnsi="Times New Roman" w:cs="Times New Roman"/>
          <w:color w:val="000000" w:themeColor="text1"/>
          <w:sz w:val="28"/>
          <w:szCs w:val="28"/>
          <w:lang w:val="ru-RU"/>
        </w:rPr>
        <w:t>визначенням</w:t>
      </w:r>
      <w:proofErr w:type="spellEnd"/>
      <w:r w:rsidR="008A3C47">
        <w:rPr>
          <w:rFonts w:ascii="Times New Roman" w:hAnsi="Times New Roman" w:cs="Times New Roman"/>
          <w:color w:val="000000" w:themeColor="text1"/>
          <w:sz w:val="28"/>
          <w:szCs w:val="28"/>
          <w:lang w:val="ru-RU"/>
        </w:rPr>
        <w:t xml:space="preserve"> Т.В.</w:t>
      </w:r>
      <w:r w:rsidR="00FD2C83">
        <w:rPr>
          <w:rFonts w:ascii="Times New Roman" w:hAnsi="Times New Roman" w:cs="Times New Roman"/>
          <w:color w:val="000000" w:themeColor="text1"/>
          <w:sz w:val="28"/>
          <w:szCs w:val="28"/>
          <w:lang w:val="ru-RU"/>
        </w:rPr>
        <w:t> </w:t>
      </w:r>
      <w:proofErr w:type="spellStart"/>
      <w:r w:rsidRPr="002811C0">
        <w:rPr>
          <w:rFonts w:ascii="Times New Roman" w:hAnsi="Times New Roman" w:cs="Times New Roman"/>
          <w:color w:val="000000" w:themeColor="text1"/>
          <w:sz w:val="28"/>
          <w:szCs w:val="28"/>
          <w:lang w:val="ru-RU"/>
        </w:rPr>
        <w:t>Матвєєвої</w:t>
      </w:r>
      <w:proofErr w:type="spellEnd"/>
      <w:r w:rsidRPr="002811C0">
        <w:rPr>
          <w:rFonts w:ascii="Times New Roman" w:hAnsi="Times New Roman" w:cs="Times New Roman"/>
          <w:color w:val="000000" w:themeColor="text1"/>
          <w:sz w:val="28"/>
          <w:szCs w:val="28"/>
          <w:lang w:val="ru-RU"/>
        </w:rPr>
        <w:t>, «</w:t>
      </w:r>
      <w:proofErr w:type="spellStart"/>
      <w:r w:rsidRPr="002811C0">
        <w:rPr>
          <w:rFonts w:ascii="Times New Roman" w:hAnsi="Times New Roman" w:cs="Times New Roman"/>
          <w:color w:val="000000" w:themeColor="text1"/>
          <w:sz w:val="28"/>
          <w:szCs w:val="28"/>
          <w:lang w:val="ru-RU"/>
        </w:rPr>
        <w:t>набір</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основних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параметрів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допомагає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орієнтуватися</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відрізняти</w:t>
      </w:r>
      <w:proofErr w:type="spellEnd"/>
      <w:r w:rsidRPr="002811C0">
        <w:rPr>
          <w:rFonts w:ascii="Times New Roman" w:hAnsi="Times New Roman" w:cs="Times New Roman"/>
          <w:color w:val="000000" w:themeColor="text1"/>
          <w:sz w:val="28"/>
          <w:szCs w:val="28"/>
          <w:lang w:val="ru-RU"/>
        </w:rPr>
        <w:t xml:space="preserve"> одну </w:t>
      </w:r>
      <w:proofErr w:type="spellStart"/>
      <w:r w:rsidRPr="002811C0">
        <w:rPr>
          <w:rFonts w:ascii="Times New Roman" w:hAnsi="Times New Roman" w:cs="Times New Roman"/>
          <w:color w:val="000000" w:themeColor="text1"/>
          <w:sz w:val="28"/>
          <w:szCs w:val="28"/>
          <w:lang w:val="ru-RU"/>
        </w:rPr>
        <w:t>комунікативну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іншої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узагальнена</w:t>
      </w:r>
      <w:proofErr w:type="spellEnd"/>
      <w:r w:rsidRPr="002811C0">
        <w:rPr>
          <w:rFonts w:ascii="Times New Roman" w:hAnsi="Times New Roman" w:cs="Times New Roman"/>
          <w:color w:val="000000" w:themeColor="text1"/>
          <w:sz w:val="28"/>
          <w:szCs w:val="28"/>
          <w:lang w:val="ru-RU"/>
        </w:rPr>
        <w:t xml:space="preserve"> модель умов і </w:t>
      </w:r>
      <w:proofErr w:type="spellStart"/>
      <w:r w:rsidRPr="002811C0">
        <w:rPr>
          <w:rFonts w:ascii="Times New Roman" w:hAnsi="Times New Roman" w:cs="Times New Roman"/>
          <w:color w:val="000000" w:themeColor="text1"/>
          <w:sz w:val="28"/>
          <w:szCs w:val="28"/>
          <w:lang w:val="ru-RU"/>
        </w:rPr>
        <w:t>обставин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обумовлюють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мовну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поведінку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особистості</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комунікативній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події</w:t>
      </w:r>
      <w:proofErr w:type="spellEnd"/>
      <w:r w:rsidRPr="002811C0">
        <w:rPr>
          <w:rFonts w:ascii="Times New Roman" w:hAnsi="Times New Roman" w:cs="Times New Roman"/>
          <w:color w:val="000000" w:themeColor="text1"/>
          <w:sz w:val="28"/>
          <w:szCs w:val="28"/>
          <w:lang w:val="ru-RU"/>
        </w:rPr>
        <w:t>»</w:t>
      </w:r>
      <w:r w:rsidR="008A3C47">
        <w:rPr>
          <w:rFonts w:ascii="Times New Roman" w:hAnsi="Times New Roman" w:cs="Times New Roman"/>
          <w:color w:val="000000" w:themeColor="text1"/>
          <w:sz w:val="28"/>
          <w:szCs w:val="28"/>
          <w:lang w:val="ru-RU"/>
        </w:rPr>
        <w:t xml:space="preserve"> </w:t>
      </w:r>
      <w:r w:rsidRPr="002811C0">
        <w:rPr>
          <w:rFonts w:ascii="Times New Roman" w:hAnsi="Times New Roman" w:cs="Times New Roman"/>
          <w:color w:val="000000" w:themeColor="text1"/>
          <w:sz w:val="28"/>
          <w:szCs w:val="28"/>
          <w:lang w:val="ru-RU"/>
        </w:rPr>
        <w:t xml:space="preserve">[29, с. 283]. </w:t>
      </w:r>
    </w:p>
    <w:p w14:paraId="77131622" w14:textId="19AEB252"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У </w:t>
      </w:r>
      <w:proofErr w:type="spellStart"/>
      <w:r w:rsidRPr="002811C0">
        <w:rPr>
          <w:rFonts w:ascii="Times New Roman" w:hAnsi="Times New Roman" w:cs="Times New Roman"/>
          <w:color w:val="000000" w:themeColor="text1"/>
          <w:sz w:val="28"/>
          <w:szCs w:val="28"/>
          <w:lang w:val="ru-RU"/>
        </w:rPr>
        <w:t>цьому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визначенні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потребує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уточнення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w:t>
      </w:r>
      <w:r w:rsidR="008A3C47">
        <w:rPr>
          <w:rFonts w:ascii="Times New Roman" w:hAnsi="Times New Roman" w:cs="Times New Roman"/>
          <w:color w:val="000000" w:themeColor="text1"/>
          <w:sz w:val="28"/>
          <w:szCs w:val="28"/>
          <w:lang w:val="ru-RU"/>
        </w:rPr>
        <w:t>няття</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комунікативна</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подія</w:t>
      </w:r>
      <w:proofErr w:type="spellEnd"/>
      <w:r w:rsidR="008A3C47">
        <w:rPr>
          <w:rFonts w:ascii="Times New Roman" w:hAnsi="Times New Roman" w:cs="Times New Roman"/>
          <w:color w:val="000000" w:themeColor="text1"/>
          <w:sz w:val="28"/>
          <w:szCs w:val="28"/>
          <w:lang w:val="ru-RU"/>
        </w:rPr>
        <w:t>». Н.Д.</w:t>
      </w:r>
      <w:r w:rsidR="00FD2C83">
        <w:rPr>
          <w:rFonts w:ascii="Times New Roman" w:hAnsi="Times New Roman" w:cs="Times New Roman"/>
          <w:color w:val="000000" w:themeColor="text1"/>
          <w:sz w:val="28"/>
          <w:szCs w:val="28"/>
          <w:lang w:val="ru-RU"/>
        </w:rPr>
        <w:t> </w:t>
      </w:r>
      <w:r w:rsidRPr="002811C0">
        <w:rPr>
          <w:rFonts w:ascii="Times New Roman" w:hAnsi="Times New Roman" w:cs="Times New Roman"/>
          <w:color w:val="000000" w:themeColor="text1"/>
          <w:sz w:val="28"/>
          <w:szCs w:val="28"/>
          <w:lang w:val="ru-RU"/>
        </w:rPr>
        <w:t xml:space="preserve">Арутюнова </w:t>
      </w:r>
      <w:proofErr w:type="spellStart"/>
      <w:r w:rsidRPr="002811C0">
        <w:rPr>
          <w:rFonts w:ascii="Times New Roman" w:hAnsi="Times New Roman" w:cs="Times New Roman"/>
          <w:color w:val="000000" w:themeColor="text1"/>
          <w:sz w:val="28"/>
          <w:szCs w:val="28"/>
          <w:lang w:val="ru-RU"/>
        </w:rPr>
        <w:t>призводить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відмітні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ознаки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події</w:t>
      </w:r>
      <w:proofErr w:type="spellEnd"/>
      <w:r w:rsidRPr="002811C0">
        <w:rPr>
          <w:rFonts w:ascii="Times New Roman" w:hAnsi="Times New Roman" w:cs="Times New Roman"/>
          <w:color w:val="000000" w:themeColor="text1"/>
          <w:sz w:val="28"/>
          <w:szCs w:val="28"/>
          <w:lang w:val="ru-RU"/>
        </w:rPr>
        <w:t xml:space="preserve">. Вона </w:t>
      </w:r>
      <w:proofErr w:type="spellStart"/>
      <w:r w:rsidRPr="002811C0">
        <w:rPr>
          <w:rFonts w:ascii="Times New Roman" w:hAnsi="Times New Roman" w:cs="Times New Roman"/>
          <w:color w:val="000000" w:themeColor="text1"/>
          <w:sz w:val="28"/>
          <w:szCs w:val="28"/>
          <w:lang w:val="ru-RU"/>
        </w:rPr>
        <w:t>пише</w:t>
      </w:r>
      <w:proofErr w:type="spellEnd"/>
      <w:r w:rsidRPr="002811C0">
        <w:rPr>
          <w:rFonts w:ascii="Times New Roman" w:hAnsi="Times New Roman" w:cs="Times New Roman"/>
          <w:color w:val="000000" w:themeColor="text1"/>
          <w:sz w:val="28"/>
          <w:szCs w:val="28"/>
          <w:lang w:val="ru-RU"/>
        </w:rPr>
        <w:t xml:space="preserve"> про те,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характеризує</w:t>
      </w:r>
      <w:proofErr w:type="spellEnd"/>
      <w:r w:rsidRPr="002811C0">
        <w:rPr>
          <w:rFonts w:ascii="Times New Roman" w:hAnsi="Times New Roman" w:cs="Times New Roman"/>
          <w:color w:val="000000" w:themeColor="text1"/>
          <w:sz w:val="28"/>
          <w:szCs w:val="28"/>
          <w:lang w:val="ru-RU"/>
        </w:rPr>
        <w:t xml:space="preserve">: 1) </w:t>
      </w:r>
      <w:proofErr w:type="spellStart"/>
      <w:r w:rsidRPr="002811C0">
        <w:rPr>
          <w:rFonts w:ascii="Times New Roman" w:hAnsi="Times New Roman" w:cs="Times New Roman"/>
          <w:color w:val="000000" w:themeColor="text1"/>
          <w:sz w:val="28"/>
          <w:szCs w:val="28"/>
          <w:lang w:val="ru-RU"/>
        </w:rPr>
        <w:t>віднесеність</w:t>
      </w:r>
      <w:proofErr w:type="spellEnd"/>
      <w:r w:rsidRPr="002811C0">
        <w:rPr>
          <w:rFonts w:ascii="Times New Roman" w:hAnsi="Times New Roman" w:cs="Times New Roman"/>
          <w:color w:val="000000" w:themeColor="text1"/>
          <w:sz w:val="28"/>
          <w:szCs w:val="28"/>
          <w:lang w:val="ru-RU"/>
        </w:rPr>
        <w:t xml:space="preserve"> до </w:t>
      </w:r>
      <w:proofErr w:type="spellStart"/>
      <w:r w:rsidRPr="002811C0">
        <w:rPr>
          <w:rFonts w:ascii="Times New Roman" w:hAnsi="Times New Roman" w:cs="Times New Roman"/>
          <w:color w:val="000000" w:themeColor="text1"/>
          <w:sz w:val="28"/>
          <w:szCs w:val="28"/>
          <w:lang w:val="ru-RU"/>
        </w:rPr>
        <w:t>життєвого</w:t>
      </w:r>
      <w:proofErr w:type="spellEnd"/>
      <w:r w:rsidRPr="002811C0">
        <w:rPr>
          <w:rFonts w:ascii="Times New Roman" w:hAnsi="Times New Roman" w:cs="Times New Roman"/>
          <w:color w:val="000000" w:themeColor="text1"/>
          <w:sz w:val="28"/>
          <w:szCs w:val="28"/>
          <w:lang w:val="ru-RU"/>
        </w:rPr>
        <w:t xml:space="preserve"> простору (на </w:t>
      </w:r>
      <w:proofErr w:type="spellStart"/>
      <w:r w:rsidRPr="002811C0">
        <w:rPr>
          <w:rFonts w:ascii="Times New Roman" w:hAnsi="Times New Roman" w:cs="Times New Roman"/>
          <w:color w:val="000000" w:themeColor="text1"/>
          <w:sz w:val="28"/>
          <w:szCs w:val="28"/>
          <w:lang w:val="ru-RU"/>
        </w:rPr>
        <w:t>противагу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явищу</w:t>
      </w:r>
      <w:proofErr w:type="spellEnd"/>
      <w:r w:rsidRPr="002811C0">
        <w:rPr>
          <w:rFonts w:ascii="Times New Roman" w:hAnsi="Times New Roman" w:cs="Times New Roman"/>
          <w:color w:val="000000" w:themeColor="text1"/>
          <w:sz w:val="28"/>
          <w:szCs w:val="28"/>
          <w:lang w:val="ru-RU"/>
        </w:rPr>
        <w:t xml:space="preserve">); 2) </w:t>
      </w:r>
      <w:proofErr w:type="spellStart"/>
      <w:r w:rsidRPr="002811C0">
        <w:rPr>
          <w:rFonts w:ascii="Times New Roman" w:hAnsi="Times New Roman" w:cs="Times New Roman"/>
          <w:color w:val="000000" w:themeColor="text1"/>
          <w:sz w:val="28"/>
          <w:szCs w:val="28"/>
          <w:lang w:val="ru-RU"/>
        </w:rPr>
        <w:t>динамічність</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кульмінативність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відрізняє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ситуації</w:t>
      </w:r>
      <w:proofErr w:type="spellEnd"/>
      <w:r w:rsidRPr="002811C0">
        <w:rPr>
          <w:rFonts w:ascii="Times New Roman" w:hAnsi="Times New Roman" w:cs="Times New Roman"/>
          <w:color w:val="000000" w:themeColor="text1"/>
          <w:sz w:val="28"/>
          <w:szCs w:val="28"/>
          <w:lang w:val="ru-RU"/>
        </w:rPr>
        <w:t xml:space="preserve">; 3) </w:t>
      </w:r>
      <w:proofErr w:type="spellStart"/>
      <w:r w:rsidRPr="002811C0">
        <w:rPr>
          <w:rFonts w:ascii="Times New Roman" w:hAnsi="Times New Roman" w:cs="Times New Roman"/>
          <w:color w:val="000000" w:themeColor="text1"/>
          <w:sz w:val="28"/>
          <w:szCs w:val="28"/>
          <w:lang w:val="ru-RU"/>
        </w:rPr>
        <w:t>неконтрольованість</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відміну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вчинків</w:t>
      </w:r>
      <w:proofErr w:type="spellEnd"/>
      <w:r w:rsidRPr="002811C0">
        <w:rPr>
          <w:rFonts w:ascii="Times New Roman" w:hAnsi="Times New Roman" w:cs="Times New Roman"/>
          <w:color w:val="000000" w:themeColor="text1"/>
          <w:sz w:val="28"/>
          <w:szCs w:val="28"/>
          <w:lang w:val="ru-RU"/>
        </w:rPr>
        <w:t xml:space="preserve">); 4) </w:t>
      </w:r>
      <w:proofErr w:type="spellStart"/>
      <w:r w:rsidRPr="002811C0">
        <w:rPr>
          <w:rFonts w:ascii="Times New Roman" w:hAnsi="Times New Roman" w:cs="Times New Roman"/>
          <w:color w:val="000000" w:themeColor="text1"/>
          <w:sz w:val="28"/>
          <w:szCs w:val="28"/>
          <w:lang w:val="ru-RU"/>
        </w:rPr>
        <w:t>слабка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структурованість</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відміну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цілеспрямованих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дій</w:t>
      </w:r>
      <w:proofErr w:type="spellEnd"/>
      <w:r w:rsidRPr="002811C0">
        <w:rPr>
          <w:rFonts w:ascii="Times New Roman" w:hAnsi="Times New Roman" w:cs="Times New Roman"/>
          <w:color w:val="000000" w:themeColor="text1"/>
          <w:sz w:val="28"/>
          <w:szCs w:val="28"/>
          <w:lang w:val="ru-RU"/>
        </w:rPr>
        <w:t xml:space="preserve">); 5) </w:t>
      </w:r>
      <w:proofErr w:type="spellStart"/>
      <w:r w:rsidRPr="002811C0">
        <w:rPr>
          <w:rFonts w:ascii="Times New Roman" w:hAnsi="Times New Roman" w:cs="Times New Roman"/>
          <w:color w:val="000000" w:themeColor="text1"/>
          <w:sz w:val="28"/>
          <w:szCs w:val="28"/>
          <w:lang w:val="ru-RU"/>
        </w:rPr>
        <w:t>цілісність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абстрактність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тимчасової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lastRenderedPageBreak/>
        <w:t>протяжності</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відміну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процесів</w:t>
      </w:r>
      <w:proofErr w:type="spellEnd"/>
      <w:r w:rsidRPr="002811C0">
        <w:rPr>
          <w:rFonts w:ascii="Times New Roman" w:hAnsi="Times New Roman" w:cs="Times New Roman"/>
          <w:color w:val="000000" w:themeColor="text1"/>
          <w:sz w:val="28"/>
          <w:szCs w:val="28"/>
          <w:lang w:val="ru-RU"/>
        </w:rPr>
        <w:t xml:space="preserve">); 6) </w:t>
      </w:r>
      <w:proofErr w:type="spellStart"/>
      <w:r w:rsidRPr="002811C0">
        <w:rPr>
          <w:rFonts w:ascii="Times New Roman" w:hAnsi="Times New Roman" w:cs="Times New Roman"/>
          <w:color w:val="000000" w:themeColor="text1"/>
          <w:sz w:val="28"/>
          <w:szCs w:val="28"/>
          <w:lang w:val="ru-RU"/>
        </w:rPr>
        <w:t>відсутність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логічної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необхідності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існування</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відміну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станів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якостей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властивостей</w:t>
      </w:r>
      <w:proofErr w:type="spellEnd"/>
      <w:r w:rsidRPr="002811C0">
        <w:rPr>
          <w:rFonts w:ascii="Times New Roman" w:hAnsi="Times New Roman" w:cs="Times New Roman"/>
          <w:color w:val="000000" w:themeColor="text1"/>
          <w:sz w:val="28"/>
          <w:szCs w:val="28"/>
          <w:lang w:val="ru-RU"/>
        </w:rPr>
        <w:t xml:space="preserve"> та </w:t>
      </w:r>
      <w:proofErr w:type="spellStart"/>
      <w:r w:rsidRPr="002811C0">
        <w:rPr>
          <w:rFonts w:ascii="Times New Roman" w:hAnsi="Times New Roman" w:cs="Times New Roman"/>
          <w:color w:val="000000" w:themeColor="text1"/>
          <w:sz w:val="28"/>
          <w:szCs w:val="28"/>
          <w:lang w:val="ru-RU"/>
        </w:rPr>
        <w:t>інших</w:t>
      </w:r>
      <w:proofErr w:type="spellEnd"/>
      <w:r w:rsidRPr="002811C0">
        <w:rPr>
          <w:rFonts w:ascii="Times New Roman" w:hAnsi="Times New Roman" w:cs="Times New Roman"/>
          <w:color w:val="000000" w:themeColor="text1"/>
          <w:sz w:val="28"/>
          <w:szCs w:val="28"/>
          <w:lang w:val="ru-RU"/>
        </w:rPr>
        <w:t xml:space="preserve"> форм </w:t>
      </w:r>
      <w:proofErr w:type="spellStart"/>
      <w:r w:rsidRPr="002811C0">
        <w:rPr>
          <w:rFonts w:ascii="Times New Roman" w:hAnsi="Times New Roman" w:cs="Times New Roman"/>
          <w:color w:val="000000" w:themeColor="text1"/>
          <w:sz w:val="28"/>
          <w:szCs w:val="28"/>
          <w:lang w:val="ru-RU"/>
        </w:rPr>
        <w:t>буття</w:t>
      </w:r>
      <w:proofErr w:type="spellEnd"/>
      <w:r w:rsidRPr="002811C0">
        <w:rPr>
          <w:rFonts w:ascii="Times New Roman" w:hAnsi="Times New Roman" w:cs="Times New Roman"/>
          <w:color w:val="000000" w:themeColor="text1"/>
          <w:sz w:val="28"/>
          <w:szCs w:val="28"/>
          <w:lang w:val="ru-RU"/>
        </w:rPr>
        <w:t xml:space="preserve">); 7) </w:t>
      </w:r>
      <w:proofErr w:type="spellStart"/>
      <w:r w:rsidRPr="002811C0">
        <w:rPr>
          <w:rFonts w:ascii="Times New Roman" w:hAnsi="Times New Roman" w:cs="Times New Roman"/>
          <w:color w:val="000000" w:themeColor="text1"/>
          <w:sz w:val="28"/>
          <w:szCs w:val="28"/>
          <w:lang w:val="ru-RU"/>
        </w:rPr>
        <w:t>одиничність</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відміну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діяльності</w:t>
      </w:r>
      <w:proofErr w:type="spellEnd"/>
      <w:r w:rsidRPr="002811C0">
        <w:rPr>
          <w:rFonts w:ascii="Times New Roman" w:hAnsi="Times New Roman" w:cs="Times New Roman"/>
          <w:color w:val="000000" w:themeColor="text1"/>
          <w:sz w:val="28"/>
          <w:szCs w:val="28"/>
          <w:lang w:val="ru-RU"/>
        </w:rPr>
        <w:t xml:space="preserve">); 8) </w:t>
      </w:r>
      <w:proofErr w:type="spellStart"/>
      <w:r w:rsidRPr="002811C0">
        <w:rPr>
          <w:rFonts w:ascii="Times New Roman" w:hAnsi="Times New Roman" w:cs="Times New Roman"/>
          <w:color w:val="000000" w:themeColor="text1"/>
          <w:sz w:val="28"/>
          <w:szCs w:val="28"/>
          <w:lang w:val="ru-RU"/>
        </w:rPr>
        <w:t>функціональність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позначення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конкретних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підводяться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родове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поняття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подія</w:t>
      </w:r>
      <w:proofErr w:type="spellEnd"/>
      <w:r w:rsidRPr="002811C0">
        <w:rPr>
          <w:rFonts w:ascii="Times New Roman" w:hAnsi="Times New Roman" w:cs="Times New Roman"/>
          <w:color w:val="000000" w:themeColor="text1"/>
          <w:sz w:val="28"/>
          <w:szCs w:val="28"/>
          <w:lang w:val="ru-RU"/>
        </w:rPr>
        <w:t xml:space="preserve">»; 9) </w:t>
      </w:r>
      <w:proofErr w:type="spellStart"/>
      <w:r w:rsidRPr="002811C0">
        <w:rPr>
          <w:rFonts w:ascii="Times New Roman" w:hAnsi="Times New Roman" w:cs="Times New Roman"/>
          <w:color w:val="000000" w:themeColor="text1"/>
          <w:sz w:val="28"/>
          <w:szCs w:val="28"/>
          <w:lang w:val="ru-RU"/>
        </w:rPr>
        <w:t>переважна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включеність</w:t>
      </w:r>
      <w:proofErr w:type="spellEnd"/>
      <w:r w:rsidRPr="002811C0">
        <w:rPr>
          <w:rFonts w:ascii="Times New Roman" w:hAnsi="Times New Roman" w:cs="Times New Roman"/>
          <w:color w:val="000000" w:themeColor="text1"/>
          <w:sz w:val="28"/>
          <w:szCs w:val="28"/>
          <w:lang w:val="ru-RU"/>
        </w:rPr>
        <w:t xml:space="preserve"> в контекст (на </w:t>
      </w:r>
      <w:proofErr w:type="spellStart"/>
      <w:r w:rsidRPr="002811C0">
        <w:rPr>
          <w:rFonts w:ascii="Times New Roman" w:hAnsi="Times New Roman" w:cs="Times New Roman"/>
          <w:color w:val="000000" w:themeColor="text1"/>
          <w:sz w:val="28"/>
          <w:szCs w:val="28"/>
          <w:lang w:val="ru-RU"/>
        </w:rPr>
        <w:t>відміну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процесів</w:t>
      </w:r>
      <w:proofErr w:type="spellEnd"/>
      <w:r w:rsidRPr="002811C0">
        <w:rPr>
          <w:rFonts w:ascii="Times New Roman" w:hAnsi="Times New Roman" w:cs="Times New Roman"/>
          <w:color w:val="000000" w:themeColor="text1"/>
          <w:sz w:val="28"/>
          <w:szCs w:val="28"/>
          <w:lang w:val="ru-RU"/>
        </w:rPr>
        <w:t>); 10) «</w:t>
      </w:r>
      <w:proofErr w:type="spellStart"/>
      <w:r w:rsidRPr="002811C0">
        <w:rPr>
          <w:rFonts w:ascii="Times New Roman" w:hAnsi="Times New Roman" w:cs="Times New Roman"/>
          <w:color w:val="000000" w:themeColor="text1"/>
          <w:sz w:val="28"/>
          <w:szCs w:val="28"/>
          <w:lang w:val="ru-RU"/>
        </w:rPr>
        <w:t>верхова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позиція</w:t>
      </w:r>
      <w:proofErr w:type="spellEnd"/>
      <w:r w:rsidRPr="002811C0">
        <w:rPr>
          <w:rFonts w:ascii="Times New Roman" w:hAnsi="Times New Roman" w:cs="Times New Roman"/>
          <w:color w:val="000000" w:themeColor="text1"/>
          <w:sz w:val="28"/>
          <w:szCs w:val="28"/>
          <w:lang w:val="ru-RU"/>
        </w:rPr>
        <w:t xml:space="preserve"> при </w:t>
      </w:r>
      <w:proofErr w:type="spellStart"/>
      <w:r w:rsidRPr="002811C0">
        <w:rPr>
          <w:rFonts w:ascii="Times New Roman" w:hAnsi="Times New Roman" w:cs="Times New Roman"/>
          <w:color w:val="000000" w:themeColor="text1"/>
          <w:sz w:val="28"/>
          <w:szCs w:val="28"/>
          <w:lang w:val="ru-RU"/>
        </w:rPr>
        <w:t>просторово</w:t>
      </w:r>
      <w:proofErr w:type="spellEnd"/>
      <w:r w:rsidRPr="002811C0">
        <w:rPr>
          <w:rFonts w:ascii="Times New Roman" w:hAnsi="Times New Roman" w:cs="Times New Roman"/>
          <w:color w:val="000000" w:themeColor="text1"/>
          <w:sz w:val="28"/>
          <w:szCs w:val="28"/>
          <w:lang w:val="ru-RU"/>
        </w:rPr>
        <w:t xml:space="preserve">-часовому </w:t>
      </w:r>
      <w:proofErr w:type="spellStart"/>
      <w:r w:rsidRPr="002811C0">
        <w:rPr>
          <w:rFonts w:ascii="Times New Roman" w:hAnsi="Times New Roman" w:cs="Times New Roman"/>
          <w:color w:val="000000" w:themeColor="text1"/>
          <w:sz w:val="28"/>
          <w:szCs w:val="28"/>
          <w:lang w:val="ru-RU"/>
        </w:rPr>
        <w:t>поєднанні</w:t>
      </w:r>
      <w:proofErr w:type="spellEnd"/>
      <w:r w:rsidRPr="002811C0">
        <w:rPr>
          <w:rFonts w:ascii="Times New Roman" w:hAnsi="Times New Roman" w:cs="Times New Roman"/>
          <w:color w:val="000000" w:themeColor="text1"/>
          <w:sz w:val="28"/>
          <w:szCs w:val="28"/>
          <w:lang w:val="ru-RU"/>
        </w:rPr>
        <w:t xml:space="preserve"> з </w:t>
      </w:r>
      <w:proofErr w:type="spellStart"/>
      <w:r w:rsidRPr="002811C0">
        <w:rPr>
          <w:rFonts w:ascii="Times New Roman" w:hAnsi="Times New Roman" w:cs="Times New Roman"/>
          <w:color w:val="000000" w:themeColor="text1"/>
          <w:sz w:val="28"/>
          <w:szCs w:val="28"/>
          <w:lang w:val="ru-RU"/>
        </w:rPr>
        <w:t>іншими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подійними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об'єктами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процесами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діями</w:t>
      </w:r>
      <w:proofErr w:type="spellEnd"/>
      <w:r w:rsidRPr="002811C0">
        <w:rPr>
          <w:rFonts w:ascii="Times New Roman" w:hAnsi="Times New Roman" w:cs="Times New Roman"/>
          <w:color w:val="000000" w:themeColor="text1"/>
          <w:sz w:val="28"/>
          <w:szCs w:val="28"/>
          <w:lang w:val="ru-RU"/>
        </w:rPr>
        <w:t>) [цит. за 32</w:t>
      </w:r>
      <w:r w:rsidR="00E80ADB">
        <w:rPr>
          <w:rFonts w:ascii="Times New Roman" w:hAnsi="Times New Roman" w:cs="Times New Roman"/>
          <w:color w:val="000000" w:themeColor="text1"/>
          <w:sz w:val="28"/>
          <w:szCs w:val="28"/>
          <w:lang w:val="ru-RU"/>
        </w:rPr>
        <w:t>, с. 51</w:t>
      </w:r>
      <w:r w:rsidRPr="002811C0">
        <w:rPr>
          <w:rFonts w:ascii="Times New Roman" w:hAnsi="Times New Roman" w:cs="Times New Roman"/>
          <w:color w:val="000000" w:themeColor="text1"/>
          <w:sz w:val="28"/>
          <w:szCs w:val="28"/>
          <w:lang w:val="ru-RU"/>
        </w:rPr>
        <w:t xml:space="preserve">]. </w:t>
      </w:r>
    </w:p>
    <w:p w14:paraId="32451967" w14:textId="5DFBAD8F"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t>Серед</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ознак</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події</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що</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виділяються</w:t>
      </w:r>
      <w:proofErr w:type="spellEnd"/>
      <w:r w:rsidR="008A3C47">
        <w:rPr>
          <w:rFonts w:ascii="Times New Roman" w:hAnsi="Times New Roman" w:cs="Times New Roman"/>
          <w:color w:val="000000" w:themeColor="text1"/>
          <w:sz w:val="28"/>
          <w:szCs w:val="28"/>
          <w:lang w:val="ru-RU"/>
        </w:rPr>
        <w:t xml:space="preserve"> Н.Д.</w:t>
      </w:r>
      <w:r w:rsidR="00FD2C83">
        <w:rPr>
          <w:rFonts w:ascii="Times New Roman" w:hAnsi="Times New Roman" w:cs="Times New Roman"/>
          <w:color w:val="000000" w:themeColor="text1"/>
          <w:sz w:val="28"/>
          <w:szCs w:val="28"/>
          <w:lang w:val="ru-RU"/>
        </w:rPr>
        <w:t> </w:t>
      </w:r>
      <w:proofErr w:type="spellStart"/>
      <w:r w:rsidRPr="002811C0">
        <w:rPr>
          <w:rFonts w:ascii="Times New Roman" w:hAnsi="Times New Roman" w:cs="Times New Roman"/>
          <w:color w:val="000000" w:themeColor="text1"/>
          <w:sz w:val="28"/>
          <w:szCs w:val="28"/>
          <w:lang w:val="ru-RU"/>
        </w:rPr>
        <w:t>Арутюновою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найбільш</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важливою</w:t>
      </w:r>
      <w:proofErr w:type="spellEnd"/>
      <w:r w:rsidRPr="002811C0">
        <w:rPr>
          <w:rFonts w:ascii="Times New Roman" w:hAnsi="Times New Roman" w:cs="Times New Roman"/>
          <w:color w:val="000000" w:themeColor="text1"/>
          <w:sz w:val="28"/>
          <w:szCs w:val="28"/>
          <w:lang w:val="ru-RU"/>
        </w:rPr>
        <w:t xml:space="preserve"> для нас є </w:t>
      </w:r>
      <w:proofErr w:type="spellStart"/>
      <w:r w:rsidRPr="002811C0">
        <w:rPr>
          <w:rFonts w:ascii="Times New Roman" w:hAnsi="Times New Roman" w:cs="Times New Roman"/>
          <w:color w:val="000000" w:themeColor="text1"/>
          <w:sz w:val="28"/>
          <w:szCs w:val="28"/>
          <w:lang w:val="ru-RU"/>
        </w:rPr>
        <w:t>ознака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динамічності</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кульмінативності</w:t>
      </w:r>
      <w:proofErr w:type="spellEnd"/>
      <w:r w:rsidRPr="002811C0">
        <w:rPr>
          <w:rFonts w:ascii="Times New Roman" w:hAnsi="Times New Roman" w:cs="Times New Roman"/>
          <w:color w:val="000000" w:themeColor="text1"/>
          <w:sz w:val="28"/>
          <w:szCs w:val="28"/>
          <w:lang w:val="ru-RU"/>
        </w:rPr>
        <w:t xml:space="preserve">, яка </w:t>
      </w:r>
      <w:proofErr w:type="spellStart"/>
      <w:r w:rsidRPr="002811C0">
        <w:rPr>
          <w:rFonts w:ascii="Times New Roman" w:hAnsi="Times New Roman" w:cs="Times New Roman"/>
          <w:color w:val="000000" w:themeColor="text1"/>
          <w:sz w:val="28"/>
          <w:szCs w:val="28"/>
          <w:lang w:val="ru-RU"/>
        </w:rPr>
        <w:t>відрізняє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ситуації</w:t>
      </w:r>
      <w:proofErr w:type="spellEnd"/>
      <w:r w:rsidRPr="002811C0">
        <w:rPr>
          <w:rFonts w:ascii="Times New Roman" w:hAnsi="Times New Roman" w:cs="Times New Roman"/>
          <w:color w:val="000000" w:themeColor="text1"/>
          <w:sz w:val="28"/>
          <w:szCs w:val="28"/>
          <w:lang w:val="ru-RU"/>
        </w:rPr>
        <w:t xml:space="preserve">, а </w:t>
      </w:r>
      <w:proofErr w:type="spellStart"/>
      <w:r w:rsidRPr="002811C0">
        <w:rPr>
          <w:rFonts w:ascii="Times New Roman" w:hAnsi="Times New Roman" w:cs="Times New Roman"/>
          <w:color w:val="000000" w:themeColor="text1"/>
          <w:sz w:val="28"/>
          <w:szCs w:val="28"/>
          <w:lang w:val="ru-RU"/>
        </w:rPr>
        <w:t>також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ознака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одиничності</w:t>
      </w:r>
      <w:proofErr w:type="spellEnd"/>
      <w:r w:rsidRPr="002811C0">
        <w:rPr>
          <w:rFonts w:ascii="Times New Roman" w:hAnsi="Times New Roman" w:cs="Times New Roman"/>
          <w:color w:val="000000" w:themeColor="text1"/>
          <w:sz w:val="28"/>
          <w:szCs w:val="28"/>
          <w:lang w:val="ru-RU"/>
        </w:rPr>
        <w:t xml:space="preserve">, яка </w:t>
      </w:r>
      <w:proofErr w:type="spellStart"/>
      <w:r w:rsidRPr="002811C0">
        <w:rPr>
          <w:rFonts w:ascii="Times New Roman" w:hAnsi="Times New Roman" w:cs="Times New Roman"/>
          <w:color w:val="000000" w:themeColor="text1"/>
          <w:sz w:val="28"/>
          <w:szCs w:val="28"/>
          <w:lang w:val="ru-RU"/>
        </w:rPr>
        <w:t>відрізняє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діяльності</w:t>
      </w:r>
      <w:proofErr w:type="spellEnd"/>
      <w:r w:rsidRPr="002811C0">
        <w:rPr>
          <w:rFonts w:ascii="Times New Roman" w:hAnsi="Times New Roman" w:cs="Times New Roman"/>
          <w:color w:val="000000" w:themeColor="text1"/>
          <w:sz w:val="28"/>
          <w:szCs w:val="28"/>
          <w:lang w:val="ru-RU"/>
        </w:rPr>
        <w:t xml:space="preserve">. У </w:t>
      </w:r>
      <w:proofErr w:type="spellStart"/>
      <w:r w:rsidRPr="002811C0">
        <w:rPr>
          <w:rFonts w:ascii="Times New Roman" w:hAnsi="Times New Roman" w:cs="Times New Roman"/>
          <w:color w:val="000000" w:themeColor="text1"/>
          <w:sz w:val="28"/>
          <w:szCs w:val="28"/>
          <w:lang w:val="ru-RU"/>
        </w:rPr>
        <w:t>зв'язку</w:t>
      </w:r>
      <w:proofErr w:type="spellEnd"/>
      <w:r w:rsidRPr="002811C0">
        <w:rPr>
          <w:rFonts w:ascii="Times New Roman" w:hAnsi="Times New Roman" w:cs="Times New Roman"/>
          <w:color w:val="000000" w:themeColor="text1"/>
          <w:sz w:val="28"/>
          <w:szCs w:val="28"/>
          <w:lang w:val="ru-RU"/>
        </w:rPr>
        <w:t xml:space="preserve"> з </w:t>
      </w:r>
      <w:proofErr w:type="spellStart"/>
      <w:r w:rsidRPr="002811C0">
        <w:rPr>
          <w:rFonts w:ascii="Times New Roman" w:hAnsi="Times New Roman" w:cs="Times New Roman"/>
          <w:color w:val="000000" w:themeColor="text1"/>
          <w:sz w:val="28"/>
          <w:szCs w:val="28"/>
          <w:lang w:val="ru-RU"/>
        </w:rPr>
        <w:t>цими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уточненнями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можна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визначити</w:t>
      </w:r>
      <w:proofErr w:type="spellEnd"/>
      <w:r w:rsidRPr="002811C0">
        <w:rPr>
          <w:rFonts w:ascii="Times New Roman" w:hAnsi="Times New Roman" w:cs="Times New Roman"/>
          <w:color w:val="000000" w:themeColor="text1"/>
          <w:sz w:val="28"/>
          <w:szCs w:val="28"/>
          <w:lang w:val="ru-RU"/>
        </w:rPr>
        <w:t xml:space="preserve"> як </w:t>
      </w:r>
      <w:proofErr w:type="spellStart"/>
      <w:r w:rsidRPr="002811C0">
        <w:rPr>
          <w:rFonts w:ascii="Times New Roman" w:hAnsi="Times New Roman" w:cs="Times New Roman"/>
          <w:color w:val="000000" w:themeColor="text1"/>
          <w:sz w:val="28"/>
          <w:szCs w:val="28"/>
          <w:lang w:val="ru-RU"/>
        </w:rPr>
        <w:t>обмежену</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просторі</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часі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взаємодію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комунікантів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має</w:t>
      </w:r>
      <w:proofErr w:type="spellEnd"/>
      <w:r w:rsidRPr="002811C0">
        <w:rPr>
          <w:rFonts w:ascii="Times New Roman" w:hAnsi="Times New Roman" w:cs="Times New Roman"/>
          <w:color w:val="000000" w:themeColor="text1"/>
          <w:sz w:val="28"/>
          <w:szCs w:val="28"/>
          <w:lang w:val="ru-RU"/>
        </w:rPr>
        <w:t xml:space="preserve"> свою мету і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здійснюється</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певних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обставинах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ситуація</w:t>
      </w:r>
      <w:proofErr w:type="spellEnd"/>
      <w:r w:rsidRPr="002811C0">
        <w:rPr>
          <w:rFonts w:ascii="Times New Roman" w:hAnsi="Times New Roman" w:cs="Times New Roman"/>
          <w:color w:val="000000" w:themeColor="text1"/>
          <w:sz w:val="28"/>
          <w:szCs w:val="28"/>
          <w:lang w:val="ru-RU"/>
        </w:rPr>
        <w:t xml:space="preserve">, таким чином, – </w:t>
      </w:r>
      <w:proofErr w:type="spellStart"/>
      <w:r w:rsidRPr="002811C0">
        <w:rPr>
          <w:rFonts w:ascii="Times New Roman" w:hAnsi="Times New Roman" w:cs="Times New Roman"/>
          <w:color w:val="000000" w:themeColor="text1"/>
          <w:sz w:val="28"/>
          <w:szCs w:val="28"/>
          <w:lang w:val="ru-RU"/>
        </w:rPr>
        <w:t>це</w:t>
      </w:r>
      <w:proofErr w:type="spellEnd"/>
      <w:r w:rsidRPr="002811C0">
        <w:rPr>
          <w:rFonts w:ascii="Times New Roman" w:hAnsi="Times New Roman" w:cs="Times New Roman"/>
          <w:color w:val="000000" w:themeColor="text1"/>
          <w:sz w:val="28"/>
          <w:szCs w:val="28"/>
          <w:lang w:val="ru-RU"/>
        </w:rPr>
        <w:t xml:space="preserve"> вся </w:t>
      </w:r>
      <w:proofErr w:type="spellStart"/>
      <w:r w:rsidRPr="002811C0">
        <w:rPr>
          <w:rFonts w:ascii="Times New Roman" w:hAnsi="Times New Roman" w:cs="Times New Roman"/>
          <w:color w:val="000000" w:themeColor="text1"/>
          <w:sz w:val="28"/>
          <w:szCs w:val="28"/>
          <w:lang w:val="ru-RU"/>
        </w:rPr>
        <w:t>сукупність</w:t>
      </w:r>
      <w:proofErr w:type="spellEnd"/>
      <w:r w:rsidRPr="002811C0">
        <w:rPr>
          <w:rFonts w:ascii="Times New Roman" w:hAnsi="Times New Roman" w:cs="Times New Roman"/>
          <w:color w:val="000000" w:themeColor="text1"/>
          <w:sz w:val="28"/>
          <w:szCs w:val="28"/>
          <w:lang w:val="ru-RU"/>
        </w:rPr>
        <w:t xml:space="preserve"> тих </w:t>
      </w:r>
      <w:proofErr w:type="spellStart"/>
      <w:r w:rsidRPr="002811C0">
        <w:rPr>
          <w:rFonts w:ascii="Times New Roman" w:hAnsi="Times New Roman" w:cs="Times New Roman"/>
          <w:color w:val="000000" w:themeColor="text1"/>
          <w:sz w:val="28"/>
          <w:szCs w:val="28"/>
          <w:lang w:val="ru-RU"/>
        </w:rPr>
        <w:t>обставин</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яких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здійснюються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події</w:t>
      </w:r>
      <w:proofErr w:type="spellEnd"/>
      <w:r w:rsidRPr="002811C0">
        <w:rPr>
          <w:rFonts w:ascii="Times New Roman" w:hAnsi="Times New Roman" w:cs="Times New Roman"/>
          <w:color w:val="000000" w:themeColor="text1"/>
          <w:sz w:val="28"/>
          <w:szCs w:val="28"/>
          <w:lang w:val="ru-RU"/>
        </w:rPr>
        <w:t xml:space="preserve">. </w:t>
      </w:r>
    </w:p>
    <w:p w14:paraId="1FEC526C" w14:textId="77777777"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Характеристика </w:t>
      </w:r>
      <w:proofErr w:type="spellStart"/>
      <w:r w:rsidRPr="002811C0">
        <w:rPr>
          <w:rFonts w:ascii="Times New Roman" w:hAnsi="Times New Roman" w:cs="Times New Roman"/>
          <w:color w:val="000000" w:themeColor="text1"/>
          <w:sz w:val="28"/>
          <w:szCs w:val="28"/>
          <w:lang w:val="ru-RU"/>
        </w:rPr>
        <w:t>комунікативної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ситуації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вимагає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врахування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цілого</w:t>
      </w:r>
      <w:proofErr w:type="spellEnd"/>
      <w:r w:rsidRPr="002811C0">
        <w:rPr>
          <w:rFonts w:ascii="Times New Roman" w:hAnsi="Times New Roman" w:cs="Times New Roman"/>
          <w:color w:val="000000" w:themeColor="text1"/>
          <w:sz w:val="28"/>
          <w:szCs w:val="28"/>
          <w:lang w:val="ru-RU"/>
        </w:rPr>
        <w:t xml:space="preserve"> ряду </w:t>
      </w:r>
      <w:proofErr w:type="spellStart"/>
      <w:r w:rsidRPr="002811C0">
        <w:rPr>
          <w:rFonts w:ascii="Times New Roman" w:hAnsi="Times New Roman" w:cs="Times New Roman"/>
          <w:color w:val="000000" w:themeColor="text1"/>
          <w:sz w:val="28"/>
          <w:szCs w:val="28"/>
          <w:lang w:val="ru-RU"/>
        </w:rPr>
        <w:t>складових</w:t>
      </w:r>
      <w:proofErr w:type="spellEnd"/>
      <w:r w:rsidRPr="002811C0">
        <w:rPr>
          <w:rFonts w:ascii="Times New Roman" w:hAnsi="Times New Roman" w:cs="Times New Roman"/>
          <w:color w:val="000000" w:themeColor="text1"/>
          <w:sz w:val="28"/>
          <w:szCs w:val="28"/>
          <w:lang w:val="ru-RU"/>
        </w:rPr>
        <w:t xml:space="preserve">, до </w:t>
      </w:r>
      <w:proofErr w:type="spellStart"/>
      <w:r w:rsidRPr="002811C0">
        <w:rPr>
          <w:rFonts w:ascii="Times New Roman" w:hAnsi="Times New Roman" w:cs="Times New Roman"/>
          <w:color w:val="000000" w:themeColor="text1"/>
          <w:sz w:val="28"/>
          <w:szCs w:val="28"/>
          <w:lang w:val="ru-RU"/>
        </w:rPr>
        <w:t>яких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відносяться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самі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учасники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(адресант і адресат), </w:t>
      </w:r>
      <w:proofErr w:type="spellStart"/>
      <w:r w:rsidRPr="002811C0">
        <w:rPr>
          <w:rFonts w:ascii="Times New Roman" w:hAnsi="Times New Roman" w:cs="Times New Roman"/>
          <w:color w:val="000000" w:themeColor="text1"/>
          <w:sz w:val="28"/>
          <w:szCs w:val="28"/>
          <w:lang w:val="ru-RU"/>
        </w:rPr>
        <w:t>ступінь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їх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знайомства</w:t>
      </w:r>
      <w:proofErr w:type="spellEnd"/>
      <w:r w:rsidRPr="002811C0">
        <w:rPr>
          <w:rFonts w:ascii="Times New Roman" w:hAnsi="Times New Roman" w:cs="Times New Roman"/>
          <w:color w:val="000000" w:themeColor="text1"/>
          <w:sz w:val="28"/>
          <w:szCs w:val="28"/>
          <w:lang w:val="ru-RU"/>
        </w:rPr>
        <w:t xml:space="preserve"> і характер </w:t>
      </w:r>
      <w:proofErr w:type="spellStart"/>
      <w:r w:rsidRPr="002811C0">
        <w:rPr>
          <w:rFonts w:ascii="Times New Roman" w:hAnsi="Times New Roman" w:cs="Times New Roman"/>
          <w:color w:val="000000" w:themeColor="text1"/>
          <w:sz w:val="28"/>
          <w:szCs w:val="28"/>
          <w:lang w:val="ru-RU"/>
        </w:rPr>
        <w:t>відносин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ними (</w:t>
      </w:r>
      <w:proofErr w:type="spellStart"/>
      <w:r w:rsidRPr="002811C0">
        <w:rPr>
          <w:rFonts w:ascii="Times New Roman" w:hAnsi="Times New Roman" w:cs="Times New Roman"/>
          <w:color w:val="000000" w:themeColor="text1"/>
          <w:sz w:val="28"/>
          <w:szCs w:val="28"/>
          <w:lang w:val="ru-RU"/>
        </w:rPr>
        <w:t>офіційні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неофіційні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засновані</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симпатії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антипатії</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обставини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місце</w:t>
      </w:r>
      <w:proofErr w:type="spellEnd"/>
      <w:r w:rsidRPr="002811C0">
        <w:rPr>
          <w:rFonts w:ascii="Times New Roman" w:hAnsi="Times New Roman" w:cs="Times New Roman"/>
          <w:color w:val="000000" w:themeColor="text1"/>
          <w:sz w:val="28"/>
          <w:szCs w:val="28"/>
          <w:lang w:val="ru-RU"/>
        </w:rPr>
        <w:t xml:space="preserve"> і час), </w:t>
      </w:r>
      <w:proofErr w:type="spellStart"/>
      <w:r w:rsidRPr="002811C0">
        <w:rPr>
          <w:rFonts w:ascii="Times New Roman" w:hAnsi="Times New Roman" w:cs="Times New Roman"/>
          <w:color w:val="000000" w:themeColor="text1"/>
          <w:sz w:val="28"/>
          <w:szCs w:val="28"/>
          <w:lang w:val="ru-RU"/>
        </w:rPr>
        <w:t>тональність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і т.д. </w:t>
      </w:r>
    </w:p>
    <w:p w14:paraId="4822B015" w14:textId="3CDA8E8F" w:rsidR="002811C0" w:rsidRPr="009A423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Комунікативна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ситуація</w:t>
      </w:r>
      <w:proofErr w:type="spellEnd"/>
      <w:r w:rsidRPr="002811C0">
        <w:rPr>
          <w:rFonts w:ascii="Times New Roman" w:hAnsi="Times New Roman" w:cs="Times New Roman"/>
          <w:color w:val="000000" w:themeColor="text1"/>
          <w:sz w:val="28"/>
          <w:szCs w:val="28"/>
          <w:lang w:val="ru-RU"/>
        </w:rPr>
        <w:t xml:space="preserve"> – </w:t>
      </w:r>
      <w:proofErr w:type="spellStart"/>
      <w:r w:rsidRPr="002811C0">
        <w:rPr>
          <w:rFonts w:ascii="Times New Roman" w:hAnsi="Times New Roman" w:cs="Times New Roman"/>
          <w:color w:val="000000" w:themeColor="text1"/>
          <w:sz w:val="28"/>
          <w:szCs w:val="28"/>
          <w:lang w:val="ru-RU"/>
        </w:rPr>
        <w:t>це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динамічна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сукупність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всіх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обставин</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яких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відбувається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місце</w:t>
      </w:r>
      <w:proofErr w:type="spellEnd"/>
      <w:r w:rsidRPr="002811C0">
        <w:rPr>
          <w:rFonts w:ascii="Times New Roman" w:hAnsi="Times New Roman" w:cs="Times New Roman"/>
          <w:color w:val="000000" w:themeColor="text1"/>
          <w:sz w:val="28"/>
          <w:szCs w:val="28"/>
          <w:lang w:val="ru-RU"/>
        </w:rPr>
        <w:t xml:space="preserve"> і час </w:t>
      </w:r>
      <w:proofErr w:type="spellStart"/>
      <w:r w:rsidRPr="002811C0">
        <w:rPr>
          <w:rFonts w:ascii="Times New Roman" w:hAnsi="Times New Roman" w:cs="Times New Roman"/>
          <w:color w:val="000000" w:themeColor="text1"/>
          <w:sz w:val="28"/>
          <w:szCs w:val="28"/>
          <w:lang w:val="ru-RU"/>
        </w:rPr>
        <w:t>зустрічі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наявність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попередньої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домовленості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ситуація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несподівана</w:t>
      </w:r>
      <w:proofErr w:type="spellEnd"/>
      <w:r w:rsidRPr="002811C0">
        <w:rPr>
          <w:rFonts w:ascii="Times New Roman" w:hAnsi="Times New Roman" w:cs="Times New Roman"/>
          <w:color w:val="000000" w:themeColor="text1"/>
          <w:sz w:val="28"/>
          <w:szCs w:val="28"/>
          <w:lang w:val="ru-RU"/>
        </w:rPr>
        <w:t xml:space="preserve">, прилюдна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конфіденційна</w:t>
      </w:r>
      <w:proofErr w:type="spellEnd"/>
      <w:r w:rsidRPr="002811C0">
        <w:rPr>
          <w:rFonts w:ascii="Times New Roman" w:hAnsi="Times New Roman" w:cs="Times New Roman"/>
          <w:color w:val="000000" w:themeColor="text1"/>
          <w:sz w:val="28"/>
          <w:szCs w:val="28"/>
          <w:lang w:val="ru-RU"/>
        </w:rPr>
        <w:t xml:space="preserve">, легальна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конспіративна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термін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ступінь</w:t>
      </w:r>
      <w:proofErr w:type="spellEnd"/>
      <w:r w:rsidRPr="002811C0">
        <w:rPr>
          <w:rFonts w:ascii="Times New Roman" w:hAnsi="Times New Roman" w:cs="Times New Roman"/>
          <w:color w:val="000000" w:themeColor="text1"/>
          <w:sz w:val="28"/>
          <w:szCs w:val="28"/>
          <w:lang w:val="ru-RU"/>
        </w:rPr>
        <w:t xml:space="preserve"> і характер </w:t>
      </w:r>
      <w:proofErr w:type="spellStart"/>
      <w:r w:rsidRPr="002811C0">
        <w:rPr>
          <w:rFonts w:ascii="Times New Roman" w:hAnsi="Times New Roman" w:cs="Times New Roman"/>
          <w:color w:val="000000" w:themeColor="text1"/>
          <w:sz w:val="28"/>
          <w:szCs w:val="28"/>
          <w:lang w:val="ru-RU"/>
        </w:rPr>
        <w:t>знайомства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її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учасників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соціальна</w:t>
      </w:r>
      <w:proofErr w:type="spellEnd"/>
      <w:r w:rsidRPr="002811C0">
        <w:rPr>
          <w:rFonts w:ascii="Times New Roman" w:hAnsi="Times New Roman" w:cs="Times New Roman"/>
          <w:color w:val="000000" w:themeColor="text1"/>
          <w:sz w:val="28"/>
          <w:szCs w:val="28"/>
          <w:lang w:val="ru-RU"/>
        </w:rPr>
        <w:t xml:space="preserve"> і / </w:t>
      </w:r>
      <w:proofErr w:type="spellStart"/>
      <w:r w:rsidRPr="002811C0">
        <w:rPr>
          <w:rFonts w:ascii="Times New Roman" w:hAnsi="Times New Roman" w:cs="Times New Roman"/>
          <w:color w:val="000000" w:themeColor="text1"/>
          <w:sz w:val="28"/>
          <w:szCs w:val="28"/>
          <w:lang w:val="ru-RU"/>
        </w:rPr>
        <w:t>або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вікова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дистанція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ними т</w:t>
      </w:r>
      <w:r w:rsidRPr="002F1A27">
        <w:rPr>
          <w:rFonts w:ascii="Times New Roman" w:hAnsi="Times New Roman" w:cs="Times New Roman"/>
          <w:color w:val="000000" w:themeColor="text1"/>
          <w:sz w:val="28"/>
          <w:szCs w:val="28"/>
        </w:rPr>
        <w:t>a</w:t>
      </w:r>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w:t>
      </w:r>
      <w:proofErr w:type="spellEnd"/>
      <w:r w:rsidRPr="002811C0">
        <w:rPr>
          <w:rFonts w:ascii="Times New Roman" w:hAnsi="Times New Roman" w:cs="Times New Roman"/>
          <w:color w:val="000000" w:themeColor="text1"/>
          <w:sz w:val="28"/>
          <w:szCs w:val="28"/>
          <w:lang w:val="ru-RU"/>
        </w:rPr>
        <w:t xml:space="preserve">.» </w:t>
      </w:r>
      <w:r w:rsidRPr="009A4230">
        <w:rPr>
          <w:rFonts w:ascii="Times New Roman" w:hAnsi="Times New Roman" w:cs="Times New Roman"/>
          <w:color w:val="000000" w:themeColor="text1"/>
          <w:sz w:val="28"/>
          <w:szCs w:val="28"/>
          <w:lang w:val="ru-RU"/>
        </w:rPr>
        <w:t>[7</w:t>
      </w:r>
      <w:r w:rsidR="00E80ADB">
        <w:rPr>
          <w:rFonts w:ascii="Times New Roman" w:hAnsi="Times New Roman" w:cs="Times New Roman"/>
          <w:color w:val="000000" w:themeColor="text1"/>
          <w:sz w:val="28"/>
          <w:szCs w:val="28"/>
          <w:lang w:val="ru-RU"/>
        </w:rPr>
        <w:t>, с. 54</w:t>
      </w:r>
      <w:r w:rsidRPr="009A4230">
        <w:rPr>
          <w:rFonts w:ascii="Times New Roman" w:hAnsi="Times New Roman" w:cs="Times New Roman"/>
          <w:color w:val="000000" w:themeColor="text1"/>
          <w:sz w:val="28"/>
          <w:szCs w:val="28"/>
          <w:lang w:val="ru-RU"/>
        </w:rPr>
        <w:t xml:space="preserve">]. </w:t>
      </w:r>
    </w:p>
    <w:p w14:paraId="75C9EDF7" w14:textId="1B3E2284"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proofErr w:type="spellStart"/>
      <w:r w:rsidRPr="002811C0">
        <w:rPr>
          <w:rFonts w:ascii="Times New Roman" w:hAnsi="Times New Roman" w:cs="Times New Roman"/>
          <w:color w:val="000000" w:themeColor="text1"/>
          <w:sz w:val="28"/>
          <w:szCs w:val="28"/>
          <w:lang w:val="ru-RU"/>
        </w:rPr>
        <w:t>Мовна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поведінка</w:t>
      </w:r>
      <w:proofErr w:type="spellEnd"/>
      <w:r w:rsidRPr="002811C0">
        <w:rPr>
          <w:rFonts w:ascii="Times New Roman" w:hAnsi="Times New Roman" w:cs="Times New Roman"/>
          <w:color w:val="000000" w:themeColor="text1"/>
          <w:sz w:val="28"/>
          <w:szCs w:val="28"/>
          <w:lang w:val="ru-RU"/>
        </w:rPr>
        <w:t xml:space="preserve"> є формою </w:t>
      </w:r>
      <w:proofErr w:type="spellStart"/>
      <w:r w:rsidRPr="002811C0">
        <w:rPr>
          <w:rFonts w:ascii="Times New Roman" w:hAnsi="Times New Roman" w:cs="Times New Roman"/>
          <w:color w:val="000000" w:themeColor="text1"/>
          <w:sz w:val="28"/>
          <w:szCs w:val="28"/>
          <w:lang w:val="ru-RU"/>
        </w:rPr>
        <w:t>соціального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буття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людини</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ній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проявляється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сукупність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мовних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дій</w:t>
      </w:r>
      <w:proofErr w:type="spellEnd"/>
      <w:r w:rsidRPr="002811C0">
        <w:rPr>
          <w:rFonts w:ascii="Times New Roman" w:hAnsi="Times New Roman" w:cs="Times New Roman"/>
          <w:color w:val="000000" w:themeColor="text1"/>
          <w:sz w:val="28"/>
          <w:szCs w:val="28"/>
          <w:lang w:val="ru-RU"/>
        </w:rPr>
        <w:t xml:space="preserve"> і </w:t>
      </w:r>
      <w:proofErr w:type="spellStart"/>
      <w:r w:rsidRPr="002811C0">
        <w:rPr>
          <w:rFonts w:ascii="Times New Roman" w:hAnsi="Times New Roman" w:cs="Times New Roman"/>
          <w:color w:val="000000" w:themeColor="text1"/>
          <w:sz w:val="28"/>
          <w:szCs w:val="28"/>
          <w:lang w:val="ru-RU"/>
        </w:rPr>
        <w:t>мовної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діяльності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людини</w:t>
      </w:r>
      <w:proofErr w:type="spellEnd"/>
      <w:r w:rsidRPr="002811C0">
        <w:rPr>
          <w:rFonts w:ascii="Times New Roman" w:hAnsi="Times New Roman" w:cs="Times New Roman"/>
          <w:color w:val="000000" w:themeColor="text1"/>
          <w:sz w:val="28"/>
          <w:szCs w:val="28"/>
          <w:lang w:val="ru-RU"/>
        </w:rPr>
        <w:t>» [</w:t>
      </w:r>
      <w:r w:rsidR="009A4230">
        <w:rPr>
          <w:rFonts w:ascii="Times New Roman" w:hAnsi="Times New Roman" w:cs="Times New Roman"/>
          <w:color w:val="000000" w:themeColor="text1"/>
          <w:sz w:val="28"/>
          <w:szCs w:val="28"/>
          <w:lang w:val="ru-RU"/>
        </w:rPr>
        <w:t>7</w:t>
      </w:r>
      <w:r w:rsidR="00E80ADB">
        <w:rPr>
          <w:rFonts w:ascii="Times New Roman" w:hAnsi="Times New Roman" w:cs="Times New Roman"/>
          <w:color w:val="000000" w:themeColor="text1"/>
          <w:sz w:val="28"/>
          <w:szCs w:val="28"/>
          <w:lang w:val="ru-RU"/>
        </w:rPr>
        <w:t>, с. 55</w:t>
      </w:r>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Основними</w:t>
      </w:r>
      <w:proofErr w:type="spellEnd"/>
      <w:r w:rsidRPr="002811C0">
        <w:rPr>
          <w:rFonts w:ascii="Times New Roman" w:hAnsi="Times New Roman" w:cs="Times New Roman"/>
          <w:color w:val="000000" w:themeColor="text1"/>
          <w:sz w:val="28"/>
          <w:szCs w:val="28"/>
          <w:lang w:val="ru-RU"/>
        </w:rPr>
        <w:t xml:space="preserve"> видами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є два – </w:t>
      </w:r>
      <w:proofErr w:type="spellStart"/>
      <w:r w:rsidRPr="002811C0">
        <w:rPr>
          <w:rFonts w:ascii="Times New Roman" w:hAnsi="Times New Roman" w:cs="Times New Roman"/>
          <w:color w:val="000000" w:themeColor="text1"/>
          <w:sz w:val="28"/>
          <w:szCs w:val="28"/>
          <w:lang w:val="ru-RU"/>
        </w:rPr>
        <w:t>вербальна</w:t>
      </w:r>
      <w:proofErr w:type="spellEnd"/>
      <w:r w:rsidRPr="002811C0">
        <w:rPr>
          <w:rFonts w:ascii="Times New Roman" w:hAnsi="Times New Roman" w:cs="Times New Roman"/>
          <w:color w:val="000000" w:themeColor="text1"/>
          <w:sz w:val="28"/>
          <w:szCs w:val="28"/>
          <w:lang w:val="ru-RU"/>
        </w:rPr>
        <w:t xml:space="preserve"> і невербальна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Вербальна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використовує</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якості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знакової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системи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людську</w:t>
      </w:r>
      <w:proofErr w:type="spellEnd"/>
      <w:r w:rsidRPr="002811C0">
        <w:rPr>
          <w:rFonts w:ascii="Times New Roman" w:hAnsi="Times New Roman" w:cs="Times New Roman"/>
          <w:color w:val="000000" w:themeColor="text1"/>
          <w:sz w:val="28"/>
          <w:szCs w:val="28"/>
          <w:lang w:val="ru-RU"/>
        </w:rPr>
        <w:t xml:space="preserve"> мову, яка </w:t>
      </w:r>
      <w:proofErr w:type="spellStart"/>
      <w:r w:rsidRPr="002811C0">
        <w:rPr>
          <w:rFonts w:ascii="Times New Roman" w:hAnsi="Times New Roman" w:cs="Times New Roman"/>
          <w:color w:val="000000" w:themeColor="text1"/>
          <w:sz w:val="28"/>
          <w:szCs w:val="28"/>
          <w:lang w:val="ru-RU"/>
        </w:rPr>
        <w:t>може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виражатися</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lastRenderedPageBreak/>
        <w:t>декількох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рівнях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говоріння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слухання</w:t>
      </w:r>
      <w:proofErr w:type="spellEnd"/>
      <w:r w:rsidRPr="002811C0">
        <w:rPr>
          <w:rFonts w:ascii="Times New Roman" w:hAnsi="Times New Roman" w:cs="Times New Roman"/>
          <w:color w:val="000000" w:themeColor="text1"/>
          <w:sz w:val="28"/>
          <w:szCs w:val="28"/>
          <w:lang w:val="ru-RU"/>
        </w:rPr>
        <w:t xml:space="preserve">, письмо, </w:t>
      </w:r>
      <w:proofErr w:type="spellStart"/>
      <w:r w:rsidRPr="002811C0">
        <w:rPr>
          <w:rFonts w:ascii="Times New Roman" w:hAnsi="Times New Roman" w:cs="Times New Roman"/>
          <w:color w:val="000000" w:themeColor="text1"/>
          <w:sz w:val="28"/>
          <w:szCs w:val="28"/>
          <w:lang w:val="ru-RU"/>
        </w:rPr>
        <w:t>читання</w:t>
      </w:r>
      <w:proofErr w:type="spellEnd"/>
      <w:r w:rsidRPr="002811C0">
        <w:rPr>
          <w:rFonts w:ascii="Times New Roman" w:hAnsi="Times New Roman" w:cs="Times New Roman"/>
          <w:color w:val="000000" w:themeColor="text1"/>
          <w:sz w:val="28"/>
          <w:szCs w:val="28"/>
          <w:lang w:val="ru-RU"/>
        </w:rPr>
        <w:t xml:space="preserve">. Як </w:t>
      </w:r>
      <w:proofErr w:type="spellStart"/>
      <w:r w:rsidRPr="002811C0">
        <w:rPr>
          <w:rFonts w:ascii="Times New Roman" w:hAnsi="Times New Roman" w:cs="Times New Roman"/>
          <w:color w:val="000000" w:themeColor="text1"/>
          <w:sz w:val="28"/>
          <w:szCs w:val="28"/>
          <w:lang w:val="ru-RU"/>
        </w:rPr>
        <w:t>наголошує</w:t>
      </w:r>
      <w:r w:rsidR="008A3C47">
        <w:rPr>
          <w:rFonts w:ascii="Times New Roman" w:hAnsi="Times New Roman" w:cs="Times New Roman"/>
          <w:color w:val="000000" w:themeColor="text1"/>
          <w:sz w:val="28"/>
          <w:szCs w:val="28"/>
          <w:lang w:val="ru-RU"/>
        </w:rPr>
        <w:t>ться</w:t>
      </w:r>
      <w:proofErr w:type="spellEnd"/>
      <w:r w:rsidR="008A3C47">
        <w:rPr>
          <w:rFonts w:ascii="Times New Roman" w:hAnsi="Times New Roman" w:cs="Times New Roman"/>
          <w:color w:val="000000" w:themeColor="text1"/>
          <w:sz w:val="28"/>
          <w:szCs w:val="28"/>
          <w:lang w:val="ru-RU"/>
        </w:rPr>
        <w:t xml:space="preserve"> в </w:t>
      </w:r>
      <w:proofErr w:type="spellStart"/>
      <w:r w:rsidR="008A3C47">
        <w:rPr>
          <w:rFonts w:ascii="Times New Roman" w:hAnsi="Times New Roman" w:cs="Times New Roman"/>
          <w:color w:val="000000" w:themeColor="text1"/>
          <w:sz w:val="28"/>
          <w:szCs w:val="28"/>
          <w:lang w:val="ru-RU"/>
        </w:rPr>
        <w:t>навчальному</w:t>
      </w:r>
      <w:proofErr w:type="spellEnd"/>
      <w:r w:rsidR="008A3C47">
        <w:rPr>
          <w:rFonts w:ascii="Times New Roman" w:hAnsi="Times New Roman" w:cs="Times New Roman"/>
          <w:color w:val="000000" w:themeColor="text1"/>
          <w:sz w:val="28"/>
          <w:szCs w:val="28"/>
          <w:lang w:val="ru-RU"/>
        </w:rPr>
        <w:t xml:space="preserve"> </w:t>
      </w:r>
      <w:proofErr w:type="spellStart"/>
      <w:r w:rsidR="008A3C47">
        <w:rPr>
          <w:rFonts w:ascii="Times New Roman" w:hAnsi="Times New Roman" w:cs="Times New Roman"/>
          <w:color w:val="000000" w:themeColor="text1"/>
          <w:sz w:val="28"/>
          <w:szCs w:val="28"/>
          <w:lang w:val="ru-RU"/>
        </w:rPr>
        <w:t>посібнику</w:t>
      </w:r>
      <w:proofErr w:type="spellEnd"/>
      <w:r w:rsidR="008A3C47">
        <w:rPr>
          <w:rFonts w:ascii="Times New Roman" w:hAnsi="Times New Roman" w:cs="Times New Roman"/>
          <w:color w:val="000000" w:themeColor="text1"/>
          <w:sz w:val="28"/>
          <w:szCs w:val="28"/>
          <w:lang w:val="ru-RU"/>
        </w:rPr>
        <w:t xml:space="preserve"> М.Ю. Коноваленко і В.А.</w:t>
      </w:r>
      <w:r w:rsidR="00FD2C83">
        <w:rPr>
          <w:rFonts w:ascii="Times New Roman" w:hAnsi="Times New Roman" w:cs="Times New Roman"/>
          <w:color w:val="000000" w:themeColor="text1"/>
          <w:sz w:val="28"/>
          <w:szCs w:val="28"/>
          <w:lang w:val="ru-RU"/>
        </w:rPr>
        <w:t> </w:t>
      </w:r>
      <w:r w:rsidRPr="002811C0">
        <w:rPr>
          <w:rFonts w:ascii="Times New Roman" w:hAnsi="Times New Roman" w:cs="Times New Roman"/>
          <w:color w:val="000000" w:themeColor="text1"/>
          <w:sz w:val="28"/>
          <w:szCs w:val="28"/>
          <w:lang w:val="ru-RU"/>
        </w:rPr>
        <w:t xml:space="preserve">Коноваленко, «мова є одним з </w:t>
      </w:r>
      <w:proofErr w:type="spellStart"/>
      <w:r w:rsidRPr="002811C0">
        <w:rPr>
          <w:rFonts w:ascii="Times New Roman" w:hAnsi="Times New Roman" w:cs="Times New Roman"/>
          <w:color w:val="000000" w:themeColor="text1"/>
          <w:sz w:val="28"/>
          <w:szCs w:val="28"/>
          <w:lang w:val="ru-RU"/>
        </w:rPr>
        <w:t>основних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засобів</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передачі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інформації</w:t>
      </w:r>
      <w:proofErr w:type="spellEnd"/>
      <w:r w:rsidRPr="002811C0">
        <w:rPr>
          <w:rFonts w:ascii="Times New Roman" w:hAnsi="Times New Roman" w:cs="Times New Roman"/>
          <w:color w:val="000000" w:themeColor="text1"/>
          <w:sz w:val="28"/>
          <w:szCs w:val="28"/>
          <w:lang w:val="ru-RU"/>
        </w:rPr>
        <w:t xml:space="preserve">. У </w:t>
      </w:r>
      <w:proofErr w:type="spellStart"/>
      <w:r w:rsidRPr="002811C0">
        <w:rPr>
          <w:rFonts w:ascii="Times New Roman" w:hAnsi="Times New Roman" w:cs="Times New Roman"/>
          <w:color w:val="000000" w:themeColor="text1"/>
          <w:sz w:val="28"/>
          <w:szCs w:val="28"/>
          <w:lang w:val="ru-RU"/>
        </w:rPr>
        <w:t>мовленні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реалізується</w:t>
      </w:r>
      <w:proofErr w:type="spellEnd"/>
      <w:r w:rsidRPr="002811C0">
        <w:rPr>
          <w:rFonts w:ascii="Times New Roman" w:hAnsi="Times New Roman" w:cs="Times New Roman"/>
          <w:color w:val="000000" w:themeColor="text1"/>
          <w:sz w:val="28"/>
          <w:szCs w:val="28"/>
          <w:lang w:val="ru-RU"/>
        </w:rPr>
        <w:t xml:space="preserve"> і через </w:t>
      </w:r>
      <w:proofErr w:type="spellStart"/>
      <w:r w:rsidRPr="002811C0">
        <w:rPr>
          <w:rFonts w:ascii="Times New Roman" w:hAnsi="Times New Roman" w:cs="Times New Roman"/>
          <w:color w:val="000000" w:themeColor="text1"/>
          <w:sz w:val="28"/>
          <w:szCs w:val="28"/>
          <w:lang w:val="ru-RU"/>
        </w:rPr>
        <w:t>нього</w:t>
      </w:r>
      <w:proofErr w:type="spellEnd"/>
      <w:r w:rsidRPr="002811C0">
        <w:rPr>
          <w:rFonts w:ascii="Times New Roman" w:hAnsi="Times New Roman" w:cs="Times New Roman"/>
          <w:color w:val="000000" w:themeColor="text1"/>
          <w:sz w:val="28"/>
          <w:szCs w:val="28"/>
          <w:lang w:val="ru-RU"/>
        </w:rPr>
        <w:t xml:space="preserve"> за </w:t>
      </w:r>
      <w:proofErr w:type="spellStart"/>
      <w:r w:rsidRPr="002811C0">
        <w:rPr>
          <w:rFonts w:ascii="Times New Roman" w:hAnsi="Times New Roman" w:cs="Times New Roman"/>
          <w:color w:val="000000" w:themeColor="text1"/>
          <w:sz w:val="28"/>
          <w:szCs w:val="28"/>
          <w:lang w:val="ru-RU"/>
        </w:rPr>
        <w:t>допомогою</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висловлювань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виконує</w:t>
      </w:r>
      <w:proofErr w:type="spellEnd"/>
      <w:r w:rsidRPr="002811C0">
        <w:rPr>
          <w:rFonts w:ascii="Times New Roman" w:hAnsi="Times New Roman" w:cs="Times New Roman"/>
          <w:color w:val="000000" w:themeColor="text1"/>
          <w:sz w:val="28"/>
          <w:szCs w:val="28"/>
          <w:lang w:val="ru-RU"/>
        </w:rPr>
        <w:t xml:space="preserve"> свою </w:t>
      </w:r>
      <w:proofErr w:type="spellStart"/>
      <w:r w:rsidRPr="002811C0">
        <w:rPr>
          <w:rFonts w:ascii="Times New Roman" w:hAnsi="Times New Roman" w:cs="Times New Roman"/>
          <w:color w:val="000000" w:themeColor="text1"/>
          <w:sz w:val="28"/>
          <w:szCs w:val="28"/>
          <w:lang w:val="ru-RU"/>
        </w:rPr>
        <w:t>комунікативну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функцію</w:t>
      </w:r>
      <w:proofErr w:type="spellEnd"/>
      <w:r w:rsidRPr="002811C0">
        <w:rPr>
          <w:rFonts w:ascii="Times New Roman" w:hAnsi="Times New Roman" w:cs="Times New Roman"/>
          <w:color w:val="000000" w:themeColor="text1"/>
          <w:sz w:val="28"/>
          <w:szCs w:val="28"/>
          <w:lang w:val="ru-RU"/>
        </w:rPr>
        <w:t xml:space="preserve"> мова, </w:t>
      </w:r>
      <w:proofErr w:type="spellStart"/>
      <w:r w:rsidRPr="002811C0">
        <w:rPr>
          <w:rFonts w:ascii="Times New Roman" w:hAnsi="Times New Roman" w:cs="Times New Roman"/>
          <w:color w:val="000000" w:themeColor="text1"/>
          <w:sz w:val="28"/>
          <w:szCs w:val="28"/>
          <w:lang w:val="ru-RU"/>
        </w:rPr>
        <w:t>мовне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оформлення</w:t>
      </w:r>
      <w:proofErr w:type="spellEnd"/>
      <w:r w:rsidRPr="002811C0">
        <w:rPr>
          <w:rFonts w:ascii="Times New Roman" w:hAnsi="Times New Roman" w:cs="Times New Roman"/>
          <w:color w:val="000000" w:themeColor="text1"/>
          <w:sz w:val="28"/>
          <w:szCs w:val="28"/>
          <w:lang w:val="ru-RU"/>
        </w:rPr>
        <w:t xml:space="preserve"> кожного конкретного </w:t>
      </w:r>
      <w:proofErr w:type="spellStart"/>
      <w:r w:rsidRPr="002811C0">
        <w:rPr>
          <w:rFonts w:ascii="Times New Roman" w:hAnsi="Times New Roman" w:cs="Times New Roman"/>
          <w:color w:val="000000" w:themeColor="text1"/>
          <w:sz w:val="28"/>
          <w:szCs w:val="28"/>
          <w:lang w:val="ru-RU"/>
        </w:rPr>
        <w:t>повідомлення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визначається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цілями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які</w:t>
      </w:r>
      <w:proofErr w:type="spellEnd"/>
      <w:r w:rsidRPr="002811C0">
        <w:rPr>
          <w:rFonts w:ascii="Times New Roman" w:hAnsi="Times New Roman" w:cs="Times New Roman"/>
          <w:color w:val="000000" w:themeColor="text1"/>
          <w:sz w:val="28"/>
          <w:szCs w:val="28"/>
          <w:lang w:val="ru-RU"/>
        </w:rPr>
        <w:t xml:space="preserve"> ставить пе</w:t>
      </w:r>
      <w:r w:rsidR="009A4230">
        <w:rPr>
          <w:rFonts w:ascii="Times New Roman" w:hAnsi="Times New Roman" w:cs="Times New Roman"/>
          <w:color w:val="000000" w:themeColor="text1"/>
          <w:sz w:val="28"/>
          <w:szCs w:val="28"/>
          <w:lang w:val="ru-RU"/>
        </w:rPr>
        <w:t>ред собою автор» [24, с.129-130</w:t>
      </w:r>
      <w:r w:rsidRPr="002811C0">
        <w:rPr>
          <w:rFonts w:ascii="Times New Roman" w:hAnsi="Times New Roman" w:cs="Times New Roman"/>
          <w:color w:val="000000" w:themeColor="text1"/>
          <w:sz w:val="28"/>
          <w:szCs w:val="28"/>
          <w:lang w:val="ru-RU"/>
        </w:rPr>
        <w:t xml:space="preserve">]. </w:t>
      </w:r>
    </w:p>
    <w:p w14:paraId="49133144" w14:textId="325AE436" w:rsidR="002811C0" w:rsidRPr="002811C0" w:rsidRDefault="002811C0" w:rsidP="002811C0">
      <w:pPr>
        <w:spacing w:after="0" w:line="360" w:lineRule="auto"/>
        <w:ind w:firstLine="709"/>
        <w:contextualSpacing/>
        <w:jc w:val="both"/>
        <w:rPr>
          <w:rFonts w:ascii="Times New Roman" w:hAnsi="Times New Roman" w:cs="Times New Roman"/>
          <w:color w:val="000000" w:themeColor="text1"/>
          <w:sz w:val="28"/>
          <w:szCs w:val="28"/>
          <w:lang w:val="ru-RU"/>
        </w:rPr>
      </w:pPr>
      <w:r w:rsidRPr="002811C0">
        <w:rPr>
          <w:rFonts w:ascii="Times New Roman" w:hAnsi="Times New Roman" w:cs="Times New Roman"/>
          <w:color w:val="000000" w:themeColor="text1"/>
          <w:sz w:val="28"/>
          <w:szCs w:val="28"/>
          <w:lang w:val="ru-RU"/>
        </w:rPr>
        <w:t xml:space="preserve">Невербальна </w:t>
      </w:r>
      <w:proofErr w:type="spellStart"/>
      <w:r w:rsidRPr="002811C0">
        <w:rPr>
          <w:rFonts w:ascii="Times New Roman" w:hAnsi="Times New Roman" w:cs="Times New Roman"/>
          <w:color w:val="000000" w:themeColor="text1"/>
          <w:sz w:val="28"/>
          <w:szCs w:val="28"/>
          <w:lang w:val="ru-RU"/>
        </w:rPr>
        <w:t>комунікація</w:t>
      </w:r>
      <w:proofErr w:type="spellEnd"/>
      <w:r w:rsidRPr="002811C0">
        <w:rPr>
          <w:rFonts w:ascii="Times New Roman" w:hAnsi="Times New Roman" w:cs="Times New Roman"/>
          <w:color w:val="000000" w:themeColor="text1"/>
          <w:sz w:val="28"/>
          <w:szCs w:val="28"/>
          <w:lang w:val="ru-RU"/>
        </w:rPr>
        <w:t xml:space="preserve"> – </w:t>
      </w:r>
      <w:proofErr w:type="spellStart"/>
      <w:r w:rsidRPr="002811C0">
        <w:rPr>
          <w:rFonts w:ascii="Times New Roman" w:hAnsi="Times New Roman" w:cs="Times New Roman"/>
          <w:color w:val="000000" w:themeColor="text1"/>
          <w:sz w:val="28"/>
          <w:szCs w:val="28"/>
          <w:lang w:val="ru-RU"/>
        </w:rPr>
        <w:t>це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обмін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невербальними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повідомленнями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між</w:t>
      </w:r>
      <w:proofErr w:type="spellEnd"/>
      <w:r w:rsidRPr="002811C0">
        <w:rPr>
          <w:rFonts w:ascii="Times New Roman" w:hAnsi="Times New Roman" w:cs="Times New Roman"/>
          <w:color w:val="000000" w:themeColor="text1"/>
          <w:sz w:val="28"/>
          <w:szCs w:val="28"/>
          <w:lang w:val="ru-RU"/>
        </w:rPr>
        <w:t xml:space="preserve"> людьми, а </w:t>
      </w:r>
      <w:proofErr w:type="spellStart"/>
      <w:r w:rsidRPr="002811C0">
        <w:rPr>
          <w:rFonts w:ascii="Times New Roman" w:hAnsi="Times New Roman" w:cs="Times New Roman"/>
          <w:color w:val="000000" w:themeColor="text1"/>
          <w:sz w:val="28"/>
          <w:szCs w:val="28"/>
          <w:lang w:val="ru-RU"/>
        </w:rPr>
        <w:t>також</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інтерпретація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цих</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повідомлень</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Вивчення</w:t>
      </w:r>
      <w:proofErr w:type="spellEnd"/>
      <w:r w:rsidRPr="002811C0">
        <w:rPr>
          <w:rFonts w:ascii="Times New Roman" w:hAnsi="Times New Roman" w:cs="Times New Roman"/>
          <w:color w:val="000000" w:themeColor="text1"/>
          <w:sz w:val="28"/>
          <w:szCs w:val="28"/>
          <w:lang w:val="ru-RU"/>
        </w:rPr>
        <w:t xml:space="preserve"> основ </w:t>
      </w:r>
      <w:proofErr w:type="spellStart"/>
      <w:r w:rsidRPr="002811C0">
        <w:rPr>
          <w:rFonts w:ascii="Times New Roman" w:hAnsi="Times New Roman" w:cs="Times New Roman"/>
          <w:color w:val="000000" w:themeColor="text1"/>
          <w:sz w:val="28"/>
          <w:szCs w:val="28"/>
          <w:lang w:val="ru-RU"/>
        </w:rPr>
        <w:t>невербальної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комунікації</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бере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свій</w:t>
      </w:r>
      <w:proofErr w:type="spellEnd"/>
      <w:r w:rsidRPr="002811C0">
        <w:rPr>
          <w:rFonts w:ascii="Times New Roman" w:hAnsi="Times New Roman" w:cs="Times New Roman"/>
          <w:color w:val="000000" w:themeColor="text1"/>
          <w:sz w:val="28"/>
          <w:szCs w:val="28"/>
          <w:lang w:val="ru-RU"/>
        </w:rPr>
        <w:t xml:space="preserve"> початок в </w:t>
      </w:r>
      <w:proofErr w:type="spellStart"/>
      <w:r w:rsidRPr="002811C0">
        <w:rPr>
          <w:rFonts w:ascii="Times New Roman" w:hAnsi="Times New Roman" w:cs="Times New Roman"/>
          <w:color w:val="000000" w:themeColor="text1"/>
          <w:sz w:val="28"/>
          <w:szCs w:val="28"/>
          <w:lang w:val="ru-RU"/>
        </w:rPr>
        <w:t>глибокій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старо</w:t>
      </w:r>
      <w:r w:rsidR="008A3C47">
        <w:rPr>
          <w:rFonts w:ascii="Times New Roman" w:hAnsi="Times New Roman" w:cs="Times New Roman"/>
          <w:color w:val="000000" w:themeColor="text1"/>
          <w:sz w:val="28"/>
          <w:szCs w:val="28"/>
          <w:lang w:val="ru-RU"/>
        </w:rPr>
        <w:t>вині</w:t>
      </w:r>
      <w:proofErr w:type="spellEnd"/>
      <w:r w:rsidR="008A3C47">
        <w:rPr>
          <w:rFonts w:ascii="Times New Roman" w:hAnsi="Times New Roman" w:cs="Times New Roman"/>
          <w:color w:val="000000" w:themeColor="text1"/>
          <w:sz w:val="28"/>
          <w:szCs w:val="28"/>
          <w:lang w:val="ru-RU"/>
        </w:rPr>
        <w:t xml:space="preserve">», – </w:t>
      </w:r>
      <w:proofErr w:type="spellStart"/>
      <w:r w:rsidR="008A3C47">
        <w:rPr>
          <w:rFonts w:ascii="Times New Roman" w:hAnsi="Times New Roman" w:cs="Times New Roman"/>
          <w:color w:val="000000" w:themeColor="text1"/>
          <w:sz w:val="28"/>
          <w:szCs w:val="28"/>
          <w:lang w:val="ru-RU"/>
        </w:rPr>
        <w:t>йдеться</w:t>
      </w:r>
      <w:proofErr w:type="spellEnd"/>
      <w:r w:rsidR="008A3C47">
        <w:rPr>
          <w:rFonts w:ascii="Times New Roman" w:hAnsi="Times New Roman" w:cs="Times New Roman"/>
          <w:color w:val="000000" w:themeColor="text1"/>
          <w:sz w:val="28"/>
          <w:szCs w:val="28"/>
          <w:lang w:val="ru-RU"/>
        </w:rPr>
        <w:t xml:space="preserve"> в </w:t>
      </w:r>
      <w:proofErr w:type="spellStart"/>
      <w:r w:rsidR="008A3C47">
        <w:rPr>
          <w:rFonts w:ascii="Times New Roman" w:hAnsi="Times New Roman" w:cs="Times New Roman"/>
          <w:color w:val="000000" w:themeColor="text1"/>
          <w:sz w:val="28"/>
          <w:szCs w:val="28"/>
          <w:lang w:val="ru-RU"/>
        </w:rPr>
        <w:t>посібнику</w:t>
      </w:r>
      <w:proofErr w:type="spellEnd"/>
      <w:r w:rsidR="008A3C47">
        <w:rPr>
          <w:rFonts w:ascii="Times New Roman" w:hAnsi="Times New Roman" w:cs="Times New Roman"/>
          <w:color w:val="000000" w:themeColor="text1"/>
          <w:sz w:val="28"/>
          <w:szCs w:val="28"/>
          <w:lang w:val="ru-RU"/>
        </w:rPr>
        <w:t xml:space="preserve"> М.Ю.</w:t>
      </w:r>
      <w:r w:rsidR="00FD2C83">
        <w:rPr>
          <w:rFonts w:ascii="Times New Roman" w:hAnsi="Times New Roman" w:cs="Times New Roman"/>
          <w:color w:val="000000" w:themeColor="text1"/>
          <w:sz w:val="28"/>
          <w:szCs w:val="28"/>
          <w:lang w:val="ru-RU"/>
        </w:rPr>
        <w:t> </w:t>
      </w:r>
      <w:r w:rsidR="008A3C47">
        <w:rPr>
          <w:rFonts w:ascii="Times New Roman" w:hAnsi="Times New Roman" w:cs="Times New Roman"/>
          <w:color w:val="000000" w:themeColor="text1"/>
          <w:sz w:val="28"/>
          <w:szCs w:val="28"/>
          <w:lang w:val="ru-RU"/>
        </w:rPr>
        <w:t>Коноваленко і В.А.</w:t>
      </w:r>
      <w:r w:rsidR="00FD2C83">
        <w:rPr>
          <w:rFonts w:ascii="Times New Roman" w:hAnsi="Times New Roman" w:cs="Times New Roman"/>
          <w:color w:val="000000" w:themeColor="text1"/>
          <w:sz w:val="28"/>
          <w:szCs w:val="28"/>
          <w:lang w:val="ru-RU"/>
        </w:rPr>
        <w:t> </w:t>
      </w:r>
      <w:r w:rsidRPr="002811C0">
        <w:rPr>
          <w:rFonts w:ascii="Times New Roman" w:hAnsi="Times New Roman" w:cs="Times New Roman"/>
          <w:color w:val="000000" w:themeColor="text1"/>
          <w:sz w:val="28"/>
          <w:szCs w:val="28"/>
          <w:lang w:val="ru-RU"/>
        </w:rPr>
        <w:t xml:space="preserve">Коноваленко. </w:t>
      </w:r>
      <w:proofErr w:type="spellStart"/>
      <w:r w:rsidRPr="002811C0">
        <w:rPr>
          <w:rFonts w:ascii="Times New Roman" w:hAnsi="Times New Roman" w:cs="Times New Roman"/>
          <w:color w:val="000000" w:themeColor="text1"/>
          <w:sz w:val="28"/>
          <w:szCs w:val="28"/>
          <w:lang w:val="ru-RU"/>
        </w:rPr>
        <w:t>Автори</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посібника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пишуть</w:t>
      </w:r>
      <w:proofErr w:type="spellEnd"/>
      <w:r w:rsidRPr="002811C0">
        <w:rPr>
          <w:rFonts w:ascii="Times New Roman" w:hAnsi="Times New Roman" w:cs="Times New Roman"/>
          <w:color w:val="000000" w:themeColor="text1"/>
          <w:sz w:val="28"/>
          <w:szCs w:val="28"/>
          <w:lang w:val="ru-RU"/>
        </w:rPr>
        <w:t xml:space="preserve"> про те, </w:t>
      </w:r>
      <w:proofErr w:type="spellStart"/>
      <w:r w:rsidRPr="002811C0">
        <w:rPr>
          <w:rFonts w:ascii="Times New Roman" w:hAnsi="Times New Roman" w:cs="Times New Roman"/>
          <w:color w:val="000000" w:themeColor="text1"/>
          <w:sz w:val="28"/>
          <w:szCs w:val="28"/>
          <w:lang w:val="ru-RU"/>
        </w:rPr>
        <w:t>що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термін</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невербальне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спілкування</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останнім</w:t>
      </w:r>
      <w:proofErr w:type="spellEnd"/>
      <w:r w:rsidRPr="002811C0">
        <w:rPr>
          <w:rFonts w:ascii="Times New Roman" w:hAnsi="Times New Roman" w:cs="Times New Roman"/>
          <w:color w:val="000000" w:themeColor="text1"/>
          <w:sz w:val="28"/>
          <w:szCs w:val="28"/>
          <w:lang w:val="ru-RU"/>
        </w:rPr>
        <w:t xml:space="preserve"> часом стало </w:t>
      </w:r>
      <w:proofErr w:type="spellStart"/>
      <w:r w:rsidRPr="002811C0">
        <w:rPr>
          <w:rFonts w:ascii="Times New Roman" w:hAnsi="Times New Roman" w:cs="Times New Roman"/>
          <w:color w:val="000000" w:themeColor="text1"/>
          <w:sz w:val="28"/>
          <w:szCs w:val="28"/>
          <w:lang w:val="ru-RU"/>
        </w:rPr>
        <w:t>категорією</w:t>
      </w:r>
      <w:proofErr w:type="spellEnd"/>
      <w:r w:rsidRPr="002811C0">
        <w:rPr>
          <w:rFonts w:ascii="Times New Roman" w:hAnsi="Times New Roman" w:cs="Times New Roman"/>
          <w:color w:val="000000" w:themeColor="text1"/>
          <w:sz w:val="28"/>
          <w:szCs w:val="28"/>
          <w:lang w:val="ru-RU"/>
        </w:rPr>
        <w:t xml:space="preserve">, яка </w:t>
      </w:r>
      <w:proofErr w:type="spellStart"/>
      <w:r w:rsidRPr="002811C0">
        <w:rPr>
          <w:rFonts w:ascii="Times New Roman" w:hAnsi="Times New Roman" w:cs="Times New Roman"/>
          <w:color w:val="000000" w:themeColor="text1"/>
          <w:sz w:val="28"/>
          <w:szCs w:val="28"/>
          <w:lang w:val="ru-RU"/>
        </w:rPr>
        <w:t>об'єднує</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різні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явища</w:t>
      </w:r>
      <w:proofErr w:type="spellEnd"/>
      <w:r w:rsidRPr="002811C0">
        <w:rPr>
          <w:rFonts w:ascii="Times New Roman" w:hAnsi="Times New Roman" w:cs="Times New Roman"/>
          <w:color w:val="000000" w:themeColor="text1"/>
          <w:sz w:val="28"/>
          <w:szCs w:val="28"/>
          <w:lang w:val="ru-RU"/>
        </w:rPr>
        <w:t xml:space="preserve">, і таким чином </w:t>
      </w:r>
      <w:proofErr w:type="spellStart"/>
      <w:r w:rsidRPr="002811C0">
        <w:rPr>
          <w:rFonts w:ascii="Times New Roman" w:hAnsi="Times New Roman" w:cs="Times New Roman"/>
          <w:color w:val="000000" w:themeColor="text1"/>
          <w:sz w:val="28"/>
          <w:szCs w:val="28"/>
          <w:lang w:val="ru-RU"/>
        </w:rPr>
        <w:t>перетворилася</w:t>
      </w:r>
      <w:proofErr w:type="spellEnd"/>
      <w:r w:rsidRPr="002811C0">
        <w:rPr>
          <w:rFonts w:ascii="Times New Roman" w:hAnsi="Times New Roman" w:cs="Times New Roman"/>
          <w:color w:val="000000" w:themeColor="text1"/>
          <w:sz w:val="28"/>
          <w:szCs w:val="28"/>
          <w:lang w:val="ru-RU"/>
        </w:rPr>
        <w:t xml:space="preserve"> на </w:t>
      </w:r>
      <w:proofErr w:type="spellStart"/>
      <w:r w:rsidRPr="002811C0">
        <w:rPr>
          <w:rFonts w:ascii="Times New Roman" w:hAnsi="Times New Roman" w:cs="Times New Roman"/>
          <w:color w:val="000000" w:themeColor="text1"/>
          <w:sz w:val="28"/>
          <w:szCs w:val="28"/>
          <w:lang w:val="ru-RU"/>
        </w:rPr>
        <w:t>найширше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поняття</w:t>
      </w:r>
      <w:proofErr w:type="spellEnd"/>
      <w:r w:rsidRPr="002811C0">
        <w:rPr>
          <w:rFonts w:ascii="Times New Roman" w:hAnsi="Times New Roman" w:cs="Times New Roman"/>
          <w:color w:val="000000" w:themeColor="text1"/>
          <w:sz w:val="28"/>
          <w:szCs w:val="28"/>
          <w:lang w:val="ru-RU"/>
        </w:rPr>
        <w:t xml:space="preserve">, яке </w:t>
      </w:r>
      <w:proofErr w:type="spellStart"/>
      <w:r w:rsidRPr="002811C0">
        <w:rPr>
          <w:rFonts w:ascii="Times New Roman" w:hAnsi="Times New Roman" w:cs="Times New Roman"/>
          <w:color w:val="000000" w:themeColor="text1"/>
          <w:sz w:val="28"/>
          <w:szCs w:val="28"/>
          <w:lang w:val="ru-RU"/>
        </w:rPr>
        <w:t>можна</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зустріти</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сучасній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науці</w:t>
      </w:r>
      <w:proofErr w:type="spellEnd"/>
      <w:r w:rsidRPr="002811C0">
        <w:rPr>
          <w:rFonts w:ascii="Times New Roman" w:hAnsi="Times New Roman" w:cs="Times New Roman"/>
          <w:color w:val="000000" w:themeColor="text1"/>
          <w:sz w:val="28"/>
          <w:szCs w:val="28"/>
          <w:lang w:val="ru-RU"/>
        </w:rPr>
        <w:t xml:space="preserve">, – </w:t>
      </w:r>
      <w:proofErr w:type="spellStart"/>
      <w:r w:rsidRPr="002811C0">
        <w:rPr>
          <w:rFonts w:ascii="Times New Roman" w:hAnsi="Times New Roman" w:cs="Times New Roman"/>
          <w:color w:val="000000" w:themeColor="text1"/>
          <w:sz w:val="28"/>
          <w:szCs w:val="28"/>
          <w:lang w:val="ru-RU"/>
        </w:rPr>
        <w:t>це</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поняття</w:t>
      </w:r>
      <w:proofErr w:type="spellEnd"/>
      <w:r w:rsidRPr="002811C0">
        <w:rPr>
          <w:rFonts w:ascii="Times New Roman" w:hAnsi="Times New Roman" w:cs="Times New Roman"/>
          <w:color w:val="000000" w:themeColor="text1"/>
          <w:sz w:val="28"/>
          <w:szCs w:val="28"/>
          <w:lang w:val="ru-RU"/>
        </w:rPr>
        <w:t xml:space="preserve"> в </w:t>
      </w:r>
      <w:proofErr w:type="spellStart"/>
      <w:r w:rsidRPr="002811C0">
        <w:rPr>
          <w:rFonts w:ascii="Times New Roman" w:hAnsi="Times New Roman" w:cs="Times New Roman"/>
          <w:color w:val="000000" w:themeColor="text1"/>
          <w:sz w:val="28"/>
          <w:szCs w:val="28"/>
          <w:lang w:val="ru-RU"/>
        </w:rPr>
        <w:t>сучасній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науковій</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літературі</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отримало</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назву</w:t>
      </w:r>
      <w:proofErr w:type="spellEnd"/>
      <w:r w:rsidRPr="002811C0">
        <w:rPr>
          <w:rFonts w:ascii="Times New Roman" w:hAnsi="Times New Roman" w:cs="Times New Roman"/>
          <w:color w:val="000000" w:themeColor="text1"/>
          <w:sz w:val="28"/>
          <w:szCs w:val="28"/>
          <w:lang w:val="ru-RU"/>
        </w:rPr>
        <w:t xml:space="preserve"> "</w:t>
      </w:r>
      <w:proofErr w:type="spellStart"/>
      <w:r w:rsidRPr="002811C0">
        <w:rPr>
          <w:rFonts w:ascii="Times New Roman" w:hAnsi="Times New Roman" w:cs="Times New Roman"/>
          <w:color w:val="000000" w:themeColor="text1"/>
          <w:sz w:val="28"/>
          <w:szCs w:val="28"/>
          <w:lang w:val="ru-RU"/>
        </w:rPr>
        <w:t>несловесна</w:t>
      </w:r>
      <w:proofErr w:type="spellEnd"/>
      <w:r w:rsidRPr="002811C0">
        <w:rPr>
          <w:rFonts w:ascii="Times New Roman" w:hAnsi="Times New Roman" w:cs="Times New Roman"/>
          <w:color w:val="000000" w:themeColor="text1"/>
          <w:sz w:val="28"/>
          <w:szCs w:val="28"/>
          <w:lang w:val="ru-RU"/>
        </w:rPr>
        <w:t xml:space="preserve"> мова"» [24,  с.135].</w:t>
      </w:r>
    </w:p>
    <w:p w14:paraId="1D1E4F97" w14:textId="7CE66E20" w:rsidR="002811C0"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не </w:t>
      </w:r>
      <w:proofErr w:type="spellStart"/>
      <w:r w:rsidRPr="002A6047">
        <w:rPr>
          <w:rFonts w:ascii="Times New Roman" w:hAnsi="Times New Roman" w:cs="Times New Roman"/>
          <w:sz w:val="28"/>
          <w:szCs w:val="28"/>
          <w:lang w:val="ru-RU"/>
        </w:rPr>
        <w:t>залишається</w:t>
      </w:r>
      <w:proofErr w:type="spellEnd"/>
      <w:r w:rsidR="002811C0">
        <w:rPr>
          <w:rFonts w:ascii="Times New Roman" w:hAnsi="Times New Roman" w:cs="Times New Roman"/>
          <w:sz w:val="28"/>
          <w:szCs w:val="28"/>
          <w:lang w:val="ru-RU"/>
        </w:rPr>
        <w:t xml:space="preserve"> </w:t>
      </w:r>
      <w:proofErr w:type="spellStart"/>
      <w:r w:rsidR="002811C0">
        <w:rPr>
          <w:rFonts w:ascii="Times New Roman" w:hAnsi="Times New Roman" w:cs="Times New Roman"/>
          <w:sz w:val="28"/>
          <w:szCs w:val="28"/>
          <w:lang w:val="ru-RU"/>
        </w:rPr>
        <w:t>осторонь</w:t>
      </w:r>
      <w:proofErr w:type="spellEnd"/>
      <w:r w:rsidR="002811C0">
        <w:rPr>
          <w:rFonts w:ascii="Times New Roman" w:hAnsi="Times New Roman" w:cs="Times New Roman"/>
          <w:sz w:val="28"/>
          <w:szCs w:val="28"/>
          <w:lang w:val="ru-RU"/>
        </w:rPr>
        <w:t xml:space="preserve"> </w:t>
      </w:r>
      <w:proofErr w:type="spellStart"/>
      <w:r w:rsidR="002811C0">
        <w:rPr>
          <w:rFonts w:ascii="Times New Roman" w:hAnsi="Times New Roman" w:cs="Times New Roman"/>
          <w:sz w:val="28"/>
          <w:szCs w:val="28"/>
          <w:lang w:val="ru-RU"/>
        </w:rPr>
        <w:t>глобальних</w:t>
      </w:r>
      <w:proofErr w:type="spellEnd"/>
      <w:r w:rsidR="002811C0">
        <w:rPr>
          <w:rFonts w:ascii="Times New Roman" w:hAnsi="Times New Roman" w:cs="Times New Roman"/>
          <w:sz w:val="28"/>
          <w:szCs w:val="28"/>
          <w:lang w:val="ru-RU"/>
        </w:rPr>
        <w:t xml:space="preserve"> </w:t>
      </w:r>
      <w:proofErr w:type="spellStart"/>
      <w:r w:rsidR="002811C0">
        <w:rPr>
          <w:rFonts w:ascii="Times New Roman" w:hAnsi="Times New Roman" w:cs="Times New Roman"/>
          <w:sz w:val="28"/>
          <w:szCs w:val="28"/>
          <w:lang w:val="ru-RU"/>
        </w:rPr>
        <w:t>тенденцій</w:t>
      </w:r>
      <w:proofErr w:type="spellEnd"/>
      <w:r w:rsidR="002811C0">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двадцять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першого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століття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Основним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соціокультурним</w:t>
      </w:r>
      <w:proofErr w:type="spellEnd"/>
      <w:r w:rsidRPr="002A6047">
        <w:rPr>
          <w:rFonts w:ascii="Times New Roman" w:hAnsi="Times New Roman" w:cs="Times New Roman"/>
          <w:sz w:val="28"/>
          <w:szCs w:val="28"/>
          <w:lang w:val="ru-RU"/>
        </w:rPr>
        <w:t xml:space="preserve"> фактором,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впливає</w:t>
      </w:r>
      <w:proofErr w:type="spellEnd"/>
      <w:r w:rsidRPr="002A6047">
        <w:rPr>
          <w:rFonts w:ascii="Times New Roman" w:hAnsi="Times New Roman" w:cs="Times New Roman"/>
          <w:sz w:val="28"/>
          <w:szCs w:val="28"/>
          <w:lang w:val="ru-RU"/>
        </w:rPr>
        <w:t xml:space="preserve"> на дискурс ЗМІ і </w:t>
      </w:r>
      <w:proofErr w:type="spellStart"/>
      <w:r w:rsidRPr="002A6047">
        <w:rPr>
          <w:rFonts w:ascii="Times New Roman" w:hAnsi="Times New Roman" w:cs="Times New Roman"/>
          <w:sz w:val="28"/>
          <w:szCs w:val="28"/>
          <w:lang w:val="ru-RU"/>
        </w:rPr>
        <w:t>одночасно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залежить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нього</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глобалізація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визначається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дослідниками</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процес</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всесвітньої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інтеграції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уніфікації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системний</w:t>
      </w:r>
      <w:proofErr w:type="spellEnd"/>
      <w:r w:rsidRPr="002A6047">
        <w:rPr>
          <w:rFonts w:ascii="Times New Roman" w:hAnsi="Times New Roman" w:cs="Times New Roman"/>
          <w:sz w:val="28"/>
          <w:szCs w:val="28"/>
          <w:lang w:val="ru-RU"/>
        </w:rPr>
        <w:t xml:space="preserve"> характер, </w:t>
      </w:r>
      <w:proofErr w:type="spellStart"/>
      <w:r w:rsidRPr="002A6047">
        <w:rPr>
          <w:rFonts w:ascii="Times New Roman" w:hAnsi="Times New Roman" w:cs="Times New Roman"/>
          <w:sz w:val="28"/>
          <w:szCs w:val="28"/>
          <w:lang w:val="ru-RU"/>
        </w:rPr>
        <w:t>тобто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охоплює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сфери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життя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суспільства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економічну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політичну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культурну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Безумовно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сучасний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передбачає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ступінь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відцентрової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сили</w:t>
      </w:r>
      <w:proofErr w:type="spellEnd"/>
      <w:r w:rsidRPr="002A6047">
        <w:rPr>
          <w:rFonts w:ascii="Times New Roman" w:hAnsi="Times New Roman" w:cs="Times New Roman"/>
          <w:sz w:val="28"/>
          <w:szCs w:val="28"/>
          <w:lang w:val="ru-RU"/>
        </w:rPr>
        <w:t xml:space="preserve">, яка </w:t>
      </w:r>
      <w:proofErr w:type="spellStart"/>
      <w:r w:rsidRPr="002A6047">
        <w:rPr>
          <w:rFonts w:ascii="Times New Roman" w:hAnsi="Times New Roman" w:cs="Times New Roman"/>
          <w:sz w:val="28"/>
          <w:szCs w:val="28"/>
          <w:lang w:val="ru-RU"/>
        </w:rPr>
        <w:t>вкорінює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суспільство</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етнічній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приналежності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специфіці</w:t>
      </w:r>
      <w:proofErr w:type="spellEnd"/>
      <w:r w:rsidRPr="002A6047">
        <w:rPr>
          <w:rFonts w:ascii="Times New Roman" w:hAnsi="Times New Roman" w:cs="Times New Roman"/>
          <w:sz w:val="28"/>
          <w:szCs w:val="28"/>
          <w:lang w:val="ru-RU"/>
        </w:rPr>
        <w:t xml:space="preserve">. </w:t>
      </w:r>
    </w:p>
    <w:p w14:paraId="4C1AFC68" w14:textId="467DE650" w:rsidR="004D0848" w:rsidRPr="002A6047"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Простежуючи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очевидну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тенденцію</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розвитку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рухається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руслі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міжнародного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прогресу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займаються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питаннями</w:t>
      </w:r>
      <w:proofErr w:type="spellEnd"/>
      <w:r w:rsidRPr="002A6047">
        <w:rPr>
          <w:rFonts w:ascii="Times New Roman" w:hAnsi="Times New Roman" w:cs="Times New Roman"/>
          <w:sz w:val="28"/>
          <w:szCs w:val="28"/>
          <w:lang w:val="ru-RU"/>
        </w:rPr>
        <w:t xml:space="preserve"> дискурс-</w:t>
      </w:r>
      <w:proofErr w:type="spellStart"/>
      <w:r w:rsidRPr="002A6047">
        <w:rPr>
          <w:rFonts w:ascii="Times New Roman" w:hAnsi="Times New Roman" w:cs="Times New Roman"/>
          <w:sz w:val="28"/>
          <w:szCs w:val="28"/>
          <w:lang w:val="ru-RU"/>
        </w:rPr>
        <w:t>аналізу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сучасної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починають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досліджувати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глобалізацію</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роль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дискурсу в </w:t>
      </w:r>
      <w:proofErr w:type="spellStart"/>
      <w:r w:rsidRPr="002A6047">
        <w:rPr>
          <w:rFonts w:ascii="Times New Roman" w:hAnsi="Times New Roman" w:cs="Times New Roman"/>
          <w:sz w:val="28"/>
          <w:szCs w:val="28"/>
          <w:lang w:val="ru-RU"/>
        </w:rPr>
        <w:t>інтеграційних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процесах</w:t>
      </w:r>
      <w:proofErr w:type="spellEnd"/>
      <w:r w:rsidRPr="002A6047">
        <w:rPr>
          <w:rFonts w:ascii="Times New Roman" w:hAnsi="Times New Roman" w:cs="Times New Roman"/>
          <w:sz w:val="28"/>
          <w:szCs w:val="28"/>
          <w:lang w:val="ru-RU"/>
        </w:rPr>
        <w:t xml:space="preserve">. </w:t>
      </w:r>
    </w:p>
    <w:p w14:paraId="651B4962" w14:textId="77777777" w:rsidR="004D0848" w:rsidRDefault="004D0848" w:rsidP="004D0848">
      <w:pPr>
        <w:rPr>
          <w:lang w:val="ru-RU"/>
        </w:rPr>
      </w:pPr>
    </w:p>
    <w:p w14:paraId="34E48320" w14:textId="77777777" w:rsidR="004D0848" w:rsidRDefault="004D0848" w:rsidP="004D0848">
      <w:pPr>
        <w:ind w:firstLine="720"/>
        <w:contextualSpacing/>
        <w:rPr>
          <w:rFonts w:ascii="Times New Roman" w:hAnsi="Times New Roman" w:cs="Times New Roman"/>
          <w:b/>
          <w:sz w:val="28"/>
          <w:szCs w:val="28"/>
          <w:lang w:val="ru-RU"/>
        </w:rPr>
      </w:pPr>
      <w:proofErr w:type="spellStart"/>
      <w:r w:rsidRPr="004D0848">
        <w:rPr>
          <w:rFonts w:ascii="Times New Roman" w:hAnsi="Times New Roman" w:cs="Times New Roman"/>
          <w:b/>
          <w:sz w:val="28"/>
          <w:szCs w:val="28"/>
          <w:lang w:val="ru-RU"/>
        </w:rPr>
        <w:t>Висновки</w:t>
      </w:r>
      <w:proofErr w:type="spellEnd"/>
      <w:r w:rsidRPr="004D0848">
        <w:rPr>
          <w:rFonts w:ascii="Times New Roman" w:hAnsi="Times New Roman" w:cs="Times New Roman"/>
          <w:b/>
          <w:sz w:val="28"/>
          <w:szCs w:val="28"/>
          <w:lang w:val="ru-RU"/>
        </w:rPr>
        <w:t xml:space="preserve"> до </w:t>
      </w:r>
      <w:proofErr w:type="spellStart"/>
      <w:r w:rsidRPr="004D0848">
        <w:rPr>
          <w:rFonts w:ascii="Times New Roman" w:hAnsi="Times New Roman" w:cs="Times New Roman"/>
          <w:b/>
          <w:sz w:val="28"/>
          <w:szCs w:val="28"/>
          <w:lang w:val="ru-RU"/>
        </w:rPr>
        <w:t>розділу</w:t>
      </w:r>
      <w:proofErr w:type="spellEnd"/>
      <w:r w:rsidRPr="004D0848">
        <w:rPr>
          <w:rFonts w:ascii="Times New Roman" w:hAnsi="Times New Roman" w:cs="Times New Roman"/>
          <w:b/>
          <w:sz w:val="28"/>
          <w:szCs w:val="28"/>
          <w:lang w:val="ru-RU"/>
        </w:rPr>
        <w:t xml:space="preserve"> І</w:t>
      </w:r>
    </w:p>
    <w:p w14:paraId="23E2B82E" w14:textId="77777777" w:rsidR="004D0848" w:rsidRDefault="004D0848" w:rsidP="004D0848">
      <w:pPr>
        <w:ind w:firstLine="720"/>
        <w:contextualSpacing/>
        <w:rPr>
          <w:rFonts w:ascii="Times New Roman" w:hAnsi="Times New Roman" w:cs="Times New Roman"/>
          <w:b/>
          <w:sz w:val="28"/>
          <w:szCs w:val="28"/>
          <w:lang w:val="ru-RU"/>
        </w:rPr>
      </w:pPr>
    </w:p>
    <w:p w14:paraId="6929210D" w14:textId="4383DBD5" w:rsidR="004D0848" w:rsidRPr="002A6047"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Багато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виділяють</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два </w:t>
      </w:r>
      <w:proofErr w:type="spellStart"/>
      <w:r w:rsidRPr="002A6047">
        <w:rPr>
          <w:rFonts w:ascii="Times New Roman" w:hAnsi="Times New Roman" w:cs="Times New Roman"/>
          <w:sz w:val="28"/>
          <w:szCs w:val="28"/>
          <w:lang w:val="ru-RU"/>
        </w:rPr>
        <w:t>основні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аспекти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сторони</w:t>
      </w:r>
      <w:proofErr w:type="spellEnd"/>
      <w:r w:rsidRPr="002A6047">
        <w:rPr>
          <w:rFonts w:ascii="Times New Roman" w:hAnsi="Times New Roman" w:cs="Times New Roman"/>
          <w:sz w:val="28"/>
          <w:szCs w:val="28"/>
          <w:lang w:val="ru-RU"/>
        </w:rPr>
        <w:t xml:space="preserve">. Перший аспект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потік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скла</w:t>
      </w:r>
      <w:r w:rsidR="00B80C53">
        <w:rPr>
          <w:rFonts w:ascii="Times New Roman" w:hAnsi="Times New Roman" w:cs="Times New Roman"/>
          <w:sz w:val="28"/>
          <w:szCs w:val="28"/>
          <w:lang w:val="ru-RU"/>
        </w:rPr>
        <w:t xml:space="preserve">дне </w:t>
      </w:r>
      <w:proofErr w:type="spellStart"/>
      <w:r w:rsidR="00B80C53">
        <w:rPr>
          <w:rFonts w:ascii="Times New Roman" w:hAnsi="Times New Roman" w:cs="Times New Roman"/>
          <w:sz w:val="28"/>
          <w:szCs w:val="28"/>
          <w:lang w:val="ru-RU"/>
        </w:rPr>
        <w:t>синтаксичне</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ціле</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надфразова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єдність</w:t>
      </w:r>
      <w:proofErr w:type="spellEnd"/>
      <w:r w:rsidRPr="002A6047">
        <w:rPr>
          <w:rFonts w:ascii="Times New Roman" w:hAnsi="Times New Roman" w:cs="Times New Roman"/>
          <w:sz w:val="28"/>
          <w:szCs w:val="28"/>
          <w:lang w:val="ru-RU"/>
        </w:rPr>
        <w:t xml:space="preserve">, текст, </w:t>
      </w:r>
      <w:proofErr w:type="spellStart"/>
      <w:r w:rsidRPr="002A6047">
        <w:rPr>
          <w:rFonts w:ascii="Times New Roman" w:hAnsi="Times New Roman" w:cs="Times New Roman"/>
          <w:sz w:val="28"/>
          <w:szCs w:val="28"/>
          <w:lang w:val="ru-RU"/>
        </w:rPr>
        <w:t>комунікативно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цілісний</w:t>
      </w:r>
      <w:proofErr w:type="spellEnd"/>
      <w:r w:rsidRPr="002A6047">
        <w:rPr>
          <w:rFonts w:ascii="Times New Roman" w:hAnsi="Times New Roman" w:cs="Times New Roman"/>
          <w:sz w:val="28"/>
          <w:szCs w:val="28"/>
          <w:lang w:val="ru-RU"/>
        </w:rPr>
        <w:t xml:space="preserve"> і завершений </w:t>
      </w:r>
      <w:proofErr w:type="spellStart"/>
      <w:r w:rsidR="00B80C53">
        <w:rPr>
          <w:rFonts w:ascii="Times New Roman" w:hAnsi="Times New Roman" w:cs="Times New Roman"/>
          <w:sz w:val="28"/>
          <w:szCs w:val="28"/>
          <w:lang w:val="ru-RU"/>
        </w:rPr>
        <w:t>мовленнєвий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твір</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дискурсу характерна </w:t>
      </w:r>
      <w:proofErr w:type="spellStart"/>
      <w:r w:rsidRPr="002A6047">
        <w:rPr>
          <w:rFonts w:ascii="Times New Roman" w:hAnsi="Times New Roman" w:cs="Times New Roman"/>
          <w:sz w:val="28"/>
          <w:szCs w:val="28"/>
          <w:lang w:val="ru-RU"/>
        </w:rPr>
        <w:t>комунікативна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адекватність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аспект дискурсу </w:t>
      </w:r>
      <w:proofErr w:type="spellStart"/>
      <w:r w:rsidRPr="002A6047">
        <w:rPr>
          <w:rFonts w:ascii="Times New Roman" w:hAnsi="Times New Roman" w:cs="Times New Roman"/>
          <w:sz w:val="28"/>
          <w:szCs w:val="28"/>
          <w:lang w:val="ru-RU"/>
        </w:rPr>
        <w:t>вир</w:t>
      </w:r>
      <w:r w:rsidR="00B80C53">
        <w:rPr>
          <w:rFonts w:ascii="Times New Roman" w:hAnsi="Times New Roman" w:cs="Times New Roman"/>
          <w:sz w:val="28"/>
          <w:szCs w:val="28"/>
          <w:lang w:val="ru-RU"/>
        </w:rPr>
        <w:t>ажений</w:t>
      </w:r>
      <w:proofErr w:type="spellEnd"/>
      <w:r w:rsidR="00B80C53">
        <w:rPr>
          <w:rFonts w:ascii="Times New Roman" w:hAnsi="Times New Roman" w:cs="Times New Roman"/>
          <w:sz w:val="28"/>
          <w:szCs w:val="28"/>
          <w:lang w:val="ru-RU"/>
        </w:rPr>
        <w:t xml:space="preserve"> у </w:t>
      </w:r>
      <w:proofErr w:type="spellStart"/>
      <w:r w:rsidR="00B80C53">
        <w:rPr>
          <w:rFonts w:ascii="Times New Roman" w:hAnsi="Times New Roman" w:cs="Times New Roman"/>
          <w:sz w:val="28"/>
          <w:szCs w:val="28"/>
          <w:lang w:val="ru-RU"/>
        </w:rPr>
        <w:t>мовному</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інструментарії</w:t>
      </w:r>
      <w:proofErr w:type="spellEnd"/>
      <w:r w:rsidRPr="002A6047">
        <w:rPr>
          <w:rFonts w:ascii="Times New Roman" w:hAnsi="Times New Roman" w:cs="Times New Roman"/>
          <w:sz w:val="28"/>
          <w:szCs w:val="28"/>
          <w:lang w:val="ru-RU"/>
        </w:rPr>
        <w:t xml:space="preserve">. Друга сторона дискурсу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розгляд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ментальних</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учасників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комунікації</w:t>
      </w:r>
      <w:proofErr w:type="spellEnd"/>
      <w:r w:rsidRPr="002A6047">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Отже</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очевидно </w:t>
      </w:r>
      <w:proofErr w:type="spellStart"/>
      <w:r w:rsidRPr="002A6047">
        <w:rPr>
          <w:rFonts w:ascii="Times New Roman" w:hAnsi="Times New Roman" w:cs="Times New Roman"/>
          <w:sz w:val="28"/>
          <w:szCs w:val="28"/>
          <w:lang w:val="ru-RU"/>
        </w:rPr>
        <w:t>виділяється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рівень</w:t>
      </w:r>
      <w:proofErr w:type="spellEnd"/>
      <w:r w:rsidRPr="002A6047">
        <w:rPr>
          <w:rFonts w:ascii="Times New Roman" w:hAnsi="Times New Roman" w:cs="Times New Roman"/>
          <w:sz w:val="28"/>
          <w:szCs w:val="28"/>
          <w:lang w:val="ru-RU"/>
        </w:rPr>
        <w:t xml:space="preserve"> над мовою. </w:t>
      </w:r>
      <w:proofErr w:type="spellStart"/>
      <w:r w:rsidRPr="002A6047">
        <w:rPr>
          <w:rFonts w:ascii="Times New Roman" w:hAnsi="Times New Roman" w:cs="Times New Roman"/>
          <w:sz w:val="28"/>
          <w:szCs w:val="28"/>
          <w:lang w:val="ru-RU"/>
        </w:rPr>
        <w:t>Різні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комунікативну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прагматичну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складову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висловлювання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ширшому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значенні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спілкування</w:t>
      </w:r>
      <w:proofErr w:type="spellEnd"/>
      <w:r w:rsidRPr="002A6047">
        <w:rPr>
          <w:rFonts w:ascii="Times New Roman" w:hAnsi="Times New Roman" w:cs="Times New Roman"/>
          <w:sz w:val="28"/>
          <w:szCs w:val="28"/>
          <w:lang w:val="ru-RU"/>
        </w:rPr>
        <w:t>.</w:t>
      </w:r>
    </w:p>
    <w:p w14:paraId="7CDF4880"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Текст і дискурс </w:t>
      </w:r>
      <w:proofErr w:type="spellStart"/>
      <w:r w:rsidRPr="002A6047">
        <w:rPr>
          <w:rFonts w:ascii="Times New Roman" w:hAnsi="Times New Roman" w:cs="Times New Roman"/>
          <w:sz w:val="28"/>
          <w:szCs w:val="28"/>
          <w:lang w:val="ru-RU"/>
        </w:rPr>
        <w:t>трактуються</w:t>
      </w:r>
      <w:proofErr w:type="spellEnd"/>
      <w:r w:rsidRPr="002A6047">
        <w:rPr>
          <w:rFonts w:ascii="Times New Roman" w:hAnsi="Times New Roman" w:cs="Times New Roman"/>
          <w:sz w:val="28"/>
          <w:szCs w:val="28"/>
          <w:lang w:val="ru-RU"/>
        </w:rPr>
        <w:t xml:space="preserve"> </w:t>
      </w:r>
      <w:r w:rsidR="00B80C53">
        <w:rPr>
          <w:rFonts w:ascii="Times New Roman" w:hAnsi="Times New Roman" w:cs="Times New Roman"/>
          <w:sz w:val="28"/>
          <w:szCs w:val="28"/>
          <w:lang w:val="ru-RU"/>
        </w:rPr>
        <w:t xml:space="preserve">у </w:t>
      </w:r>
      <w:proofErr w:type="spellStart"/>
      <w:r w:rsidRPr="002A6047">
        <w:rPr>
          <w:rFonts w:ascii="Times New Roman" w:hAnsi="Times New Roman" w:cs="Times New Roman"/>
          <w:sz w:val="28"/>
          <w:szCs w:val="28"/>
          <w:lang w:val="ru-RU"/>
        </w:rPr>
        <w:t>нашій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роботі</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споріднені</w:t>
      </w:r>
      <w:proofErr w:type="spellEnd"/>
      <w:r w:rsidRPr="002A6047">
        <w:rPr>
          <w:rFonts w:ascii="Times New Roman" w:hAnsi="Times New Roman" w:cs="Times New Roman"/>
          <w:sz w:val="28"/>
          <w:szCs w:val="28"/>
          <w:lang w:val="ru-RU"/>
        </w:rPr>
        <w:t xml:space="preserve">, але </w:t>
      </w:r>
      <w:proofErr w:type="spellStart"/>
      <w:r w:rsidR="00B80C53">
        <w:rPr>
          <w:rFonts w:ascii="Times New Roman" w:hAnsi="Times New Roman" w:cs="Times New Roman"/>
          <w:sz w:val="28"/>
          <w:szCs w:val="28"/>
          <w:lang w:val="ru-RU"/>
        </w:rPr>
        <w:t>які</w:t>
      </w:r>
      <w:proofErr w:type="spellEnd"/>
      <w:r w:rsidR="00B80C53">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суттєві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відмінності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Основною </w:t>
      </w:r>
      <w:proofErr w:type="spellStart"/>
      <w:r w:rsidRPr="002A6047">
        <w:rPr>
          <w:rFonts w:ascii="Times New Roman" w:hAnsi="Times New Roman" w:cs="Times New Roman"/>
          <w:sz w:val="28"/>
          <w:szCs w:val="28"/>
          <w:lang w:val="ru-RU"/>
        </w:rPr>
        <w:t>відмінністю</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комунікативна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діалогічна</w:t>
      </w:r>
      <w:proofErr w:type="spellEnd"/>
      <w:r w:rsidRPr="002A6047">
        <w:rPr>
          <w:rFonts w:ascii="Times New Roman" w:hAnsi="Times New Roman" w:cs="Times New Roman"/>
          <w:sz w:val="28"/>
          <w:szCs w:val="28"/>
          <w:lang w:val="ru-RU"/>
        </w:rPr>
        <w:t xml:space="preserve"> природа дискурсу,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підстави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вважати</w:t>
      </w:r>
      <w:proofErr w:type="spellEnd"/>
      <w:r w:rsidRPr="002A6047">
        <w:rPr>
          <w:rFonts w:ascii="Times New Roman" w:hAnsi="Times New Roman" w:cs="Times New Roman"/>
          <w:sz w:val="28"/>
          <w:szCs w:val="28"/>
          <w:lang w:val="ru-RU"/>
        </w:rPr>
        <w:t xml:space="preserve"> дискурс текстом, </w:t>
      </w:r>
      <w:proofErr w:type="spellStart"/>
      <w:r w:rsidRPr="002A6047">
        <w:rPr>
          <w:rFonts w:ascii="Times New Roman" w:hAnsi="Times New Roman" w:cs="Times New Roman"/>
          <w:sz w:val="28"/>
          <w:szCs w:val="28"/>
          <w:lang w:val="ru-RU"/>
        </w:rPr>
        <w:t>який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функціонує</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актуальних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ситуаціях</w:t>
      </w:r>
      <w:proofErr w:type="spellEnd"/>
      <w:r w:rsidRPr="002A6047">
        <w:rPr>
          <w:rFonts w:ascii="Times New Roman" w:hAnsi="Times New Roman" w:cs="Times New Roman"/>
          <w:sz w:val="28"/>
          <w:szCs w:val="28"/>
          <w:lang w:val="ru-RU"/>
        </w:rPr>
        <w:t xml:space="preserve"> і є базою </w:t>
      </w:r>
      <w:proofErr w:type="spellStart"/>
      <w:r w:rsidRPr="002A6047">
        <w:rPr>
          <w:rFonts w:ascii="Times New Roman" w:hAnsi="Times New Roman" w:cs="Times New Roman"/>
          <w:sz w:val="28"/>
          <w:szCs w:val="28"/>
          <w:lang w:val="ru-RU"/>
        </w:rPr>
        <w:t>соціальних</w:t>
      </w:r>
      <w:proofErr w:type="spellEnd"/>
      <w:r w:rsidRPr="002A6047">
        <w:rPr>
          <w:rFonts w:ascii="Times New Roman" w:hAnsi="Times New Roman" w:cs="Times New Roman"/>
          <w:sz w:val="28"/>
          <w:szCs w:val="28"/>
          <w:lang w:val="ru-RU"/>
        </w:rPr>
        <w:t xml:space="preserve"> практик. </w:t>
      </w:r>
      <w:proofErr w:type="spellStart"/>
      <w:r w:rsidRPr="002A6047">
        <w:rPr>
          <w:rFonts w:ascii="Times New Roman" w:hAnsi="Times New Roman" w:cs="Times New Roman"/>
          <w:sz w:val="28"/>
          <w:szCs w:val="28"/>
          <w:lang w:val="ru-RU"/>
        </w:rPr>
        <w:t>Така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інтерпретація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підстави</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когнітивного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підходу</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вивчення</w:t>
      </w:r>
      <w:proofErr w:type="spellEnd"/>
      <w:r w:rsidRPr="002A6047">
        <w:rPr>
          <w:rFonts w:ascii="Times New Roman" w:hAnsi="Times New Roman" w:cs="Times New Roman"/>
          <w:sz w:val="28"/>
          <w:szCs w:val="28"/>
          <w:lang w:val="ru-RU"/>
        </w:rPr>
        <w:t xml:space="preserve"> дискурсу; при </w:t>
      </w:r>
      <w:proofErr w:type="spellStart"/>
      <w:r w:rsidRPr="002A6047">
        <w:rPr>
          <w:rFonts w:ascii="Times New Roman" w:hAnsi="Times New Roman" w:cs="Times New Roman"/>
          <w:sz w:val="28"/>
          <w:szCs w:val="28"/>
          <w:lang w:val="ru-RU"/>
        </w:rPr>
        <w:t>цьому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лінгвокогнітологія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зосереджується</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мовному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вираженні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Основними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одиницями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обробленої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свідомістю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когнітивні</w:t>
      </w:r>
      <w:proofErr w:type="spellEnd"/>
      <w:r w:rsidRPr="002A6047">
        <w:rPr>
          <w:rFonts w:ascii="Times New Roman" w:hAnsi="Times New Roman" w:cs="Times New Roman"/>
          <w:sz w:val="28"/>
          <w:szCs w:val="28"/>
          <w:lang w:val="ru-RU"/>
        </w:rPr>
        <w:t xml:space="preserve"> кадри, при </w:t>
      </w:r>
      <w:proofErr w:type="spellStart"/>
      <w:r w:rsidRPr="002A6047">
        <w:rPr>
          <w:rFonts w:ascii="Times New Roman" w:hAnsi="Times New Roman" w:cs="Times New Roman"/>
          <w:sz w:val="28"/>
          <w:szCs w:val="28"/>
          <w:lang w:val="ru-RU"/>
        </w:rPr>
        <w:t>цьому</w:t>
      </w:r>
      <w:proofErr w:type="spellEnd"/>
      <w:r w:rsidRPr="002A6047">
        <w:rPr>
          <w:rFonts w:ascii="Times New Roman" w:hAnsi="Times New Roman" w:cs="Times New Roman"/>
          <w:sz w:val="28"/>
          <w:szCs w:val="28"/>
          <w:lang w:val="ru-RU"/>
        </w:rPr>
        <w:t xml:space="preserve"> кадрами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називаються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моделі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репрезентують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одиниці</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мовному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тобто</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рівні</w:t>
      </w:r>
      <w:proofErr w:type="spellEnd"/>
      <w:r w:rsidRPr="002A6047">
        <w:rPr>
          <w:rFonts w:ascii="Times New Roman" w:hAnsi="Times New Roman" w:cs="Times New Roman"/>
          <w:sz w:val="28"/>
          <w:szCs w:val="28"/>
          <w:lang w:val="ru-RU"/>
        </w:rPr>
        <w:t xml:space="preserve"> дискурсу. </w:t>
      </w:r>
      <w:proofErr w:type="spellStart"/>
      <w:r w:rsidR="00B80C53">
        <w:rPr>
          <w:rFonts w:ascii="Times New Roman" w:hAnsi="Times New Roman" w:cs="Times New Roman"/>
          <w:sz w:val="28"/>
          <w:szCs w:val="28"/>
          <w:lang w:val="ru-RU"/>
        </w:rPr>
        <w:t>Отже</w:t>
      </w:r>
      <w:proofErr w:type="spellEnd"/>
      <w:r w:rsidRPr="002A6047">
        <w:rPr>
          <w:rFonts w:ascii="Times New Roman" w:hAnsi="Times New Roman" w:cs="Times New Roman"/>
          <w:sz w:val="28"/>
          <w:szCs w:val="28"/>
          <w:lang w:val="ru-RU"/>
        </w:rPr>
        <w:t xml:space="preserve">, головною </w:t>
      </w:r>
      <w:proofErr w:type="spellStart"/>
      <w:r w:rsidRPr="002A6047">
        <w:rPr>
          <w:rFonts w:ascii="Times New Roman" w:hAnsi="Times New Roman" w:cs="Times New Roman"/>
          <w:sz w:val="28"/>
          <w:szCs w:val="28"/>
          <w:lang w:val="ru-RU"/>
        </w:rPr>
        <w:t>особливістю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лінгвістики</w:t>
      </w:r>
      <w:proofErr w:type="spellEnd"/>
      <w:r w:rsidRPr="002A6047">
        <w:rPr>
          <w:rFonts w:ascii="Times New Roman" w:hAnsi="Times New Roman" w:cs="Times New Roman"/>
          <w:sz w:val="28"/>
          <w:szCs w:val="28"/>
          <w:lang w:val="ru-RU"/>
        </w:rPr>
        <w:t xml:space="preserve"> є акцент на концептуальному </w:t>
      </w:r>
      <w:proofErr w:type="spellStart"/>
      <w:r w:rsidRPr="002A6047">
        <w:rPr>
          <w:rFonts w:ascii="Times New Roman" w:hAnsi="Times New Roman" w:cs="Times New Roman"/>
          <w:sz w:val="28"/>
          <w:szCs w:val="28"/>
          <w:lang w:val="ru-RU"/>
        </w:rPr>
        <w:t>змісті</w:t>
      </w:r>
      <w:proofErr w:type="spellEnd"/>
      <w:r w:rsidRPr="002A6047">
        <w:rPr>
          <w:rFonts w:ascii="Times New Roman" w:hAnsi="Times New Roman" w:cs="Times New Roman"/>
          <w:sz w:val="28"/>
          <w:szCs w:val="28"/>
          <w:lang w:val="ru-RU"/>
        </w:rPr>
        <w:t xml:space="preserve"> дискурсу. </w:t>
      </w:r>
    </w:p>
    <w:p w14:paraId="794A847E" w14:textId="7C59213C"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є простором </w:t>
      </w:r>
      <w:proofErr w:type="spellStart"/>
      <w:r w:rsidRPr="002A6047">
        <w:rPr>
          <w:rFonts w:ascii="Times New Roman" w:hAnsi="Times New Roman" w:cs="Times New Roman"/>
          <w:sz w:val="28"/>
          <w:szCs w:val="28"/>
          <w:lang w:val="ru-RU"/>
        </w:rPr>
        <w:t>високого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ступеня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концентрації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важливих</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соціуму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концептів</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Позначаючи</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процес</w:t>
      </w:r>
      <w:proofErr w:type="spellEnd"/>
      <w:r w:rsidRPr="002A6047">
        <w:rPr>
          <w:rFonts w:ascii="Times New Roman" w:hAnsi="Times New Roman" w:cs="Times New Roman"/>
          <w:sz w:val="28"/>
          <w:szCs w:val="28"/>
          <w:lang w:val="ru-RU"/>
        </w:rPr>
        <w:t xml:space="preserve">, і результат, </w:t>
      </w:r>
      <w:proofErr w:type="spellStart"/>
      <w:r w:rsidRPr="002A6047">
        <w:rPr>
          <w:rFonts w:ascii="Times New Roman" w:hAnsi="Times New Roman" w:cs="Times New Roman"/>
          <w:sz w:val="28"/>
          <w:szCs w:val="28"/>
          <w:lang w:val="ru-RU"/>
        </w:rPr>
        <w:t>термін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безпосередньо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корелює</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роботі</w:t>
      </w:r>
      <w:proofErr w:type="spellEnd"/>
      <w:r w:rsidRPr="002A6047">
        <w:rPr>
          <w:rFonts w:ascii="Times New Roman" w:hAnsi="Times New Roman" w:cs="Times New Roman"/>
          <w:sz w:val="28"/>
          <w:szCs w:val="28"/>
          <w:lang w:val="ru-RU"/>
        </w:rPr>
        <w:t xml:space="preserve"> з такими феноменами, як </w:t>
      </w:r>
      <w:proofErr w:type="spellStart"/>
      <w:r w:rsidRPr="002A6047">
        <w:rPr>
          <w:rFonts w:ascii="Times New Roman" w:hAnsi="Times New Roman" w:cs="Times New Roman"/>
          <w:sz w:val="28"/>
          <w:szCs w:val="28"/>
          <w:lang w:val="ru-RU"/>
        </w:rPr>
        <w:t>інституційність</w:t>
      </w:r>
      <w:proofErr w:type="spellEnd"/>
      <w:r w:rsidRPr="002A6047">
        <w:rPr>
          <w:rFonts w:ascii="Times New Roman" w:hAnsi="Times New Roman" w:cs="Times New Roman"/>
          <w:sz w:val="28"/>
          <w:szCs w:val="28"/>
          <w:lang w:val="ru-RU"/>
        </w:rPr>
        <w:t xml:space="preserve"> ЗМІ; </w:t>
      </w:r>
      <w:proofErr w:type="spellStart"/>
      <w:r w:rsidRPr="002A6047">
        <w:rPr>
          <w:rFonts w:ascii="Times New Roman" w:hAnsi="Times New Roman" w:cs="Times New Roman"/>
          <w:sz w:val="28"/>
          <w:szCs w:val="28"/>
          <w:lang w:val="ru-RU"/>
        </w:rPr>
        <w:t>комунікативна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взаємодія</w:t>
      </w:r>
      <w:proofErr w:type="spellEnd"/>
      <w:r w:rsidRPr="002A6047">
        <w:rPr>
          <w:rFonts w:ascii="Times New Roman" w:hAnsi="Times New Roman" w:cs="Times New Roman"/>
          <w:sz w:val="28"/>
          <w:szCs w:val="28"/>
          <w:lang w:val="ru-RU"/>
        </w:rPr>
        <w:t xml:space="preserve"> адресата та адресанта дискурсу; </w:t>
      </w:r>
      <w:proofErr w:type="spellStart"/>
      <w:r w:rsidRPr="002A6047">
        <w:rPr>
          <w:rFonts w:ascii="Times New Roman" w:hAnsi="Times New Roman" w:cs="Times New Roman"/>
          <w:sz w:val="28"/>
          <w:szCs w:val="28"/>
          <w:lang w:val="ru-RU"/>
        </w:rPr>
        <w:t>тематичні</w:t>
      </w:r>
      <w:proofErr w:type="spellEnd"/>
      <w:r w:rsidRPr="002A6047">
        <w:rPr>
          <w:rFonts w:ascii="Times New Roman" w:hAnsi="Times New Roman" w:cs="Times New Roman"/>
          <w:sz w:val="28"/>
          <w:szCs w:val="28"/>
          <w:lang w:val="ru-RU"/>
        </w:rPr>
        <w:t xml:space="preserve"> рамки; </w:t>
      </w:r>
      <w:proofErr w:type="spellStart"/>
      <w:r w:rsidRPr="002A6047">
        <w:rPr>
          <w:rFonts w:ascii="Times New Roman" w:hAnsi="Times New Roman" w:cs="Times New Roman"/>
          <w:sz w:val="28"/>
          <w:szCs w:val="28"/>
          <w:lang w:val="ru-RU"/>
        </w:rPr>
        <w:t>психологічні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екстралінгвістичні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особливості</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масмедійні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жанри</w:t>
      </w:r>
      <w:proofErr w:type="spellEnd"/>
      <w:r w:rsidRPr="002A6047">
        <w:rPr>
          <w:rFonts w:ascii="Times New Roman" w:hAnsi="Times New Roman" w:cs="Times New Roman"/>
          <w:sz w:val="28"/>
          <w:szCs w:val="28"/>
          <w:lang w:val="ru-RU"/>
        </w:rPr>
        <w:t xml:space="preserve"> та типи </w:t>
      </w:r>
      <w:proofErr w:type="spellStart"/>
      <w:r w:rsidRPr="002A6047">
        <w:rPr>
          <w:rFonts w:ascii="Times New Roman" w:hAnsi="Times New Roman" w:cs="Times New Roman"/>
          <w:sz w:val="28"/>
          <w:szCs w:val="28"/>
          <w:lang w:val="ru-RU"/>
        </w:rPr>
        <w:t>текстів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соціокультурні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тенденції</w:t>
      </w:r>
      <w:proofErr w:type="spellEnd"/>
      <w:r w:rsidR="00B80C53">
        <w:rPr>
          <w:rFonts w:ascii="Times New Roman" w:hAnsi="Times New Roman" w:cs="Times New Roman"/>
          <w:sz w:val="28"/>
          <w:szCs w:val="28"/>
          <w:lang w:val="ru-RU"/>
        </w:rPr>
        <w:t>.</w:t>
      </w:r>
      <w:r w:rsidRPr="002A6047">
        <w:rPr>
          <w:rFonts w:ascii="Times New Roman" w:hAnsi="Times New Roman" w:cs="Times New Roman"/>
          <w:sz w:val="28"/>
          <w:szCs w:val="28"/>
          <w:lang w:val="ru-RU"/>
        </w:rPr>
        <w:t xml:space="preserve"> </w:t>
      </w:r>
    </w:p>
    <w:p w14:paraId="545CAC88" w14:textId="77777777" w:rsidR="00B80C53" w:rsidRDefault="004D0848" w:rsidP="004D084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lastRenderedPageBreak/>
        <w:t>Основними</w:t>
      </w:r>
      <w:proofErr w:type="spellEnd"/>
      <w:r w:rsidRPr="002A6047">
        <w:rPr>
          <w:rFonts w:ascii="Times New Roman" w:hAnsi="Times New Roman" w:cs="Times New Roman"/>
          <w:sz w:val="28"/>
          <w:szCs w:val="28"/>
          <w:lang w:val="ru-RU"/>
        </w:rPr>
        <w:t xml:space="preserve"> характеристиками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є </w:t>
      </w:r>
      <w:proofErr w:type="spellStart"/>
      <w:r w:rsidRPr="002A6047">
        <w:rPr>
          <w:rFonts w:ascii="Times New Roman" w:hAnsi="Times New Roman" w:cs="Times New Roman"/>
          <w:sz w:val="28"/>
          <w:szCs w:val="28"/>
          <w:lang w:val="ru-RU"/>
        </w:rPr>
        <w:t>масовий</w:t>
      </w:r>
      <w:proofErr w:type="spellEnd"/>
      <w:r w:rsidRPr="002A6047">
        <w:rPr>
          <w:rFonts w:ascii="Times New Roman" w:hAnsi="Times New Roman" w:cs="Times New Roman"/>
          <w:sz w:val="28"/>
          <w:szCs w:val="28"/>
          <w:lang w:val="ru-RU"/>
        </w:rPr>
        <w:t xml:space="preserve"> характер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адресата, </w:t>
      </w:r>
      <w:proofErr w:type="spellStart"/>
      <w:r w:rsidRPr="002A6047">
        <w:rPr>
          <w:rFonts w:ascii="Times New Roman" w:hAnsi="Times New Roman" w:cs="Times New Roman"/>
          <w:sz w:val="28"/>
          <w:szCs w:val="28"/>
          <w:lang w:val="ru-RU"/>
        </w:rPr>
        <w:t>індивідуально-колективний</w:t>
      </w:r>
      <w:proofErr w:type="spellEnd"/>
      <w:r w:rsidRPr="002A6047">
        <w:rPr>
          <w:rFonts w:ascii="Times New Roman" w:hAnsi="Times New Roman" w:cs="Times New Roman"/>
          <w:sz w:val="28"/>
          <w:szCs w:val="28"/>
          <w:lang w:val="ru-RU"/>
        </w:rPr>
        <w:t xml:space="preserve"> характер адресанта,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набір</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стилістичних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лексичних</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синтаксичних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використовуються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суб'єктами</w:t>
      </w:r>
      <w:proofErr w:type="spellEnd"/>
      <w:r w:rsidRPr="002A6047">
        <w:rPr>
          <w:rFonts w:ascii="Times New Roman" w:hAnsi="Times New Roman" w:cs="Times New Roman"/>
          <w:sz w:val="28"/>
          <w:szCs w:val="28"/>
          <w:lang w:val="ru-RU"/>
        </w:rPr>
        <w:t xml:space="preserve"> дискурсу для </w:t>
      </w:r>
      <w:proofErr w:type="spellStart"/>
      <w:r w:rsidRPr="002A6047">
        <w:rPr>
          <w:rFonts w:ascii="Times New Roman" w:hAnsi="Times New Roman" w:cs="Times New Roman"/>
          <w:sz w:val="28"/>
          <w:szCs w:val="28"/>
          <w:lang w:val="ru-RU"/>
        </w:rPr>
        <w:t>оформлення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свідомості</w:t>
      </w:r>
      <w:proofErr w:type="spellEnd"/>
      <w:r w:rsidRPr="002A6047">
        <w:rPr>
          <w:rFonts w:ascii="Times New Roman" w:hAnsi="Times New Roman" w:cs="Times New Roman"/>
          <w:sz w:val="28"/>
          <w:szCs w:val="28"/>
          <w:lang w:val="ru-RU"/>
        </w:rPr>
        <w:t xml:space="preserve"> адресата </w:t>
      </w:r>
      <w:proofErr w:type="spellStart"/>
      <w:r w:rsidRPr="002A6047">
        <w:rPr>
          <w:rFonts w:ascii="Times New Roman" w:hAnsi="Times New Roman" w:cs="Times New Roman"/>
          <w:sz w:val="28"/>
          <w:szCs w:val="28"/>
          <w:lang w:val="ru-RU"/>
        </w:rPr>
        <w:t>знань</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реальність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інформаційна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та </w:t>
      </w:r>
      <w:proofErr w:type="spellStart"/>
      <w:r w:rsidRPr="002A6047">
        <w:rPr>
          <w:rFonts w:ascii="Times New Roman" w:hAnsi="Times New Roman" w:cs="Times New Roman"/>
          <w:sz w:val="28"/>
          <w:szCs w:val="28"/>
          <w:lang w:val="ru-RU"/>
        </w:rPr>
        <w:t>виконання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інших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функцій</w:t>
      </w:r>
      <w:proofErr w:type="spellEnd"/>
      <w:r w:rsidRPr="002A6047">
        <w:rPr>
          <w:rFonts w:ascii="Times New Roman" w:hAnsi="Times New Roman" w:cs="Times New Roman"/>
          <w:sz w:val="28"/>
          <w:szCs w:val="28"/>
          <w:lang w:val="ru-RU"/>
        </w:rPr>
        <w:t xml:space="preserve"> ЗМІ. До </w:t>
      </w:r>
      <w:proofErr w:type="spellStart"/>
      <w:r w:rsidRPr="002A6047">
        <w:rPr>
          <w:rFonts w:ascii="Times New Roman" w:hAnsi="Times New Roman" w:cs="Times New Roman"/>
          <w:sz w:val="28"/>
          <w:szCs w:val="28"/>
          <w:lang w:val="ru-RU"/>
        </w:rPr>
        <w:t>основних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належать </w:t>
      </w:r>
      <w:proofErr w:type="spellStart"/>
      <w:r w:rsidRPr="002A6047">
        <w:rPr>
          <w:rFonts w:ascii="Times New Roman" w:hAnsi="Times New Roman" w:cs="Times New Roman"/>
          <w:sz w:val="28"/>
          <w:szCs w:val="28"/>
          <w:lang w:val="ru-RU"/>
        </w:rPr>
        <w:t>регулятивна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розважальна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фатична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рекламна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комуні</w:t>
      </w:r>
      <w:r w:rsidR="00B80C53">
        <w:rPr>
          <w:rFonts w:ascii="Times New Roman" w:hAnsi="Times New Roman" w:cs="Times New Roman"/>
          <w:sz w:val="28"/>
          <w:szCs w:val="28"/>
          <w:lang w:val="ru-RU"/>
        </w:rPr>
        <w:t>кативна</w:t>
      </w:r>
      <w:proofErr w:type="spellEnd"/>
      <w:r w:rsidR="00B80C53">
        <w:rPr>
          <w:rFonts w:ascii="Times New Roman" w:hAnsi="Times New Roman" w:cs="Times New Roman"/>
          <w:sz w:val="28"/>
          <w:szCs w:val="28"/>
          <w:lang w:val="ru-RU"/>
        </w:rPr>
        <w:t xml:space="preserve"> </w:t>
      </w:r>
      <w:proofErr w:type="spellStart"/>
      <w:r w:rsidR="00B80C53">
        <w:rPr>
          <w:rFonts w:ascii="Times New Roman" w:hAnsi="Times New Roman" w:cs="Times New Roman"/>
          <w:sz w:val="28"/>
          <w:szCs w:val="28"/>
          <w:lang w:val="ru-RU"/>
        </w:rPr>
        <w:t>функції</w:t>
      </w:r>
      <w:proofErr w:type="spellEnd"/>
      <w:r w:rsidR="00B80C53">
        <w:rPr>
          <w:rFonts w:ascii="Times New Roman" w:hAnsi="Times New Roman" w:cs="Times New Roman"/>
          <w:sz w:val="28"/>
          <w:szCs w:val="28"/>
          <w:lang w:val="ru-RU"/>
        </w:rPr>
        <w:t xml:space="preserve">. </w:t>
      </w:r>
    </w:p>
    <w:p w14:paraId="5279E9D2" w14:textId="587324EE" w:rsidR="006F4A1A" w:rsidRPr="004D0848" w:rsidRDefault="004D0848" w:rsidP="004D0848">
      <w:pPr>
        <w:spacing w:line="360" w:lineRule="auto"/>
        <w:ind w:firstLine="720"/>
        <w:contextualSpacing/>
        <w:jc w:val="both"/>
        <w:rPr>
          <w:rFonts w:ascii="Times New Roman" w:hAnsi="Times New Roman" w:cs="Times New Roman"/>
          <w:b/>
          <w:sz w:val="28"/>
          <w:szCs w:val="28"/>
          <w:lang w:val="ru-RU"/>
        </w:rPr>
      </w:pPr>
      <w:proofErr w:type="spellStart"/>
      <w:r w:rsidRPr="002A6047">
        <w:rPr>
          <w:rFonts w:ascii="Times New Roman" w:hAnsi="Times New Roman" w:cs="Times New Roman"/>
          <w:sz w:val="28"/>
          <w:szCs w:val="28"/>
          <w:lang w:val="ru-RU"/>
        </w:rPr>
        <w:t>Світова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глобалізація</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принципово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сучасності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змінює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свідомість</w:t>
      </w:r>
      <w:proofErr w:type="spellEnd"/>
      <w:r w:rsidRPr="002A6047">
        <w:rPr>
          <w:rFonts w:ascii="Times New Roman" w:hAnsi="Times New Roman" w:cs="Times New Roman"/>
          <w:sz w:val="28"/>
          <w:szCs w:val="28"/>
          <w:lang w:val="ru-RU"/>
        </w:rPr>
        <w:t xml:space="preserve"> людей. При </w:t>
      </w:r>
      <w:proofErr w:type="spellStart"/>
      <w:r w:rsidRPr="002A6047">
        <w:rPr>
          <w:rFonts w:ascii="Times New Roman" w:hAnsi="Times New Roman" w:cs="Times New Roman"/>
          <w:sz w:val="28"/>
          <w:szCs w:val="28"/>
          <w:lang w:val="ru-RU"/>
        </w:rPr>
        <w:t>цьому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стає</w:t>
      </w:r>
      <w:proofErr w:type="spellEnd"/>
      <w:r w:rsidRPr="002A6047">
        <w:rPr>
          <w:rFonts w:ascii="Times New Roman" w:hAnsi="Times New Roman" w:cs="Times New Roman"/>
          <w:sz w:val="28"/>
          <w:szCs w:val="28"/>
          <w:lang w:val="ru-RU"/>
        </w:rPr>
        <w:t xml:space="preserve"> причиною </w:t>
      </w:r>
      <w:proofErr w:type="spellStart"/>
      <w:r w:rsidRPr="002A6047">
        <w:rPr>
          <w:rFonts w:ascii="Times New Roman" w:hAnsi="Times New Roman" w:cs="Times New Roman"/>
          <w:sz w:val="28"/>
          <w:szCs w:val="28"/>
          <w:lang w:val="ru-RU"/>
        </w:rPr>
        <w:t>такої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інтеграції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свідомості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країн</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народів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уніфікація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надходить</w:t>
      </w:r>
      <w:proofErr w:type="spellEnd"/>
      <w:r w:rsidRPr="002A6047">
        <w:rPr>
          <w:rFonts w:ascii="Times New Roman" w:hAnsi="Times New Roman" w:cs="Times New Roman"/>
          <w:sz w:val="28"/>
          <w:szCs w:val="28"/>
          <w:lang w:val="ru-RU"/>
        </w:rPr>
        <w:t xml:space="preserve"> адресатам </w:t>
      </w:r>
      <w:proofErr w:type="spellStart"/>
      <w:r w:rsidRPr="002A6047">
        <w:rPr>
          <w:rFonts w:ascii="Times New Roman" w:hAnsi="Times New Roman" w:cs="Times New Roman"/>
          <w:sz w:val="28"/>
          <w:szCs w:val="28"/>
          <w:lang w:val="ru-RU"/>
        </w:rPr>
        <w:t>внаслідок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технічного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прогресу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інтеграції</w:t>
      </w:r>
      <w:proofErr w:type="spellEnd"/>
      <w:r w:rsidRPr="002A6047">
        <w:rPr>
          <w:rFonts w:ascii="Times New Roman" w:hAnsi="Times New Roman" w:cs="Times New Roman"/>
          <w:sz w:val="28"/>
          <w:szCs w:val="28"/>
          <w:lang w:val="ru-RU"/>
        </w:rPr>
        <w:t xml:space="preserve">), так і </w:t>
      </w:r>
      <w:proofErr w:type="spellStart"/>
      <w:r w:rsidRPr="002A6047">
        <w:rPr>
          <w:rFonts w:ascii="Times New Roman" w:hAnsi="Times New Roman" w:cs="Times New Roman"/>
          <w:sz w:val="28"/>
          <w:szCs w:val="28"/>
          <w:lang w:val="ru-RU"/>
        </w:rPr>
        <w:t>наслідком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цієї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глобалізації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засобом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репрезентації</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дискурсивній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реальності</w:t>
      </w:r>
      <w:proofErr w:type="spellEnd"/>
      <w:r w:rsidRPr="004D0848">
        <w:rPr>
          <w:lang w:val="ru-RU"/>
        </w:rPr>
        <w:t>.</w:t>
      </w:r>
      <w:r w:rsidR="006F4A1A" w:rsidRPr="004D0848">
        <w:rPr>
          <w:rFonts w:ascii="Times New Roman" w:hAnsi="Times New Roman" w:cs="Times New Roman"/>
          <w:b/>
          <w:sz w:val="28"/>
          <w:szCs w:val="28"/>
          <w:lang w:val="ru-RU"/>
        </w:rPr>
        <w:br w:type="page"/>
      </w:r>
    </w:p>
    <w:p w14:paraId="2A36A617" w14:textId="074283CD" w:rsidR="006F4A1A" w:rsidRPr="00600766" w:rsidRDefault="006F4A1A" w:rsidP="00FA1EC0">
      <w:pPr>
        <w:pStyle w:val="1"/>
        <w:jc w:val="center"/>
        <w:rPr>
          <w:rFonts w:ascii="Times New Roman" w:hAnsi="Times New Roman" w:cs="Times New Roman"/>
          <w:b/>
          <w:bCs/>
          <w:color w:val="000000" w:themeColor="text1"/>
          <w:sz w:val="28"/>
          <w:szCs w:val="28"/>
          <w:lang w:val="uk-UA"/>
        </w:rPr>
      </w:pPr>
      <w:bookmarkStart w:id="5" w:name="_Toc94516621"/>
      <w:r w:rsidRPr="00600766">
        <w:rPr>
          <w:rFonts w:ascii="Times New Roman" w:hAnsi="Times New Roman" w:cs="Times New Roman"/>
          <w:b/>
          <w:bCs/>
          <w:color w:val="000000" w:themeColor="text1"/>
          <w:sz w:val="28"/>
          <w:szCs w:val="28"/>
          <w:lang w:val="uk-UA"/>
        </w:rPr>
        <w:lastRenderedPageBreak/>
        <w:t xml:space="preserve">РОЗДІЛ 2. </w:t>
      </w:r>
      <w:bookmarkEnd w:id="5"/>
      <w:r w:rsidR="00FA1EC0" w:rsidRPr="00FA1EC0">
        <w:rPr>
          <w:rFonts w:ascii="Times New Roman" w:hAnsi="Times New Roman" w:cs="Times New Roman"/>
          <w:b/>
          <w:bCs/>
          <w:color w:val="000000" w:themeColor="text1"/>
          <w:sz w:val="28"/>
          <w:szCs w:val="28"/>
          <w:lang w:val="uk-UA"/>
        </w:rPr>
        <w:t>ЛІНГВОКОГНІТИВНІ СТРУКТУРИ</w:t>
      </w:r>
      <w:r w:rsidR="00FA1EC0">
        <w:rPr>
          <w:rFonts w:ascii="Times New Roman" w:hAnsi="Times New Roman" w:cs="Times New Roman"/>
          <w:b/>
          <w:bCs/>
          <w:color w:val="000000" w:themeColor="text1"/>
          <w:sz w:val="28"/>
          <w:szCs w:val="28"/>
          <w:lang w:val="uk-UA"/>
        </w:rPr>
        <w:t xml:space="preserve"> </w:t>
      </w:r>
      <w:r w:rsidR="00FA1EC0" w:rsidRPr="00FA1EC0">
        <w:rPr>
          <w:rFonts w:ascii="Times New Roman" w:hAnsi="Times New Roman" w:cs="Times New Roman"/>
          <w:b/>
          <w:bCs/>
          <w:color w:val="000000" w:themeColor="text1"/>
          <w:sz w:val="28"/>
          <w:szCs w:val="28"/>
          <w:lang w:val="uk-UA"/>
        </w:rPr>
        <w:t>ЯК ІНСТРУМЕНТИ ОПИСУ КАРТИНИ СВІТУ</w:t>
      </w:r>
    </w:p>
    <w:p w14:paraId="29374F6C" w14:textId="49EEBB2D" w:rsidR="006F4A1A" w:rsidRDefault="006F4A1A" w:rsidP="006F4A1A">
      <w:pPr>
        <w:spacing w:after="0" w:line="360" w:lineRule="auto"/>
        <w:ind w:firstLine="709"/>
        <w:jc w:val="center"/>
        <w:rPr>
          <w:rFonts w:ascii="Times New Roman" w:hAnsi="Times New Roman" w:cs="Times New Roman"/>
          <w:b/>
          <w:bCs/>
          <w:sz w:val="28"/>
          <w:szCs w:val="28"/>
          <w:lang w:val="uk-UA"/>
        </w:rPr>
      </w:pPr>
    </w:p>
    <w:p w14:paraId="668F7820" w14:textId="59291F0D" w:rsidR="006F4A1A" w:rsidRPr="009C2073" w:rsidRDefault="006F4A1A" w:rsidP="00600766">
      <w:pPr>
        <w:pStyle w:val="2"/>
        <w:jc w:val="center"/>
        <w:rPr>
          <w:rFonts w:ascii="Times New Roman" w:hAnsi="Times New Roman" w:cs="Times New Roman"/>
          <w:b/>
          <w:bCs/>
          <w:color w:val="000000" w:themeColor="text1"/>
          <w:sz w:val="28"/>
          <w:szCs w:val="28"/>
          <w:lang w:val="ru-RU"/>
        </w:rPr>
      </w:pPr>
      <w:bookmarkStart w:id="6" w:name="_Toc94516622"/>
      <w:r w:rsidRPr="00600766">
        <w:rPr>
          <w:rFonts w:ascii="Times New Roman" w:hAnsi="Times New Roman" w:cs="Times New Roman"/>
          <w:b/>
          <w:bCs/>
          <w:color w:val="000000" w:themeColor="text1"/>
          <w:sz w:val="28"/>
          <w:szCs w:val="28"/>
          <w:lang w:val="uk-UA"/>
        </w:rPr>
        <w:t xml:space="preserve">2.1. </w:t>
      </w:r>
      <w:bookmarkEnd w:id="6"/>
      <w:proofErr w:type="spellStart"/>
      <w:r w:rsidR="009C2073" w:rsidRPr="009C2073">
        <w:rPr>
          <w:rFonts w:ascii="Times New Roman" w:hAnsi="Times New Roman" w:cs="Times New Roman"/>
          <w:b/>
          <w:color w:val="auto"/>
          <w:sz w:val="28"/>
          <w:szCs w:val="28"/>
          <w:lang w:val="ru-RU"/>
        </w:rPr>
        <w:t>Мовна</w:t>
      </w:r>
      <w:proofErr w:type="spellEnd"/>
      <w:r w:rsidR="009C2073" w:rsidRPr="009C2073">
        <w:rPr>
          <w:rFonts w:ascii="Times New Roman" w:hAnsi="Times New Roman" w:cs="Times New Roman"/>
          <w:b/>
          <w:color w:val="auto"/>
          <w:sz w:val="28"/>
          <w:szCs w:val="28"/>
          <w:lang w:val="ru-RU"/>
        </w:rPr>
        <w:t xml:space="preserve"> картина </w:t>
      </w:r>
      <w:proofErr w:type="spellStart"/>
      <w:r w:rsidR="009C2073" w:rsidRPr="009C2073">
        <w:rPr>
          <w:rFonts w:ascii="Times New Roman" w:hAnsi="Times New Roman" w:cs="Times New Roman"/>
          <w:b/>
          <w:color w:val="auto"/>
          <w:sz w:val="28"/>
          <w:szCs w:val="28"/>
          <w:lang w:val="ru-RU"/>
        </w:rPr>
        <w:t>світу</w:t>
      </w:r>
      <w:proofErr w:type="spellEnd"/>
      <w:r w:rsidR="009C2073" w:rsidRPr="009C2073">
        <w:rPr>
          <w:rFonts w:ascii="Times New Roman" w:hAnsi="Times New Roman" w:cs="Times New Roman"/>
          <w:b/>
          <w:color w:val="auto"/>
          <w:sz w:val="28"/>
          <w:szCs w:val="28"/>
          <w:lang w:val="ru-RU"/>
        </w:rPr>
        <w:t xml:space="preserve"> в рамках </w:t>
      </w:r>
      <w:proofErr w:type="spellStart"/>
      <w:r w:rsidR="009C2073" w:rsidRPr="009C2073">
        <w:rPr>
          <w:rFonts w:ascii="Times New Roman" w:hAnsi="Times New Roman" w:cs="Times New Roman"/>
          <w:b/>
          <w:color w:val="auto"/>
          <w:sz w:val="28"/>
          <w:szCs w:val="28"/>
          <w:lang w:val="ru-RU"/>
        </w:rPr>
        <w:t>сучасної</w:t>
      </w:r>
      <w:proofErr w:type="spellEnd"/>
      <w:r w:rsidR="009C2073" w:rsidRPr="009C2073">
        <w:rPr>
          <w:rFonts w:ascii="Times New Roman" w:hAnsi="Times New Roman" w:cs="Times New Roman"/>
          <w:b/>
          <w:color w:val="auto"/>
          <w:sz w:val="28"/>
          <w:szCs w:val="28"/>
          <w:lang w:val="ru-RU"/>
        </w:rPr>
        <w:t xml:space="preserve"> </w:t>
      </w:r>
      <w:proofErr w:type="spellStart"/>
      <w:r w:rsidR="009C2073" w:rsidRPr="009C2073">
        <w:rPr>
          <w:rFonts w:ascii="Times New Roman" w:hAnsi="Times New Roman" w:cs="Times New Roman"/>
          <w:b/>
          <w:color w:val="auto"/>
          <w:sz w:val="28"/>
          <w:szCs w:val="28"/>
          <w:lang w:val="ru-RU"/>
        </w:rPr>
        <w:t>лінгвістики</w:t>
      </w:r>
      <w:proofErr w:type="spellEnd"/>
    </w:p>
    <w:p w14:paraId="6E7F029E" w14:textId="19946056" w:rsidR="006F4A1A" w:rsidRDefault="006F4A1A" w:rsidP="006F4A1A">
      <w:pPr>
        <w:spacing w:after="0" w:line="360" w:lineRule="auto"/>
        <w:ind w:firstLine="709"/>
        <w:jc w:val="center"/>
        <w:rPr>
          <w:rFonts w:ascii="Times New Roman" w:hAnsi="Times New Roman" w:cs="Times New Roman"/>
          <w:b/>
          <w:bCs/>
          <w:sz w:val="28"/>
          <w:szCs w:val="28"/>
          <w:lang w:val="uk-UA"/>
        </w:rPr>
      </w:pPr>
    </w:p>
    <w:p w14:paraId="0CAB206A" w14:textId="297E0F49"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Становлення когнітивної лінгвістики відбувається наприкінці ХХ століття. Однак, про її предмет, тобто про особливості отримання та обробки інформації, про способи репрезентації знань за допомогою мови йшлося ще у працях з мовознавства XIX століття. Так, ан</w:t>
      </w:r>
      <w:r w:rsidR="008A3C47">
        <w:rPr>
          <w:rFonts w:ascii="Times New Roman" w:eastAsia="Times New Roman" w:hAnsi="Times New Roman" w:cs="Times New Roman"/>
          <w:color w:val="000000" w:themeColor="text1"/>
          <w:sz w:val="28"/>
          <w:szCs w:val="28"/>
          <w:lang w:val="uk-UA"/>
        </w:rPr>
        <w:t>алізуючи теорію В.</w:t>
      </w:r>
      <w:r w:rsidR="00FD2C83">
        <w:rPr>
          <w:rFonts w:ascii="Times New Roman" w:eastAsia="Times New Roman" w:hAnsi="Times New Roman" w:cs="Times New Roman"/>
          <w:color w:val="000000" w:themeColor="text1"/>
          <w:sz w:val="28"/>
          <w:szCs w:val="28"/>
          <w:lang w:val="uk-UA"/>
        </w:rPr>
        <w:t xml:space="preserve"> </w:t>
      </w:r>
      <w:r w:rsidR="008A3C47">
        <w:rPr>
          <w:rFonts w:ascii="Times New Roman" w:eastAsia="Times New Roman" w:hAnsi="Times New Roman" w:cs="Times New Roman"/>
          <w:color w:val="000000" w:themeColor="text1"/>
          <w:sz w:val="28"/>
          <w:szCs w:val="28"/>
          <w:lang w:val="uk-UA"/>
        </w:rPr>
        <w:t>Гумбольдта про народний дух, О.О.</w:t>
      </w:r>
      <w:r w:rsidR="00FD2C83">
        <w:rPr>
          <w:rFonts w:ascii="Times New Roman" w:eastAsia="Times New Roman" w:hAnsi="Times New Roman" w:cs="Times New Roman"/>
          <w:color w:val="000000" w:themeColor="text1"/>
          <w:sz w:val="28"/>
          <w:szCs w:val="28"/>
          <w:lang w:val="uk-UA"/>
        </w:rPr>
        <w:t> </w:t>
      </w:r>
      <w:r w:rsidRPr="00EE6FC5">
        <w:rPr>
          <w:rFonts w:ascii="Times New Roman" w:eastAsia="Times New Roman" w:hAnsi="Times New Roman" w:cs="Times New Roman"/>
          <w:color w:val="000000" w:themeColor="text1"/>
          <w:sz w:val="28"/>
          <w:szCs w:val="28"/>
          <w:lang w:val="uk-UA"/>
        </w:rPr>
        <w:t xml:space="preserve">Потебня вважає проблему походження мови питанням про явища душевного життя, що передувало виникненню мови. Вчений виділяв у душевній діяльності поняття найсильніші </w:t>
      </w:r>
      <w:r w:rsidR="009A4230">
        <w:rPr>
          <w:rFonts w:ascii="Times New Roman" w:eastAsia="Times New Roman" w:hAnsi="Times New Roman" w:cs="Times New Roman"/>
          <w:color w:val="000000" w:themeColor="text1"/>
          <w:sz w:val="28"/>
          <w:szCs w:val="28"/>
          <w:lang w:val="uk-UA"/>
        </w:rPr>
        <w:t>й ті, що залишилися осторонь [41</w:t>
      </w:r>
      <w:r w:rsidRPr="00EE6FC5">
        <w:rPr>
          <w:rFonts w:ascii="Times New Roman" w:eastAsia="Times New Roman" w:hAnsi="Times New Roman" w:cs="Times New Roman"/>
          <w:color w:val="000000" w:themeColor="text1"/>
          <w:sz w:val="28"/>
          <w:szCs w:val="28"/>
          <w:lang w:val="uk-UA"/>
        </w:rPr>
        <w:t>, с. 83]. Найсильніші уявлення сприяють виникненню но</w:t>
      </w:r>
      <w:r w:rsidR="008A3C47">
        <w:rPr>
          <w:rFonts w:ascii="Times New Roman" w:eastAsia="Times New Roman" w:hAnsi="Times New Roman" w:cs="Times New Roman"/>
          <w:color w:val="000000" w:themeColor="text1"/>
          <w:sz w:val="28"/>
          <w:szCs w:val="28"/>
          <w:lang w:val="uk-UA"/>
        </w:rPr>
        <w:t>вих думок (закон апперцепції І.Ф.</w:t>
      </w:r>
      <w:r w:rsidR="00FD2C83">
        <w:rPr>
          <w:rFonts w:ascii="Times New Roman" w:eastAsia="Times New Roman" w:hAnsi="Times New Roman" w:cs="Times New Roman"/>
          <w:color w:val="000000" w:themeColor="text1"/>
          <w:sz w:val="28"/>
          <w:szCs w:val="28"/>
          <w:lang w:val="uk-UA"/>
        </w:rPr>
        <w:t> </w:t>
      </w:r>
      <w:proofErr w:type="spellStart"/>
      <w:r w:rsidR="008A3C47">
        <w:rPr>
          <w:rFonts w:ascii="Times New Roman" w:eastAsia="Times New Roman" w:hAnsi="Times New Roman" w:cs="Times New Roman"/>
          <w:color w:val="000000" w:themeColor="text1"/>
          <w:sz w:val="28"/>
          <w:szCs w:val="28"/>
          <w:lang w:val="uk-UA"/>
        </w:rPr>
        <w:t>Гербарта</w:t>
      </w:r>
      <w:proofErr w:type="spellEnd"/>
      <w:r w:rsidR="008A3C47">
        <w:rPr>
          <w:rFonts w:ascii="Times New Roman" w:eastAsia="Times New Roman" w:hAnsi="Times New Roman" w:cs="Times New Roman"/>
          <w:color w:val="000000" w:themeColor="text1"/>
          <w:sz w:val="28"/>
          <w:szCs w:val="28"/>
          <w:lang w:val="uk-UA"/>
        </w:rPr>
        <w:t>). О.О.</w:t>
      </w:r>
      <w:r w:rsidR="00FD2C83">
        <w:rPr>
          <w:lang w:val="uk-UA"/>
        </w:rPr>
        <w:t> </w:t>
      </w:r>
      <w:r w:rsidRPr="00EE6FC5">
        <w:rPr>
          <w:rFonts w:ascii="Times New Roman" w:eastAsia="Times New Roman" w:hAnsi="Times New Roman" w:cs="Times New Roman"/>
          <w:color w:val="000000" w:themeColor="text1"/>
          <w:sz w:val="28"/>
          <w:szCs w:val="28"/>
          <w:lang w:val="uk-UA"/>
        </w:rPr>
        <w:t>Потебня підкреслює роль асоціації та злиття асоціацій для утворення рядів уявлень. Різнорідні уявлення, що сприймаються одночасно, не втрачають своєї цілісності і поєднуються в одне ціле. Після злиття два різні у</w:t>
      </w:r>
      <w:r w:rsidR="009A4230">
        <w:rPr>
          <w:rFonts w:ascii="Times New Roman" w:eastAsia="Times New Roman" w:hAnsi="Times New Roman" w:cs="Times New Roman"/>
          <w:color w:val="000000" w:themeColor="text1"/>
          <w:sz w:val="28"/>
          <w:szCs w:val="28"/>
          <w:lang w:val="uk-UA"/>
        </w:rPr>
        <w:t>явлення сприймаються як одне [41</w:t>
      </w:r>
      <w:r w:rsidRPr="00EE6FC5">
        <w:rPr>
          <w:rFonts w:ascii="Times New Roman" w:eastAsia="Times New Roman" w:hAnsi="Times New Roman" w:cs="Times New Roman"/>
          <w:color w:val="000000" w:themeColor="text1"/>
          <w:sz w:val="28"/>
          <w:szCs w:val="28"/>
          <w:lang w:val="uk-UA"/>
        </w:rPr>
        <w:t xml:space="preserve">, с. 91]. </w:t>
      </w:r>
    </w:p>
    <w:p w14:paraId="1C074AE4" w14:textId="641D2CB4"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Цей напрямок виник в Америці в XX ст. і був реакцією на розвиток та панування формальної парадигми у лінгвістични</w:t>
      </w:r>
      <w:r w:rsidR="008A3C47">
        <w:rPr>
          <w:rFonts w:ascii="Times New Roman" w:eastAsia="Times New Roman" w:hAnsi="Times New Roman" w:cs="Times New Roman"/>
          <w:color w:val="000000" w:themeColor="text1"/>
          <w:sz w:val="28"/>
          <w:szCs w:val="28"/>
          <w:lang w:val="uk-UA"/>
        </w:rPr>
        <w:t>х дослідженнях того часу. О.С.</w:t>
      </w:r>
      <w:r w:rsidR="00FD2C83">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Кубрякова</w:t>
      </w:r>
      <w:proofErr w:type="spellEnd"/>
      <w:r w:rsidRPr="00EE6FC5">
        <w:rPr>
          <w:rFonts w:ascii="Times New Roman" w:eastAsia="Times New Roman" w:hAnsi="Times New Roman" w:cs="Times New Roman"/>
          <w:color w:val="000000" w:themeColor="text1"/>
          <w:sz w:val="28"/>
          <w:szCs w:val="28"/>
          <w:lang w:val="uk-UA"/>
        </w:rPr>
        <w:t xml:space="preserve"> визначає когнітивну лінгвістику як «лінгвістичний напрямок, у центрі якого знаходиться мова як загальний когнітивний механізм, як когнітивний інструмент – система знаків, що відіграють роль у репрезентації (кодуванні) </w:t>
      </w:r>
      <w:r w:rsidR="005B42A0">
        <w:rPr>
          <w:rFonts w:ascii="Times New Roman" w:eastAsia="Times New Roman" w:hAnsi="Times New Roman" w:cs="Times New Roman"/>
          <w:color w:val="000000" w:themeColor="text1"/>
          <w:sz w:val="28"/>
          <w:szCs w:val="28"/>
          <w:lang w:val="uk-UA"/>
        </w:rPr>
        <w:t>та трансформації інформації» [29</w:t>
      </w:r>
      <w:r w:rsidRPr="00EE6FC5">
        <w:rPr>
          <w:rFonts w:ascii="Times New Roman" w:eastAsia="Times New Roman" w:hAnsi="Times New Roman" w:cs="Times New Roman"/>
          <w:color w:val="000000" w:themeColor="text1"/>
          <w:sz w:val="28"/>
          <w:szCs w:val="28"/>
          <w:lang w:val="uk-UA"/>
        </w:rPr>
        <w:t xml:space="preserve">, c. 53]. </w:t>
      </w:r>
    </w:p>
    <w:p w14:paraId="5ED0D223" w14:textId="14AEE9D6"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Становлення та розвиток когнітивної лінгвістики пов'язані з іменам</w:t>
      </w:r>
      <w:r w:rsidR="008A3C47">
        <w:rPr>
          <w:rFonts w:ascii="Times New Roman" w:eastAsia="Times New Roman" w:hAnsi="Times New Roman" w:cs="Times New Roman"/>
          <w:color w:val="000000" w:themeColor="text1"/>
          <w:sz w:val="28"/>
          <w:szCs w:val="28"/>
          <w:lang w:val="uk-UA"/>
        </w:rPr>
        <w:t xml:space="preserve">и американських мовознавців </w:t>
      </w:r>
      <w:proofErr w:type="spellStart"/>
      <w:r w:rsidR="008A3C47">
        <w:rPr>
          <w:rFonts w:ascii="Times New Roman" w:eastAsia="Times New Roman" w:hAnsi="Times New Roman" w:cs="Times New Roman"/>
          <w:color w:val="000000" w:themeColor="text1"/>
          <w:sz w:val="28"/>
          <w:szCs w:val="28"/>
          <w:lang w:val="uk-UA"/>
        </w:rPr>
        <w:t>Дж</w:t>
      </w:r>
      <w:proofErr w:type="spellEnd"/>
      <w:r w:rsidR="008A3C47">
        <w:rPr>
          <w:rFonts w:ascii="Times New Roman" w:eastAsia="Times New Roman" w:hAnsi="Times New Roman" w:cs="Times New Roman"/>
          <w:color w:val="000000" w:themeColor="text1"/>
          <w:sz w:val="28"/>
          <w:szCs w:val="28"/>
          <w:lang w:val="uk-UA"/>
        </w:rPr>
        <w:t>.</w:t>
      </w:r>
      <w:r w:rsidR="00FD2C83">
        <w:rPr>
          <w:rFonts w:ascii="Times New Roman" w:eastAsia="Times New Roman" w:hAnsi="Times New Roman" w:cs="Times New Roman"/>
          <w:color w:val="000000" w:themeColor="text1"/>
          <w:sz w:val="28"/>
          <w:szCs w:val="28"/>
          <w:lang w:val="uk-UA"/>
        </w:rPr>
        <w:t> </w:t>
      </w:r>
      <w:proofErr w:type="spellStart"/>
      <w:r w:rsidR="008A3C47">
        <w:rPr>
          <w:rFonts w:ascii="Times New Roman" w:eastAsia="Times New Roman" w:hAnsi="Times New Roman" w:cs="Times New Roman"/>
          <w:color w:val="000000" w:themeColor="text1"/>
          <w:sz w:val="28"/>
          <w:szCs w:val="28"/>
          <w:lang w:val="uk-UA"/>
        </w:rPr>
        <w:t>Лакоффа</w:t>
      </w:r>
      <w:proofErr w:type="spellEnd"/>
      <w:r w:rsidR="008A3C47">
        <w:rPr>
          <w:rFonts w:ascii="Times New Roman" w:eastAsia="Times New Roman" w:hAnsi="Times New Roman" w:cs="Times New Roman"/>
          <w:color w:val="000000" w:themeColor="text1"/>
          <w:sz w:val="28"/>
          <w:szCs w:val="28"/>
          <w:lang w:val="uk-UA"/>
        </w:rPr>
        <w:t>, Р.</w:t>
      </w:r>
      <w:r w:rsidR="00FD2C83">
        <w:rPr>
          <w:rFonts w:ascii="Times New Roman" w:eastAsia="Times New Roman" w:hAnsi="Times New Roman" w:cs="Times New Roman"/>
          <w:color w:val="000000" w:themeColor="text1"/>
          <w:sz w:val="28"/>
          <w:szCs w:val="28"/>
          <w:lang w:val="uk-UA"/>
        </w:rPr>
        <w:t> </w:t>
      </w:r>
      <w:proofErr w:type="spellStart"/>
      <w:r w:rsidR="008A3C47">
        <w:rPr>
          <w:rFonts w:ascii="Times New Roman" w:eastAsia="Times New Roman" w:hAnsi="Times New Roman" w:cs="Times New Roman"/>
          <w:color w:val="000000" w:themeColor="text1"/>
          <w:sz w:val="28"/>
          <w:szCs w:val="28"/>
          <w:lang w:val="uk-UA"/>
        </w:rPr>
        <w:t>Джакендорфа</w:t>
      </w:r>
      <w:proofErr w:type="spellEnd"/>
      <w:r w:rsidR="008A3C47">
        <w:rPr>
          <w:rFonts w:ascii="Times New Roman" w:eastAsia="Times New Roman" w:hAnsi="Times New Roman" w:cs="Times New Roman"/>
          <w:color w:val="000000" w:themeColor="text1"/>
          <w:sz w:val="28"/>
          <w:szCs w:val="28"/>
          <w:lang w:val="uk-UA"/>
        </w:rPr>
        <w:t>, Р.</w:t>
      </w:r>
      <w:r w:rsidR="00FD2C83">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Лангакера</w:t>
      </w:r>
      <w:proofErr w:type="spellEnd"/>
      <w:r w:rsidRPr="00EE6FC5">
        <w:rPr>
          <w:rFonts w:ascii="Times New Roman" w:eastAsia="Times New Roman" w:hAnsi="Times New Roman" w:cs="Times New Roman"/>
          <w:color w:val="000000" w:themeColor="text1"/>
          <w:sz w:val="28"/>
          <w:szCs w:val="28"/>
          <w:lang w:val="uk-UA"/>
        </w:rPr>
        <w:t xml:space="preserve"> та інших. Радянська когнітивна лінгвістика почала розвиватися з 80-х років минулого сторіччя. Особливу роль у її розвитку зіг</w:t>
      </w:r>
      <w:r w:rsidR="008A3C47">
        <w:rPr>
          <w:rFonts w:ascii="Times New Roman" w:eastAsia="Times New Roman" w:hAnsi="Times New Roman" w:cs="Times New Roman"/>
          <w:color w:val="000000" w:themeColor="text1"/>
          <w:sz w:val="28"/>
          <w:szCs w:val="28"/>
          <w:lang w:val="uk-UA"/>
        </w:rPr>
        <w:t>рали роботи таких учених, як М.Д.</w:t>
      </w:r>
      <w:r w:rsidR="00FD2C83">
        <w:rPr>
          <w:rFonts w:ascii="Times New Roman" w:eastAsia="Times New Roman" w:hAnsi="Times New Roman" w:cs="Times New Roman"/>
          <w:color w:val="000000" w:themeColor="text1"/>
          <w:sz w:val="28"/>
          <w:szCs w:val="28"/>
          <w:lang w:val="uk-UA"/>
        </w:rPr>
        <w:t> </w:t>
      </w:r>
      <w:proofErr w:type="spellStart"/>
      <w:r w:rsidR="008A3C47">
        <w:rPr>
          <w:rFonts w:ascii="Times New Roman" w:eastAsia="Times New Roman" w:hAnsi="Times New Roman" w:cs="Times New Roman"/>
          <w:color w:val="000000" w:themeColor="text1"/>
          <w:sz w:val="28"/>
          <w:szCs w:val="28"/>
          <w:lang w:val="uk-UA"/>
        </w:rPr>
        <w:t>Арутюнова</w:t>
      </w:r>
      <w:proofErr w:type="spellEnd"/>
      <w:r w:rsidR="008A3C47">
        <w:rPr>
          <w:rFonts w:ascii="Times New Roman" w:eastAsia="Times New Roman" w:hAnsi="Times New Roman" w:cs="Times New Roman"/>
          <w:color w:val="000000" w:themeColor="text1"/>
          <w:sz w:val="28"/>
          <w:szCs w:val="28"/>
          <w:lang w:val="uk-UA"/>
        </w:rPr>
        <w:t>, Ю.З.</w:t>
      </w:r>
      <w:r w:rsidR="00FD2C83">
        <w:rPr>
          <w:rFonts w:ascii="Times New Roman" w:eastAsia="Times New Roman" w:hAnsi="Times New Roman" w:cs="Times New Roman"/>
          <w:color w:val="000000" w:themeColor="text1"/>
          <w:sz w:val="28"/>
          <w:szCs w:val="28"/>
          <w:lang w:val="uk-UA"/>
        </w:rPr>
        <w:t> </w:t>
      </w:r>
      <w:r w:rsidR="008A3C47">
        <w:rPr>
          <w:rFonts w:ascii="Times New Roman" w:eastAsia="Times New Roman" w:hAnsi="Times New Roman" w:cs="Times New Roman"/>
          <w:color w:val="000000" w:themeColor="text1"/>
          <w:sz w:val="28"/>
          <w:szCs w:val="28"/>
          <w:lang w:val="uk-UA"/>
        </w:rPr>
        <w:t>Степанов, Ю.Д.</w:t>
      </w:r>
      <w:r w:rsidR="00FD2C83">
        <w:rPr>
          <w:rFonts w:ascii="Times New Roman" w:eastAsia="Times New Roman" w:hAnsi="Times New Roman" w:cs="Times New Roman"/>
          <w:color w:val="000000" w:themeColor="text1"/>
          <w:sz w:val="28"/>
          <w:szCs w:val="28"/>
          <w:lang w:val="uk-UA"/>
        </w:rPr>
        <w:t> </w:t>
      </w:r>
      <w:proofErr w:type="spellStart"/>
      <w:r w:rsidR="008A3C47">
        <w:rPr>
          <w:rFonts w:ascii="Times New Roman" w:eastAsia="Times New Roman" w:hAnsi="Times New Roman" w:cs="Times New Roman"/>
          <w:color w:val="000000" w:themeColor="text1"/>
          <w:sz w:val="28"/>
          <w:szCs w:val="28"/>
          <w:lang w:val="uk-UA"/>
        </w:rPr>
        <w:t>Апресян</w:t>
      </w:r>
      <w:proofErr w:type="spellEnd"/>
      <w:r w:rsidR="008A3C47">
        <w:rPr>
          <w:rFonts w:ascii="Times New Roman" w:eastAsia="Times New Roman" w:hAnsi="Times New Roman" w:cs="Times New Roman"/>
          <w:color w:val="000000" w:themeColor="text1"/>
          <w:sz w:val="28"/>
          <w:szCs w:val="28"/>
          <w:lang w:val="uk-UA"/>
        </w:rPr>
        <w:t>, Д.З.</w:t>
      </w:r>
      <w:r w:rsidR="00FD2C83">
        <w:rPr>
          <w:rFonts w:ascii="Times New Roman" w:eastAsia="Times New Roman" w:hAnsi="Times New Roman" w:cs="Times New Roman"/>
          <w:color w:val="000000" w:themeColor="text1"/>
          <w:sz w:val="28"/>
          <w:szCs w:val="28"/>
          <w:lang w:val="uk-UA"/>
        </w:rPr>
        <w:t> </w:t>
      </w:r>
      <w:r w:rsidRPr="00EE6FC5">
        <w:rPr>
          <w:rFonts w:ascii="Times New Roman" w:eastAsia="Times New Roman" w:hAnsi="Times New Roman" w:cs="Times New Roman"/>
          <w:color w:val="000000" w:themeColor="text1"/>
          <w:sz w:val="28"/>
          <w:szCs w:val="28"/>
          <w:lang w:val="uk-UA"/>
        </w:rPr>
        <w:t>Лихачов та інші.</w:t>
      </w:r>
    </w:p>
    <w:p w14:paraId="0C1A633B" w14:textId="7D428E64"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lastRenderedPageBreak/>
        <w:t xml:space="preserve">Мова є одним з найважливіших способів формування знань людини про світ. Відображаючи у процесі діяльності об'єктивний світ, людина фіксує результати пізнання у словах. Сукупність цих знань, відображених у </w:t>
      </w:r>
      <w:proofErr w:type="spellStart"/>
      <w:r w:rsidRPr="00EE6FC5">
        <w:rPr>
          <w:rFonts w:ascii="Times New Roman" w:eastAsia="Times New Roman" w:hAnsi="Times New Roman" w:cs="Times New Roman"/>
          <w:color w:val="000000" w:themeColor="text1"/>
          <w:sz w:val="28"/>
          <w:szCs w:val="28"/>
          <w:lang w:val="uk-UA"/>
        </w:rPr>
        <w:t>мовній</w:t>
      </w:r>
      <w:proofErr w:type="spellEnd"/>
      <w:r w:rsidRPr="00EE6FC5">
        <w:rPr>
          <w:rFonts w:ascii="Times New Roman" w:eastAsia="Times New Roman" w:hAnsi="Times New Roman" w:cs="Times New Roman"/>
          <w:color w:val="000000" w:themeColor="text1"/>
          <w:sz w:val="28"/>
          <w:szCs w:val="28"/>
          <w:lang w:val="uk-UA"/>
        </w:rPr>
        <w:t xml:space="preserve"> формі, і є тим, що називається «</w:t>
      </w:r>
      <w:proofErr w:type="spellStart"/>
      <w:r w:rsidRPr="00EE6FC5">
        <w:rPr>
          <w:rFonts w:ascii="Times New Roman" w:eastAsia="Times New Roman" w:hAnsi="Times New Roman" w:cs="Times New Roman"/>
          <w:color w:val="000000" w:themeColor="text1"/>
          <w:sz w:val="28"/>
          <w:szCs w:val="28"/>
          <w:lang w:val="uk-UA"/>
        </w:rPr>
        <w:t>мовною</w:t>
      </w:r>
      <w:proofErr w:type="spellEnd"/>
      <w:r w:rsidRPr="00EE6FC5">
        <w:rPr>
          <w:rFonts w:ascii="Times New Roman" w:eastAsia="Times New Roman" w:hAnsi="Times New Roman" w:cs="Times New Roman"/>
          <w:color w:val="000000" w:themeColor="text1"/>
          <w:sz w:val="28"/>
          <w:szCs w:val="28"/>
          <w:lang w:val="uk-UA"/>
        </w:rPr>
        <w:t xml:space="preserve"> картиною світу». «Якщо світ – це людина і середовище в їхній взаємодії, то картина світу – результат переробки інформаці</w:t>
      </w:r>
      <w:r w:rsidR="005B42A0">
        <w:rPr>
          <w:rFonts w:ascii="Times New Roman" w:eastAsia="Times New Roman" w:hAnsi="Times New Roman" w:cs="Times New Roman"/>
          <w:color w:val="000000" w:themeColor="text1"/>
          <w:sz w:val="28"/>
          <w:szCs w:val="28"/>
          <w:lang w:val="uk-UA"/>
        </w:rPr>
        <w:t>ї про середовище та людину» [52</w:t>
      </w:r>
      <w:r w:rsidR="00E80ADB">
        <w:rPr>
          <w:rFonts w:ascii="Times New Roman" w:eastAsia="Times New Roman" w:hAnsi="Times New Roman" w:cs="Times New Roman"/>
          <w:color w:val="000000" w:themeColor="text1"/>
          <w:sz w:val="28"/>
          <w:szCs w:val="28"/>
          <w:lang w:val="uk-UA"/>
        </w:rPr>
        <w:t>, с. 509</w:t>
      </w:r>
      <w:r w:rsidRPr="00EE6FC5">
        <w:rPr>
          <w:rFonts w:ascii="Times New Roman" w:eastAsia="Times New Roman" w:hAnsi="Times New Roman" w:cs="Times New Roman"/>
          <w:color w:val="000000" w:themeColor="text1"/>
          <w:sz w:val="28"/>
          <w:szCs w:val="28"/>
          <w:lang w:val="uk-UA"/>
        </w:rPr>
        <w:t xml:space="preserve">]. </w:t>
      </w:r>
    </w:p>
    <w:p w14:paraId="6B5D9217" w14:textId="2531AFEC"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Якщо говорити про прояви </w:t>
      </w:r>
      <w:proofErr w:type="spellStart"/>
      <w:r w:rsidRPr="00EE6FC5">
        <w:rPr>
          <w:rFonts w:ascii="Times New Roman" w:eastAsia="Times New Roman" w:hAnsi="Times New Roman" w:cs="Times New Roman"/>
          <w:color w:val="000000" w:themeColor="text1"/>
          <w:sz w:val="28"/>
          <w:szCs w:val="28"/>
          <w:lang w:val="uk-UA"/>
        </w:rPr>
        <w:t>антропоцентричного</w:t>
      </w:r>
      <w:proofErr w:type="spellEnd"/>
      <w:r w:rsidRPr="00EE6FC5">
        <w:rPr>
          <w:rFonts w:ascii="Times New Roman" w:eastAsia="Times New Roman" w:hAnsi="Times New Roman" w:cs="Times New Roman"/>
          <w:color w:val="000000" w:themeColor="text1"/>
          <w:sz w:val="28"/>
          <w:szCs w:val="28"/>
          <w:lang w:val="uk-UA"/>
        </w:rPr>
        <w:t xml:space="preserve"> підходу в лінгвістичній науці, то картина світу є системою образів, в яких зосереджена навколишня реальність [29</w:t>
      </w:r>
      <w:r w:rsidR="00E80ADB">
        <w:rPr>
          <w:rFonts w:ascii="Times New Roman" w:eastAsia="Times New Roman" w:hAnsi="Times New Roman" w:cs="Times New Roman"/>
          <w:color w:val="000000" w:themeColor="text1"/>
          <w:sz w:val="28"/>
          <w:szCs w:val="28"/>
          <w:lang w:val="uk-UA"/>
        </w:rPr>
        <w:t>, с. 211</w:t>
      </w:r>
      <w:r w:rsidRPr="00EE6FC5">
        <w:rPr>
          <w:rFonts w:ascii="Times New Roman" w:eastAsia="Times New Roman" w:hAnsi="Times New Roman" w:cs="Times New Roman"/>
          <w:color w:val="000000" w:themeColor="text1"/>
          <w:sz w:val="28"/>
          <w:szCs w:val="28"/>
          <w:lang w:val="uk-UA"/>
        </w:rPr>
        <w:t xml:space="preserve">]. Також картину світу можна представити за допомогою різних часових, просторових, етнічних, кількісних та інших параметрів. На її формування значною мірою впливають традиції,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особливості, природа, особливості виховання, рівень освіти та ще цілий ряд соціальних факторів. </w:t>
      </w:r>
    </w:p>
    <w:p w14:paraId="3E1CD12C" w14:textId="130BC149" w:rsidR="00F234EC" w:rsidRPr="00F234EC" w:rsidRDefault="00F234EC" w:rsidP="00F234EC">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ru-RU"/>
        </w:rPr>
      </w:pPr>
      <w:r w:rsidRPr="00F234EC">
        <w:rPr>
          <w:rFonts w:ascii="Times New Roman" w:hAnsi="Times New Roman" w:cs="Times New Roman"/>
          <w:sz w:val="28"/>
          <w:szCs w:val="28"/>
          <w:lang w:val="ru-RU"/>
        </w:rPr>
        <w:t xml:space="preserve">Ми </w:t>
      </w:r>
      <w:proofErr w:type="spellStart"/>
      <w:r w:rsidRPr="00F234EC">
        <w:rPr>
          <w:rFonts w:ascii="Times New Roman" w:hAnsi="Times New Roman" w:cs="Times New Roman"/>
          <w:sz w:val="28"/>
          <w:szCs w:val="28"/>
          <w:lang w:val="ru-RU"/>
        </w:rPr>
        <w:t>оперуємо</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термінами</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мовна</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свідомість</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мовна</w:t>
      </w:r>
      <w:proofErr w:type="spellEnd"/>
      <w:r w:rsidRPr="00F234EC">
        <w:rPr>
          <w:rFonts w:ascii="Times New Roman" w:hAnsi="Times New Roman" w:cs="Times New Roman"/>
          <w:sz w:val="28"/>
          <w:szCs w:val="28"/>
          <w:lang w:val="ru-RU"/>
        </w:rPr>
        <w:t xml:space="preserve"> картина </w:t>
      </w:r>
      <w:proofErr w:type="spellStart"/>
      <w:r w:rsidRPr="00F234EC">
        <w:rPr>
          <w:rFonts w:ascii="Times New Roman" w:hAnsi="Times New Roman" w:cs="Times New Roman"/>
          <w:sz w:val="28"/>
          <w:szCs w:val="28"/>
          <w:lang w:val="ru-RU"/>
        </w:rPr>
        <w:t>світу</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мовний</w:t>
      </w:r>
      <w:proofErr w:type="spellEnd"/>
      <w:r w:rsidRPr="00F234EC">
        <w:rPr>
          <w:rFonts w:ascii="Times New Roman" w:hAnsi="Times New Roman" w:cs="Times New Roman"/>
          <w:sz w:val="28"/>
          <w:szCs w:val="28"/>
          <w:lang w:val="ru-RU"/>
        </w:rPr>
        <w:t xml:space="preserve"> образ, </w:t>
      </w:r>
      <w:proofErr w:type="spellStart"/>
      <w:r w:rsidRPr="00F234EC">
        <w:rPr>
          <w:rFonts w:ascii="Times New Roman" w:hAnsi="Times New Roman" w:cs="Times New Roman"/>
          <w:sz w:val="28"/>
          <w:szCs w:val="28"/>
          <w:lang w:val="ru-RU"/>
        </w:rPr>
        <w:t>що</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продовжують</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мовознавчі</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традиції</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започатковані</w:t>
      </w:r>
      <w:proofErr w:type="spellEnd"/>
      <w:r w:rsidRPr="00F234EC">
        <w:rPr>
          <w:rFonts w:ascii="Times New Roman" w:hAnsi="Times New Roman" w:cs="Times New Roman"/>
          <w:sz w:val="28"/>
          <w:szCs w:val="28"/>
          <w:lang w:val="ru-RU"/>
        </w:rPr>
        <w:t xml:space="preserve"> нашими попередниками. Широкий спектр </w:t>
      </w:r>
      <w:proofErr w:type="spellStart"/>
      <w:r w:rsidRPr="00F234EC">
        <w:rPr>
          <w:rFonts w:ascii="Times New Roman" w:hAnsi="Times New Roman" w:cs="Times New Roman"/>
          <w:sz w:val="28"/>
          <w:szCs w:val="28"/>
          <w:lang w:val="ru-RU"/>
        </w:rPr>
        <w:t>теоретичних</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досліджень</w:t>
      </w:r>
      <w:proofErr w:type="spellEnd"/>
      <w:r w:rsidRPr="00F234EC">
        <w:rPr>
          <w:rFonts w:ascii="Times New Roman" w:hAnsi="Times New Roman" w:cs="Times New Roman"/>
          <w:sz w:val="28"/>
          <w:szCs w:val="28"/>
          <w:lang w:val="ru-RU"/>
        </w:rPr>
        <w:t xml:space="preserve">, на жаль, </w:t>
      </w:r>
      <w:proofErr w:type="spellStart"/>
      <w:r w:rsidRPr="00F234EC">
        <w:rPr>
          <w:rFonts w:ascii="Times New Roman" w:hAnsi="Times New Roman" w:cs="Times New Roman"/>
          <w:sz w:val="28"/>
          <w:szCs w:val="28"/>
          <w:lang w:val="ru-RU"/>
        </w:rPr>
        <w:t>залишає</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нерозв’язаною</w:t>
      </w:r>
      <w:proofErr w:type="spellEnd"/>
      <w:r w:rsidRPr="00F234EC">
        <w:rPr>
          <w:rFonts w:ascii="Times New Roman" w:hAnsi="Times New Roman" w:cs="Times New Roman"/>
          <w:sz w:val="28"/>
          <w:szCs w:val="28"/>
          <w:lang w:val="ru-RU"/>
        </w:rPr>
        <w:t xml:space="preserve"> проблему </w:t>
      </w:r>
      <w:proofErr w:type="spellStart"/>
      <w:r w:rsidRPr="00F234EC">
        <w:rPr>
          <w:rFonts w:ascii="Times New Roman" w:hAnsi="Times New Roman" w:cs="Times New Roman"/>
          <w:sz w:val="28"/>
          <w:szCs w:val="28"/>
          <w:lang w:val="ru-RU"/>
        </w:rPr>
        <w:t>співвідношення</w:t>
      </w:r>
      <w:proofErr w:type="spellEnd"/>
      <w:r w:rsidRPr="00F234EC">
        <w:rPr>
          <w:rFonts w:ascii="Times New Roman" w:hAnsi="Times New Roman" w:cs="Times New Roman"/>
          <w:sz w:val="28"/>
          <w:szCs w:val="28"/>
          <w:lang w:val="ru-RU"/>
        </w:rPr>
        <w:t xml:space="preserve"> понять «</w:t>
      </w:r>
      <w:proofErr w:type="spellStart"/>
      <w:r w:rsidRPr="00F234EC">
        <w:rPr>
          <w:rFonts w:ascii="Times New Roman" w:hAnsi="Times New Roman" w:cs="Times New Roman"/>
          <w:sz w:val="28"/>
          <w:szCs w:val="28"/>
          <w:lang w:val="ru-RU"/>
        </w:rPr>
        <w:t>мовна</w:t>
      </w:r>
      <w:proofErr w:type="spellEnd"/>
      <w:r w:rsidRPr="00F234EC">
        <w:rPr>
          <w:rFonts w:ascii="Times New Roman" w:hAnsi="Times New Roman" w:cs="Times New Roman"/>
          <w:sz w:val="28"/>
          <w:szCs w:val="28"/>
          <w:lang w:val="ru-RU"/>
        </w:rPr>
        <w:t xml:space="preserve"> картина </w:t>
      </w:r>
      <w:proofErr w:type="spellStart"/>
      <w:r w:rsidRPr="00F234EC">
        <w:rPr>
          <w:rFonts w:ascii="Times New Roman" w:hAnsi="Times New Roman" w:cs="Times New Roman"/>
          <w:sz w:val="28"/>
          <w:szCs w:val="28"/>
          <w:lang w:val="ru-RU"/>
        </w:rPr>
        <w:t>світу</w:t>
      </w:r>
      <w:proofErr w:type="spellEnd"/>
      <w:r w:rsidRPr="00F234EC">
        <w:rPr>
          <w:rFonts w:ascii="Times New Roman" w:hAnsi="Times New Roman" w:cs="Times New Roman"/>
          <w:sz w:val="28"/>
          <w:szCs w:val="28"/>
          <w:lang w:val="ru-RU"/>
        </w:rPr>
        <w:t>» і «</w:t>
      </w:r>
      <w:proofErr w:type="spellStart"/>
      <w:r w:rsidRPr="00F234EC">
        <w:rPr>
          <w:rFonts w:ascii="Times New Roman" w:hAnsi="Times New Roman" w:cs="Times New Roman"/>
          <w:sz w:val="28"/>
          <w:szCs w:val="28"/>
          <w:lang w:val="ru-RU"/>
        </w:rPr>
        <w:t>мовна</w:t>
      </w:r>
      <w:proofErr w:type="spellEnd"/>
      <w:r w:rsidRPr="00F234EC">
        <w:rPr>
          <w:rFonts w:ascii="Times New Roman" w:hAnsi="Times New Roman" w:cs="Times New Roman"/>
          <w:sz w:val="28"/>
          <w:szCs w:val="28"/>
          <w:lang w:val="ru-RU"/>
        </w:rPr>
        <w:t xml:space="preserve"> </w:t>
      </w:r>
      <w:proofErr w:type="spellStart"/>
      <w:r w:rsidRPr="00F234EC">
        <w:rPr>
          <w:rFonts w:ascii="Times New Roman" w:hAnsi="Times New Roman" w:cs="Times New Roman"/>
          <w:sz w:val="28"/>
          <w:szCs w:val="28"/>
          <w:lang w:val="ru-RU"/>
        </w:rPr>
        <w:t>свідомість</w:t>
      </w:r>
      <w:proofErr w:type="spellEnd"/>
      <w:r w:rsidRPr="00F234EC">
        <w:rPr>
          <w:rFonts w:ascii="Times New Roman" w:hAnsi="Times New Roman" w:cs="Times New Roman"/>
          <w:sz w:val="28"/>
          <w:szCs w:val="28"/>
          <w:lang w:val="ru-RU"/>
        </w:rPr>
        <w:t>», «</w:t>
      </w:r>
      <w:proofErr w:type="spellStart"/>
      <w:r w:rsidRPr="00F234EC">
        <w:rPr>
          <w:rFonts w:ascii="Times New Roman" w:hAnsi="Times New Roman" w:cs="Times New Roman"/>
          <w:sz w:val="28"/>
          <w:szCs w:val="28"/>
          <w:lang w:val="ru-RU"/>
        </w:rPr>
        <w:t>мовна</w:t>
      </w:r>
      <w:proofErr w:type="spellEnd"/>
      <w:r w:rsidRPr="00F234EC">
        <w:rPr>
          <w:rFonts w:ascii="Times New Roman" w:hAnsi="Times New Roman" w:cs="Times New Roman"/>
          <w:sz w:val="28"/>
          <w:szCs w:val="28"/>
          <w:lang w:val="ru-RU"/>
        </w:rPr>
        <w:t xml:space="preserve"> картина </w:t>
      </w:r>
      <w:proofErr w:type="spellStart"/>
      <w:r w:rsidRPr="00F234EC">
        <w:rPr>
          <w:rFonts w:ascii="Times New Roman" w:hAnsi="Times New Roman" w:cs="Times New Roman"/>
          <w:sz w:val="28"/>
          <w:szCs w:val="28"/>
          <w:lang w:val="ru-RU"/>
        </w:rPr>
        <w:t>світу</w:t>
      </w:r>
      <w:proofErr w:type="spellEnd"/>
      <w:r w:rsidRPr="00F234EC">
        <w:rPr>
          <w:rFonts w:ascii="Times New Roman" w:hAnsi="Times New Roman" w:cs="Times New Roman"/>
          <w:sz w:val="28"/>
          <w:szCs w:val="28"/>
          <w:lang w:val="ru-RU"/>
        </w:rPr>
        <w:t xml:space="preserve">» і «концептуальна картина </w:t>
      </w:r>
      <w:proofErr w:type="spellStart"/>
      <w:r w:rsidRPr="00F234EC">
        <w:rPr>
          <w:rFonts w:ascii="Times New Roman" w:hAnsi="Times New Roman" w:cs="Times New Roman"/>
          <w:sz w:val="28"/>
          <w:szCs w:val="28"/>
          <w:lang w:val="ru-RU"/>
        </w:rPr>
        <w:t>світу</w:t>
      </w:r>
      <w:proofErr w:type="spellEnd"/>
      <w:r w:rsidRPr="00F234EC">
        <w:rPr>
          <w:rFonts w:ascii="Times New Roman" w:hAnsi="Times New Roman" w:cs="Times New Roman"/>
          <w:sz w:val="28"/>
          <w:szCs w:val="28"/>
          <w:lang w:val="ru-RU"/>
        </w:rPr>
        <w:t xml:space="preserve">» («картина </w:t>
      </w:r>
      <w:proofErr w:type="spellStart"/>
      <w:r w:rsidRPr="00F234EC">
        <w:rPr>
          <w:rFonts w:ascii="Times New Roman" w:hAnsi="Times New Roman" w:cs="Times New Roman"/>
          <w:sz w:val="28"/>
          <w:szCs w:val="28"/>
          <w:lang w:val="ru-RU"/>
        </w:rPr>
        <w:t>світу</w:t>
      </w:r>
      <w:proofErr w:type="spellEnd"/>
      <w:r w:rsidRPr="00F234EC">
        <w:rPr>
          <w:rFonts w:ascii="Times New Roman" w:hAnsi="Times New Roman" w:cs="Times New Roman"/>
          <w:sz w:val="28"/>
          <w:szCs w:val="28"/>
          <w:lang w:val="ru-RU"/>
        </w:rPr>
        <w:t xml:space="preserve">») та </w:t>
      </w:r>
      <w:proofErr w:type="spellStart"/>
      <w:r w:rsidRPr="00F234EC">
        <w:rPr>
          <w:rFonts w:ascii="Times New Roman" w:hAnsi="Times New Roman" w:cs="Times New Roman"/>
          <w:sz w:val="28"/>
          <w:szCs w:val="28"/>
          <w:lang w:val="ru-RU"/>
        </w:rPr>
        <w:t>ін</w:t>
      </w:r>
      <w:proofErr w:type="spellEnd"/>
      <w:r w:rsidRPr="00F234EC">
        <w:rPr>
          <w:rFonts w:ascii="Times New Roman" w:hAnsi="Times New Roman" w:cs="Times New Roman"/>
          <w:sz w:val="28"/>
          <w:szCs w:val="28"/>
          <w:lang w:val="ru-RU"/>
        </w:rPr>
        <w:t>. [</w:t>
      </w:r>
      <w:r w:rsidRPr="00F234EC">
        <w:rPr>
          <w:rFonts w:ascii="Times New Roman" w:hAnsi="Times New Roman" w:cs="Times New Roman"/>
          <w:sz w:val="28"/>
          <w:szCs w:val="28"/>
          <w:lang w:val="uk-UA"/>
        </w:rPr>
        <w:t>45, с. 14</w:t>
      </w:r>
      <w:r w:rsidRPr="00F234EC">
        <w:rPr>
          <w:rFonts w:ascii="Times New Roman" w:hAnsi="Times New Roman" w:cs="Times New Roman"/>
          <w:sz w:val="28"/>
          <w:szCs w:val="28"/>
          <w:lang w:val="ru-RU"/>
        </w:rPr>
        <w:t>].</w:t>
      </w:r>
    </w:p>
    <w:p w14:paraId="7FBA7D61"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Визначення картини світу як світової моделі, моделювання смислів світу відповідно до логіки світорозуміння та уявлень про світ в останні десятиліття застосовуються у ряді областей наукового знання. У найбільш загальному сенсі картину світу визначають як упорядковану сукупність знань про дійсність, що формується у свідомості суспільства [34, с. 317]. </w:t>
      </w:r>
    </w:p>
    <w:p w14:paraId="3068EA5A" w14:textId="48E9E9D0"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Завдання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полягає у фіксуванні сприйняття, осмисленні світу та його подальшому розумінні певним етносом не тільки на сучасному етапі розвитку, а й на етапі безпосереднього формування мови, тобто наї</w:t>
      </w:r>
      <w:r w:rsidR="008A3C47">
        <w:rPr>
          <w:rFonts w:ascii="Times New Roman" w:eastAsia="Times New Roman" w:hAnsi="Times New Roman" w:cs="Times New Roman"/>
          <w:color w:val="000000" w:themeColor="text1"/>
          <w:sz w:val="28"/>
          <w:szCs w:val="28"/>
          <w:lang w:val="uk-UA"/>
        </w:rPr>
        <w:t xml:space="preserve">вного донаукового розуміння. </w:t>
      </w:r>
      <w:proofErr w:type="spellStart"/>
      <w:r w:rsidR="008A3C47">
        <w:rPr>
          <w:rFonts w:ascii="Times New Roman" w:eastAsia="Times New Roman" w:hAnsi="Times New Roman" w:cs="Times New Roman"/>
          <w:color w:val="000000" w:themeColor="text1"/>
          <w:sz w:val="28"/>
          <w:szCs w:val="28"/>
          <w:lang w:val="uk-UA"/>
        </w:rPr>
        <w:t>Є.С.</w:t>
      </w:r>
      <w:r w:rsidRPr="00EE6FC5">
        <w:rPr>
          <w:rFonts w:ascii="Times New Roman" w:eastAsia="Times New Roman" w:hAnsi="Times New Roman" w:cs="Times New Roman"/>
          <w:color w:val="000000" w:themeColor="text1"/>
          <w:sz w:val="28"/>
          <w:szCs w:val="28"/>
          <w:lang w:val="uk-UA"/>
        </w:rPr>
        <w:t>Яковлєва</w:t>
      </w:r>
      <w:proofErr w:type="spellEnd"/>
      <w:r w:rsidRPr="00EE6FC5">
        <w:rPr>
          <w:rFonts w:ascii="Times New Roman" w:eastAsia="Times New Roman" w:hAnsi="Times New Roman" w:cs="Times New Roman"/>
          <w:color w:val="000000" w:themeColor="text1"/>
          <w:sz w:val="28"/>
          <w:szCs w:val="28"/>
          <w:lang w:val="uk-UA"/>
        </w:rPr>
        <w:t xml:space="preserve"> дає визначення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як зафіксованої в мові та специфічної для певного колективу схеми </w:t>
      </w:r>
      <w:r w:rsidR="005B42A0">
        <w:rPr>
          <w:rFonts w:ascii="Times New Roman" w:eastAsia="Times New Roman" w:hAnsi="Times New Roman" w:cs="Times New Roman"/>
          <w:color w:val="000000" w:themeColor="text1"/>
          <w:sz w:val="28"/>
          <w:szCs w:val="28"/>
          <w:lang w:val="uk-UA"/>
        </w:rPr>
        <w:lastRenderedPageBreak/>
        <w:t xml:space="preserve">сприйняття дійсності. </w:t>
      </w:r>
      <w:r w:rsidRPr="00EE6FC5">
        <w:rPr>
          <w:rFonts w:ascii="Times New Roman" w:eastAsia="Times New Roman" w:hAnsi="Times New Roman" w:cs="Times New Roman"/>
          <w:color w:val="000000" w:themeColor="text1"/>
          <w:sz w:val="28"/>
          <w:szCs w:val="28"/>
          <w:lang w:val="uk-UA"/>
        </w:rPr>
        <w:t xml:space="preserve">Вона є відображенням у мові уявлень про світ у менталітеті представників </w:t>
      </w:r>
      <w:proofErr w:type="spellStart"/>
      <w:r w:rsidRPr="00EE6FC5">
        <w:rPr>
          <w:rFonts w:ascii="Times New Roman" w:eastAsia="Times New Roman" w:hAnsi="Times New Roman" w:cs="Times New Roman"/>
          <w:color w:val="000000" w:themeColor="text1"/>
          <w:sz w:val="28"/>
          <w:szCs w:val="28"/>
          <w:lang w:val="uk-UA"/>
        </w:rPr>
        <w:t>мовного</w:t>
      </w:r>
      <w:proofErr w:type="spellEnd"/>
      <w:r w:rsidRPr="00EE6FC5">
        <w:rPr>
          <w:rFonts w:ascii="Times New Roman" w:eastAsia="Times New Roman" w:hAnsi="Times New Roman" w:cs="Times New Roman"/>
          <w:color w:val="000000" w:themeColor="text1"/>
          <w:sz w:val="28"/>
          <w:szCs w:val="28"/>
          <w:lang w:val="uk-UA"/>
        </w:rPr>
        <w:t xml:space="preserve"> колективу.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на думку дослідника, бідніша за картину світу концептуальну. Тільки певна незначна частина поглядів на світі конкретного </w:t>
      </w:r>
      <w:proofErr w:type="spellStart"/>
      <w:r w:rsidRPr="00EE6FC5">
        <w:rPr>
          <w:rFonts w:ascii="Times New Roman" w:eastAsia="Times New Roman" w:hAnsi="Times New Roman" w:cs="Times New Roman"/>
          <w:color w:val="000000" w:themeColor="text1"/>
          <w:sz w:val="28"/>
          <w:szCs w:val="28"/>
          <w:lang w:val="uk-UA"/>
        </w:rPr>
        <w:t>мовного</w:t>
      </w:r>
      <w:proofErr w:type="spellEnd"/>
      <w:r w:rsidRPr="00EE6FC5">
        <w:rPr>
          <w:rFonts w:ascii="Times New Roman" w:eastAsia="Times New Roman" w:hAnsi="Times New Roman" w:cs="Times New Roman"/>
          <w:color w:val="000000" w:themeColor="text1"/>
          <w:sz w:val="28"/>
          <w:szCs w:val="28"/>
          <w:lang w:val="uk-UA"/>
        </w:rPr>
        <w:t xml:space="preserve"> соціуму знаходить вираження у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системі. </w:t>
      </w:r>
    </w:p>
    <w:p w14:paraId="43F338C4" w14:textId="154D65F3"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Дослідники часто називають </w:t>
      </w:r>
      <w:proofErr w:type="spellStart"/>
      <w:r w:rsidRPr="00EE6FC5">
        <w:rPr>
          <w:rFonts w:ascii="Times New Roman" w:eastAsia="Times New Roman" w:hAnsi="Times New Roman" w:cs="Times New Roman"/>
          <w:color w:val="000000" w:themeColor="text1"/>
          <w:sz w:val="28"/>
          <w:szCs w:val="28"/>
          <w:lang w:val="uk-UA"/>
        </w:rPr>
        <w:t>мовну</w:t>
      </w:r>
      <w:proofErr w:type="spellEnd"/>
      <w:r w:rsidRPr="00EE6FC5">
        <w:rPr>
          <w:rFonts w:ascii="Times New Roman" w:eastAsia="Times New Roman" w:hAnsi="Times New Roman" w:cs="Times New Roman"/>
          <w:color w:val="000000" w:themeColor="text1"/>
          <w:sz w:val="28"/>
          <w:szCs w:val="28"/>
          <w:lang w:val="uk-UA"/>
        </w:rPr>
        <w:t xml:space="preserve"> картину світу наївною. Однак у ранні</w:t>
      </w:r>
      <w:r w:rsidR="008A3C47">
        <w:rPr>
          <w:rFonts w:ascii="Times New Roman" w:eastAsia="Times New Roman" w:hAnsi="Times New Roman" w:cs="Times New Roman"/>
          <w:color w:val="000000" w:themeColor="text1"/>
          <w:sz w:val="28"/>
          <w:szCs w:val="28"/>
          <w:lang w:val="uk-UA"/>
        </w:rPr>
        <w:t>х роботах відомого лінгвіста Ю.Д.</w:t>
      </w:r>
      <w:r w:rsidR="00FD2C83">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Апресяна</w:t>
      </w:r>
      <w:proofErr w:type="spellEnd"/>
      <w:r w:rsidRPr="00EE6FC5">
        <w:rPr>
          <w:rFonts w:ascii="Times New Roman" w:eastAsia="Times New Roman" w:hAnsi="Times New Roman" w:cs="Times New Roman"/>
          <w:color w:val="000000" w:themeColor="text1"/>
          <w:sz w:val="28"/>
          <w:szCs w:val="28"/>
          <w:lang w:val="uk-UA"/>
        </w:rPr>
        <w:t xml:space="preserve"> відбито, що наївна – значить примітивна, за «наївністю» стоїть досвід десятків поколінь. Отже, «наївність» пов'язана з відображенням побутового, повсякденного сприйняття речей на противагу науков</w:t>
      </w:r>
      <w:r w:rsidR="005B42A0">
        <w:rPr>
          <w:rFonts w:ascii="Times New Roman" w:eastAsia="Times New Roman" w:hAnsi="Times New Roman" w:cs="Times New Roman"/>
          <w:color w:val="000000" w:themeColor="text1"/>
          <w:sz w:val="28"/>
          <w:szCs w:val="28"/>
          <w:lang w:val="uk-UA"/>
        </w:rPr>
        <w:t>ому їх розумінню та поясненню [1</w:t>
      </w:r>
      <w:r w:rsidRPr="00EE6FC5">
        <w:rPr>
          <w:rFonts w:ascii="Times New Roman" w:eastAsia="Times New Roman" w:hAnsi="Times New Roman" w:cs="Times New Roman"/>
          <w:color w:val="000000" w:themeColor="text1"/>
          <w:sz w:val="28"/>
          <w:szCs w:val="28"/>
          <w:lang w:val="uk-UA"/>
        </w:rPr>
        <w:t xml:space="preserve">, с. 357]. </w:t>
      </w:r>
    </w:p>
    <w:p w14:paraId="64D58846" w14:textId="60AF7C05"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Нині у сенсі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існують значні розбіжності. Систематизуючи визначення та тлумачення цього поняття, можна виділити низку точок зору з основних питань. Суб'єктивістський напрямок розвинули такі видатні лін</w:t>
      </w:r>
      <w:r w:rsidR="008A3C47">
        <w:rPr>
          <w:rFonts w:ascii="Times New Roman" w:eastAsia="Times New Roman" w:hAnsi="Times New Roman" w:cs="Times New Roman"/>
          <w:color w:val="000000" w:themeColor="text1"/>
          <w:sz w:val="28"/>
          <w:szCs w:val="28"/>
          <w:lang w:val="uk-UA"/>
        </w:rPr>
        <w:t>гвісти, як В.</w:t>
      </w:r>
      <w:r w:rsidR="00FD2C83">
        <w:rPr>
          <w:rFonts w:ascii="Times New Roman" w:eastAsia="Times New Roman" w:hAnsi="Times New Roman" w:cs="Times New Roman"/>
          <w:color w:val="000000" w:themeColor="text1"/>
          <w:sz w:val="28"/>
          <w:szCs w:val="28"/>
          <w:lang w:val="uk-UA"/>
        </w:rPr>
        <w:t xml:space="preserve"> </w:t>
      </w:r>
      <w:r w:rsidR="008A3C47">
        <w:rPr>
          <w:rFonts w:ascii="Times New Roman" w:eastAsia="Times New Roman" w:hAnsi="Times New Roman" w:cs="Times New Roman"/>
          <w:color w:val="000000" w:themeColor="text1"/>
          <w:sz w:val="28"/>
          <w:szCs w:val="28"/>
          <w:lang w:val="uk-UA"/>
        </w:rPr>
        <w:t>фон Гумбольдт, Е.</w:t>
      </w:r>
      <w:r w:rsidR="00FD2C83">
        <w:rPr>
          <w:rFonts w:ascii="Times New Roman" w:eastAsia="Times New Roman" w:hAnsi="Times New Roman" w:cs="Times New Roman"/>
          <w:color w:val="000000" w:themeColor="text1"/>
          <w:sz w:val="28"/>
          <w:szCs w:val="28"/>
          <w:lang w:val="uk-UA"/>
        </w:rPr>
        <w:t xml:space="preserve"> </w:t>
      </w:r>
      <w:proofErr w:type="spellStart"/>
      <w:r w:rsidR="008A3C47">
        <w:rPr>
          <w:rFonts w:ascii="Times New Roman" w:eastAsia="Times New Roman" w:hAnsi="Times New Roman" w:cs="Times New Roman"/>
          <w:color w:val="000000" w:themeColor="text1"/>
          <w:sz w:val="28"/>
          <w:szCs w:val="28"/>
          <w:lang w:val="uk-UA"/>
        </w:rPr>
        <w:t>Бенвеніст</w:t>
      </w:r>
      <w:proofErr w:type="spellEnd"/>
      <w:r w:rsidR="008A3C47">
        <w:rPr>
          <w:rFonts w:ascii="Times New Roman" w:eastAsia="Times New Roman" w:hAnsi="Times New Roman" w:cs="Times New Roman"/>
          <w:color w:val="000000" w:themeColor="text1"/>
          <w:sz w:val="28"/>
          <w:szCs w:val="28"/>
          <w:lang w:val="uk-UA"/>
        </w:rPr>
        <w:t>, Ф.</w:t>
      </w:r>
      <w:r w:rsidR="00FD2C83">
        <w:rPr>
          <w:rFonts w:ascii="Times New Roman" w:eastAsia="Times New Roman" w:hAnsi="Times New Roman" w:cs="Times New Roman"/>
          <w:color w:val="000000" w:themeColor="text1"/>
          <w:sz w:val="28"/>
          <w:szCs w:val="28"/>
          <w:lang w:val="uk-UA"/>
        </w:rPr>
        <w:t xml:space="preserve"> </w:t>
      </w:r>
      <w:proofErr w:type="spellStart"/>
      <w:r w:rsidR="008A3C47">
        <w:rPr>
          <w:rFonts w:ascii="Times New Roman" w:eastAsia="Times New Roman" w:hAnsi="Times New Roman" w:cs="Times New Roman"/>
          <w:color w:val="000000" w:themeColor="text1"/>
          <w:sz w:val="28"/>
          <w:szCs w:val="28"/>
          <w:lang w:val="uk-UA"/>
        </w:rPr>
        <w:t>Боас</w:t>
      </w:r>
      <w:proofErr w:type="spellEnd"/>
      <w:r w:rsidR="008A3C47">
        <w:rPr>
          <w:rFonts w:ascii="Times New Roman" w:eastAsia="Times New Roman" w:hAnsi="Times New Roman" w:cs="Times New Roman"/>
          <w:color w:val="000000" w:themeColor="text1"/>
          <w:sz w:val="28"/>
          <w:szCs w:val="28"/>
          <w:lang w:val="uk-UA"/>
        </w:rPr>
        <w:t>, Е.</w:t>
      </w:r>
      <w:r w:rsidR="00FD2C83">
        <w:rPr>
          <w:rFonts w:ascii="Times New Roman" w:eastAsia="Times New Roman" w:hAnsi="Times New Roman" w:cs="Times New Roman"/>
          <w:color w:val="000000" w:themeColor="text1"/>
          <w:sz w:val="28"/>
          <w:szCs w:val="28"/>
          <w:lang w:val="uk-UA"/>
        </w:rPr>
        <w:t xml:space="preserve"> </w:t>
      </w:r>
      <w:proofErr w:type="spellStart"/>
      <w:r w:rsidR="008A3C47">
        <w:rPr>
          <w:rFonts w:ascii="Times New Roman" w:eastAsia="Times New Roman" w:hAnsi="Times New Roman" w:cs="Times New Roman"/>
          <w:color w:val="000000" w:themeColor="text1"/>
          <w:sz w:val="28"/>
          <w:szCs w:val="28"/>
          <w:lang w:val="uk-UA"/>
        </w:rPr>
        <w:t>Сепір</w:t>
      </w:r>
      <w:proofErr w:type="spellEnd"/>
      <w:r w:rsidR="008A3C47">
        <w:rPr>
          <w:rFonts w:ascii="Times New Roman" w:eastAsia="Times New Roman" w:hAnsi="Times New Roman" w:cs="Times New Roman"/>
          <w:color w:val="000000" w:themeColor="text1"/>
          <w:sz w:val="28"/>
          <w:szCs w:val="28"/>
          <w:lang w:val="uk-UA"/>
        </w:rPr>
        <w:t>, Б.Л.</w:t>
      </w:r>
      <w:r w:rsidR="00FD2C83">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Уорф</w:t>
      </w:r>
      <w:proofErr w:type="spellEnd"/>
      <w:r w:rsidRPr="00EE6FC5">
        <w:rPr>
          <w:rFonts w:ascii="Times New Roman" w:eastAsia="Times New Roman" w:hAnsi="Times New Roman" w:cs="Times New Roman"/>
          <w:color w:val="000000" w:themeColor="text1"/>
          <w:sz w:val="28"/>
          <w:szCs w:val="28"/>
          <w:lang w:val="uk-UA"/>
        </w:rPr>
        <w:t xml:space="preserve">. Прихильники об'єктивістського підходу вважають, що мова відбиває реальний світ об'єктивно та адекватно. Визнаючи різне уявлення об'єктивної реальності у мовах світу, прибічники цієї теорії вважають, що всі ці відмінності не є виразом якогось особливого національного духу, який «нібито властивий кожному народу окремо» [8, c. 214]. Суб'єктивісти ж, ґрунтуючись на поняттях </w:t>
      </w:r>
      <w:proofErr w:type="spellStart"/>
      <w:r w:rsidRPr="00EE6FC5">
        <w:rPr>
          <w:rFonts w:ascii="Times New Roman" w:eastAsia="Times New Roman" w:hAnsi="Times New Roman" w:cs="Times New Roman"/>
          <w:color w:val="000000" w:themeColor="text1"/>
          <w:sz w:val="28"/>
          <w:szCs w:val="28"/>
          <w:lang w:val="uk-UA"/>
        </w:rPr>
        <w:t>антропоцентричності</w:t>
      </w:r>
      <w:proofErr w:type="spellEnd"/>
      <w:r w:rsidRPr="00EE6FC5">
        <w:rPr>
          <w:rFonts w:ascii="Times New Roman" w:eastAsia="Times New Roman" w:hAnsi="Times New Roman" w:cs="Times New Roman"/>
          <w:color w:val="000000" w:themeColor="text1"/>
          <w:sz w:val="28"/>
          <w:szCs w:val="28"/>
          <w:lang w:val="uk-UA"/>
        </w:rPr>
        <w:t xml:space="preserve"> та </w:t>
      </w:r>
      <w:proofErr w:type="spellStart"/>
      <w:r w:rsidRPr="00EE6FC5">
        <w:rPr>
          <w:rFonts w:ascii="Times New Roman" w:eastAsia="Times New Roman" w:hAnsi="Times New Roman" w:cs="Times New Roman"/>
          <w:color w:val="000000" w:themeColor="text1"/>
          <w:sz w:val="28"/>
          <w:szCs w:val="28"/>
          <w:lang w:val="uk-UA"/>
        </w:rPr>
        <w:t>етноцентричності</w:t>
      </w:r>
      <w:proofErr w:type="spellEnd"/>
      <w:r w:rsidRPr="00EE6FC5">
        <w:rPr>
          <w:rFonts w:ascii="Times New Roman" w:eastAsia="Times New Roman" w:hAnsi="Times New Roman" w:cs="Times New Roman"/>
          <w:color w:val="000000" w:themeColor="text1"/>
          <w:sz w:val="28"/>
          <w:szCs w:val="28"/>
          <w:lang w:val="uk-UA"/>
        </w:rPr>
        <w:t xml:space="preserve"> мови взагалі та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окремої мови зокрема, проголошують множинність семантичних </w:t>
      </w:r>
      <w:proofErr w:type="spellStart"/>
      <w:r w:rsidRPr="00EE6FC5">
        <w:rPr>
          <w:rFonts w:ascii="Times New Roman" w:eastAsia="Times New Roman" w:hAnsi="Times New Roman" w:cs="Times New Roman"/>
          <w:color w:val="000000" w:themeColor="text1"/>
          <w:sz w:val="28"/>
          <w:szCs w:val="28"/>
          <w:lang w:val="uk-UA"/>
        </w:rPr>
        <w:t>всесвітів</w:t>
      </w:r>
      <w:proofErr w:type="spellEnd"/>
      <w:r w:rsidRPr="00EE6FC5">
        <w:rPr>
          <w:rFonts w:ascii="Times New Roman" w:eastAsia="Times New Roman" w:hAnsi="Times New Roman" w:cs="Times New Roman"/>
          <w:color w:val="000000" w:themeColor="text1"/>
          <w:sz w:val="28"/>
          <w:szCs w:val="28"/>
          <w:lang w:val="uk-UA"/>
        </w:rPr>
        <w:t xml:space="preserve">: скільки мов – стільки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картин світу. </w:t>
      </w:r>
    </w:p>
    <w:p w14:paraId="6ED9D3CC"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На підставі відмінності понять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та наукової картин світу дослідники роблять висновок про неможливість адекватного відображення об'єктивного світу в </w:t>
      </w:r>
      <w:proofErr w:type="spellStart"/>
      <w:r w:rsidRPr="00EE6FC5">
        <w:rPr>
          <w:rFonts w:ascii="Times New Roman" w:eastAsia="Times New Roman" w:hAnsi="Times New Roman" w:cs="Times New Roman"/>
          <w:color w:val="000000" w:themeColor="text1"/>
          <w:sz w:val="28"/>
          <w:szCs w:val="28"/>
          <w:lang w:val="uk-UA"/>
        </w:rPr>
        <w:t>мовній</w:t>
      </w:r>
      <w:proofErr w:type="spellEnd"/>
      <w:r w:rsidRPr="00EE6FC5">
        <w:rPr>
          <w:rFonts w:ascii="Times New Roman" w:eastAsia="Times New Roman" w:hAnsi="Times New Roman" w:cs="Times New Roman"/>
          <w:color w:val="000000" w:themeColor="text1"/>
          <w:sz w:val="28"/>
          <w:szCs w:val="28"/>
          <w:lang w:val="uk-UA"/>
        </w:rPr>
        <w:t xml:space="preserve"> картині світу, оскільки це входить до завдань наукової картини світу. Вчені розширюють об'єктивістську схему «людина – мовленнєве мислення – пізнання – об'єктивний світ», включаючи в категорію пізнання такі механізми, як споглядання, почуття, уявлення, оцінювання, фантазування, прочитуючи схему так: «Мова висловлює людську свідомість, яка має кілька компонентів: </w:t>
      </w:r>
      <w:r w:rsidRPr="00EE6FC5">
        <w:rPr>
          <w:rFonts w:ascii="Times New Roman" w:eastAsia="Times New Roman" w:hAnsi="Times New Roman" w:cs="Times New Roman"/>
          <w:color w:val="000000" w:themeColor="text1"/>
          <w:sz w:val="28"/>
          <w:szCs w:val="28"/>
          <w:lang w:val="uk-UA"/>
        </w:rPr>
        <w:lastRenderedPageBreak/>
        <w:t xml:space="preserve">логіко-понятійний, сенсорно-рецептивний, емоційно-оцінний, морально-ціннісний, міфологічний» [13, с. 14-15]. Отже, у людській свідомості світ не відображений дзеркально, а переломлюється і перетворюється на особливу форму вираження навколишньої дійсності. </w:t>
      </w:r>
    </w:p>
    <w:p w14:paraId="359F284E" w14:textId="0B8EA9B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Існують також різні точки зору щодо того, чи є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лексико-семантичною системою мови або це і є весь лад мови, що включає крім лексики морфологію і синтаксис. Прихильником першої точки зору можна вважати Е.</w:t>
      </w:r>
      <w:r w:rsidR="00DD27BA">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Сепіра</w:t>
      </w:r>
      <w:proofErr w:type="spellEnd"/>
      <w:r w:rsidRPr="00EE6FC5">
        <w:rPr>
          <w:rFonts w:ascii="Times New Roman" w:eastAsia="Times New Roman" w:hAnsi="Times New Roman" w:cs="Times New Roman"/>
          <w:color w:val="000000" w:themeColor="text1"/>
          <w:sz w:val="28"/>
          <w:szCs w:val="28"/>
          <w:lang w:val="uk-UA"/>
        </w:rPr>
        <w:t xml:space="preserve">, який закріплює за лексикою виключне право на вираження будь-якої національної специфіки, а під </w:t>
      </w:r>
      <w:proofErr w:type="spellStart"/>
      <w:r w:rsidRPr="00EE6FC5">
        <w:rPr>
          <w:rFonts w:ascii="Times New Roman" w:eastAsia="Times New Roman" w:hAnsi="Times New Roman" w:cs="Times New Roman"/>
          <w:color w:val="000000" w:themeColor="text1"/>
          <w:sz w:val="28"/>
          <w:szCs w:val="28"/>
          <w:lang w:val="uk-UA"/>
        </w:rPr>
        <w:t>мовною</w:t>
      </w:r>
      <w:proofErr w:type="spellEnd"/>
      <w:r w:rsidRPr="00EE6FC5">
        <w:rPr>
          <w:rFonts w:ascii="Times New Roman" w:eastAsia="Times New Roman" w:hAnsi="Times New Roman" w:cs="Times New Roman"/>
          <w:color w:val="000000" w:themeColor="text1"/>
          <w:sz w:val="28"/>
          <w:szCs w:val="28"/>
          <w:lang w:val="uk-UA"/>
        </w:rPr>
        <w:t xml:space="preserve"> структурою розуміє «базову структуру мови» [</w:t>
      </w:r>
      <w:r w:rsidR="005B42A0">
        <w:rPr>
          <w:rFonts w:ascii="Times New Roman" w:eastAsia="Times New Roman" w:hAnsi="Times New Roman" w:cs="Times New Roman"/>
          <w:color w:val="000000" w:themeColor="text1"/>
          <w:sz w:val="28"/>
          <w:szCs w:val="28"/>
          <w:lang w:val="uk-UA"/>
        </w:rPr>
        <w:t>70</w:t>
      </w:r>
      <w:r w:rsidR="00E80ADB">
        <w:rPr>
          <w:rFonts w:ascii="Times New Roman" w:eastAsia="Times New Roman" w:hAnsi="Times New Roman" w:cs="Times New Roman"/>
          <w:color w:val="000000" w:themeColor="text1"/>
          <w:sz w:val="28"/>
          <w:szCs w:val="28"/>
          <w:lang w:val="uk-UA"/>
        </w:rPr>
        <w:t>, с. 201</w:t>
      </w:r>
      <w:r w:rsidRPr="00EE6FC5">
        <w:rPr>
          <w:rFonts w:ascii="Times New Roman" w:eastAsia="Times New Roman" w:hAnsi="Times New Roman" w:cs="Times New Roman"/>
          <w:color w:val="000000" w:themeColor="text1"/>
          <w:sz w:val="28"/>
          <w:szCs w:val="28"/>
          <w:lang w:val="uk-UA"/>
        </w:rPr>
        <w:t>].</w:t>
      </w:r>
    </w:p>
    <w:p w14:paraId="35DA0118" w14:textId="6982B9E3"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 Останнім часом проводиться багато лінгвістич</w:t>
      </w:r>
      <w:r w:rsidR="008A3C47">
        <w:rPr>
          <w:rFonts w:ascii="Times New Roman" w:eastAsia="Times New Roman" w:hAnsi="Times New Roman" w:cs="Times New Roman"/>
          <w:color w:val="000000" w:themeColor="text1"/>
          <w:sz w:val="28"/>
          <w:szCs w:val="28"/>
          <w:lang w:val="uk-UA"/>
        </w:rPr>
        <w:t>них досліджень, у тому числі В.А.</w:t>
      </w:r>
      <w:r w:rsidR="00DD27BA">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Масловою</w:t>
      </w:r>
      <w:proofErr w:type="spellEnd"/>
      <w:r w:rsidRPr="00EE6FC5">
        <w:rPr>
          <w:rFonts w:ascii="Times New Roman" w:eastAsia="Times New Roman" w:hAnsi="Times New Roman" w:cs="Times New Roman"/>
          <w:color w:val="000000" w:themeColor="text1"/>
          <w:sz w:val="28"/>
          <w:szCs w:val="28"/>
          <w:lang w:val="uk-UA"/>
        </w:rPr>
        <w:t xml:space="preserve">, які свідчать про те, що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категорії впливають на сприйняття простору, часу, сприйняття людиною самої себе та інших людей, це сприйняття відображає особливості національного характеру та оцінки явищ зовнішнього та внутрішнього. світу людини, багато в чому визначаючи особливості соціальної поведінки ін</w:t>
      </w:r>
      <w:r w:rsidR="005B42A0">
        <w:rPr>
          <w:rFonts w:ascii="Times New Roman" w:eastAsia="Times New Roman" w:hAnsi="Times New Roman" w:cs="Times New Roman"/>
          <w:color w:val="000000" w:themeColor="text1"/>
          <w:sz w:val="28"/>
          <w:szCs w:val="28"/>
          <w:lang w:val="uk-UA"/>
        </w:rPr>
        <w:t>дивіда [32</w:t>
      </w:r>
      <w:r w:rsidRPr="00EE6FC5">
        <w:rPr>
          <w:rFonts w:ascii="Times New Roman" w:eastAsia="Times New Roman" w:hAnsi="Times New Roman" w:cs="Times New Roman"/>
          <w:color w:val="000000" w:themeColor="text1"/>
          <w:sz w:val="28"/>
          <w:szCs w:val="28"/>
          <w:lang w:val="uk-UA"/>
        </w:rPr>
        <w:t xml:space="preserve">, с. 66-68]. Отже, можна говорити про вплив якоїсь національної риси якщо не на всю базову структуру мови, то принаймні на ту чи іншу синтаксичну чи морфологічну категорію. </w:t>
      </w:r>
    </w:p>
    <w:p w14:paraId="0768B782" w14:textId="54AAF3CB"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Компромісну позицію у цьому питанні займає </w:t>
      </w:r>
      <w:r w:rsidR="008A3C47">
        <w:rPr>
          <w:rFonts w:ascii="Times New Roman" w:eastAsia="Times New Roman" w:hAnsi="Times New Roman" w:cs="Times New Roman"/>
          <w:color w:val="000000" w:themeColor="text1"/>
          <w:sz w:val="28"/>
          <w:szCs w:val="28"/>
          <w:lang w:val="uk-UA"/>
        </w:rPr>
        <w:t>О.А.</w:t>
      </w:r>
      <w:r w:rsidR="00DD27BA">
        <w:rPr>
          <w:rFonts w:ascii="Times New Roman" w:eastAsia="Times New Roman" w:hAnsi="Times New Roman" w:cs="Times New Roman"/>
          <w:color w:val="000000" w:themeColor="text1"/>
          <w:sz w:val="28"/>
          <w:szCs w:val="28"/>
          <w:lang w:val="uk-UA"/>
        </w:rPr>
        <w:t> </w:t>
      </w:r>
      <w:r w:rsidRPr="00EE6FC5">
        <w:rPr>
          <w:rFonts w:ascii="Times New Roman" w:eastAsia="Times New Roman" w:hAnsi="Times New Roman" w:cs="Times New Roman"/>
          <w:color w:val="000000" w:themeColor="text1"/>
          <w:sz w:val="28"/>
          <w:szCs w:val="28"/>
          <w:lang w:val="uk-UA"/>
        </w:rPr>
        <w:t xml:space="preserve">Корнілов, визнаючи роль усіх розділів мови як джерел інформації про національний склад та національний характер, під </w:t>
      </w:r>
      <w:proofErr w:type="spellStart"/>
      <w:r w:rsidRPr="00EE6FC5">
        <w:rPr>
          <w:rFonts w:ascii="Times New Roman" w:eastAsia="Times New Roman" w:hAnsi="Times New Roman" w:cs="Times New Roman"/>
          <w:color w:val="000000" w:themeColor="text1"/>
          <w:sz w:val="28"/>
          <w:szCs w:val="28"/>
          <w:lang w:val="uk-UA"/>
        </w:rPr>
        <w:t>мовною</w:t>
      </w:r>
      <w:proofErr w:type="spellEnd"/>
      <w:r w:rsidRPr="00EE6FC5">
        <w:rPr>
          <w:rFonts w:ascii="Times New Roman" w:eastAsia="Times New Roman" w:hAnsi="Times New Roman" w:cs="Times New Roman"/>
          <w:color w:val="000000" w:themeColor="text1"/>
          <w:sz w:val="28"/>
          <w:szCs w:val="28"/>
          <w:lang w:val="uk-UA"/>
        </w:rPr>
        <w:t xml:space="preserve"> картиною світу він розуміє лексико-фразеологічну систему мови. Він аргументує це тим, що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насамперед виконує функцію фіксації національного бачення світу, синтаксис – це спосіб функ</w:t>
      </w:r>
      <w:r w:rsidR="005B42A0">
        <w:rPr>
          <w:rFonts w:ascii="Times New Roman" w:eastAsia="Times New Roman" w:hAnsi="Times New Roman" w:cs="Times New Roman"/>
          <w:color w:val="000000" w:themeColor="text1"/>
          <w:sz w:val="28"/>
          <w:szCs w:val="28"/>
          <w:lang w:val="uk-UA"/>
        </w:rPr>
        <w:t>ціонування лексичних засобів [34</w:t>
      </w:r>
      <w:r w:rsidRPr="00EE6FC5">
        <w:rPr>
          <w:rFonts w:ascii="Times New Roman" w:eastAsia="Times New Roman" w:hAnsi="Times New Roman" w:cs="Times New Roman"/>
          <w:color w:val="000000" w:themeColor="text1"/>
          <w:sz w:val="28"/>
          <w:szCs w:val="28"/>
          <w:lang w:val="uk-UA"/>
        </w:rPr>
        <w:t xml:space="preserve">, с. 78]. </w:t>
      </w:r>
    </w:p>
    <w:p w14:paraId="5754BC22" w14:textId="090A111B"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Теоретичною основою першої концепції цієї опозиції є теорія лінгвістичної відносності, пов'язана з іменами Гумбольдта, </w:t>
      </w:r>
      <w:proofErr w:type="spellStart"/>
      <w:r w:rsidRPr="00EE6FC5">
        <w:rPr>
          <w:rFonts w:ascii="Times New Roman" w:eastAsia="Times New Roman" w:hAnsi="Times New Roman" w:cs="Times New Roman"/>
          <w:color w:val="000000" w:themeColor="text1"/>
          <w:sz w:val="28"/>
          <w:szCs w:val="28"/>
          <w:lang w:val="uk-UA"/>
        </w:rPr>
        <w:t>Сепіра</w:t>
      </w:r>
      <w:proofErr w:type="spellEnd"/>
      <w:r w:rsidRPr="00EE6FC5">
        <w:rPr>
          <w:rFonts w:ascii="Times New Roman" w:eastAsia="Times New Roman" w:hAnsi="Times New Roman" w:cs="Times New Roman"/>
          <w:color w:val="000000" w:themeColor="text1"/>
          <w:sz w:val="28"/>
          <w:szCs w:val="28"/>
          <w:lang w:val="uk-UA"/>
        </w:rPr>
        <w:t xml:space="preserve"> та </w:t>
      </w:r>
      <w:proofErr w:type="spellStart"/>
      <w:r w:rsidRPr="00EE6FC5">
        <w:rPr>
          <w:rFonts w:ascii="Times New Roman" w:eastAsia="Times New Roman" w:hAnsi="Times New Roman" w:cs="Times New Roman"/>
          <w:color w:val="000000" w:themeColor="text1"/>
          <w:sz w:val="28"/>
          <w:szCs w:val="28"/>
          <w:lang w:val="uk-UA"/>
        </w:rPr>
        <w:t>Уорфа</w:t>
      </w:r>
      <w:proofErr w:type="spellEnd"/>
      <w:r w:rsidRPr="00EE6FC5">
        <w:rPr>
          <w:rFonts w:ascii="Times New Roman" w:eastAsia="Times New Roman" w:hAnsi="Times New Roman" w:cs="Times New Roman"/>
          <w:color w:val="000000" w:themeColor="text1"/>
          <w:sz w:val="28"/>
          <w:szCs w:val="28"/>
          <w:lang w:val="uk-UA"/>
        </w:rPr>
        <w:t xml:space="preserve">. Основні положення цієї гіпотези полягають у тому, що мова обумовлює тип мислення його носіїв, спосіб пізнання навколишнього світу залежить від мови, якою </w:t>
      </w:r>
      <w:r w:rsidRPr="00EE6FC5">
        <w:rPr>
          <w:rFonts w:ascii="Times New Roman" w:eastAsia="Times New Roman" w:hAnsi="Times New Roman" w:cs="Times New Roman"/>
          <w:color w:val="000000" w:themeColor="text1"/>
          <w:sz w:val="28"/>
          <w:szCs w:val="28"/>
          <w:lang w:val="uk-UA"/>
        </w:rPr>
        <w:lastRenderedPageBreak/>
        <w:t>здійснюється мислення. Але для багатьох дослідників дана теорія виявилася неприйнятною, тому що, будучи доведеною до логічного завершення, вони ставлять під сумнів можливість порозуміння між людьми [27</w:t>
      </w:r>
      <w:r w:rsidR="00E80ADB">
        <w:rPr>
          <w:rFonts w:ascii="Times New Roman" w:eastAsia="Times New Roman" w:hAnsi="Times New Roman" w:cs="Times New Roman"/>
          <w:color w:val="000000" w:themeColor="text1"/>
          <w:sz w:val="28"/>
          <w:szCs w:val="28"/>
          <w:lang w:val="uk-UA"/>
        </w:rPr>
        <w:t>, с. 52</w:t>
      </w:r>
      <w:r w:rsidRPr="00EE6FC5">
        <w:rPr>
          <w:rFonts w:ascii="Times New Roman" w:eastAsia="Times New Roman" w:hAnsi="Times New Roman" w:cs="Times New Roman"/>
          <w:color w:val="000000" w:themeColor="text1"/>
          <w:sz w:val="28"/>
          <w:szCs w:val="28"/>
          <w:lang w:val="uk-UA"/>
        </w:rPr>
        <w:t xml:space="preserve">]. </w:t>
      </w:r>
    </w:p>
    <w:p w14:paraId="68C2503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Виявлення національних особливостей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особливо ефективне в рамках зіставлення рідної культури з іншими культурами за чотирма аспектами: буттєвому, пізнавальному, ціннісному та діяльнісному. </w:t>
      </w:r>
    </w:p>
    <w:p w14:paraId="018D704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Представлені наступні аспекти такого порівняння: </w:t>
      </w:r>
    </w:p>
    <w:p w14:paraId="2A1A3DF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 буттєвий аспект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 складова, що стосується буття світу та людини; </w:t>
      </w:r>
    </w:p>
    <w:p w14:paraId="4BC93B6D"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 пізнавальний аспект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 складова, пов'язана із пізнанням та інтерпретацією світу; </w:t>
      </w:r>
    </w:p>
    <w:p w14:paraId="01F9972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 ціннісний аспект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 складова, що стосується ставлення до світу, що передбачає виявлення закладених у мові цінностей; </w:t>
      </w:r>
    </w:p>
    <w:p w14:paraId="5F27BCEE" w14:textId="3089B259"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 діяльнісний аспект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 складова, що інформує про способи діяльності, перетворення світу, про застосування знань та цінностей на практиці [27</w:t>
      </w:r>
      <w:r w:rsidR="00E80ADB">
        <w:rPr>
          <w:rFonts w:ascii="Times New Roman" w:eastAsia="Times New Roman" w:hAnsi="Times New Roman" w:cs="Times New Roman"/>
          <w:color w:val="000000" w:themeColor="text1"/>
          <w:sz w:val="28"/>
          <w:szCs w:val="28"/>
          <w:lang w:val="uk-UA"/>
        </w:rPr>
        <w:t>, с. 53</w:t>
      </w:r>
      <w:r w:rsidRPr="00EE6FC5">
        <w:rPr>
          <w:rFonts w:ascii="Times New Roman" w:eastAsia="Times New Roman" w:hAnsi="Times New Roman" w:cs="Times New Roman"/>
          <w:color w:val="000000" w:themeColor="text1"/>
          <w:sz w:val="28"/>
          <w:szCs w:val="28"/>
          <w:lang w:val="uk-UA"/>
        </w:rPr>
        <w:t xml:space="preserve">]. </w:t>
      </w:r>
    </w:p>
    <w:p w14:paraId="1287DE8B"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Навіть зіставлення загального характеру позицій лінгвістів наочно демонструє, що поняття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немає чітко усталеного визначення, що визначає його різну інтерпретацію дослідниками. Безумовно, поняття картини світу має важливе значення для сучасної науки, більше того, воно вимагає конкретного визначення, оскільки невизначеність цього поняття та вільне поводження з ним не дозволяє представникам різних дисциплін зрозуміти один одного та досягти узгодженості в описі світу засобами різних наук. </w:t>
      </w:r>
    </w:p>
    <w:p w14:paraId="01712A14"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У науковій літературі викладено різноманітні типології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картин світу. Класифікація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картин світу можлива за такими трьома основами: </w:t>
      </w:r>
    </w:p>
    <w:p w14:paraId="6D6801DA"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1. По суб'єкту (носію)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Кількість картин світу залежить від кількості спостерігачів, що контактують із навколишнім світом. Розрізняються індивідуальні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картини світу чи картини світу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особи </w:t>
      </w:r>
      <w:r w:rsidRPr="00EE6FC5">
        <w:rPr>
          <w:rFonts w:ascii="Times New Roman" w:eastAsia="Times New Roman" w:hAnsi="Times New Roman" w:cs="Times New Roman"/>
          <w:color w:val="000000" w:themeColor="text1"/>
          <w:sz w:val="28"/>
          <w:szCs w:val="28"/>
          <w:lang w:val="uk-UA"/>
        </w:rPr>
        <w:lastRenderedPageBreak/>
        <w:t>та колективні чи «</w:t>
      </w:r>
      <w:proofErr w:type="spellStart"/>
      <w:r w:rsidRPr="00EE6FC5">
        <w:rPr>
          <w:rFonts w:ascii="Times New Roman" w:eastAsia="Times New Roman" w:hAnsi="Times New Roman" w:cs="Times New Roman"/>
          <w:color w:val="000000" w:themeColor="text1"/>
          <w:sz w:val="28"/>
          <w:szCs w:val="28"/>
          <w:lang w:val="uk-UA"/>
        </w:rPr>
        <w:t>софійні</w:t>
      </w:r>
      <w:proofErr w:type="spellEnd"/>
      <w:r w:rsidRPr="00EE6FC5">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картини світу. Слід зазначити, що індивідуальні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картини світу утворюють у своїй сукупності цілісну </w:t>
      </w:r>
      <w:proofErr w:type="spellStart"/>
      <w:r w:rsidRPr="00EE6FC5">
        <w:rPr>
          <w:rFonts w:ascii="Times New Roman" w:eastAsia="Times New Roman" w:hAnsi="Times New Roman" w:cs="Times New Roman"/>
          <w:color w:val="000000" w:themeColor="text1"/>
          <w:sz w:val="28"/>
          <w:szCs w:val="28"/>
          <w:lang w:val="uk-UA"/>
        </w:rPr>
        <w:t>мовну</w:t>
      </w:r>
      <w:proofErr w:type="spellEnd"/>
      <w:r w:rsidRPr="00EE6FC5">
        <w:rPr>
          <w:rFonts w:ascii="Times New Roman" w:eastAsia="Times New Roman" w:hAnsi="Times New Roman" w:cs="Times New Roman"/>
          <w:color w:val="000000" w:themeColor="text1"/>
          <w:sz w:val="28"/>
          <w:szCs w:val="28"/>
          <w:lang w:val="uk-UA"/>
        </w:rPr>
        <w:t xml:space="preserve"> картину етносу. У той же час етнічна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є позачасовою, постійною базовою складовою картини світу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особистості. Найбільша колективна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 етнічна. Однак у її рамках існують групові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картини світу: територіальних, соціальних, професійних угруповань, а також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картини світу дорослих та дітей. </w:t>
      </w:r>
    </w:p>
    <w:p w14:paraId="4A1BF810"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ru-RU"/>
        </w:rPr>
      </w:pPr>
      <w:r w:rsidRPr="00EE6FC5">
        <w:rPr>
          <w:rFonts w:ascii="Times New Roman" w:eastAsia="Times New Roman" w:hAnsi="Times New Roman" w:cs="Times New Roman"/>
          <w:color w:val="000000" w:themeColor="text1"/>
          <w:sz w:val="28"/>
          <w:szCs w:val="28"/>
          <w:lang w:val="uk-UA"/>
        </w:rPr>
        <w:t xml:space="preserve">2. По об'єкту, який відображається </w:t>
      </w:r>
      <w:proofErr w:type="spellStart"/>
      <w:r w:rsidRPr="00EE6FC5">
        <w:rPr>
          <w:rFonts w:ascii="Times New Roman" w:eastAsia="Times New Roman" w:hAnsi="Times New Roman" w:cs="Times New Roman"/>
          <w:color w:val="000000" w:themeColor="text1"/>
          <w:sz w:val="28"/>
          <w:szCs w:val="28"/>
          <w:lang w:val="uk-UA"/>
        </w:rPr>
        <w:t>мовною</w:t>
      </w:r>
      <w:proofErr w:type="spellEnd"/>
      <w:r w:rsidRPr="00EE6FC5">
        <w:rPr>
          <w:rFonts w:ascii="Times New Roman" w:eastAsia="Times New Roman" w:hAnsi="Times New Roman" w:cs="Times New Roman"/>
          <w:color w:val="000000" w:themeColor="text1"/>
          <w:sz w:val="28"/>
          <w:szCs w:val="28"/>
          <w:lang w:val="uk-UA"/>
        </w:rPr>
        <w:t xml:space="preserve"> картиною світу.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завжди відображає об'єктивну дійсність навколишнього світу. Однак у ній може бути представлений або весь світ, у всьому різноманітті його </w:t>
      </w:r>
      <w:proofErr w:type="spellStart"/>
      <w:r w:rsidRPr="00EE6FC5">
        <w:rPr>
          <w:rFonts w:ascii="Times New Roman" w:eastAsia="Times New Roman" w:hAnsi="Times New Roman" w:cs="Times New Roman"/>
          <w:color w:val="000000" w:themeColor="text1"/>
          <w:sz w:val="28"/>
          <w:szCs w:val="28"/>
          <w:lang w:val="uk-UA"/>
        </w:rPr>
        <w:t>зв'язків</w:t>
      </w:r>
      <w:proofErr w:type="spellEnd"/>
      <w:r w:rsidRPr="00EE6FC5">
        <w:rPr>
          <w:rFonts w:ascii="Times New Roman" w:eastAsia="Times New Roman" w:hAnsi="Times New Roman" w:cs="Times New Roman"/>
          <w:color w:val="000000" w:themeColor="text1"/>
          <w:sz w:val="28"/>
          <w:szCs w:val="28"/>
          <w:lang w:val="uk-UA"/>
        </w:rPr>
        <w:t xml:space="preserve"> і </w:t>
      </w:r>
      <w:proofErr w:type="spellStart"/>
      <w:r w:rsidRPr="00EE6FC5">
        <w:rPr>
          <w:rFonts w:ascii="Times New Roman" w:eastAsia="Times New Roman" w:hAnsi="Times New Roman" w:cs="Times New Roman"/>
          <w:color w:val="000000" w:themeColor="text1"/>
          <w:sz w:val="28"/>
          <w:szCs w:val="28"/>
          <w:lang w:val="uk-UA"/>
        </w:rPr>
        <w:t>обумовленостей</w:t>
      </w:r>
      <w:proofErr w:type="spellEnd"/>
      <w:r w:rsidRPr="00EE6FC5">
        <w:rPr>
          <w:rFonts w:ascii="Times New Roman" w:eastAsia="Times New Roman" w:hAnsi="Times New Roman" w:cs="Times New Roman"/>
          <w:color w:val="000000" w:themeColor="text1"/>
          <w:sz w:val="28"/>
          <w:szCs w:val="28"/>
          <w:lang w:val="uk-UA"/>
        </w:rPr>
        <w:t xml:space="preserve">, або фрагмент цього світу </w:t>
      </w:r>
      <w:r w:rsidRPr="00EE6FC5">
        <w:rPr>
          <w:rFonts w:ascii="Times New Roman" w:eastAsia="Times New Roman" w:hAnsi="Times New Roman" w:cs="Times New Roman"/>
          <w:color w:val="000000" w:themeColor="text1"/>
          <w:sz w:val="28"/>
          <w:szCs w:val="28"/>
          <w:lang w:val="ru-RU"/>
        </w:rPr>
        <w:t xml:space="preserve">[31, </w:t>
      </w:r>
      <w:r w:rsidRPr="00EE6FC5">
        <w:rPr>
          <w:rFonts w:ascii="Times New Roman" w:eastAsia="Times New Roman" w:hAnsi="Times New Roman" w:cs="Times New Roman"/>
          <w:color w:val="000000" w:themeColor="text1"/>
          <w:sz w:val="28"/>
          <w:szCs w:val="28"/>
        </w:rPr>
        <w:t>c</w:t>
      </w:r>
      <w:r w:rsidRPr="00EE6FC5">
        <w:rPr>
          <w:rFonts w:ascii="Times New Roman" w:eastAsia="Times New Roman" w:hAnsi="Times New Roman" w:cs="Times New Roman"/>
          <w:color w:val="000000" w:themeColor="text1"/>
          <w:sz w:val="28"/>
          <w:szCs w:val="28"/>
          <w:lang w:val="ru-RU"/>
        </w:rPr>
        <w:t>. 286].</w:t>
      </w:r>
    </w:p>
    <w:p w14:paraId="2E086A89"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Отже, картини світу визначають особливості менталітету членів даного </w:t>
      </w:r>
      <w:proofErr w:type="spellStart"/>
      <w:r w:rsidRPr="00EE6FC5">
        <w:rPr>
          <w:rFonts w:ascii="Times New Roman" w:eastAsia="Times New Roman" w:hAnsi="Times New Roman" w:cs="Times New Roman"/>
          <w:color w:val="000000" w:themeColor="text1"/>
          <w:sz w:val="28"/>
          <w:szCs w:val="28"/>
          <w:lang w:val="uk-UA"/>
        </w:rPr>
        <w:t>лінгвокультурного</w:t>
      </w:r>
      <w:proofErr w:type="spellEnd"/>
      <w:r w:rsidRPr="00EE6FC5">
        <w:rPr>
          <w:rFonts w:ascii="Times New Roman" w:eastAsia="Times New Roman" w:hAnsi="Times New Roman" w:cs="Times New Roman"/>
          <w:color w:val="000000" w:themeColor="text1"/>
          <w:sz w:val="28"/>
          <w:szCs w:val="28"/>
          <w:lang w:val="uk-UA"/>
        </w:rPr>
        <w:t xml:space="preserve"> співтовариства, що може виявитися у процесі оцінки ними стану середовища проживання та можливості змінювати її з позиції конкретної людини, її світосприйняття, поведінки. Відображення світу у людській свідомості перестало бути пасивним. Значення, що виражаються у мові, формують певну єдину систему поглядів, які є колективною філософією, що характеризує все </w:t>
      </w:r>
      <w:proofErr w:type="spellStart"/>
      <w:r w:rsidRPr="00EE6FC5">
        <w:rPr>
          <w:rFonts w:ascii="Times New Roman" w:eastAsia="Times New Roman" w:hAnsi="Times New Roman" w:cs="Times New Roman"/>
          <w:color w:val="000000" w:themeColor="text1"/>
          <w:sz w:val="28"/>
          <w:szCs w:val="28"/>
          <w:lang w:val="uk-UA"/>
        </w:rPr>
        <w:t>лінгвокультурне</w:t>
      </w:r>
      <w:proofErr w:type="spellEnd"/>
      <w:r w:rsidRPr="00EE6FC5">
        <w:rPr>
          <w:rFonts w:ascii="Times New Roman" w:eastAsia="Times New Roman" w:hAnsi="Times New Roman" w:cs="Times New Roman"/>
          <w:color w:val="000000" w:themeColor="text1"/>
          <w:sz w:val="28"/>
          <w:szCs w:val="28"/>
          <w:lang w:val="uk-UA"/>
        </w:rPr>
        <w:t xml:space="preserve"> суспільство.</w:t>
      </w:r>
    </w:p>
    <w:p w14:paraId="3DBDFC4D" w14:textId="77777777" w:rsidR="009C2073" w:rsidRPr="003A4ADE" w:rsidRDefault="009C2073" w:rsidP="003A4ADE">
      <w:pPr>
        <w:spacing w:after="0" w:line="360" w:lineRule="auto"/>
        <w:ind w:firstLine="709"/>
        <w:jc w:val="both"/>
        <w:rPr>
          <w:rFonts w:ascii="Times New Roman" w:hAnsi="Times New Roman" w:cs="Times New Roman"/>
          <w:sz w:val="28"/>
          <w:szCs w:val="28"/>
          <w:lang w:val="uk-UA"/>
        </w:rPr>
      </w:pPr>
    </w:p>
    <w:p w14:paraId="002F1584" w14:textId="03A0FB2C" w:rsidR="003A4ADE" w:rsidRPr="00600766" w:rsidRDefault="003A4ADE" w:rsidP="00600766">
      <w:pPr>
        <w:pStyle w:val="2"/>
        <w:jc w:val="center"/>
        <w:rPr>
          <w:rFonts w:ascii="Times New Roman" w:hAnsi="Times New Roman" w:cs="Times New Roman"/>
          <w:b/>
          <w:bCs/>
          <w:color w:val="000000" w:themeColor="text1"/>
          <w:sz w:val="28"/>
          <w:szCs w:val="28"/>
          <w:lang w:val="uk-UA"/>
        </w:rPr>
      </w:pPr>
      <w:bookmarkStart w:id="7" w:name="_Toc94516623"/>
      <w:r w:rsidRPr="00600766">
        <w:rPr>
          <w:rFonts w:ascii="Times New Roman" w:hAnsi="Times New Roman" w:cs="Times New Roman"/>
          <w:b/>
          <w:bCs/>
          <w:color w:val="000000" w:themeColor="text1"/>
          <w:sz w:val="28"/>
          <w:szCs w:val="28"/>
          <w:lang w:val="uk-UA"/>
        </w:rPr>
        <w:t xml:space="preserve">2.2. </w:t>
      </w:r>
      <w:bookmarkEnd w:id="7"/>
      <w:r w:rsidR="009C2073" w:rsidRPr="009C2073">
        <w:rPr>
          <w:rFonts w:ascii="Times New Roman" w:hAnsi="Times New Roman" w:cs="Times New Roman"/>
          <w:b/>
          <w:bCs/>
          <w:color w:val="000000" w:themeColor="text1"/>
          <w:sz w:val="28"/>
          <w:szCs w:val="28"/>
          <w:lang w:val="uk-UA"/>
        </w:rPr>
        <w:t>Концепт, його структура та методи дослідження</w:t>
      </w:r>
    </w:p>
    <w:p w14:paraId="02E8190A" w14:textId="1D1554D9" w:rsidR="003A4ADE" w:rsidRDefault="003A4ADE" w:rsidP="003A4ADE">
      <w:pPr>
        <w:spacing w:after="0" w:line="360" w:lineRule="auto"/>
        <w:ind w:firstLine="709"/>
        <w:jc w:val="both"/>
        <w:rPr>
          <w:rFonts w:ascii="Times New Roman" w:hAnsi="Times New Roman" w:cs="Times New Roman"/>
          <w:sz w:val="28"/>
          <w:szCs w:val="28"/>
          <w:lang w:val="uk-UA"/>
        </w:rPr>
      </w:pPr>
    </w:p>
    <w:p w14:paraId="3EADAD62"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bookmarkStart w:id="8" w:name="_Toc94516628"/>
      <w:r w:rsidRPr="00EE6FC5">
        <w:rPr>
          <w:rFonts w:ascii="Times New Roman" w:eastAsia="Times New Roman" w:hAnsi="Times New Roman" w:cs="Times New Roman"/>
          <w:color w:val="000000" w:themeColor="text1"/>
          <w:sz w:val="28"/>
          <w:szCs w:val="28"/>
          <w:lang w:val="uk-UA"/>
        </w:rPr>
        <w:t xml:space="preserve">Концепт має багату історію розвитку як найважливіший термін філософії, психології, математичної логіки та культурології. З'явилася нагальна потреба у визначенні концепту, чим і зумовлено величезну кількість монографій, наукових статей та публікацій наприкінці XX – на початку XХI ст. Зазначимо, що неоднозначність терміну та поява різних трактувань є закономірними в період його становлення та розвитку, що породжує безліч підходів у розумінні цього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На сучасний момент формується тенденція розглядати концепт з позицій </w:t>
      </w:r>
      <w:r w:rsidRPr="00EE6FC5">
        <w:rPr>
          <w:rFonts w:ascii="Times New Roman" w:eastAsia="Times New Roman" w:hAnsi="Times New Roman" w:cs="Times New Roman"/>
          <w:color w:val="000000" w:themeColor="text1"/>
          <w:sz w:val="28"/>
          <w:szCs w:val="28"/>
          <w:lang w:val="uk-UA"/>
        </w:rPr>
        <w:lastRenderedPageBreak/>
        <w:t xml:space="preserve">різних галузей науки, щоб уникнути недостатності тлумачення та поверхового вивчення наукового явища. </w:t>
      </w:r>
    </w:p>
    <w:p w14:paraId="27E156FA"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Дослідження концепту передбачає не лише тлумачення явища та підходів до його визначення, а й можливості функціонування, репрезентації та об'єктивації, зокрема, з погляду лінгвістики. Слід зазначити, що виклад теоретичного матеріалу не носить вичерпного характеру, але має на меті показати історію розвитку та основні тенденції до тлумачення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що існують у сучасній лінгвістиці [34, c. 317].</w:t>
      </w:r>
    </w:p>
    <w:p w14:paraId="0AD28E8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Насамперед слід звернути увагу на те, що концепт є міждисциплінарним утворенням і може бути використаний у низці наук, а часом і в різних напрямках окремих областей. </w:t>
      </w:r>
    </w:p>
    <w:p w14:paraId="4AB1FB5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Необхідно наголосити, що термін концепт зараз один із найпоширеніших і «модних» у різних гуманітарних науках. Саме цей факт пояснює тенденцію кожної науки та окремих учених інтерпретувати та модифікувати його по-своєму. Очевидно, що при визначенні, як правило, висувається одна з найбільш важливих складових, у той час як інші невід'ємні компоненти або не враховуються, або відкидаються залежно від галузі, до якої відносять концепт. Крім відсутності однозначного тлумачення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існує безліч дискусійних питань, пов'язаних з його теорією, у тому числі про статус концепту, про його структуру, типологію, про особливості його репрезентації, про співвідношення поняття та концепту, про співвідношення концепту та картини світу. </w:t>
      </w:r>
    </w:p>
    <w:p w14:paraId="290380C9" w14:textId="3D6B9DB4"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«Мода» терміну концепт у науковій та художній літературі кінця XX – початку XXI в. свідчить про інтерес до реконструкції тих чи інших явищ життя людини. «Частотність використання слова «концепт» може змагатися лише з кількістю його інтерпретацій» [36</w:t>
      </w:r>
      <w:r w:rsidR="00E80ADB">
        <w:rPr>
          <w:rFonts w:ascii="Times New Roman" w:eastAsia="Times New Roman" w:hAnsi="Times New Roman" w:cs="Times New Roman"/>
          <w:color w:val="000000" w:themeColor="text1"/>
          <w:sz w:val="28"/>
          <w:szCs w:val="28"/>
          <w:lang w:val="uk-UA"/>
        </w:rPr>
        <w:t>, с. 78</w:t>
      </w:r>
      <w:r w:rsidRPr="00EE6FC5">
        <w:rPr>
          <w:rFonts w:ascii="Times New Roman" w:eastAsia="Times New Roman" w:hAnsi="Times New Roman" w:cs="Times New Roman"/>
          <w:color w:val="000000" w:themeColor="text1"/>
          <w:sz w:val="28"/>
          <w:szCs w:val="28"/>
          <w:lang w:val="uk-UA"/>
        </w:rPr>
        <w:t xml:space="preserve">]. Має сенс звернутися до джерел концепту, щоб розглянути його розвиток та історію вживання. </w:t>
      </w:r>
    </w:p>
    <w:p w14:paraId="06706C80" w14:textId="0FFC5E06"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Відомо, що у науковій латині слово </w:t>
      </w:r>
      <w:proofErr w:type="spellStart"/>
      <w:r w:rsidRPr="00EE6FC5">
        <w:rPr>
          <w:rFonts w:ascii="Times New Roman" w:eastAsia="Times New Roman" w:hAnsi="Times New Roman" w:cs="Times New Roman"/>
          <w:color w:val="000000" w:themeColor="text1"/>
          <w:sz w:val="28"/>
          <w:szCs w:val="28"/>
          <w:lang w:val="uk-UA"/>
        </w:rPr>
        <w:t>conceptus</w:t>
      </w:r>
      <w:proofErr w:type="spellEnd"/>
      <w:r w:rsidRPr="00EE6FC5">
        <w:rPr>
          <w:rFonts w:ascii="Times New Roman" w:eastAsia="Times New Roman" w:hAnsi="Times New Roman" w:cs="Times New Roman"/>
          <w:color w:val="000000" w:themeColor="text1"/>
          <w:sz w:val="28"/>
          <w:szCs w:val="28"/>
          <w:lang w:val="uk-UA"/>
        </w:rPr>
        <w:t xml:space="preserve"> вживається </w:t>
      </w:r>
      <w:proofErr w:type="spellStart"/>
      <w:r w:rsidRPr="00EE6FC5">
        <w:rPr>
          <w:rFonts w:ascii="Times New Roman" w:eastAsia="Times New Roman" w:hAnsi="Times New Roman" w:cs="Times New Roman"/>
          <w:color w:val="000000" w:themeColor="text1"/>
          <w:sz w:val="28"/>
          <w:szCs w:val="28"/>
          <w:lang w:val="uk-UA"/>
        </w:rPr>
        <w:t>рідко</w:t>
      </w:r>
      <w:proofErr w:type="spellEnd"/>
      <w:r w:rsidRPr="00EE6FC5">
        <w:rPr>
          <w:rFonts w:ascii="Times New Roman" w:eastAsia="Times New Roman" w:hAnsi="Times New Roman" w:cs="Times New Roman"/>
          <w:color w:val="000000" w:themeColor="text1"/>
          <w:sz w:val="28"/>
          <w:szCs w:val="28"/>
          <w:lang w:val="uk-UA"/>
        </w:rPr>
        <w:t xml:space="preserve">, більше у значенні «концепція», ніж «поняття». Що стосується італійської та іспанської </w:t>
      </w:r>
      <w:r w:rsidRPr="00EE6FC5">
        <w:rPr>
          <w:rFonts w:ascii="Times New Roman" w:eastAsia="Times New Roman" w:hAnsi="Times New Roman" w:cs="Times New Roman"/>
          <w:color w:val="000000" w:themeColor="text1"/>
          <w:sz w:val="28"/>
          <w:szCs w:val="28"/>
          <w:lang w:val="uk-UA"/>
        </w:rPr>
        <w:lastRenderedPageBreak/>
        <w:t>мов, то концепт (</w:t>
      </w:r>
      <w:proofErr w:type="spellStart"/>
      <w:r w:rsidRPr="00EE6FC5">
        <w:rPr>
          <w:rFonts w:ascii="Times New Roman" w:eastAsia="Times New Roman" w:hAnsi="Times New Roman" w:cs="Times New Roman"/>
          <w:color w:val="000000" w:themeColor="text1"/>
          <w:sz w:val="28"/>
          <w:szCs w:val="28"/>
          <w:lang w:val="uk-UA"/>
        </w:rPr>
        <w:t>concetto</w:t>
      </w:r>
      <w:proofErr w:type="spellEnd"/>
      <w:r w:rsidRPr="00EE6FC5">
        <w:rPr>
          <w:rFonts w:ascii="Times New Roman" w:eastAsia="Times New Roman" w:hAnsi="Times New Roman" w:cs="Times New Roman"/>
          <w:color w:val="000000" w:themeColor="text1"/>
          <w:sz w:val="28"/>
          <w:szCs w:val="28"/>
          <w:lang w:val="uk-UA"/>
        </w:rPr>
        <w:t xml:space="preserve"> і </w:t>
      </w:r>
      <w:proofErr w:type="spellStart"/>
      <w:r w:rsidRPr="00EE6FC5">
        <w:rPr>
          <w:rFonts w:ascii="Times New Roman" w:eastAsia="Times New Roman" w:hAnsi="Times New Roman" w:cs="Times New Roman"/>
          <w:color w:val="000000" w:themeColor="text1"/>
          <w:sz w:val="28"/>
          <w:szCs w:val="28"/>
          <w:lang w:val="uk-UA"/>
        </w:rPr>
        <w:t>concepto</w:t>
      </w:r>
      <w:proofErr w:type="spellEnd"/>
      <w:r w:rsidRPr="00EE6FC5">
        <w:rPr>
          <w:rFonts w:ascii="Times New Roman" w:eastAsia="Times New Roman" w:hAnsi="Times New Roman" w:cs="Times New Roman"/>
          <w:color w:val="000000" w:themeColor="text1"/>
          <w:sz w:val="28"/>
          <w:szCs w:val="28"/>
          <w:lang w:val="uk-UA"/>
        </w:rPr>
        <w:t xml:space="preserve"> відповідно) зустрічається у текстах художньої літератури, а також фігурує у великій кількості ідіоматичних поєднань. У німецькій мові концепт (</w:t>
      </w:r>
      <w:proofErr w:type="spellStart"/>
      <w:r w:rsidRPr="00EE6FC5">
        <w:rPr>
          <w:rFonts w:ascii="Times New Roman" w:eastAsia="Times New Roman" w:hAnsi="Times New Roman" w:cs="Times New Roman"/>
          <w:color w:val="000000" w:themeColor="text1"/>
          <w:sz w:val="28"/>
          <w:szCs w:val="28"/>
          <w:lang w:val="uk-UA"/>
        </w:rPr>
        <w:t>Konzept</w:t>
      </w:r>
      <w:proofErr w:type="spellEnd"/>
      <w:r w:rsidRPr="00EE6FC5">
        <w:rPr>
          <w:rFonts w:ascii="Times New Roman" w:eastAsia="Times New Roman" w:hAnsi="Times New Roman" w:cs="Times New Roman"/>
          <w:color w:val="000000" w:themeColor="text1"/>
          <w:sz w:val="28"/>
          <w:szCs w:val="28"/>
          <w:lang w:val="uk-UA"/>
        </w:rPr>
        <w:t xml:space="preserve">) використовується у значенні «малюнок». Щодо англійської мови, можна сказати, що </w:t>
      </w:r>
      <w:proofErr w:type="spellStart"/>
      <w:r w:rsidRPr="00EE6FC5">
        <w:rPr>
          <w:rFonts w:ascii="Times New Roman" w:eastAsia="Times New Roman" w:hAnsi="Times New Roman" w:cs="Times New Roman"/>
          <w:color w:val="000000" w:themeColor="text1"/>
          <w:sz w:val="28"/>
          <w:szCs w:val="28"/>
          <w:lang w:val="uk-UA"/>
        </w:rPr>
        <w:t>concept</w:t>
      </w:r>
      <w:proofErr w:type="spellEnd"/>
      <w:r w:rsidR="002409F5">
        <w:rPr>
          <w:rFonts w:ascii="Times New Roman" w:eastAsia="Times New Roman" w:hAnsi="Times New Roman" w:cs="Times New Roman"/>
          <w:color w:val="000000" w:themeColor="text1"/>
          <w:sz w:val="28"/>
          <w:szCs w:val="28"/>
          <w:lang w:val="uk-UA"/>
        </w:rPr>
        <w:t xml:space="preserve"> – </w:t>
      </w:r>
      <w:r w:rsidRPr="00EE6FC5">
        <w:rPr>
          <w:rFonts w:ascii="Times New Roman" w:eastAsia="Times New Roman" w:hAnsi="Times New Roman" w:cs="Times New Roman"/>
          <w:color w:val="000000" w:themeColor="text1"/>
          <w:sz w:val="28"/>
          <w:szCs w:val="28"/>
          <w:lang w:val="uk-UA"/>
        </w:rPr>
        <w:t xml:space="preserve">філософський термін зі значенням «поняття a </w:t>
      </w:r>
      <w:proofErr w:type="spellStart"/>
      <w:r w:rsidRPr="00EE6FC5">
        <w:rPr>
          <w:rFonts w:ascii="Times New Roman" w:eastAsia="Times New Roman" w:hAnsi="Times New Roman" w:cs="Times New Roman"/>
          <w:color w:val="000000" w:themeColor="text1"/>
          <w:sz w:val="28"/>
          <w:szCs w:val="28"/>
          <w:lang w:val="uk-UA"/>
        </w:rPr>
        <w:t>priori</w:t>
      </w:r>
      <w:proofErr w:type="spellEnd"/>
      <w:r w:rsidRPr="00EE6FC5">
        <w:rPr>
          <w:rFonts w:ascii="Times New Roman" w:eastAsia="Times New Roman" w:hAnsi="Times New Roman" w:cs="Times New Roman"/>
          <w:color w:val="000000" w:themeColor="text1"/>
          <w:sz w:val="28"/>
          <w:szCs w:val="28"/>
          <w:lang w:val="uk-UA"/>
        </w:rPr>
        <w:t xml:space="preserve">», і він увійшов у широке вживання, починаючи з другої половини XIX століття. </w:t>
      </w:r>
    </w:p>
    <w:p w14:paraId="21FF16E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Що стосується вітчизняної лінгвістики, то термін концепт набув широкого поширення у зв'язку з необхідністю відповідного перекладу робіт зарубіжних дослідників. Про новизну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у вітчизняній науці (на відміну від зарубіжної лінгвістики) говорить той факт, що ще в першій половині 70-х років він не адаптувався як термін у науковій літературі і навіть по-різному перекладався: словосполучення </w:t>
      </w:r>
      <w:proofErr w:type="spellStart"/>
      <w:r w:rsidRPr="00EE6FC5">
        <w:rPr>
          <w:rFonts w:ascii="Times New Roman" w:eastAsia="Times New Roman" w:hAnsi="Times New Roman" w:cs="Times New Roman"/>
          <w:color w:val="000000" w:themeColor="text1"/>
          <w:sz w:val="28"/>
          <w:szCs w:val="28"/>
          <w:lang w:val="uk-UA"/>
        </w:rPr>
        <w:t>conceptual</w:t>
      </w:r>
      <w:proofErr w:type="spellEnd"/>
      <w:r w:rsidRPr="00EE6FC5">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representation</w:t>
      </w:r>
      <w:proofErr w:type="spellEnd"/>
      <w:r w:rsidRPr="00EE6FC5">
        <w:rPr>
          <w:rFonts w:ascii="Times New Roman" w:eastAsia="Times New Roman" w:hAnsi="Times New Roman" w:cs="Times New Roman"/>
          <w:color w:val="000000" w:themeColor="text1"/>
          <w:sz w:val="28"/>
          <w:szCs w:val="28"/>
          <w:lang w:val="uk-UA"/>
        </w:rPr>
        <w:t xml:space="preserve"> передавалося українською мовою як «семантичне уявлення», </w:t>
      </w:r>
      <w:proofErr w:type="spellStart"/>
      <w:r w:rsidRPr="00EE6FC5">
        <w:rPr>
          <w:rFonts w:ascii="Times New Roman" w:eastAsia="Times New Roman" w:hAnsi="Times New Roman" w:cs="Times New Roman"/>
          <w:color w:val="000000" w:themeColor="text1"/>
          <w:sz w:val="28"/>
          <w:szCs w:val="28"/>
          <w:lang w:val="uk-UA"/>
        </w:rPr>
        <w:t>conceptually</w:t>
      </w:r>
      <w:proofErr w:type="spellEnd"/>
      <w:r w:rsidRPr="00EE6FC5">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based</w:t>
      </w:r>
      <w:proofErr w:type="spellEnd"/>
      <w:r w:rsidRPr="00EE6FC5">
        <w:rPr>
          <w:rFonts w:ascii="Times New Roman" w:eastAsia="Times New Roman" w:hAnsi="Times New Roman" w:cs="Times New Roman"/>
          <w:color w:val="000000" w:themeColor="text1"/>
          <w:sz w:val="28"/>
          <w:szCs w:val="28"/>
          <w:lang w:val="uk-UA"/>
        </w:rPr>
        <w:t xml:space="preserve"> – як «семантично орієнтований», </w:t>
      </w:r>
      <w:proofErr w:type="spellStart"/>
      <w:r w:rsidRPr="00EE6FC5">
        <w:rPr>
          <w:rFonts w:ascii="Times New Roman" w:eastAsia="Times New Roman" w:hAnsi="Times New Roman" w:cs="Times New Roman"/>
          <w:color w:val="000000" w:themeColor="text1"/>
          <w:sz w:val="28"/>
          <w:szCs w:val="28"/>
          <w:lang w:val="uk-UA"/>
        </w:rPr>
        <w:t>conceptual</w:t>
      </w:r>
      <w:proofErr w:type="spellEnd"/>
      <w:r w:rsidRPr="00EE6FC5">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dependencies</w:t>
      </w:r>
      <w:proofErr w:type="spellEnd"/>
      <w:r w:rsidRPr="00EE6FC5">
        <w:rPr>
          <w:rFonts w:ascii="Times New Roman" w:eastAsia="Times New Roman" w:hAnsi="Times New Roman" w:cs="Times New Roman"/>
          <w:color w:val="000000" w:themeColor="text1"/>
          <w:sz w:val="28"/>
          <w:szCs w:val="28"/>
          <w:lang w:val="uk-UA"/>
        </w:rPr>
        <w:t xml:space="preserve"> – «семантичні зв'язки», </w:t>
      </w:r>
      <w:proofErr w:type="spellStart"/>
      <w:r w:rsidRPr="00EE6FC5">
        <w:rPr>
          <w:rFonts w:ascii="Times New Roman" w:eastAsia="Times New Roman" w:hAnsi="Times New Roman" w:cs="Times New Roman"/>
          <w:color w:val="000000" w:themeColor="text1"/>
          <w:sz w:val="28"/>
          <w:szCs w:val="28"/>
          <w:lang w:val="uk-UA"/>
        </w:rPr>
        <w:t>concepts</w:t>
      </w:r>
      <w:proofErr w:type="spellEnd"/>
      <w:r w:rsidRPr="00EE6FC5">
        <w:rPr>
          <w:rFonts w:ascii="Times New Roman" w:eastAsia="Times New Roman" w:hAnsi="Times New Roman" w:cs="Times New Roman"/>
          <w:color w:val="000000" w:themeColor="text1"/>
          <w:sz w:val="28"/>
          <w:szCs w:val="28"/>
          <w:lang w:val="uk-UA"/>
        </w:rPr>
        <w:t xml:space="preserve"> – смислові елементи. Вже у 80-х роках після перекладів робіт зарубіжних авторів «концепт», «концептуалізація», «концептуальні сутності» укоренилися в українському ґрунті, незважаючи на те, що досі немає точного трактування «концепту» [43, c.</w:t>
      </w:r>
      <w:r w:rsidRPr="00EE6FC5">
        <w:rPr>
          <w:rFonts w:ascii="Times New Roman" w:eastAsia="Times New Roman" w:hAnsi="Times New Roman" w:cs="Times New Roman"/>
          <w:color w:val="000000" w:themeColor="text1"/>
          <w:sz w:val="28"/>
          <w:szCs w:val="28"/>
          <w:lang w:val="ru-RU"/>
        </w:rPr>
        <w:t xml:space="preserve"> 55]. </w:t>
      </w:r>
    </w:p>
    <w:p w14:paraId="521F9DA6"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ru-RU"/>
        </w:rPr>
      </w:pPr>
      <w:r w:rsidRPr="00EE6FC5">
        <w:rPr>
          <w:rFonts w:ascii="Times New Roman" w:eastAsia="Times New Roman" w:hAnsi="Times New Roman" w:cs="Times New Roman"/>
          <w:color w:val="000000" w:themeColor="text1"/>
          <w:sz w:val="28"/>
          <w:szCs w:val="28"/>
          <w:lang w:val="uk-UA"/>
        </w:rPr>
        <w:t xml:space="preserve">У тлумаченні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концепт на цей час сформувалося кілька досить різноманітних підходів: психологічний, логічний, філософський і культурологічний. У сучасній науці поступово формується уявлення про концепт як ментальну сутність. Можна сказати, що концепт є певною сукупністю набору імен, відносин, оцінок, явищ дійсності. Понад те, концепт постає як якийсь заступник: відбувається «заміщення певної реальності, вироблене у процесі людського буття у цій реальності; це заміщення здійснюється не безпосередньо, а набором різних вербальних та невербальних елементів» [51, c. </w:t>
      </w:r>
      <w:r w:rsidRPr="00EE6FC5">
        <w:rPr>
          <w:rFonts w:ascii="Times New Roman" w:eastAsia="Times New Roman" w:hAnsi="Times New Roman" w:cs="Times New Roman"/>
          <w:color w:val="000000" w:themeColor="text1"/>
          <w:sz w:val="28"/>
          <w:szCs w:val="28"/>
          <w:lang w:val="ru-RU"/>
        </w:rPr>
        <w:t>189].</w:t>
      </w:r>
    </w:p>
    <w:p w14:paraId="21EFC671"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Концепт як термін еволюціонував і з'явився дещо в іншому світлі в лінгвістиці. По-новому це питання висвітлено в мовознавстві, де він фігурує у </w:t>
      </w:r>
      <w:r w:rsidRPr="00EE6FC5">
        <w:rPr>
          <w:rFonts w:ascii="Times New Roman" w:eastAsia="Times New Roman" w:hAnsi="Times New Roman" w:cs="Times New Roman"/>
          <w:color w:val="000000" w:themeColor="text1"/>
          <w:sz w:val="28"/>
          <w:szCs w:val="28"/>
          <w:lang w:val="uk-UA"/>
        </w:rPr>
        <w:lastRenderedPageBreak/>
        <w:t xml:space="preserve">двох напрямках: у когнітивній лінгвістиці та у </w:t>
      </w:r>
      <w:proofErr w:type="spellStart"/>
      <w:r w:rsidRPr="00EE6FC5">
        <w:rPr>
          <w:rFonts w:ascii="Times New Roman" w:eastAsia="Times New Roman" w:hAnsi="Times New Roman" w:cs="Times New Roman"/>
          <w:color w:val="000000" w:themeColor="text1"/>
          <w:sz w:val="28"/>
          <w:szCs w:val="28"/>
          <w:lang w:val="uk-UA"/>
        </w:rPr>
        <w:t>лінгвокультурології</w:t>
      </w:r>
      <w:proofErr w:type="spellEnd"/>
      <w:r w:rsidRPr="00EE6FC5">
        <w:rPr>
          <w:rFonts w:ascii="Times New Roman" w:eastAsia="Times New Roman" w:hAnsi="Times New Roman" w:cs="Times New Roman"/>
          <w:color w:val="000000" w:themeColor="text1"/>
          <w:sz w:val="28"/>
          <w:szCs w:val="28"/>
          <w:lang w:val="uk-UA"/>
        </w:rPr>
        <w:t xml:space="preserve">. Цілком очевидно, що концептуальні дослідження є новим напрямком, що швидко розвивається на стику когнітивної лінгвістики та </w:t>
      </w:r>
      <w:proofErr w:type="spellStart"/>
      <w:r w:rsidRPr="00EE6FC5">
        <w:rPr>
          <w:rFonts w:ascii="Times New Roman" w:eastAsia="Times New Roman" w:hAnsi="Times New Roman" w:cs="Times New Roman"/>
          <w:color w:val="000000" w:themeColor="text1"/>
          <w:sz w:val="28"/>
          <w:szCs w:val="28"/>
          <w:lang w:val="uk-UA"/>
        </w:rPr>
        <w:t>лінгвокультурології</w:t>
      </w:r>
      <w:proofErr w:type="spellEnd"/>
      <w:r w:rsidRPr="00EE6FC5">
        <w:rPr>
          <w:rFonts w:ascii="Times New Roman" w:eastAsia="Times New Roman" w:hAnsi="Times New Roman" w:cs="Times New Roman"/>
          <w:color w:val="000000" w:themeColor="text1"/>
          <w:sz w:val="28"/>
          <w:szCs w:val="28"/>
          <w:lang w:val="uk-UA"/>
        </w:rPr>
        <w:t xml:space="preserve">. Поява цього напряму пов'язана з прагненням не тільки уявити та описати концепти як базові одиниці ментальної сфери та мови, а й виявити, що в них є спільною для більшості культур, а що – національно специфічною ознакою. </w:t>
      </w:r>
    </w:p>
    <w:p w14:paraId="069CAE6D"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Слід зазначити, що з дослідження концептів було виділено </w:t>
      </w:r>
      <w:proofErr w:type="spellStart"/>
      <w:r w:rsidRPr="00EE6FC5">
        <w:rPr>
          <w:rFonts w:ascii="Times New Roman" w:eastAsia="Times New Roman" w:hAnsi="Times New Roman" w:cs="Times New Roman"/>
          <w:color w:val="000000" w:themeColor="text1"/>
          <w:sz w:val="28"/>
          <w:szCs w:val="28"/>
          <w:lang w:val="uk-UA"/>
        </w:rPr>
        <w:t>концептологію</w:t>
      </w:r>
      <w:proofErr w:type="spellEnd"/>
      <w:r w:rsidRPr="00EE6FC5">
        <w:rPr>
          <w:rFonts w:ascii="Times New Roman" w:eastAsia="Times New Roman" w:hAnsi="Times New Roman" w:cs="Times New Roman"/>
          <w:color w:val="000000" w:themeColor="text1"/>
          <w:sz w:val="28"/>
          <w:szCs w:val="28"/>
          <w:lang w:val="uk-UA"/>
        </w:rPr>
        <w:t xml:space="preserve"> як область міждисциплінарної когнітивної науки. Це наука про концепти, їх зміст та відносини концептів. У межах </w:t>
      </w:r>
      <w:proofErr w:type="spellStart"/>
      <w:r w:rsidRPr="00EE6FC5">
        <w:rPr>
          <w:rFonts w:ascii="Times New Roman" w:eastAsia="Times New Roman" w:hAnsi="Times New Roman" w:cs="Times New Roman"/>
          <w:color w:val="000000" w:themeColor="text1"/>
          <w:sz w:val="28"/>
          <w:szCs w:val="28"/>
          <w:lang w:val="uk-UA"/>
        </w:rPr>
        <w:t>концептології</w:t>
      </w:r>
      <w:proofErr w:type="spellEnd"/>
      <w:r w:rsidRPr="00EE6FC5">
        <w:rPr>
          <w:rFonts w:ascii="Times New Roman" w:eastAsia="Times New Roman" w:hAnsi="Times New Roman" w:cs="Times New Roman"/>
          <w:color w:val="000000" w:themeColor="text1"/>
          <w:sz w:val="28"/>
          <w:szCs w:val="28"/>
          <w:lang w:val="uk-UA"/>
        </w:rPr>
        <w:t xml:space="preserve"> нині виділяється лінгвістична </w:t>
      </w:r>
      <w:proofErr w:type="spellStart"/>
      <w:r w:rsidRPr="00EE6FC5">
        <w:rPr>
          <w:rFonts w:ascii="Times New Roman" w:eastAsia="Times New Roman" w:hAnsi="Times New Roman" w:cs="Times New Roman"/>
          <w:color w:val="000000" w:themeColor="text1"/>
          <w:sz w:val="28"/>
          <w:szCs w:val="28"/>
          <w:lang w:val="uk-UA"/>
        </w:rPr>
        <w:t>концептологія</w:t>
      </w:r>
      <w:proofErr w:type="spellEnd"/>
      <w:r w:rsidRPr="00EE6FC5">
        <w:rPr>
          <w:rFonts w:ascii="Times New Roman" w:eastAsia="Times New Roman" w:hAnsi="Times New Roman" w:cs="Times New Roman"/>
          <w:color w:val="000000" w:themeColor="text1"/>
          <w:sz w:val="28"/>
          <w:szCs w:val="28"/>
          <w:lang w:val="uk-UA"/>
        </w:rPr>
        <w:t xml:space="preserve"> – наука, мета якої – описати концепти лінгвістичними засобами. Слід також порушити питання концептуалізації як явища, тісно пов'язаного з теорією концепту. Під процесом концептуалізації розуміється «певний спосіб узагальнення людського досвіду, який реалізується у цьому висловлюванні». </w:t>
      </w:r>
    </w:p>
    <w:p w14:paraId="43DC491D"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Багато лінгвістів ставили питання про абстрактне мислення і намагалися зрозуміти, у чому джерело здатності </w:t>
      </w:r>
      <w:proofErr w:type="spellStart"/>
      <w:r w:rsidRPr="00EE6FC5">
        <w:rPr>
          <w:rFonts w:ascii="Times New Roman" w:eastAsia="Times New Roman" w:hAnsi="Times New Roman" w:cs="Times New Roman"/>
          <w:color w:val="000000" w:themeColor="text1"/>
          <w:sz w:val="28"/>
          <w:szCs w:val="28"/>
          <w:lang w:val="uk-UA"/>
        </w:rPr>
        <w:t>абстрактно</w:t>
      </w:r>
      <w:proofErr w:type="spellEnd"/>
      <w:r w:rsidRPr="00EE6FC5">
        <w:rPr>
          <w:rFonts w:ascii="Times New Roman" w:eastAsia="Times New Roman" w:hAnsi="Times New Roman" w:cs="Times New Roman"/>
          <w:color w:val="000000" w:themeColor="text1"/>
          <w:sz w:val="28"/>
          <w:szCs w:val="28"/>
          <w:lang w:val="uk-UA"/>
        </w:rPr>
        <w:t xml:space="preserve"> мислити. Деякі дослідники дійшли висновку, що він полягає у здатності до концептуалізації, якою володіють людські істоти. У нас у всіх є в розпорядженні різні методи концептуалізації як щодо розуміння наших емоцій, так і осмислення природи фізичного всесвіту.</w:t>
      </w:r>
    </w:p>
    <w:p w14:paraId="74EDBC3E" w14:textId="3D57A3AA"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Ю.С.</w:t>
      </w:r>
      <w:r w:rsidR="00DD27BA">
        <w:rPr>
          <w:rFonts w:ascii="Times New Roman" w:eastAsia="Times New Roman" w:hAnsi="Times New Roman" w:cs="Times New Roman"/>
          <w:color w:val="000000" w:themeColor="text1"/>
          <w:sz w:val="28"/>
          <w:szCs w:val="28"/>
          <w:lang w:val="uk-UA"/>
        </w:rPr>
        <w:t xml:space="preserve"> </w:t>
      </w:r>
      <w:r w:rsidRPr="00EE6FC5">
        <w:rPr>
          <w:rFonts w:ascii="Times New Roman" w:eastAsia="Times New Roman" w:hAnsi="Times New Roman" w:cs="Times New Roman"/>
          <w:color w:val="000000" w:themeColor="text1"/>
          <w:sz w:val="28"/>
          <w:szCs w:val="28"/>
          <w:lang w:val="uk-UA"/>
        </w:rPr>
        <w:t xml:space="preserve">Степанов розглядав концепт і поняття як явища одного й того самого порядку. Проте він підкреслив, що концепт та поняття – терміни різних наук; друге використовується найчастіше у </w:t>
      </w:r>
      <w:proofErr w:type="spellStart"/>
      <w:r w:rsidRPr="00EE6FC5">
        <w:rPr>
          <w:rFonts w:ascii="Times New Roman" w:eastAsia="Times New Roman" w:hAnsi="Times New Roman" w:cs="Times New Roman"/>
          <w:color w:val="000000" w:themeColor="text1"/>
          <w:sz w:val="28"/>
          <w:szCs w:val="28"/>
          <w:lang w:val="uk-UA"/>
        </w:rPr>
        <w:t>логіці</w:t>
      </w:r>
      <w:proofErr w:type="spellEnd"/>
      <w:r w:rsidRPr="00EE6FC5">
        <w:rPr>
          <w:rFonts w:ascii="Times New Roman" w:eastAsia="Times New Roman" w:hAnsi="Times New Roman" w:cs="Times New Roman"/>
          <w:color w:val="000000" w:themeColor="text1"/>
          <w:sz w:val="28"/>
          <w:szCs w:val="28"/>
          <w:lang w:val="uk-UA"/>
        </w:rPr>
        <w:t xml:space="preserve"> та філософії, тоді як перше, концепт, є терміном галузі логіки – у математичній </w:t>
      </w:r>
      <w:proofErr w:type="spellStart"/>
      <w:r w:rsidRPr="00EE6FC5">
        <w:rPr>
          <w:rFonts w:ascii="Times New Roman" w:eastAsia="Times New Roman" w:hAnsi="Times New Roman" w:cs="Times New Roman"/>
          <w:color w:val="000000" w:themeColor="text1"/>
          <w:sz w:val="28"/>
          <w:szCs w:val="28"/>
          <w:lang w:val="uk-UA"/>
        </w:rPr>
        <w:t>логіці</w:t>
      </w:r>
      <w:proofErr w:type="spellEnd"/>
      <w:r w:rsidRPr="00EE6FC5">
        <w:rPr>
          <w:rFonts w:ascii="Times New Roman" w:eastAsia="Times New Roman" w:hAnsi="Times New Roman" w:cs="Times New Roman"/>
          <w:color w:val="000000" w:themeColor="text1"/>
          <w:sz w:val="28"/>
          <w:szCs w:val="28"/>
          <w:lang w:val="uk-UA"/>
        </w:rPr>
        <w:t xml:space="preserve">, а останнім часом закріпилося також у науці про культуру, у культурології. З позиції математичної логіки терміном концепт називають лише зміст поняття; таким чином термін концепт стає синонімічним терміну сенс. Багато сучасних дослідників не помітили введення нового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для позначення сенсу висловлювання, тому більшість філософських словників і енциклопедій ко</w:t>
      </w:r>
      <w:r w:rsidR="005B42A0">
        <w:rPr>
          <w:rFonts w:ascii="Times New Roman" w:eastAsia="Times New Roman" w:hAnsi="Times New Roman" w:cs="Times New Roman"/>
          <w:color w:val="000000" w:themeColor="text1"/>
          <w:sz w:val="28"/>
          <w:szCs w:val="28"/>
          <w:lang w:val="uk-UA"/>
        </w:rPr>
        <w:t>нцепт ототожнюють з поняттям [48</w:t>
      </w:r>
      <w:r w:rsidRPr="00EE6FC5">
        <w:rPr>
          <w:rFonts w:ascii="Times New Roman" w:eastAsia="Times New Roman" w:hAnsi="Times New Roman" w:cs="Times New Roman"/>
          <w:color w:val="000000" w:themeColor="text1"/>
          <w:sz w:val="28"/>
          <w:szCs w:val="28"/>
          <w:lang w:val="uk-UA"/>
        </w:rPr>
        <w:t xml:space="preserve">, с. 40]. Тим часом концепт та поняття необхідно чітко відрізняти один від одного. </w:t>
      </w:r>
      <w:r w:rsidRPr="00EE6FC5">
        <w:rPr>
          <w:rFonts w:ascii="Times New Roman" w:eastAsia="Times New Roman" w:hAnsi="Times New Roman" w:cs="Times New Roman"/>
          <w:color w:val="000000" w:themeColor="text1"/>
          <w:sz w:val="28"/>
          <w:szCs w:val="28"/>
          <w:lang w:val="uk-UA"/>
        </w:rPr>
        <w:lastRenderedPageBreak/>
        <w:t>Потреба у понятті та обумовлене цим прагнення до з'ясування мають передувати слову, яке є виразом повної ясності поняття.</w:t>
      </w:r>
    </w:p>
    <w:p w14:paraId="5F5B8724" w14:textId="7A321AB9"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Можна погодитися з переконанням, що концепт – «зернятко </w:t>
      </w:r>
      <w:proofErr w:type="spellStart"/>
      <w:r w:rsidRPr="00EE6FC5">
        <w:rPr>
          <w:rFonts w:ascii="Times New Roman" w:eastAsia="Times New Roman" w:hAnsi="Times New Roman" w:cs="Times New Roman"/>
          <w:color w:val="000000" w:themeColor="text1"/>
          <w:sz w:val="28"/>
          <w:szCs w:val="28"/>
          <w:lang w:val="uk-UA"/>
        </w:rPr>
        <w:t>першосмислу</w:t>
      </w:r>
      <w:proofErr w:type="spellEnd"/>
      <w:r w:rsidRPr="00EE6FC5">
        <w:rPr>
          <w:rFonts w:ascii="Times New Roman" w:eastAsia="Times New Roman" w:hAnsi="Times New Roman" w:cs="Times New Roman"/>
          <w:color w:val="000000" w:themeColor="text1"/>
          <w:sz w:val="28"/>
          <w:szCs w:val="28"/>
          <w:lang w:val="uk-UA"/>
        </w:rPr>
        <w:t>, з якого виростають у процесі комунікації всі форми втілення» [36</w:t>
      </w:r>
      <w:r w:rsidR="00E80ADB">
        <w:rPr>
          <w:rFonts w:ascii="Times New Roman" w:eastAsia="Times New Roman" w:hAnsi="Times New Roman" w:cs="Times New Roman"/>
          <w:color w:val="000000" w:themeColor="text1"/>
          <w:sz w:val="28"/>
          <w:szCs w:val="28"/>
          <w:lang w:val="uk-UA"/>
        </w:rPr>
        <w:t>, с. 80</w:t>
      </w:r>
      <w:r w:rsidRPr="00EE6FC5">
        <w:rPr>
          <w:rFonts w:ascii="Times New Roman" w:eastAsia="Times New Roman" w:hAnsi="Times New Roman" w:cs="Times New Roman"/>
          <w:color w:val="000000" w:themeColor="text1"/>
          <w:sz w:val="28"/>
          <w:szCs w:val="28"/>
          <w:lang w:val="uk-UA"/>
        </w:rPr>
        <w:t>].</w:t>
      </w:r>
    </w:p>
    <w:p w14:paraId="555C4A37"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Концепт має важливе значення в історії мовознавства, тому слід звернутися до позначення цього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у різних напрямах. Концептуальний аналіз як найважливіша операція щодо концептів у лінгвістиці проводиться у кілька етапів. По-перше, необхідно визначити вид і тип концепту, вивчити етимологію базових номінантів концепту та дослідити особливості його історичного розвитку. По-друге, слід встановити, які репрезентанти концепту відносяться до ядра та периферії концепту. По-третє, важливо провести семантичний та компонентний аналіз слів, які представляють концепт [38, с. 23]. </w:t>
      </w:r>
    </w:p>
    <w:p w14:paraId="50980D86"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Аналіз лексичних знань номінантів, що репрезентують концепт, необхідний для наступного етапу – встановлення способів категоризації в </w:t>
      </w:r>
      <w:proofErr w:type="spellStart"/>
      <w:r w:rsidRPr="00EE6FC5">
        <w:rPr>
          <w:rFonts w:ascii="Times New Roman" w:eastAsia="Times New Roman" w:hAnsi="Times New Roman" w:cs="Times New Roman"/>
          <w:color w:val="000000" w:themeColor="text1"/>
          <w:sz w:val="28"/>
          <w:szCs w:val="28"/>
          <w:lang w:val="uk-UA"/>
        </w:rPr>
        <w:t>мовній</w:t>
      </w:r>
      <w:proofErr w:type="spellEnd"/>
      <w:r w:rsidRPr="00EE6FC5">
        <w:rPr>
          <w:rFonts w:ascii="Times New Roman" w:eastAsia="Times New Roman" w:hAnsi="Times New Roman" w:cs="Times New Roman"/>
          <w:color w:val="000000" w:themeColor="text1"/>
          <w:sz w:val="28"/>
          <w:szCs w:val="28"/>
          <w:lang w:val="uk-UA"/>
        </w:rPr>
        <w:t xml:space="preserve"> картині світу. Видається доцільним досліджувати всі способи концептуалізації як переосмислення лексеми на різних рівнях (від слів, словосполучень, фразеологізмів до </w:t>
      </w:r>
      <w:proofErr w:type="spellStart"/>
      <w:r w:rsidRPr="00EE6FC5">
        <w:rPr>
          <w:rFonts w:ascii="Times New Roman" w:eastAsia="Times New Roman" w:hAnsi="Times New Roman" w:cs="Times New Roman"/>
          <w:color w:val="000000" w:themeColor="text1"/>
          <w:sz w:val="28"/>
          <w:szCs w:val="28"/>
          <w:lang w:val="uk-UA"/>
        </w:rPr>
        <w:t>паремій</w:t>
      </w:r>
      <w:proofErr w:type="spellEnd"/>
      <w:r w:rsidRPr="00EE6FC5">
        <w:rPr>
          <w:rFonts w:ascii="Times New Roman" w:eastAsia="Times New Roman" w:hAnsi="Times New Roman" w:cs="Times New Roman"/>
          <w:color w:val="000000" w:themeColor="text1"/>
          <w:sz w:val="28"/>
          <w:szCs w:val="28"/>
          <w:lang w:val="uk-UA"/>
        </w:rPr>
        <w:t xml:space="preserve"> та афоризмів народу) з виявленням </w:t>
      </w:r>
      <w:proofErr w:type="spellStart"/>
      <w:r w:rsidRPr="00EE6FC5">
        <w:rPr>
          <w:rFonts w:ascii="Times New Roman" w:eastAsia="Times New Roman" w:hAnsi="Times New Roman" w:cs="Times New Roman"/>
          <w:color w:val="000000" w:themeColor="text1"/>
          <w:sz w:val="28"/>
          <w:szCs w:val="28"/>
          <w:lang w:val="uk-UA"/>
        </w:rPr>
        <w:t>етноспецифічних</w:t>
      </w:r>
      <w:proofErr w:type="spellEnd"/>
      <w:r w:rsidRPr="00EE6FC5">
        <w:rPr>
          <w:rFonts w:ascii="Times New Roman" w:eastAsia="Times New Roman" w:hAnsi="Times New Roman" w:cs="Times New Roman"/>
          <w:color w:val="000000" w:themeColor="text1"/>
          <w:sz w:val="28"/>
          <w:szCs w:val="28"/>
          <w:lang w:val="uk-UA"/>
        </w:rPr>
        <w:t xml:space="preserve"> особливостей. Зазначимо, що саме </w:t>
      </w:r>
      <w:proofErr w:type="spellStart"/>
      <w:r w:rsidRPr="00EE6FC5">
        <w:rPr>
          <w:rFonts w:ascii="Times New Roman" w:eastAsia="Times New Roman" w:hAnsi="Times New Roman" w:cs="Times New Roman"/>
          <w:color w:val="000000" w:themeColor="text1"/>
          <w:sz w:val="28"/>
          <w:szCs w:val="28"/>
          <w:lang w:val="uk-UA"/>
        </w:rPr>
        <w:t>інтерпретативний</w:t>
      </w:r>
      <w:proofErr w:type="spellEnd"/>
      <w:r w:rsidRPr="00EE6FC5">
        <w:rPr>
          <w:rFonts w:ascii="Times New Roman" w:eastAsia="Times New Roman" w:hAnsi="Times New Roman" w:cs="Times New Roman"/>
          <w:color w:val="000000" w:themeColor="text1"/>
          <w:sz w:val="28"/>
          <w:szCs w:val="28"/>
          <w:lang w:val="uk-UA"/>
        </w:rPr>
        <w:t xml:space="preserve"> (тобто із застосуванням методики інтерпретації) семантичний аналіз стійких виразів та </w:t>
      </w:r>
      <w:proofErr w:type="spellStart"/>
      <w:r w:rsidRPr="00EE6FC5">
        <w:rPr>
          <w:rFonts w:ascii="Times New Roman" w:eastAsia="Times New Roman" w:hAnsi="Times New Roman" w:cs="Times New Roman"/>
          <w:color w:val="000000" w:themeColor="text1"/>
          <w:sz w:val="28"/>
          <w:szCs w:val="28"/>
          <w:lang w:val="uk-UA"/>
        </w:rPr>
        <w:t>ціннісно</w:t>
      </w:r>
      <w:proofErr w:type="spellEnd"/>
      <w:r w:rsidRPr="00EE6FC5">
        <w:rPr>
          <w:rFonts w:ascii="Times New Roman" w:eastAsia="Times New Roman" w:hAnsi="Times New Roman" w:cs="Times New Roman"/>
          <w:color w:val="000000" w:themeColor="text1"/>
          <w:sz w:val="28"/>
          <w:szCs w:val="28"/>
          <w:lang w:val="uk-UA"/>
        </w:rPr>
        <w:t xml:space="preserve">-маркованих висловлювань (афоризмів, прислів'їв та цитат) більшою мірою дозволяє визначити ціннісний компонент і, відповідно, зв'язок концепту з цінностями певного етносу. </w:t>
      </w:r>
    </w:p>
    <w:p w14:paraId="744BBCF2" w14:textId="29EB0F94"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Відомо, що в основному виділяють два підходи у вивченні концепту: </w:t>
      </w:r>
      <w:proofErr w:type="spellStart"/>
      <w:r w:rsidRPr="00EE6FC5">
        <w:rPr>
          <w:rFonts w:ascii="Times New Roman" w:eastAsia="Times New Roman" w:hAnsi="Times New Roman" w:cs="Times New Roman"/>
          <w:color w:val="000000" w:themeColor="text1"/>
          <w:sz w:val="28"/>
          <w:szCs w:val="28"/>
          <w:lang w:val="uk-UA"/>
        </w:rPr>
        <w:t>лінгвокогнітивний</w:t>
      </w:r>
      <w:proofErr w:type="spellEnd"/>
      <w:r w:rsidRPr="00EE6FC5">
        <w:rPr>
          <w:rFonts w:ascii="Times New Roman" w:eastAsia="Times New Roman" w:hAnsi="Times New Roman" w:cs="Times New Roman"/>
          <w:color w:val="000000" w:themeColor="text1"/>
          <w:sz w:val="28"/>
          <w:szCs w:val="28"/>
          <w:lang w:val="uk-UA"/>
        </w:rPr>
        <w:t xml:space="preserve"> та </w:t>
      </w:r>
      <w:proofErr w:type="spellStart"/>
      <w:r w:rsidRPr="00EE6FC5">
        <w:rPr>
          <w:rFonts w:ascii="Times New Roman" w:eastAsia="Times New Roman" w:hAnsi="Times New Roman" w:cs="Times New Roman"/>
          <w:color w:val="000000" w:themeColor="text1"/>
          <w:sz w:val="28"/>
          <w:szCs w:val="28"/>
          <w:lang w:val="uk-UA"/>
        </w:rPr>
        <w:t>лінгвокультурологічний</w:t>
      </w:r>
      <w:proofErr w:type="spellEnd"/>
      <w:r w:rsidRPr="00EE6FC5">
        <w:rPr>
          <w:rFonts w:ascii="Times New Roman" w:eastAsia="Times New Roman" w:hAnsi="Times New Roman" w:cs="Times New Roman"/>
          <w:color w:val="000000" w:themeColor="text1"/>
          <w:sz w:val="28"/>
          <w:szCs w:val="28"/>
          <w:lang w:val="uk-UA"/>
        </w:rPr>
        <w:t>. Причому такий поділ став актуальним, починаючи з кінця ХХ століття. Когнітивний аспект у вивченні концепту визначають А.П.</w:t>
      </w:r>
      <w:r w:rsidR="00DD27BA">
        <w:rPr>
          <w:rFonts w:ascii="Times New Roman" w:eastAsia="Times New Roman" w:hAnsi="Times New Roman" w:cs="Times New Roman"/>
          <w:color w:val="000000" w:themeColor="text1"/>
          <w:sz w:val="28"/>
          <w:szCs w:val="28"/>
          <w:lang w:val="uk-UA"/>
        </w:rPr>
        <w:t> </w:t>
      </w:r>
      <w:r w:rsidRPr="00EE6FC5">
        <w:rPr>
          <w:rFonts w:ascii="Times New Roman" w:eastAsia="Times New Roman" w:hAnsi="Times New Roman" w:cs="Times New Roman"/>
          <w:color w:val="000000" w:themeColor="text1"/>
          <w:sz w:val="28"/>
          <w:szCs w:val="28"/>
          <w:lang w:val="uk-UA"/>
        </w:rPr>
        <w:t xml:space="preserve">Бабушкін, </w:t>
      </w:r>
      <w:proofErr w:type="spellStart"/>
      <w:r w:rsidRPr="00EE6FC5">
        <w:rPr>
          <w:rFonts w:ascii="Times New Roman" w:eastAsia="Times New Roman" w:hAnsi="Times New Roman" w:cs="Times New Roman"/>
          <w:color w:val="000000" w:themeColor="text1"/>
          <w:sz w:val="28"/>
          <w:szCs w:val="28"/>
          <w:lang w:val="uk-UA"/>
        </w:rPr>
        <w:t>Дж</w:t>
      </w:r>
      <w:proofErr w:type="spellEnd"/>
      <w:r w:rsidRPr="00EE6FC5">
        <w:rPr>
          <w:rFonts w:ascii="Times New Roman" w:eastAsia="Times New Roman" w:hAnsi="Times New Roman" w:cs="Times New Roman"/>
          <w:color w:val="000000" w:themeColor="text1"/>
          <w:sz w:val="28"/>
          <w:szCs w:val="28"/>
          <w:lang w:val="uk-UA"/>
        </w:rPr>
        <w:t>.</w:t>
      </w:r>
      <w:r w:rsidR="00DD27BA">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Лакофф</w:t>
      </w:r>
      <w:proofErr w:type="spellEnd"/>
      <w:r w:rsidRPr="00EE6FC5">
        <w:rPr>
          <w:rFonts w:ascii="Times New Roman" w:eastAsia="Times New Roman" w:hAnsi="Times New Roman" w:cs="Times New Roman"/>
          <w:color w:val="000000" w:themeColor="text1"/>
          <w:sz w:val="28"/>
          <w:szCs w:val="28"/>
          <w:lang w:val="uk-UA"/>
        </w:rPr>
        <w:t>, О.С.</w:t>
      </w:r>
      <w:r w:rsidR="00DD27BA">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Кубрякова</w:t>
      </w:r>
      <w:proofErr w:type="spellEnd"/>
      <w:r w:rsidRPr="00EE6FC5">
        <w:rPr>
          <w:rFonts w:ascii="Times New Roman" w:eastAsia="Times New Roman" w:hAnsi="Times New Roman" w:cs="Times New Roman"/>
          <w:color w:val="000000" w:themeColor="text1"/>
          <w:sz w:val="28"/>
          <w:szCs w:val="28"/>
          <w:lang w:val="uk-UA"/>
        </w:rPr>
        <w:t>, С.</w:t>
      </w:r>
      <w:r w:rsidR="00DD27BA">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Пінкер</w:t>
      </w:r>
      <w:proofErr w:type="spellEnd"/>
      <w:r w:rsidRPr="00EE6FC5">
        <w:rPr>
          <w:rFonts w:ascii="Times New Roman" w:eastAsia="Times New Roman" w:hAnsi="Times New Roman" w:cs="Times New Roman"/>
          <w:color w:val="000000" w:themeColor="text1"/>
          <w:sz w:val="28"/>
          <w:szCs w:val="28"/>
          <w:lang w:val="uk-UA"/>
        </w:rPr>
        <w:t>, З.Д.</w:t>
      </w:r>
      <w:r w:rsidR="00DD27BA">
        <w:rPr>
          <w:rFonts w:ascii="Times New Roman" w:eastAsia="Times New Roman" w:hAnsi="Times New Roman" w:cs="Times New Roman"/>
          <w:color w:val="000000" w:themeColor="text1"/>
          <w:sz w:val="28"/>
          <w:szCs w:val="28"/>
          <w:lang w:val="uk-UA"/>
        </w:rPr>
        <w:t xml:space="preserve"> </w:t>
      </w:r>
      <w:r w:rsidRPr="00EE6FC5">
        <w:rPr>
          <w:rFonts w:ascii="Times New Roman" w:eastAsia="Times New Roman" w:hAnsi="Times New Roman" w:cs="Times New Roman"/>
          <w:color w:val="000000" w:themeColor="text1"/>
          <w:sz w:val="28"/>
          <w:szCs w:val="28"/>
          <w:lang w:val="uk-UA"/>
        </w:rPr>
        <w:t>Попова, І.А.</w:t>
      </w:r>
      <w:r w:rsidR="00DD27BA">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Стернін</w:t>
      </w:r>
      <w:proofErr w:type="spellEnd"/>
      <w:r w:rsidRPr="00EE6FC5">
        <w:rPr>
          <w:rFonts w:ascii="Times New Roman" w:eastAsia="Times New Roman" w:hAnsi="Times New Roman" w:cs="Times New Roman"/>
          <w:color w:val="000000" w:themeColor="text1"/>
          <w:sz w:val="28"/>
          <w:szCs w:val="28"/>
          <w:lang w:val="uk-UA"/>
        </w:rPr>
        <w:t xml:space="preserve">, Н. Хомський. </w:t>
      </w:r>
    </w:p>
    <w:p w14:paraId="189C8601" w14:textId="39C17356"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О.С.</w:t>
      </w:r>
      <w:r w:rsidR="00DD27BA">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Кубрякова</w:t>
      </w:r>
      <w:proofErr w:type="spellEnd"/>
      <w:r w:rsidRPr="00EE6FC5">
        <w:rPr>
          <w:rFonts w:ascii="Times New Roman" w:eastAsia="Times New Roman" w:hAnsi="Times New Roman" w:cs="Times New Roman"/>
          <w:color w:val="000000" w:themeColor="text1"/>
          <w:sz w:val="28"/>
          <w:szCs w:val="28"/>
          <w:lang w:val="uk-UA"/>
        </w:rPr>
        <w:t xml:space="preserve"> розглядає концепт як «сполучну ланку між мисленням та </w:t>
      </w:r>
      <w:r w:rsidRPr="00EE6FC5">
        <w:rPr>
          <w:rFonts w:ascii="Times New Roman" w:eastAsia="Times New Roman" w:hAnsi="Times New Roman" w:cs="Times New Roman"/>
          <w:color w:val="000000" w:themeColor="text1"/>
          <w:sz w:val="28"/>
          <w:szCs w:val="28"/>
          <w:lang w:val="uk-UA"/>
        </w:rPr>
        <w:lastRenderedPageBreak/>
        <w:t>мовою; як одиницю свідомості, що відбиває людський досвід»; як одиницю «ментальних та психічних ресурсів нашої свідомості та тієї інформаційної структури, яка відображає знання та досвід людини; оперативна змістовна одиниця пам'яті, ментального лексикону, концептуальної системи та мови мозку (</w:t>
      </w:r>
      <w:proofErr w:type="spellStart"/>
      <w:r w:rsidRPr="00EE6FC5">
        <w:rPr>
          <w:rFonts w:ascii="Times New Roman" w:eastAsia="Times New Roman" w:hAnsi="Times New Roman" w:cs="Times New Roman"/>
          <w:color w:val="000000" w:themeColor="text1"/>
          <w:sz w:val="28"/>
          <w:szCs w:val="28"/>
          <w:lang w:val="uk-UA"/>
        </w:rPr>
        <w:t>lingua</w:t>
      </w:r>
      <w:proofErr w:type="spellEnd"/>
      <w:r w:rsidRPr="00EE6FC5">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mentalis</w:t>
      </w:r>
      <w:proofErr w:type="spellEnd"/>
      <w:r w:rsidRPr="00EE6FC5">
        <w:rPr>
          <w:rFonts w:ascii="Times New Roman" w:eastAsia="Times New Roman" w:hAnsi="Times New Roman" w:cs="Times New Roman"/>
          <w:color w:val="000000" w:themeColor="text1"/>
          <w:sz w:val="28"/>
          <w:szCs w:val="28"/>
          <w:lang w:val="uk-UA"/>
        </w:rPr>
        <w:t>), усієї картини світу, відо</w:t>
      </w:r>
      <w:r w:rsidR="005B42A0">
        <w:rPr>
          <w:rFonts w:ascii="Times New Roman" w:eastAsia="Times New Roman" w:hAnsi="Times New Roman" w:cs="Times New Roman"/>
          <w:color w:val="000000" w:themeColor="text1"/>
          <w:sz w:val="28"/>
          <w:szCs w:val="28"/>
          <w:lang w:val="uk-UA"/>
        </w:rPr>
        <w:t>браженої в людській психіці» [29</w:t>
      </w:r>
      <w:r w:rsidRPr="00EE6FC5">
        <w:rPr>
          <w:rFonts w:ascii="Times New Roman" w:eastAsia="Times New Roman" w:hAnsi="Times New Roman" w:cs="Times New Roman"/>
          <w:color w:val="000000" w:themeColor="text1"/>
          <w:sz w:val="28"/>
          <w:szCs w:val="28"/>
          <w:lang w:val="uk-UA"/>
        </w:rPr>
        <w:t xml:space="preserve">, с. 89]. Отже, концепт відображає </w:t>
      </w:r>
      <w:proofErr w:type="spellStart"/>
      <w:r w:rsidRPr="00EE6FC5">
        <w:rPr>
          <w:rFonts w:ascii="Times New Roman" w:eastAsia="Times New Roman" w:hAnsi="Times New Roman" w:cs="Times New Roman"/>
          <w:color w:val="000000" w:themeColor="text1"/>
          <w:sz w:val="28"/>
          <w:szCs w:val="28"/>
          <w:lang w:val="uk-UA"/>
        </w:rPr>
        <w:t>сенси</w:t>
      </w:r>
      <w:proofErr w:type="spellEnd"/>
      <w:r w:rsidRPr="00EE6FC5">
        <w:rPr>
          <w:rFonts w:ascii="Times New Roman" w:eastAsia="Times New Roman" w:hAnsi="Times New Roman" w:cs="Times New Roman"/>
          <w:color w:val="000000" w:themeColor="text1"/>
          <w:sz w:val="28"/>
          <w:szCs w:val="28"/>
          <w:lang w:val="uk-UA"/>
        </w:rPr>
        <w:t xml:space="preserve">, якими оперує людина у процесі мислення і які містять досвід та знання, а також результати всієї людської діяльності та процесів пізнання світу. </w:t>
      </w:r>
    </w:p>
    <w:p w14:paraId="47CD9207" w14:textId="7B348B94" w:rsidR="00EE6FC5" w:rsidRPr="00EE6FC5" w:rsidRDefault="008A3C47"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І.А.</w:t>
      </w:r>
      <w:r w:rsidR="00DD27BA">
        <w:rPr>
          <w:rFonts w:ascii="Times New Roman" w:eastAsia="Times New Roman" w:hAnsi="Times New Roman" w:cs="Times New Roman"/>
          <w:color w:val="000000" w:themeColor="text1"/>
          <w:sz w:val="28"/>
          <w:szCs w:val="28"/>
          <w:lang w:val="uk-UA"/>
        </w:rPr>
        <w:t> </w:t>
      </w:r>
      <w:proofErr w:type="spellStart"/>
      <w:r w:rsidR="00EE6FC5" w:rsidRPr="00EE6FC5">
        <w:rPr>
          <w:rFonts w:ascii="Times New Roman" w:eastAsia="Times New Roman" w:hAnsi="Times New Roman" w:cs="Times New Roman"/>
          <w:color w:val="000000" w:themeColor="text1"/>
          <w:sz w:val="28"/>
          <w:szCs w:val="28"/>
          <w:lang w:val="uk-UA"/>
        </w:rPr>
        <w:t>Стернін</w:t>
      </w:r>
      <w:proofErr w:type="spellEnd"/>
      <w:r w:rsidR="00EE6FC5" w:rsidRPr="00EE6FC5">
        <w:rPr>
          <w:rFonts w:ascii="Times New Roman" w:eastAsia="Times New Roman" w:hAnsi="Times New Roman" w:cs="Times New Roman"/>
          <w:color w:val="000000" w:themeColor="text1"/>
          <w:sz w:val="28"/>
          <w:szCs w:val="28"/>
          <w:lang w:val="uk-UA"/>
        </w:rPr>
        <w:t xml:space="preserve"> визначає концепт як комплексну розумову одиницю, яка у процесі розумової дійсності повертається різними сторонами, актуалізуючи свої різні ознаки та пласти [</w:t>
      </w:r>
      <w:r w:rsidR="005B42A0">
        <w:rPr>
          <w:rFonts w:ascii="Times New Roman" w:eastAsia="Times New Roman" w:hAnsi="Times New Roman" w:cs="Times New Roman"/>
          <w:color w:val="000000" w:themeColor="text1"/>
          <w:sz w:val="28"/>
          <w:szCs w:val="28"/>
          <w:lang w:val="uk-UA"/>
        </w:rPr>
        <w:t>40</w:t>
      </w:r>
      <w:r w:rsidR="00DD27BA">
        <w:rPr>
          <w:rFonts w:ascii="Times New Roman" w:eastAsia="Times New Roman" w:hAnsi="Times New Roman" w:cs="Times New Roman"/>
          <w:color w:val="000000" w:themeColor="text1"/>
          <w:sz w:val="28"/>
          <w:szCs w:val="28"/>
          <w:lang w:val="uk-UA"/>
        </w:rPr>
        <w:t xml:space="preserve"> с. 73</w:t>
      </w:r>
      <w:r w:rsidR="00EE6FC5" w:rsidRPr="00EE6FC5">
        <w:rPr>
          <w:rFonts w:ascii="Times New Roman" w:eastAsia="Times New Roman" w:hAnsi="Times New Roman" w:cs="Times New Roman"/>
          <w:color w:val="000000" w:themeColor="text1"/>
          <w:sz w:val="28"/>
          <w:szCs w:val="28"/>
          <w:lang w:val="uk-UA"/>
        </w:rPr>
        <w:t xml:space="preserve">]. Заслуговує на увагу і думка американського лінгвіста </w:t>
      </w:r>
      <w:proofErr w:type="spellStart"/>
      <w:r w:rsidR="00EE6FC5" w:rsidRPr="00EE6FC5">
        <w:rPr>
          <w:rFonts w:ascii="Times New Roman" w:eastAsia="Times New Roman" w:hAnsi="Times New Roman" w:cs="Times New Roman"/>
          <w:color w:val="000000" w:themeColor="text1"/>
          <w:sz w:val="28"/>
          <w:szCs w:val="28"/>
          <w:lang w:val="uk-UA"/>
        </w:rPr>
        <w:t>Ноама</w:t>
      </w:r>
      <w:proofErr w:type="spellEnd"/>
      <w:r w:rsidR="00EE6FC5" w:rsidRPr="00EE6FC5">
        <w:rPr>
          <w:rFonts w:ascii="Times New Roman" w:eastAsia="Times New Roman" w:hAnsi="Times New Roman" w:cs="Times New Roman"/>
          <w:color w:val="000000" w:themeColor="text1"/>
          <w:sz w:val="28"/>
          <w:szCs w:val="28"/>
          <w:lang w:val="uk-UA"/>
        </w:rPr>
        <w:t xml:space="preserve"> Хомського щодо ідеї вроджених </w:t>
      </w:r>
      <w:proofErr w:type="spellStart"/>
      <w:r w:rsidR="00EE6FC5" w:rsidRPr="00EE6FC5">
        <w:rPr>
          <w:rFonts w:ascii="Times New Roman" w:eastAsia="Times New Roman" w:hAnsi="Times New Roman" w:cs="Times New Roman"/>
          <w:color w:val="000000" w:themeColor="text1"/>
          <w:sz w:val="28"/>
          <w:szCs w:val="28"/>
          <w:lang w:val="uk-UA"/>
        </w:rPr>
        <w:t>мовних</w:t>
      </w:r>
      <w:proofErr w:type="spellEnd"/>
      <w:r w:rsidR="00EE6FC5" w:rsidRPr="00EE6FC5">
        <w:rPr>
          <w:rFonts w:ascii="Times New Roman" w:eastAsia="Times New Roman" w:hAnsi="Times New Roman" w:cs="Times New Roman"/>
          <w:color w:val="000000" w:themeColor="text1"/>
          <w:sz w:val="28"/>
          <w:szCs w:val="28"/>
          <w:lang w:val="uk-UA"/>
        </w:rPr>
        <w:t xml:space="preserve"> здібностей. Він дійшов висновку, що концепти є вродженими і доступні людині від народження, тобто, всі ми приходимо у цей світ зі своїми уявленнями про нього. </w:t>
      </w:r>
    </w:p>
    <w:p w14:paraId="34680331" w14:textId="769436EB"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Деякі фундаментальні поняття присутні у свідомості дитини вже на момент оволодіння мовою. </w:t>
      </w:r>
      <w:r w:rsidR="00E80ADB" w:rsidRPr="00EE6FC5">
        <w:rPr>
          <w:rFonts w:ascii="Times New Roman" w:eastAsia="Times New Roman" w:hAnsi="Times New Roman" w:cs="Times New Roman"/>
          <w:color w:val="000000" w:themeColor="text1"/>
          <w:sz w:val="28"/>
          <w:szCs w:val="28"/>
          <w:lang w:val="uk-UA"/>
        </w:rPr>
        <w:t xml:space="preserve">Концепт </w:t>
      </w:r>
      <w:r w:rsidRPr="00EE6FC5">
        <w:rPr>
          <w:rFonts w:ascii="Times New Roman" w:eastAsia="Times New Roman" w:hAnsi="Times New Roman" w:cs="Times New Roman"/>
          <w:color w:val="000000" w:themeColor="text1"/>
          <w:sz w:val="28"/>
          <w:szCs w:val="28"/>
          <w:lang w:val="uk-UA"/>
        </w:rPr>
        <w:t>є «констеляцією елементів та процесів усіх можливих видів» [43</w:t>
      </w:r>
      <w:r w:rsidR="00E80ADB">
        <w:rPr>
          <w:rFonts w:ascii="Times New Roman" w:eastAsia="Times New Roman" w:hAnsi="Times New Roman" w:cs="Times New Roman"/>
          <w:color w:val="000000" w:themeColor="text1"/>
          <w:sz w:val="28"/>
          <w:szCs w:val="28"/>
          <w:lang w:val="uk-UA"/>
        </w:rPr>
        <w:t>, с. 66</w:t>
      </w:r>
      <w:r w:rsidRPr="00EE6FC5">
        <w:rPr>
          <w:rFonts w:ascii="Times New Roman" w:eastAsia="Times New Roman" w:hAnsi="Times New Roman" w:cs="Times New Roman"/>
          <w:color w:val="000000" w:themeColor="text1"/>
          <w:sz w:val="28"/>
          <w:szCs w:val="28"/>
          <w:lang w:val="uk-UA"/>
        </w:rPr>
        <w:t>]. Можна було б позначити концепт як глобальну розумову одиницю, що є квантом структурованого знання. Це ідеальна сутність, яка формується у свідомості людини з її безпосереднього досвіду – сприйняття дійсності органами почуттів.</w:t>
      </w:r>
    </w:p>
    <w:p w14:paraId="154F30D1" w14:textId="018DF77F"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Є важливим те, що характерною ознакою </w:t>
      </w:r>
      <w:proofErr w:type="spellStart"/>
      <w:r w:rsidRPr="00EE6FC5">
        <w:rPr>
          <w:rFonts w:ascii="Times New Roman" w:eastAsia="Times New Roman" w:hAnsi="Times New Roman" w:cs="Times New Roman"/>
          <w:color w:val="000000" w:themeColor="text1"/>
          <w:sz w:val="28"/>
          <w:szCs w:val="28"/>
          <w:lang w:val="uk-UA"/>
        </w:rPr>
        <w:t>лінгвоконцепту</w:t>
      </w:r>
      <w:proofErr w:type="spellEnd"/>
      <w:r w:rsidRPr="00EE6FC5">
        <w:rPr>
          <w:rFonts w:ascii="Times New Roman" w:eastAsia="Times New Roman" w:hAnsi="Times New Roman" w:cs="Times New Roman"/>
          <w:color w:val="000000" w:themeColor="text1"/>
          <w:sz w:val="28"/>
          <w:szCs w:val="28"/>
          <w:lang w:val="uk-UA"/>
        </w:rPr>
        <w:t xml:space="preserve"> є його етнокультурна специфіка. Здається ці</w:t>
      </w:r>
      <w:r w:rsidR="005B42A0">
        <w:rPr>
          <w:rFonts w:ascii="Times New Roman" w:eastAsia="Times New Roman" w:hAnsi="Times New Roman" w:cs="Times New Roman"/>
          <w:color w:val="000000" w:themeColor="text1"/>
          <w:sz w:val="28"/>
          <w:szCs w:val="28"/>
          <w:lang w:val="uk-UA"/>
        </w:rPr>
        <w:t>лком мотивованим, що В.І. Караси</w:t>
      </w:r>
      <w:r w:rsidRPr="00EE6FC5">
        <w:rPr>
          <w:rFonts w:ascii="Times New Roman" w:eastAsia="Times New Roman" w:hAnsi="Times New Roman" w:cs="Times New Roman"/>
          <w:color w:val="000000" w:themeColor="text1"/>
          <w:sz w:val="28"/>
          <w:szCs w:val="28"/>
          <w:lang w:val="uk-UA"/>
        </w:rPr>
        <w:t>к і Г.Г.</w:t>
      </w:r>
      <w:r w:rsidR="00DD27BA">
        <w:rPr>
          <w:rFonts w:ascii="Times New Roman" w:eastAsia="Times New Roman" w:hAnsi="Times New Roman" w:cs="Times New Roman"/>
          <w:color w:val="000000" w:themeColor="text1"/>
          <w:sz w:val="28"/>
          <w:szCs w:val="28"/>
          <w:lang w:val="uk-UA"/>
        </w:rPr>
        <w:t> </w:t>
      </w:r>
      <w:proofErr w:type="spellStart"/>
      <w:r w:rsidRPr="00EE6FC5">
        <w:rPr>
          <w:rFonts w:ascii="Times New Roman" w:eastAsia="Times New Roman" w:hAnsi="Times New Roman" w:cs="Times New Roman"/>
          <w:color w:val="000000" w:themeColor="text1"/>
          <w:sz w:val="28"/>
          <w:szCs w:val="28"/>
          <w:lang w:val="uk-UA"/>
        </w:rPr>
        <w:t>Слишкін</w:t>
      </w:r>
      <w:proofErr w:type="spellEnd"/>
      <w:r w:rsidRPr="00EE6FC5">
        <w:rPr>
          <w:rFonts w:ascii="Times New Roman" w:eastAsia="Times New Roman" w:hAnsi="Times New Roman" w:cs="Times New Roman"/>
          <w:color w:val="000000" w:themeColor="text1"/>
          <w:sz w:val="28"/>
          <w:szCs w:val="28"/>
          <w:lang w:val="uk-UA"/>
        </w:rPr>
        <w:t xml:space="preserve"> бачать відмінність </w:t>
      </w:r>
      <w:proofErr w:type="spellStart"/>
      <w:r w:rsidRPr="00EE6FC5">
        <w:rPr>
          <w:rFonts w:ascii="Times New Roman" w:eastAsia="Times New Roman" w:hAnsi="Times New Roman" w:cs="Times New Roman"/>
          <w:color w:val="000000" w:themeColor="text1"/>
          <w:sz w:val="28"/>
          <w:szCs w:val="28"/>
          <w:lang w:val="uk-UA"/>
        </w:rPr>
        <w:t>лінгвокогнітивного</w:t>
      </w:r>
      <w:proofErr w:type="spellEnd"/>
      <w:r w:rsidRPr="00EE6FC5">
        <w:rPr>
          <w:rFonts w:ascii="Times New Roman" w:eastAsia="Times New Roman" w:hAnsi="Times New Roman" w:cs="Times New Roman"/>
          <w:color w:val="000000" w:themeColor="text1"/>
          <w:sz w:val="28"/>
          <w:szCs w:val="28"/>
          <w:lang w:val="uk-UA"/>
        </w:rPr>
        <w:t xml:space="preserve"> й </w:t>
      </w:r>
      <w:proofErr w:type="spellStart"/>
      <w:r w:rsidRPr="00EE6FC5">
        <w:rPr>
          <w:rFonts w:ascii="Times New Roman" w:eastAsia="Times New Roman" w:hAnsi="Times New Roman" w:cs="Times New Roman"/>
          <w:color w:val="000000" w:themeColor="text1"/>
          <w:sz w:val="28"/>
          <w:szCs w:val="28"/>
          <w:lang w:val="uk-UA"/>
        </w:rPr>
        <w:t>лінгвокультурологічного</w:t>
      </w:r>
      <w:proofErr w:type="spellEnd"/>
      <w:r w:rsidRPr="00EE6FC5">
        <w:rPr>
          <w:rFonts w:ascii="Times New Roman" w:eastAsia="Times New Roman" w:hAnsi="Times New Roman" w:cs="Times New Roman"/>
          <w:color w:val="000000" w:themeColor="text1"/>
          <w:sz w:val="28"/>
          <w:szCs w:val="28"/>
          <w:lang w:val="uk-UA"/>
        </w:rPr>
        <w:t xml:space="preserve"> підходу в ціннісному компоненті, що входить у </w:t>
      </w:r>
      <w:proofErr w:type="spellStart"/>
      <w:r w:rsidRPr="00EE6FC5">
        <w:rPr>
          <w:rFonts w:ascii="Times New Roman" w:eastAsia="Times New Roman" w:hAnsi="Times New Roman" w:cs="Times New Roman"/>
          <w:color w:val="000000" w:themeColor="text1"/>
          <w:sz w:val="28"/>
          <w:szCs w:val="28"/>
          <w:lang w:val="uk-UA"/>
        </w:rPr>
        <w:t>лінгвокультурологічний</w:t>
      </w:r>
      <w:proofErr w:type="spellEnd"/>
      <w:r w:rsidRPr="00EE6FC5">
        <w:rPr>
          <w:rFonts w:ascii="Times New Roman" w:eastAsia="Times New Roman" w:hAnsi="Times New Roman" w:cs="Times New Roman"/>
          <w:color w:val="000000" w:themeColor="text1"/>
          <w:sz w:val="28"/>
          <w:szCs w:val="28"/>
          <w:lang w:val="uk-UA"/>
        </w:rPr>
        <w:t xml:space="preserve"> аспект, оскільки концепт слугує дослідженню культури, в основі якої лежить саме цей принцип [</w:t>
      </w:r>
      <w:r w:rsidR="005B42A0">
        <w:rPr>
          <w:rFonts w:ascii="Times New Roman" w:eastAsia="Times New Roman" w:hAnsi="Times New Roman" w:cs="Times New Roman"/>
          <w:color w:val="000000" w:themeColor="text1"/>
          <w:sz w:val="28"/>
          <w:szCs w:val="28"/>
          <w:lang w:val="uk-UA"/>
        </w:rPr>
        <w:t>20</w:t>
      </w:r>
      <w:r w:rsidR="00E80ADB">
        <w:rPr>
          <w:rFonts w:ascii="Times New Roman" w:eastAsia="Times New Roman" w:hAnsi="Times New Roman" w:cs="Times New Roman"/>
          <w:color w:val="000000" w:themeColor="text1"/>
          <w:sz w:val="28"/>
          <w:szCs w:val="28"/>
          <w:lang w:val="uk-UA"/>
        </w:rPr>
        <w:t>, с. 75</w:t>
      </w:r>
      <w:r w:rsidRPr="00EE6FC5">
        <w:rPr>
          <w:rFonts w:ascii="Times New Roman" w:eastAsia="Times New Roman" w:hAnsi="Times New Roman" w:cs="Times New Roman"/>
          <w:color w:val="000000" w:themeColor="text1"/>
          <w:sz w:val="28"/>
          <w:szCs w:val="28"/>
          <w:lang w:val="uk-UA"/>
        </w:rPr>
        <w:t xml:space="preserve">]. Звідси випливає, що культурний компонент відіграє найважливішу роль і відбиває національні особливості. </w:t>
      </w:r>
    </w:p>
    <w:p w14:paraId="1A107661" w14:textId="10D7E3D6" w:rsidR="00EE6FC5" w:rsidRPr="00EE6FC5" w:rsidRDefault="008A3C47"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w:t>
      </w:r>
      <w:r w:rsidR="00DD27BA">
        <w:rPr>
          <w:lang w:val="uk-UA"/>
        </w:rPr>
        <w:t> </w:t>
      </w:r>
      <w:r w:rsidR="00EE6FC5" w:rsidRPr="00EE6FC5">
        <w:rPr>
          <w:rFonts w:ascii="Times New Roman" w:eastAsia="Times New Roman" w:hAnsi="Times New Roman" w:cs="Times New Roman"/>
          <w:color w:val="000000" w:themeColor="text1"/>
          <w:sz w:val="28"/>
          <w:szCs w:val="28"/>
          <w:lang w:val="uk-UA"/>
        </w:rPr>
        <w:t xml:space="preserve">Карасик зазначає, саме концепти здатні передати значні фрагменти </w:t>
      </w:r>
      <w:r w:rsidR="00EE6FC5" w:rsidRPr="00EE6FC5">
        <w:rPr>
          <w:rFonts w:ascii="Times New Roman" w:eastAsia="Times New Roman" w:hAnsi="Times New Roman" w:cs="Times New Roman"/>
          <w:color w:val="000000" w:themeColor="text1"/>
          <w:sz w:val="28"/>
          <w:szCs w:val="28"/>
          <w:lang w:val="uk-UA"/>
        </w:rPr>
        <w:lastRenderedPageBreak/>
        <w:t>досвіду п</w:t>
      </w:r>
      <w:r w:rsidR="005B42A0">
        <w:rPr>
          <w:rFonts w:ascii="Times New Roman" w:eastAsia="Times New Roman" w:hAnsi="Times New Roman" w:cs="Times New Roman"/>
          <w:color w:val="000000" w:themeColor="text1"/>
          <w:sz w:val="28"/>
          <w:szCs w:val="28"/>
          <w:lang w:val="uk-UA"/>
        </w:rPr>
        <w:t>редставників певної культури [20</w:t>
      </w:r>
      <w:r w:rsidR="00EE6FC5" w:rsidRPr="00EE6FC5">
        <w:rPr>
          <w:rFonts w:ascii="Times New Roman" w:eastAsia="Times New Roman" w:hAnsi="Times New Roman" w:cs="Times New Roman"/>
          <w:color w:val="000000" w:themeColor="text1"/>
          <w:sz w:val="28"/>
          <w:szCs w:val="28"/>
          <w:lang w:val="uk-UA"/>
        </w:rPr>
        <w:t xml:space="preserve">,с. 118]. Найважливішим компонентом є ціннісний: він відображає найбільш типові для цієї ментальності характеристики. У процесі дослідження концептів з урахуванням </w:t>
      </w:r>
      <w:proofErr w:type="spellStart"/>
      <w:r w:rsidR="00EE6FC5" w:rsidRPr="00EE6FC5">
        <w:rPr>
          <w:rFonts w:ascii="Times New Roman" w:eastAsia="Times New Roman" w:hAnsi="Times New Roman" w:cs="Times New Roman"/>
          <w:color w:val="000000" w:themeColor="text1"/>
          <w:sz w:val="28"/>
          <w:szCs w:val="28"/>
          <w:lang w:val="uk-UA"/>
        </w:rPr>
        <w:t>лінгвокультурологічного</w:t>
      </w:r>
      <w:proofErr w:type="spellEnd"/>
      <w:r w:rsidR="00EE6FC5" w:rsidRPr="00EE6FC5">
        <w:rPr>
          <w:rFonts w:ascii="Times New Roman" w:eastAsia="Times New Roman" w:hAnsi="Times New Roman" w:cs="Times New Roman"/>
          <w:color w:val="000000" w:themeColor="text1"/>
          <w:sz w:val="28"/>
          <w:szCs w:val="28"/>
          <w:lang w:val="uk-UA"/>
        </w:rPr>
        <w:t xml:space="preserve"> підходу необхідно звернутися до методу побудови лексико-семантичного поля для опису </w:t>
      </w:r>
      <w:proofErr w:type="spellStart"/>
      <w:r w:rsidR="00EE6FC5" w:rsidRPr="00EE6FC5">
        <w:rPr>
          <w:rFonts w:ascii="Times New Roman" w:eastAsia="Times New Roman" w:hAnsi="Times New Roman" w:cs="Times New Roman"/>
          <w:color w:val="000000" w:themeColor="text1"/>
          <w:sz w:val="28"/>
          <w:szCs w:val="28"/>
          <w:lang w:val="uk-UA"/>
        </w:rPr>
        <w:t>мовних</w:t>
      </w:r>
      <w:proofErr w:type="spellEnd"/>
      <w:r w:rsidR="00EE6FC5" w:rsidRPr="00EE6FC5">
        <w:rPr>
          <w:rFonts w:ascii="Times New Roman" w:eastAsia="Times New Roman" w:hAnsi="Times New Roman" w:cs="Times New Roman"/>
          <w:color w:val="000000" w:themeColor="text1"/>
          <w:sz w:val="28"/>
          <w:szCs w:val="28"/>
          <w:lang w:val="uk-UA"/>
        </w:rPr>
        <w:t xml:space="preserve"> одиниць, які відображають той чи інший сегмент </w:t>
      </w:r>
      <w:proofErr w:type="spellStart"/>
      <w:r w:rsidR="00EE6FC5" w:rsidRPr="00EE6FC5">
        <w:rPr>
          <w:rFonts w:ascii="Times New Roman" w:eastAsia="Times New Roman" w:hAnsi="Times New Roman" w:cs="Times New Roman"/>
          <w:color w:val="000000" w:themeColor="text1"/>
          <w:sz w:val="28"/>
          <w:szCs w:val="28"/>
          <w:lang w:val="uk-UA"/>
        </w:rPr>
        <w:t>лексикосемантичного</w:t>
      </w:r>
      <w:proofErr w:type="spellEnd"/>
      <w:r w:rsidR="00EE6FC5" w:rsidRPr="00EE6FC5">
        <w:rPr>
          <w:rFonts w:ascii="Times New Roman" w:eastAsia="Times New Roman" w:hAnsi="Times New Roman" w:cs="Times New Roman"/>
          <w:color w:val="000000" w:themeColor="text1"/>
          <w:sz w:val="28"/>
          <w:szCs w:val="28"/>
          <w:lang w:val="uk-UA"/>
        </w:rPr>
        <w:t xml:space="preserve"> поля.</w:t>
      </w:r>
    </w:p>
    <w:p w14:paraId="049A206A"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Слід одразу зазначити, що «концептуальна система – це основа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Концепти як складові концептуальної системи об'єктивуються у мові як слова чи поєднань слів, у яких «прочитуються» ознаки фрагментів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Більше того, концепт – це певне уявлення про фрагмент світу чи частину такого фрагмента, що має складну структуру, виражену різними групами ознак, що реалізуються різноманітними </w:t>
      </w:r>
      <w:proofErr w:type="spellStart"/>
      <w:r w:rsidRPr="00EE6FC5">
        <w:rPr>
          <w:rFonts w:ascii="Times New Roman" w:eastAsia="Times New Roman" w:hAnsi="Times New Roman" w:cs="Times New Roman"/>
          <w:color w:val="000000" w:themeColor="text1"/>
          <w:sz w:val="28"/>
          <w:szCs w:val="28"/>
          <w:lang w:val="uk-UA"/>
        </w:rPr>
        <w:t>мовними</w:t>
      </w:r>
      <w:proofErr w:type="spellEnd"/>
      <w:r w:rsidRPr="00EE6FC5">
        <w:rPr>
          <w:rFonts w:ascii="Times New Roman" w:eastAsia="Times New Roman" w:hAnsi="Times New Roman" w:cs="Times New Roman"/>
          <w:color w:val="000000" w:themeColor="text1"/>
          <w:sz w:val="28"/>
          <w:szCs w:val="28"/>
          <w:lang w:val="uk-UA"/>
        </w:rPr>
        <w:t xml:space="preserve"> способами та засобами. </w:t>
      </w:r>
    </w:p>
    <w:p w14:paraId="27DA265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Концептуальна ознака об'єктивується у закріпленій та вільній формах поєднань відповідних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одиниць – репрезентантів концепту. Концепт відображає категоріальні, ціннісні та символічні характеристики знань про деякі фрагменти світу». Отже, концептуальна картина світу – це «відображення реальної картини через призму понять, на основі уявлень людини, отриманих за допомогою органів чуття і які пройшли через її свідомість як колективне, так і індивідуальне». Вона специфічна у різних народів, що обумовлено цілою низкою факторів: географією, кліматом, природними умовами, історією, соціальним устроєм, віруваннями, традиціями, способом життя тощо.</w:t>
      </w:r>
    </w:p>
    <w:p w14:paraId="76FD113F" w14:textId="5217DD0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відбиває реальність засобами мови через культурну картину світу («мова як дзеркало культури»). Слово об'єктивує «не сам предмет реальності, а його бачення, яке нав'язане носію мови наявним у його свідомості поняттям про цей предмет».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різна в різних народів, що виражено в принципах категоризації дійсності і матеріалізується у лексиці та граматиці. Це твердження передбачає взаємозв'язок колективного досвіду певного етносу (звичаї, традиції та особливості світогляду) із словесною </w:t>
      </w:r>
      <w:r w:rsidRPr="00EE6FC5">
        <w:rPr>
          <w:rFonts w:ascii="Times New Roman" w:eastAsia="Times New Roman" w:hAnsi="Times New Roman" w:cs="Times New Roman"/>
          <w:color w:val="000000" w:themeColor="text1"/>
          <w:sz w:val="28"/>
          <w:szCs w:val="28"/>
          <w:lang w:val="uk-UA"/>
        </w:rPr>
        <w:lastRenderedPageBreak/>
        <w:t>репрезентацією явищ, у якій виражені всі найважливіші соціолінгвістичні характеристики [19</w:t>
      </w:r>
      <w:r w:rsidR="00E80ADB">
        <w:rPr>
          <w:rFonts w:ascii="Times New Roman" w:eastAsia="Times New Roman" w:hAnsi="Times New Roman" w:cs="Times New Roman"/>
          <w:color w:val="000000" w:themeColor="text1"/>
          <w:sz w:val="28"/>
          <w:szCs w:val="28"/>
          <w:lang w:val="uk-UA"/>
        </w:rPr>
        <w:t>, с. 49</w:t>
      </w:r>
      <w:r w:rsidRPr="00EE6FC5">
        <w:rPr>
          <w:rFonts w:ascii="Times New Roman" w:eastAsia="Times New Roman" w:hAnsi="Times New Roman" w:cs="Times New Roman"/>
          <w:color w:val="000000" w:themeColor="text1"/>
          <w:sz w:val="28"/>
          <w:szCs w:val="28"/>
          <w:lang w:val="uk-UA"/>
        </w:rPr>
        <w:t xml:space="preserve">]. </w:t>
      </w:r>
    </w:p>
    <w:p w14:paraId="658B8895"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proofErr w:type="spellStart"/>
      <w:r w:rsidRPr="00EE6FC5">
        <w:rPr>
          <w:rFonts w:ascii="Times New Roman" w:eastAsia="Times New Roman" w:hAnsi="Times New Roman" w:cs="Times New Roman"/>
          <w:color w:val="000000" w:themeColor="text1"/>
          <w:sz w:val="28"/>
          <w:szCs w:val="28"/>
          <w:lang w:val="uk-UA"/>
        </w:rPr>
        <w:t>Мовний</w:t>
      </w:r>
      <w:proofErr w:type="spellEnd"/>
      <w:r w:rsidRPr="00EE6FC5">
        <w:rPr>
          <w:rFonts w:ascii="Times New Roman" w:eastAsia="Times New Roman" w:hAnsi="Times New Roman" w:cs="Times New Roman"/>
          <w:color w:val="000000" w:themeColor="text1"/>
          <w:sz w:val="28"/>
          <w:szCs w:val="28"/>
          <w:lang w:val="uk-UA"/>
        </w:rPr>
        <w:t xml:space="preserve"> світ сприймається як репрезентант концептуального світу, який, своєю чергою, репрезентує реальний об'єктивний світ. </w:t>
      </w:r>
      <w:proofErr w:type="spellStart"/>
      <w:r w:rsidRPr="00EE6FC5">
        <w:rPr>
          <w:rFonts w:ascii="Times New Roman" w:eastAsia="Times New Roman" w:hAnsi="Times New Roman" w:cs="Times New Roman"/>
          <w:color w:val="000000" w:themeColor="text1"/>
          <w:sz w:val="28"/>
          <w:szCs w:val="28"/>
          <w:lang w:val="uk-UA"/>
        </w:rPr>
        <w:t>Мовна</w:t>
      </w:r>
      <w:proofErr w:type="spellEnd"/>
      <w:r w:rsidRPr="00EE6FC5">
        <w:rPr>
          <w:rFonts w:ascii="Times New Roman" w:eastAsia="Times New Roman" w:hAnsi="Times New Roman" w:cs="Times New Roman"/>
          <w:color w:val="000000" w:themeColor="text1"/>
          <w:sz w:val="28"/>
          <w:szCs w:val="28"/>
          <w:lang w:val="uk-UA"/>
        </w:rPr>
        <w:t xml:space="preserve"> картина світу означає основні елементи концептуальної картини світу і репрезентує концептуальну картину світу засобами мови.</w:t>
      </w:r>
    </w:p>
    <w:p w14:paraId="3503AF25"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Будь-яка спроба осягнути природу концепту пов'язана з усвідомленням факту існування цілого ряду найрізноманітніших точок зору на неї. На наш погляд, надзвичайний різнобій в підході до аналізу змістовного (на противагу зовнішньому, формальному) плану мови обумовлений в першу чергу невирішеністю питання про розмежування схожих явищ і в результаті часто виникає «термінологічна плутанина» [20, с.50].</w:t>
      </w:r>
    </w:p>
    <w:p w14:paraId="6962F14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Перш за все, плутанина пов'язана з такими на перший погляд схожими лінгвістичними термінами, як концепт, поняття і значення.</w:t>
      </w:r>
    </w:p>
    <w:p w14:paraId="13D05FDC" w14:textId="32154C6C"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В рамках цього питання цікава концепція розвитку семантики слова через концепт, образ, понятт</w:t>
      </w:r>
      <w:r w:rsidR="008A3C47">
        <w:rPr>
          <w:rFonts w:ascii="Times New Roman" w:eastAsia="Times New Roman" w:hAnsi="Times New Roman" w:cs="Times New Roman"/>
          <w:color w:val="000000" w:themeColor="text1"/>
          <w:sz w:val="28"/>
          <w:szCs w:val="28"/>
          <w:lang w:val="uk-UA"/>
        </w:rPr>
        <w:t>я і символ, представлена ​​В.В.</w:t>
      </w:r>
      <w:r w:rsidR="00DD27BA">
        <w:rPr>
          <w:rFonts w:ascii="Times New Roman" w:eastAsia="Times New Roman" w:hAnsi="Times New Roman" w:cs="Times New Roman"/>
          <w:color w:val="000000" w:themeColor="text1"/>
          <w:sz w:val="28"/>
          <w:szCs w:val="28"/>
          <w:lang w:val="uk-UA"/>
        </w:rPr>
        <w:t xml:space="preserve"> </w:t>
      </w:r>
      <w:proofErr w:type="spellStart"/>
      <w:r w:rsidRPr="00EE6FC5">
        <w:rPr>
          <w:rFonts w:ascii="Times New Roman" w:eastAsia="Times New Roman" w:hAnsi="Times New Roman" w:cs="Times New Roman"/>
          <w:color w:val="000000" w:themeColor="text1"/>
          <w:sz w:val="28"/>
          <w:szCs w:val="28"/>
          <w:lang w:val="uk-UA"/>
        </w:rPr>
        <w:t>Колесовим</w:t>
      </w:r>
      <w:proofErr w:type="spellEnd"/>
      <w:r w:rsidRPr="00EE6FC5">
        <w:rPr>
          <w:rFonts w:ascii="Times New Roman" w:eastAsia="Times New Roman" w:hAnsi="Times New Roman" w:cs="Times New Roman"/>
          <w:color w:val="000000" w:themeColor="text1"/>
          <w:sz w:val="28"/>
          <w:szCs w:val="28"/>
          <w:lang w:val="uk-UA"/>
        </w:rPr>
        <w:t xml:space="preserve"> [25, с. 30].</w:t>
      </w:r>
    </w:p>
    <w:p w14:paraId="3BFA2D9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Вчений пише, що можливі чотири різні комбінації референта (значення) і денотата (сенс) (див. Таблиця 1).</w:t>
      </w:r>
    </w:p>
    <w:p w14:paraId="07B33227"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p>
    <w:p w14:paraId="0097BC2B" w14:textId="77777777" w:rsidR="00EE6FC5" w:rsidRPr="00EE6FC5" w:rsidRDefault="00EE6FC5" w:rsidP="00EE6FC5">
      <w:pPr>
        <w:widowControl w:val="0"/>
        <w:autoSpaceDE w:val="0"/>
        <w:autoSpaceDN w:val="0"/>
        <w:spacing w:after="0" w:line="360" w:lineRule="auto"/>
        <w:ind w:firstLine="709"/>
        <w:jc w:val="right"/>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Таблиця 1. </w:t>
      </w:r>
    </w:p>
    <w:p w14:paraId="581A615C"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3232"/>
        <w:gridCol w:w="3243"/>
      </w:tblGrid>
      <w:tr w:rsidR="00EE6FC5" w:rsidRPr="00EE6FC5" w14:paraId="313050F7" w14:textId="77777777" w:rsidTr="002332FE">
        <w:trPr>
          <w:trHeight w:val="415"/>
        </w:trPr>
        <w:tc>
          <w:tcPr>
            <w:tcW w:w="3284" w:type="dxa"/>
            <w:tcBorders>
              <w:top w:val="single" w:sz="4" w:space="0" w:color="auto"/>
              <w:left w:val="single" w:sz="4" w:space="0" w:color="auto"/>
              <w:bottom w:val="single" w:sz="4" w:space="0" w:color="auto"/>
              <w:right w:val="single" w:sz="4" w:space="0" w:color="auto"/>
            </w:tcBorders>
            <w:hideMark/>
          </w:tcPr>
          <w:p w14:paraId="0715F8EB"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r w:rsidRPr="00EE6FC5">
              <w:rPr>
                <w:rFonts w:ascii="Times New Roman" w:eastAsia="Times New Roman" w:hAnsi="Times New Roman" w:cs="Times New Roman"/>
                <w:noProof/>
                <w:lang w:val="uk-UA" w:eastAsia="uk-UA"/>
              </w:rPr>
              <mc:AlternateContent>
                <mc:Choice Requires="wps">
                  <w:drawing>
                    <wp:anchor distT="0" distB="0" distL="114300" distR="114300" simplePos="0" relativeHeight="251659264" behindDoc="0" locked="0" layoutInCell="1" allowOverlap="1" wp14:anchorId="7B31841D" wp14:editId="35A649E4">
                      <wp:simplePos x="0" y="0"/>
                      <wp:positionH relativeFrom="column">
                        <wp:posOffset>-60960</wp:posOffset>
                      </wp:positionH>
                      <wp:positionV relativeFrom="paragraph">
                        <wp:posOffset>5080</wp:posOffset>
                      </wp:positionV>
                      <wp:extent cx="2004695" cy="883920"/>
                      <wp:effectExtent l="0" t="0" r="33655" b="304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883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7CA17" id="_x0000_t32" coordsize="21600,21600" o:spt="32" o:oned="t" path="m,l21600,21600e" filled="f">
                      <v:path arrowok="t" fillok="f" o:connecttype="none"/>
                      <o:lock v:ext="edit" shapetype="t"/>
                    </v:shapetype>
                    <v:shape id="Прямая со стрелкой 2" o:spid="_x0000_s1026" type="#_x0000_t32" style="position:absolute;margin-left:-4.8pt;margin-top:.4pt;width:157.8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"/>
                  </w:pict>
                </mc:Fallback>
              </mc:AlternateContent>
            </w:r>
            <w:proofErr w:type="spellStart"/>
            <w:r w:rsidRPr="00EE6FC5">
              <w:rPr>
                <w:rFonts w:ascii="Times New Roman" w:eastAsia="Times New Roman" w:hAnsi="Times New Roman" w:cs="Times New Roman"/>
                <w:color w:val="000000" w:themeColor="text1"/>
                <w:sz w:val="28"/>
                <w:szCs w:val="28"/>
              </w:rPr>
              <w:t>Денотат</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Референт</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14:paraId="70FAFCED"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r w:rsidRPr="00EE6FC5">
              <w:rPr>
                <w:rFonts w:ascii="Times New Roman" w:eastAsia="Times New Roman" w:hAnsi="Times New Roman" w:cs="Times New Roman"/>
                <w:color w:val="000000" w:themeColor="text1"/>
                <w:sz w:val="28"/>
                <w:szCs w:val="28"/>
              </w:rPr>
              <w:t>Є Р</w:t>
            </w:r>
          </w:p>
        </w:tc>
        <w:tc>
          <w:tcPr>
            <w:tcW w:w="3285" w:type="dxa"/>
            <w:tcBorders>
              <w:top w:val="single" w:sz="4" w:space="0" w:color="auto"/>
              <w:left w:val="single" w:sz="4" w:space="0" w:color="auto"/>
              <w:bottom w:val="single" w:sz="4" w:space="0" w:color="auto"/>
              <w:right w:val="single" w:sz="4" w:space="0" w:color="auto"/>
            </w:tcBorders>
            <w:vAlign w:val="center"/>
            <w:hideMark/>
          </w:tcPr>
          <w:p w14:paraId="67C5FAB8"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proofErr w:type="spellStart"/>
            <w:r w:rsidRPr="00EE6FC5">
              <w:rPr>
                <w:rFonts w:ascii="Times New Roman" w:eastAsia="Times New Roman" w:hAnsi="Times New Roman" w:cs="Times New Roman"/>
                <w:color w:val="000000" w:themeColor="text1"/>
                <w:sz w:val="28"/>
                <w:szCs w:val="28"/>
              </w:rPr>
              <w:t>Немає</w:t>
            </w:r>
            <w:proofErr w:type="spellEnd"/>
            <w:r w:rsidRPr="00EE6FC5">
              <w:rPr>
                <w:rFonts w:ascii="Times New Roman" w:eastAsia="Times New Roman" w:hAnsi="Times New Roman" w:cs="Times New Roman"/>
                <w:color w:val="000000" w:themeColor="text1"/>
                <w:sz w:val="28"/>
                <w:szCs w:val="28"/>
              </w:rPr>
              <w:t xml:space="preserve"> Р</w:t>
            </w:r>
          </w:p>
        </w:tc>
      </w:tr>
      <w:tr w:rsidR="00EE6FC5" w:rsidRPr="00EE6FC5" w14:paraId="189D2A9B" w14:textId="77777777" w:rsidTr="002332FE">
        <w:tc>
          <w:tcPr>
            <w:tcW w:w="3284" w:type="dxa"/>
            <w:tcBorders>
              <w:top w:val="single" w:sz="4" w:space="0" w:color="auto"/>
              <w:left w:val="single" w:sz="4" w:space="0" w:color="auto"/>
              <w:bottom w:val="single" w:sz="4" w:space="0" w:color="auto"/>
              <w:right w:val="single" w:sz="4" w:space="0" w:color="auto"/>
            </w:tcBorders>
            <w:vAlign w:val="center"/>
            <w:hideMark/>
          </w:tcPr>
          <w:p w14:paraId="259EF1B1"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proofErr w:type="spellStart"/>
            <w:r w:rsidRPr="00EE6FC5">
              <w:rPr>
                <w:rFonts w:ascii="Times New Roman" w:eastAsia="Times New Roman" w:hAnsi="Times New Roman" w:cs="Times New Roman"/>
                <w:color w:val="000000" w:themeColor="text1"/>
                <w:sz w:val="28"/>
                <w:szCs w:val="28"/>
              </w:rPr>
              <w:t>Існує</w:t>
            </w:r>
            <w:proofErr w:type="spellEnd"/>
            <w:r w:rsidRPr="00EE6FC5">
              <w:rPr>
                <w:rFonts w:ascii="Times New Roman" w:eastAsia="Times New Roman" w:hAnsi="Times New Roman" w:cs="Times New Roman"/>
                <w:color w:val="000000" w:themeColor="text1"/>
                <w:sz w:val="28"/>
                <w:szCs w:val="28"/>
              </w:rPr>
              <w:t xml:space="preserve"> Д</w:t>
            </w:r>
          </w:p>
        </w:tc>
        <w:tc>
          <w:tcPr>
            <w:tcW w:w="3285" w:type="dxa"/>
            <w:tcBorders>
              <w:top w:val="single" w:sz="4" w:space="0" w:color="auto"/>
              <w:left w:val="single" w:sz="4" w:space="0" w:color="auto"/>
              <w:bottom w:val="single" w:sz="4" w:space="0" w:color="auto"/>
              <w:right w:val="single" w:sz="4" w:space="0" w:color="auto"/>
            </w:tcBorders>
            <w:vAlign w:val="center"/>
            <w:hideMark/>
          </w:tcPr>
          <w:p w14:paraId="5DAAE499"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proofErr w:type="spellStart"/>
            <w:r w:rsidRPr="00EE6FC5">
              <w:rPr>
                <w:rFonts w:ascii="Times New Roman" w:eastAsia="Times New Roman" w:hAnsi="Times New Roman" w:cs="Times New Roman"/>
                <w:color w:val="000000" w:themeColor="text1"/>
                <w:sz w:val="28"/>
                <w:szCs w:val="28"/>
              </w:rPr>
              <w:t>Логічне</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зняття</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поняття</w:t>
            </w:r>
            <w:proofErr w:type="spellEnd"/>
            <w:r w:rsidRPr="00EE6FC5">
              <w:rPr>
                <w:rFonts w:ascii="Times New Roman" w:eastAsia="Times New Roman" w:hAnsi="Times New Roman" w:cs="Times New Roman"/>
                <w:color w:val="000000" w:themeColor="text1"/>
                <w:sz w:val="28"/>
                <w:szCs w:val="28"/>
              </w:rPr>
              <w:t xml:space="preserve"> (2)</w:t>
            </w:r>
          </w:p>
        </w:tc>
        <w:tc>
          <w:tcPr>
            <w:tcW w:w="3285" w:type="dxa"/>
            <w:tcBorders>
              <w:top w:val="single" w:sz="4" w:space="0" w:color="auto"/>
              <w:left w:val="single" w:sz="4" w:space="0" w:color="auto"/>
              <w:bottom w:val="single" w:sz="4" w:space="0" w:color="auto"/>
              <w:right w:val="single" w:sz="4" w:space="0" w:color="auto"/>
            </w:tcBorders>
            <w:vAlign w:val="center"/>
            <w:hideMark/>
          </w:tcPr>
          <w:p w14:paraId="00109E7F"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proofErr w:type="spellStart"/>
            <w:r w:rsidRPr="00EE6FC5">
              <w:rPr>
                <w:rFonts w:ascii="Times New Roman" w:eastAsia="Times New Roman" w:hAnsi="Times New Roman" w:cs="Times New Roman"/>
                <w:color w:val="000000" w:themeColor="text1"/>
                <w:sz w:val="28"/>
                <w:szCs w:val="28"/>
              </w:rPr>
              <w:t>Психологічне</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уявлення</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образу</w:t>
            </w:r>
            <w:proofErr w:type="spellEnd"/>
            <w:r w:rsidRPr="00EE6FC5">
              <w:rPr>
                <w:rFonts w:ascii="Times New Roman" w:eastAsia="Times New Roman" w:hAnsi="Times New Roman" w:cs="Times New Roman"/>
                <w:color w:val="000000" w:themeColor="text1"/>
                <w:sz w:val="28"/>
                <w:szCs w:val="28"/>
              </w:rPr>
              <w:t xml:space="preserve"> (1)</w:t>
            </w:r>
          </w:p>
        </w:tc>
      </w:tr>
      <w:tr w:rsidR="00EE6FC5" w:rsidRPr="00EE6FC5" w14:paraId="484809C2" w14:textId="77777777" w:rsidTr="002332FE">
        <w:tc>
          <w:tcPr>
            <w:tcW w:w="3284" w:type="dxa"/>
            <w:tcBorders>
              <w:top w:val="single" w:sz="4" w:space="0" w:color="auto"/>
              <w:left w:val="single" w:sz="4" w:space="0" w:color="auto"/>
              <w:bottom w:val="single" w:sz="4" w:space="0" w:color="auto"/>
              <w:right w:val="single" w:sz="4" w:space="0" w:color="auto"/>
            </w:tcBorders>
            <w:vAlign w:val="center"/>
            <w:hideMark/>
          </w:tcPr>
          <w:p w14:paraId="60784630"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proofErr w:type="spellStart"/>
            <w:r w:rsidRPr="00EE6FC5">
              <w:rPr>
                <w:rFonts w:ascii="Times New Roman" w:eastAsia="Times New Roman" w:hAnsi="Times New Roman" w:cs="Times New Roman"/>
                <w:color w:val="000000" w:themeColor="text1"/>
                <w:sz w:val="28"/>
                <w:szCs w:val="28"/>
              </w:rPr>
              <w:t>Не</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існує</w:t>
            </w:r>
            <w:proofErr w:type="spellEnd"/>
            <w:r w:rsidRPr="00EE6FC5">
              <w:rPr>
                <w:rFonts w:ascii="Times New Roman" w:eastAsia="Times New Roman" w:hAnsi="Times New Roman" w:cs="Times New Roman"/>
                <w:color w:val="000000" w:themeColor="text1"/>
                <w:sz w:val="28"/>
                <w:szCs w:val="28"/>
              </w:rPr>
              <w:t xml:space="preserve"> Д</w:t>
            </w:r>
          </w:p>
        </w:tc>
        <w:tc>
          <w:tcPr>
            <w:tcW w:w="3285" w:type="dxa"/>
            <w:tcBorders>
              <w:top w:val="single" w:sz="4" w:space="0" w:color="auto"/>
              <w:left w:val="single" w:sz="4" w:space="0" w:color="auto"/>
              <w:bottom w:val="single" w:sz="4" w:space="0" w:color="auto"/>
              <w:right w:val="single" w:sz="4" w:space="0" w:color="auto"/>
            </w:tcBorders>
            <w:vAlign w:val="center"/>
            <w:hideMark/>
          </w:tcPr>
          <w:p w14:paraId="01298AAF"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lang w:val="ru-RU"/>
              </w:rPr>
            </w:pPr>
            <w:proofErr w:type="spellStart"/>
            <w:r w:rsidRPr="00EE6FC5">
              <w:rPr>
                <w:rFonts w:ascii="Times New Roman" w:eastAsia="Times New Roman" w:hAnsi="Times New Roman" w:cs="Times New Roman"/>
                <w:color w:val="000000" w:themeColor="text1"/>
                <w:sz w:val="28"/>
                <w:szCs w:val="28"/>
                <w:lang w:val="ru-RU"/>
              </w:rPr>
              <w:t>Культурний</w:t>
            </w:r>
            <w:proofErr w:type="spellEnd"/>
            <w:r w:rsidRPr="00EE6FC5">
              <w:rPr>
                <w:rFonts w:ascii="Times New Roman" w:eastAsia="Times New Roman" w:hAnsi="Times New Roman" w:cs="Times New Roman"/>
                <w:color w:val="000000" w:themeColor="text1"/>
                <w:sz w:val="28"/>
                <w:szCs w:val="28"/>
                <w:lang w:val="ru-RU"/>
              </w:rPr>
              <w:t xml:space="preserve"> символ як </w:t>
            </w:r>
            <w:proofErr w:type="spellStart"/>
            <w:r w:rsidRPr="00EE6FC5">
              <w:rPr>
                <w:rFonts w:ascii="Times New Roman" w:eastAsia="Times New Roman" w:hAnsi="Times New Roman" w:cs="Times New Roman"/>
                <w:color w:val="000000" w:themeColor="text1"/>
                <w:sz w:val="28"/>
                <w:szCs w:val="28"/>
                <w:lang w:val="ru-RU"/>
              </w:rPr>
              <w:t>джерело</w:t>
            </w:r>
            <w:proofErr w:type="spellEnd"/>
            <w:r w:rsidRPr="00EE6FC5">
              <w:rPr>
                <w:rFonts w:ascii="Times New Roman" w:eastAsia="Times New Roman" w:hAnsi="Times New Roman" w:cs="Times New Roman"/>
                <w:color w:val="000000" w:themeColor="text1"/>
                <w:sz w:val="28"/>
                <w:szCs w:val="28"/>
                <w:lang w:val="ru-RU"/>
              </w:rPr>
              <w:t xml:space="preserve"> </w:t>
            </w:r>
            <w:proofErr w:type="spellStart"/>
            <w:r w:rsidRPr="00EE6FC5">
              <w:rPr>
                <w:rFonts w:ascii="Times New Roman" w:eastAsia="Times New Roman" w:hAnsi="Times New Roman" w:cs="Times New Roman"/>
                <w:color w:val="000000" w:themeColor="text1"/>
                <w:sz w:val="28"/>
                <w:szCs w:val="28"/>
                <w:lang w:val="ru-RU"/>
              </w:rPr>
              <w:t>міфу</w:t>
            </w:r>
            <w:proofErr w:type="spellEnd"/>
            <w:r w:rsidRPr="00EE6FC5">
              <w:rPr>
                <w:rFonts w:ascii="Times New Roman" w:eastAsia="Times New Roman" w:hAnsi="Times New Roman" w:cs="Times New Roman"/>
                <w:color w:val="000000" w:themeColor="text1"/>
                <w:sz w:val="28"/>
                <w:szCs w:val="28"/>
                <w:lang w:val="ru-RU"/>
              </w:rPr>
              <w:t xml:space="preserve"> (3)</w:t>
            </w:r>
          </w:p>
        </w:tc>
        <w:tc>
          <w:tcPr>
            <w:tcW w:w="3285" w:type="dxa"/>
            <w:tcBorders>
              <w:top w:val="single" w:sz="4" w:space="0" w:color="auto"/>
              <w:left w:val="single" w:sz="4" w:space="0" w:color="auto"/>
              <w:bottom w:val="single" w:sz="4" w:space="0" w:color="auto"/>
              <w:right w:val="single" w:sz="4" w:space="0" w:color="auto"/>
            </w:tcBorders>
            <w:vAlign w:val="center"/>
            <w:hideMark/>
          </w:tcPr>
          <w:p w14:paraId="31BA0469" w14:textId="77777777" w:rsidR="00EE6FC5" w:rsidRPr="00EE6FC5" w:rsidRDefault="00EE6FC5" w:rsidP="00EE6FC5">
            <w:pPr>
              <w:widowControl w:val="0"/>
              <w:autoSpaceDE w:val="0"/>
              <w:autoSpaceDN w:val="0"/>
              <w:spacing w:after="0" w:line="256" w:lineRule="auto"/>
              <w:ind w:firstLine="709"/>
              <w:jc w:val="both"/>
              <w:rPr>
                <w:rFonts w:ascii="Times New Roman" w:eastAsia="Times New Roman" w:hAnsi="Times New Roman" w:cs="Times New Roman"/>
                <w:color w:val="000000" w:themeColor="text1"/>
                <w:sz w:val="28"/>
                <w:szCs w:val="28"/>
              </w:rPr>
            </w:pPr>
            <w:proofErr w:type="spellStart"/>
            <w:r w:rsidRPr="00EE6FC5">
              <w:rPr>
                <w:rFonts w:ascii="Times New Roman" w:eastAsia="Times New Roman" w:hAnsi="Times New Roman" w:cs="Times New Roman"/>
                <w:color w:val="000000" w:themeColor="text1"/>
                <w:sz w:val="28"/>
                <w:szCs w:val="28"/>
              </w:rPr>
              <w:t>Чиста</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ментальність</w:t>
            </w:r>
            <w:proofErr w:type="spellEnd"/>
            <w:r w:rsidRPr="00EE6FC5">
              <w:rPr>
                <w:rFonts w:ascii="Times New Roman" w:eastAsia="Times New Roman" w:hAnsi="Times New Roman" w:cs="Times New Roman"/>
                <w:color w:val="000000" w:themeColor="text1"/>
                <w:sz w:val="28"/>
                <w:szCs w:val="28"/>
              </w:rPr>
              <w:t xml:space="preserve"> </w:t>
            </w:r>
            <w:proofErr w:type="spellStart"/>
            <w:r w:rsidRPr="00EE6FC5">
              <w:rPr>
                <w:rFonts w:ascii="Times New Roman" w:eastAsia="Times New Roman" w:hAnsi="Times New Roman" w:cs="Times New Roman"/>
                <w:color w:val="000000" w:themeColor="text1"/>
                <w:sz w:val="28"/>
                <w:szCs w:val="28"/>
              </w:rPr>
              <w:t>концепту</w:t>
            </w:r>
            <w:proofErr w:type="spellEnd"/>
            <w:r w:rsidRPr="00EE6FC5">
              <w:rPr>
                <w:rFonts w:ascii="Times New Roman" w:eastAsia="Times New Roman" w:hAnsi="Times New Roman" w:cs="Times New Roman"/>
                <w:color w:val="000000" w:themeColor="text1"/>
                <w:sz w:val="28"/>
                <w:szCs w:val="28"/>
              </w:rPr>
              <w:t xml:space="preserve"> (4), (0)</w:t>
            </w:r>
          </w:p>
        </w:tc>
      </w:tr>
    </w:tbl>
    <w:p w14:paraId="0EAB461D"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p>
    <w:p w14:paraId="5BAD6E3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Значення концепту може бути пов'язано з результатом попередніх рухів </w:t>
      </w:r>
      <w:r w:rsidRPr="00EE6FC5">
        <w:rPr>
          <w:rFonts w:ascii="Times New Roman" w:eastAsia="Times New Roman" w:hAnsi="Times New Roman" w:cs="Times New Roman"/>
          <w:color w:val="000000" w:themeColor="text1"/>
          <w:sz w:val="28"/>
          <w:szCs w:val="28"/>
          <w:lang w:val="uk-UA"/>
        </w:rPr>
        <w:lastRenderedPageBreak/>
        <w:t xml:space="preserve">сенсу, тобто з </w:t>
      </w:r>
      <w:proofErr w:type="spellStart"/>
      <w:r w:rsidRPr="00EE6FC5">
        <w:rPr>
          <w:rFonts w:ascii="Times New Roman" w:eastAsia="Times New Roman" w:hAnsi="Times New Roman" w:cs="Times New Roman"/>
          <w:color w:val="000000" w:themeColor="text1"/>
          <w:sz w:val="28"/>
          <w:szCs w:val="28"/>
          <w:lang w:val="uk-UA"/>
        </w:rPr>
        <w:t>етімоном</w:t>
      </w:r>
      <w:proofErr w:type="spellEnd"/>
      <w:r w:rsidRPr="00EE6FC5">
        <w:rPr>
          <w:rFonts w:ascii="Times New Roman" w:eastAsia="Times New Roman" w:hAnsi="Times New Roman" w:cs="Times New Roman"/>
          <w:color w:val="000000" w:themeColor="text1"/>
          <w:sz w:val="28"/>
          <w:szCs w:val="28"/>
          <w:lang w:val="uk-UA"/>
        </w:rPr>
        <w:t>. Далі відбувається збагачення змістом, яке починається в образі, оформляється в понятті і відливається в символі. «У міру розвитку семантики слова, збільшення його сенсу, образне значення починає співвідноситися з символічним, а поняття з концептом, оскільки у відносинах до Р і Д вони попарно знаходяться в додатковому розподілі. Це накладає обмеження на кваліфікацію відповідно образу і символу або поняття і концепту: тепер їх можна легко змішувати один з одним» [25, с.31].</w:t>
      </w:r>
    </w:p>
    <w:p w14:paraId="276B4B11" w14:textId="4C427490"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Методологічно важливими ми вважаємо мірку</w:t>
      </w:r>
      <w:r w:rsidR="008A3C47">
        <w:rPr>
          <w:rFonts w:ascii="Times New Roman" w:eastAsia="Times New Roman" w:hAnsi="Times New Roman" w:cs="Times New Roman"/>
          <w:color w:val="000000" w:themeColor="text1"/>
          <w:sz w:val="28"/>
          <w:szCs w:val="28"/>
          <w:lang w:val="uk-UA"/>
        </w:rPr>
        <w:t>вання про структуру концепту Ю.С.</w:t>
      </w:r>
      <w:r w:rsidR="00DD27BA">
        <w:rPr>
          <w:rFonts w:ascii="Times New Roman" w:eastAsia="Times New Roman" w:hAnsi="Times New Roman" w:cs="Times New Roman"/>
          <w:color w:val="000000" w:themeColor="text1"/>
          <w:sz w:val="28"/>
          <w:szCs w:val="28"/>
          <w:lang w:val="uk-UA"/>
        </w:rPr>
        <w:t> </w:t>
      </w:r>
      <w:r w:rsidRPr="00EE6FC5">
        <w:rPr>
          <w:rFonts w:ascii="Times New Roman" w:eastAsia="Times New Roman" w:hAnsi="Times New Roman" w:cs="Times New Roman"/>
          <w:color w:val="000000" w:themeColor="text1"/>
          <w:sz w:val="28"/>
          <w:szCs w:val="28"/>
          <w:lang w:val="uk-UA"/>
        </w:rPr>
        <w:t>Степанова. Концепт, на його думку, включає в себе такі компоненти:</w:t>
      </w:r>
    </w:p>
    <w:p w14:paraId="5A2B9F65"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1) основна, актуальна ознака; </w:t>
      </w:r>
    </w:p>
    <w:p w14:paraId="568EC5D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2) додаткова чи кілька додаткових, пасивних ознак, які є вже не актуальними, а історичними; </w:t>
      </w:r>
    </w:p>
    <w:p w14:paraId="3E480B37" w14:textId="50339EBA"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3) внутрішню форму, зазвичай зовсім не усвідомлювану, відбиту</w:t>
      </w:r>
      <w:r w:rsidR="005B42A0">
        <w:rPr>
          <w:rFonts w:ascii="Times New Roman" w:eastAsia="Times New Roman" w:hAnsi="Times New Roman" w:cs="Times New Roman"/>
          <w:color w:val="000000" w:themeColor="text1"/>
          <w:sz w:val="28"/>
          <w:szCs w:val="28"/>
          <w:lang w:val="uk-UA"/>
        </w:rPr>
        <w:t xml:space="preserve"> в зовнішній словесній формі [48</w:t>
      </w:r>
      <w:r w:rsidRPr="00EE6FC5">
        <w:rPr>
          <w:rFonts w:ascii="Times New Roman" w:eastAsia="Times New Roman" w:hAnsi="Times New Roman" w:cs="Times New Roman"/>
          <w:color w:val="000000" w:themeColor="text1"/>
          <w:sz w:val="28"/>
          <w:szCs w:val="28"/>
          <w:lang w:val="uk-UA"/>
        </w:rPr>
        <w:t>, с. 40-43].</w:t>
      </w:r>
    </w:p>
    <w:p w14:paraId="6CE31578"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Визначення концепту, яке пропонується в даній роботі, можна назвати синкретичним, яке поєднує різні підходи: концепт – це елемент свідомості, що залежить від психічного життя індивіда, ментальна структурна одиниця всієї сукупності людських знань (як колективних, так і індивідуальних) про світ, про окремий предмет, явище дійсності, що має відображення в мові і нерозривно пов'язане зі світом культури. Найбільш важливими є наступні ознаки концепту: </w:t>
      </w:r>
    </w:p>
    <w:p w14:paraId="5EBB8A4A"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1) він є, з одного боку, одиницею розумових, психічних ресурсів свідомості і, з іншого – одиницею, фактом культури; </w:t>
      </w:r>
    </w:p>
    <w:p w14:paraId="5BB50FB9"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2) концепт має динамічний характер, підпорядковується закономірностям психічного життя людини; є результатом взаємодії словникового значення з особистим досвідом людини; </w:t>
      </w:r>
    </w:p>
    <w:p w14:paraId="4C291A0D"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3) не може існувати </w:t>
      </w:r>
      <w:proofErr w:type="spellStart"/>
      <w:r w:rsidRPr="00EE6FC5">
        <w:rPr>
          <w:rFonts w:ascii="Times New Roman" w:eastAsia="Times New Roman" w:hAnsi="Times New Roman" w:cs="Times New Roman"/>
          <w:color w:val="000000" w:themeColor="text1"/>
          <w:sz w:val="28"/>
          <w:szCs w:val="28"/>
          <w:lang w:val="uk-UA"/>
        </w:rPr>
        <w:t>відокремлено</w:t>
      </w:r>
      <w:proofErr w:type="spellEnd"/>
      <w:r w:rsidRPr="00EE6FC5">
        <w:rPr>
          <w:rFonts w:ascii="Times New Roman" w:eastAsia="Times New Roman" w:hAnsi="Times New Roman" w:cs="Times New Roman"/>
          <w:color w:val="000000" w:themeColor="text1"/>
          <w:sz w:val="28"/>
          <w:szCs w:val="28"/>
          <w:lang w:val="uk-UA"/>
        </w:rPr>
        <w:t xml:space="preserve"> від інших подібних собі одиниць; сукупність концептів утворює </w:t>
      </w:r>
      <w:proofErr w:type="spellStart"/>
      <w:r w:rsidRPr="00EE6FC5">
        <w:rPr>
          <w:rFonts w:ascii="Times New Roman" w:eastAsia="Times New Roman" w:hAnsi="Times New Roman" w:cs="Times New Roman"/>
          <w:color w:val="000000" w:themeColor="text1"/>
          <w:sz w:val="28"/>
          <w:szCs w:val="28"/>
          <w:lang w:val="uk-UA"/>
        </w:rPr>
        <w:t>концептосферу</w:t>
      </w:r>
      <w:proofErr w:type="spellEnd"/>
      <w:r w:rsidRPr="00EE6FC5">
        <w:rPr>
          <w:rFonts w:ascii="Times New Roman" w:eastAsia="Times New Roman" w:hAnsi="Times New Roman" w:cs="Times New Roman"/>
          <w:color w:val="000000" w:themeColor="text1"/>
          <w:sz w:val="28"/>
          <w:szCs w:val="28"/>
          <w:lang w:val="uk-UA"/>
        </w:rPr>
        <w:t xml:space="preserve">; </w:t>
      </w:r>
    </w:p>
    <w:p w14:paraId="5FD94980"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lastRenderedPageBreak/>
        <w:t xml:space="preserve">4) не має жорсткої структури, об'ємний, може отримати польовий опис; </w:t>
      </w:r>
    </w:p>
    <w:p w14:paraId="2DE5991B"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5) багатошаровий, має багатокомпонентну організацію; загальним для більшості вчених є виділення таких основних складових, як понятійна, образна і ціннісна складова; </w:t>
      </w:r>
    </w:p>
    <w:p w14:paraId="5C2F5FF9"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6) основна функція концепту – заміщення, оскільки він замінює в процесі розумової діяльності безліч предметів одного роду; </w:t>
      </w:r>
    </w:p>
    <w:p w14:paraId="2081B205"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7) пов'язаний з вербальними засобами вираження, серед яких переважають лексичні засоби;</w:t>
      </w:r>
    </w:p>
    <w:p w14:paraId="2A97262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 8) як правило, він співвідноситься більш ніж з однієї лексичної одиницею, скоріше з планом вираження всієї сукупності різнорідних (власне лексичних, фразеологічних і афористичних) засобів, що описують його в мові, тобто з планом вираження лексико-семантичної парадигми; </w:t>
      </w:r>
    </w:p>
    <w:p w14:paraId="039EC8A9"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9) виявляється у мовленні повністю; неможливо зафіксувати всі </w:t>
      </w:r>
      <w:proofErr w:type="spellStart"/>
      <w:r w:rsidRPr="00EE6FC5">
        <w:rPr>
          <w:rFonts w:ascii="Times New Roman" w:eastAsia="Times New Roman" w:hAnsi="Times New Roman" w:cs="Times New Roman"/>
          <w:color w:val="000000" w:themeColor="text1"/>
          <w:sz w:val="28"/>
          <w:szCs w:val="28"/>
          <w:lang w:val="uk-UA"/>
        </w:rPr>
        <w:t>мовні</w:t>
      </w:r>
      <w:proofErr w:type="spellEnd"/>
      <w:r w:rsidRPr="00EE6FC5">
        <w:rPr>
          <w:rFonts w:ascii="Times New Roman" w:eastAsia="Times New Roman" w:hAnsi="Times New Roman" w:cs="Times New Roman"/>
          <w:color w:val="000000" w:themeColor="text1"/>
          <w:sz w:val="28"/>
          <w:szCs w:val="28"/>
          <w:lang w:val="uk-UA"/>
        </w:rPr>
        <w:t xml:space="preserve"> засоби вираження концепту; </w:t>
      </w:r>
    </w:p>
    <w:p w14:paraId="7D84BADB"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10) концептуалізація дійсності здійснюється через позначення, вираження і опис концепту. </w:t>
      </w:r>
    </w:p>
    <w:p w14:paraId="68015DFD"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В сучасному мовознавстві існує безліч методів дослідження концептів: концептуальний аналіз, історико-порівняльний аналіз, </w:t>
      </w:r>
      <w:proofErr w:type="spellStart"/>
      <w:r w:rsidRPr="00EE6FC5">
        <w:rPr>
          <w:rFonts w:ascii="Times New Roman" w:eastAsia="Times New Roman" w:hAnsi="Times New Roman" w:cs="Times New Roman"/>
          <w:color w:val="000000" w:themeColor="text1"/>
          <w:sz w:val="28"/>
          <w:szCs w:val="28"/>
          <w:lang w:val="uk-UA"/>
        </w:rPr>
        <w:t>дефініційна</w:t>
      </w:r>
      <w:proofErr w:type="spellEnd"/>
      <w:r w:rsidRPr="00EE6FC5">
        <w:rPr>
          <w:rFonts w:ascii="Times New Roman" w:eastAsia="Times New Roman" w:hAnsi="Times New Roman" w:cs="Times New Roman"/>
          <w:color w:val="000000" w:themeColor="text1"/>
          <w:sz w:val="28"/>
          <w:szCs w:val="28"/>
          <w:lang w:val="uk-UA"/>
        </w:rPr>
        <w:t xml:space="preserve"> інтерпретація, компонентний аналіз, стилістична інтерпретація, дистрибутивний аналіз, методика контекстного і текстового аналізу, когнітивна інтерпретація результатів опису семантики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засобів, верифікація отриманого когнітивного опису у носіїв мови і т. д. </w:t>
      </w:r>
    </w:p>
    <w:p w14:paraId="177FAB9F"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Дані методи взаємодіють між собою, взаємодоповнюють один одного, що і дозволяє досліджувати концепт, як об'єкт взаємодії мови, мислення і культури. Якщо описовий, порівняльний та порівняльно-історичний методи застосовуються в лінгвістичних дослідженнях вже протягом тривалого часу і не вимагають докладних пояснень, то концептуальний аналіз є порівняно новим методом дослідження, і неоднозначно трактується різними дослідниками. </w:t>
      </w:r>
    </w:p>
    <w:p w14:paraId="17E7BE24"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lastRenderedPageBreak/>
        <w:t xml:space="preserve">Концептуальний аналіз, перш за все, пов'язується з поняттям </w:t>
      </w:r>
      <w:proofErr w:type="spellStart"/>
      <w:r w:rsidRPr="00EE6FC5">
        <w:rPr>
          <w:rFonts w:ascii="Times New Roman" w:eastAsia="Times New Roman" w:hAnsi="Times New Roman" w:cs="Times New Roman"/>
          <w:color w:val="000000" w:themeColor="text1"/>
          <w:sz w:val="28"/>
          <w:szCs w:val="28"/>
          <w:lang w:val="uk-UA"/>
        </w:rPr>
        <w:t>концептосфери</w:t>
      </w:r>
      <w:proofErr w:type="spellEnd"/>
      <w:r w:rsidRPr="00EE6FC5">
        <w:rPr>
          <w:rFonts w:ascii="Times New Roman" w:eastAsia="Times New Roman" w:hAnsi="Times New Roman" w:cs="Times New Roman"/>
          <w:color w:val="000000" w:themeColor="text1"/>
          <w:sz w:val="28"/>
          <w:szCs w:val="28"/>
          <w:lang w:val="uk-UA"/>
        </w:rPr>
        <w:t xml:space="preserve">, яка виступає об'єктом його дослідження. Поняття </w:t>
      </w:r>
      <w:proofErr w:type="spellStart"/>
      <w:r w:rsidRPr="00EE6FC5">
        <w:rPr>
          <w:rFonts w:ascii="Times New Roman" w:eastAsia="Times New Roman" w:hAnsi="Times New Roman" w:cs="Times New Roman"/>
          <w:color w:val="000000" w:themeColor="text1"/>
          <w:sz w:val="28"/>
          <w:szCs w:val="28"/>
          <w:lang w:val="uk-UA"/>
        </w:rPr>
        <w:t>концептосфери</w:t>
      </w:r>
      <w:proofErr w:type="spellEnd"/>
      <w:r w:rsidRPr="00EE6FC5">
        <w:rPr>
          <w:rFonts w:ascii="Times New Roman" w:eastAsia="Times New Roman" w:hAnsi="Times New Roman" w:cs="Times New Roman"/>
          <w:color w:val="000000" w:themeColor="text1"/>
          <w:sz w:val="28"/>
          <w:szCs w:val="28"/>
          <w:lang w:val="uk-UA"/>
        </w:rPr>
        <w:t xml:space="preserve"> є одним з найважливіших в когнітивній лінгвістиці, і трактується як галузь знань, що складається з концептів як її одиниць. Незважаючи на те, що концепт можна вивчати в основному через лексичні засоби вираження, концептуальний аналіз потрібно відрізняти від семантичного аналізу слова. При всій зовнішній близькості їх змістовних завдань і цілей вони в певному сенсі протилежні одна одній: лексична семантика йде від одиниці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форми до семантичного змісту, а концептуальний аналіз – від одиниці сенсу до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форм їх вираження [24, с. 248-249]. </w:t>
      </w:r>
    </w:p>
    <w:p w14:paraId="30763A94" w14:textId="2C7E9A2C"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Семантичний аналіз роз'яснює слова, а концептуальний виходить від знань про світ. У концептуальному аналізі велике значення мають знання </w:t>
      </w:r>
      <w:proofErr w:type="spellStart"/>
      <w:r w:rsidRPr="00EE6FC5">
        <w:rPr>
          <w:rFonts w:ascii="Times New Roman" w:eastAsia="Times New Roman" w:hAnsi="Times New Roman" w:cs="Times New Roman"/>
          <w:color w:val="000000" w:themeColor="text1"/>
          <w:sz w:val="28"/>
          <w:szCs w:val="28"/>
          <w:lang w:val="uk-UA"/>
        </w:rPr>
        <w:t>мовного</w:t>
      </w:r>
      <w:proofErr w:type="spellEnd"/>
      <w:r w:rsidRPr="00EE6FC5">
        <w:rPr>
          <w:rFonts w:ascii="Times New Roman" w:eastAsia="Times New Roman" w:hAnsi="Times New Roman" w:cs="Times New Roman"/>
          <w:color w:val="000000" w:themeColor="text1"/>
          <w:sz w:val="28"/>
          <w:szCs w:val="28"/>
          <w:lang w:val="uk-UA"/>
        </w:rPr>
        <w:t xml:space="preserve"> мислення. Існують безліч підходів до аналізу концептів, способів їх опису, заснованих на використанні різного дослідного матеріалу. Одними з найбільш переконливих ми вважаємо етапи семантико-когнітивного досліджен</w:t>
      </w:r>
      <w:r w:rsidR="008A3C47">
        <w:rPr>
          <w:rFonts w:ascii="Times New Roman" w:eastAsia="Times New Roman" w:hAnsi="Times New Roman" w:cs="Times New Roman"/>
          <w:color w:val="000000" w:themeColor="text1"/>
          <w:sz w:val="28"/>
          <w:szCs w:val="28"/>
          <w:lang w:val="uk-UA"/>
        </w:rPr>
        <w:t>ня концептів по І.А.</w:t>
      </w:r>
      <w:r w:rsidR="00DD27BA">
        <w:rPr>
          <w:rFonts w:ascii="Times New Roman" w:eastAsia="Times New Roman" w:hAnsi="Times New Roman" w:cs="Times New Roman"/>
          <w:color w:val="000000" w:themeColor="text1"/>
          <w:sz w:val="28"/>
          <w:szCs w:val="28"/>
          <w:lang w:val="uk-UA"/>
        </w:rPr>
        <w:t> </w:t>
      </w:r>
      <w:proofErr w:type="spellStart"/>
      <w:r w:rsidR="005B42A0">
        <w:rPr>
          <w:rFonts w:ascii="Times New Roman" w:eastAsia="Times New Roman" w:hAnsi="Times New Roman" w:cs="Times New Roman"/>
          <w:color w:val="000000" w:themeColor="text1"/>
          <w:sz w:val="28"/>
          <w:szCs w:val="28"/>
          <w:lang w:val="uk-UA"/>
        </w:rPr>
        <w:t>Стернін</w:t>
      </w:r>
      <w:proofErr w:type="spellEnd"/>
      <w:r w:rsidR="005B42A0">
        <w:rPr>
          <w:rFonts w:ascii="Times New Roman" w:eastAsia="Times New Roman" w:hAnsi="Times New Roman" w:cs="Times New Roman"/>
          <w:color w:val="000000" w:themeColor="text1"/>
          <w:sz w:val="28"/>
          <w:szCs w:val="28"/>
          <w:lang w:val="uk-UA"/>
        </w:rPr>
        <w:t xml:space="preserve"> [49</w:t>
      </w:r>
      <w:r w:rsidRPr="00EE6FC5">
        <w:rPr>
          <w:rFonts w:ascii="Times New Roman" w:eastAsia="Times New Roman" w:hAnsi="Times New Roman" w:cs="Times New Roman"/>
          <w:color w:val="000000" w:themeColor="text1"/>
          <w:sz w:val="28"/>
          <w:szCs w:val="28"/>
          <w:lang w:val="uk-UA"/>
        </w:rPr>
        <w:t xml:space="preserve">, с. 160]: </w:t>
      </w:r>
    </w:p>
    <w:p w14:paraId="42B20EE4"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1. Побудова номінативного поля концепту. </w:t>
      </w:r>
    </w:p>
    <w:p w14:paraId="43F21379"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2. Аналіз і опис семантики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засобів, що входять в номінативне поле концепту. </w:t>
      </w:r>
    </w:p>
    <w:p w14:paraId="38E1F035"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3. Когнітивна інтерпретація результатів опису семантики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засобів – виявлення когнітивних ознак, які формують досліджуваний концепт як ментальну одиницю. </w:t>
      </w:r>
    </w:p>
    <w:p w14:paraId="4EC906A2"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4. Верифікація отриманого когнітивного опису у носіїв мови. </w:t>
      </w:r>
    </w:p>
    <w:p w14:paraId="1110457A"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Матеріалом </w:t>
      </w:r>
      <w:proofErr w:type="spellStart"/>
      <w:r w:rsidRPr="00EE6FC5">
        <w:rPr>
          <w:rFonts w:ascii="Times New Roman" w:eastAsia="Times New Roman" w:hAnsi="Times New Roman" w:cs="Times New Roman"/>
          <w:color w:val="000000" w:themeColor="text1"/>
          <w:sz w:val="28"/>
          <w:szCs w:val="28"/>
          <w:lang w:val="uk-UA"/>
        </w:rPr>
        <w:t>лінгвокогнітивного</w:t>
      </w:r>
      <w:proofErr w:type="spellEnd"/>
      <w:r w:rsidRPr="00EE6FC5">
        <w:rPr>
          <w:rFonts w:ascii="Times New Roman" w:eastAsia="Times New Roman" w:hAnsi="Times New Roman" w:cs="Times New Roman"/>
          <w:color w:val="000000" w:themeColor="text1"/>
          <w:sz w:val="28"/>
          <w:szCs w:val="28"/>
          <w:lang w:val="uk-UA"/>
        </w:rPr>
        <w:t xml:space="preserve"> аналізу є мова, а цілі такого дослідження в різних напрямках (школах) когнітивної лінгвістики можуть відрізнятися – від поглибленого вивчення мови за допомогою когнітивного категоріально-термінологічного апарату до конкретного моделювання змісту і структури окремих концептів як одиниць національної свідомості (</w:t>
      </w:r>
      <w:proofErr w:type="spellStart"/>
      <w:r w:rsidRPr="00EE6FC5">
        <w:rPr>
          <w:rFonts w:ascii="Times New Roman" w:eastAsia="Times New Roman" w:hAnsi="Times New Roman" w:cs="Times New Roman"/>
          <w:color w:val="000000" w:themeColor="text1"/>
          <w:sz w:val="28"/>
          <w:szCs w:val="28"/>
          <w:lang w:val="uk-UA"/>
        </w:rPr>
        <w:t>концептосфери</w:t>
      </w:r>
      <w:proofErr w:type="spellEnd"/>
      <w:r w:rsidRPr="00EE6FC5">
        <w:rPr>
          <w:rFonts w:ascii="Times New Roman" w:eastAsia="Times New Roman" w:hAnsi="Times New Roman" w:cs="Times New Roman"/>
          <w:color w:val="000000" w:themeColor="text1"/>
          <w:sz w:val="28"/>
          <w:szCs w:val="28"/>
          <w:lang w:val="uk-UA"/>
        </w:rPr>
        <w:t xml:space="preserve">). </w:t>
      </w:r>
    </w:p>
    <w:p w14:paraId="38461DE1"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lastRenderedPageBreak/>
        <w:t xml:space="preserve">Слід одразу ж зазначити, що «концептуальна система — це основа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Концепти як складові концептуальної системи об'єктивуються у мові як слів чи поєднань слів, у яких «прочитуються» ознаки фрагментів </w:t>
      </w:r>
      <w:proofErr w:type="spellStart"/>
      <w:r w:rsidRPr="00EE6FC5">
        <w:rPr>
          <w:rFonts w:ascii="Times New Roman" w:eastAsia="Times New Roman" w:hAnsi="Times New Roman" w:cs="Times New Roman"/>
          <w:color w:val="000000" w:themeColor="text1"/>
          <w:sz w:val="28"/>
          <w:szCs w:val="28"/>
          <w:lang w:val="uk-UA"/>
        </w:rPr>
        <w:t>мовної</w:t>
      </w:r>
      <w:proofErr w:type="spellEnd"/>
      <w:r w:rsidRPr="00EE6FC5">
        <w:rPr>
          <w:rFonts w:ascii="Times New Roman" w:eastAsia="Times New Roman" w:hAnsi="Times New Roman" w:cs="Times New Roman"/>
          <w:color w:val="000000" w:themeColor="text1"/>
          <w:sz w:val="28"/>
          <w:szCs w:val="28"/>
          <w:lang w:val="uk-UA"/>
        </w:rPr>
        <w:t xml:space="preserve"> картини світу. Більше того, концепт — це певне уявлення про фрагмент світу чи частину такого фрагмента, що має складну структуру, виражену різними групами ознак, що реалізуються різноманітними </w:t>
      </w:r>
      <w:proofErr w:type="spellStart"/>
      <w:r w:rsidRPr="00EE6FC5">
        <w:rPr>
          <w:rFonts w:ascii="Times New Roman" w:eastAsia="Times New Roman" w:hAnsi="Times New Roman" w:cs="Times New Roman"/>
          <w:color w:val="000000" w:themeColor="text1"/>
          <w:sz w:val="28"/>
          <w:szCs w:val="28"/>
          <w:lang w:val="uk-UA"/>
        </w:rPr>
        <w:t>мовними</w:t>
      </w:r>
      <w:proofErr w:type="spellEnd"/>
      <w:r w:rsidRPr="00EE6FC5">
        <w:rPr>
          <w:rFonts w:ascii="Times New Roman" w:eastAsia="Times New Roman" w:hAnsi="Times New Roman" w:cs="Times New Roman"/>
          <w:color w:val="000000" w:themeColor="text1"/>
          <w:sz w:val="28"/>
          <w:szCs w:val="28"/>
          <w:lang w:val="uk-UA"/>
        </w:rPr>
        <w:t xml:space="preserve"> засобами. </w:t>
      </w:r>
    </w:p>
    <w:p w14:paraId="74F5224B" w14:textId="72DCF2C5"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Концептуальна ознака об'єктивується у закріпленій та вільній формах поєднань відповідних </w:t>
      </w:r>
      <w:proofErr w:type="spellStart"/>
      <w:r w:rsidRPr="00EE6FC5">
        <w:rPr>
          <w:rFonts w:ascii="Times New Roman" w:eastAsia="Times New Roman" w:hAnsi="Times New Roman" w:cs="Times New Roman"/>
          <w:color w:val="000000" w:themeColor="text1"/>
          <w:sz w:val="28"/>
          <w:szCs w:val="28"/>
          <w:lang w:val="uk-UA"/>
        </w:rPr>
        <w:t>мовних</w:t>
      </w:r>
      <w:proofErr w:type="spellEnd"/>
      <w:r w:rsidRPr="00EE6FC5">
        <w:rPr>
          <w:rFonts w:ascii="Times New Roman" w:eastAsia="Times New Roman" w:hAnsi="Times New Roman" w:cs="Times New Roman"/>
          <w:color w:val="000000" w:themeColor="text1"/>
          <w:sz w:val="28"/>
          <w:szCs w:val="28"/>
          <w:lang w:val="uk-UA"/>
        </w:rPr>
        <w:t xml:space="preserve"> одиниць – репрезентантів концепту. Концепт відображає категоріальні, ціннісні та символічні характеристики знань про деякі фрагменти світу». Отже, виходить, що концептуальна картина світу</w:t>
      </w:r>
      <w:r w:rsidR="002409F5">
        <w:rPr>
          <w:rFonts w:ascii="Times New Roman" w:eastAsia="Times New Roman" w:hAnsi="Times New Roman" w:cs="Times New Roman"/>
          <w:color w:val="000000" w:themeColor="text1"/>
          <w:sz w:val="28"/>
          <w:szCs w:val="28"/>
          <w:lang w:val="uk-UA"/>
        </w:rPr>
        <w:t xml:space="preserve"> – </w:t>
      </w:r>
      <w:r w:rsidRPr="00EE6FC5">
        <w:rPr>
          <w:rFonts w:ascii="Times New Roman" w:eastAsia="Times New Roman" w:hAnsi="Times New Roman" w:cs="Times New Roman"/>
          <w:color w:val="000000" w:themeColor="text1"/>
          <w:sz w:val="28"/>
          <w:szCs w:val="28"/>
          <w:lang w:val="uk-UA"/>
        </w:rPr>
        <w:t>це «відображення реальної картини через призму понять, на основі уявлень людини, отриманих за допомогою органів чуття і які пройшли через її свідомість, як колективне, так і індивідуальне. Це образ світу, заломлений у свідомості людини, тобто світогляд людини, що виникає у результаті її фізичного досвіду і духовної діяльності». Вона специфічна в різних народів, пов’язана з цілою низкою чинників: географією, кліматом, природними умовами, історією, соціальним устроєм, віруваннями, традиціями, способом життя тощо.</w:t>
      </w:r>
    </w:p>
    <w:p w14:paraId="2E31153C" w14:textId="77777777"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p>
    <w:p w14:paraId="44E44CC5" w14:textId="4DF0A8A5"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r w:rsidRPr="00EE6FC5">
        <w:rPr>
          <w:rFonts w:ascii="Times New Roman" w:eastAsia="Times New Roman" w:hAnsi="Times New Roman" w:cs="Times New Roman"/>
          <w:b/>
          <w:color w:val="000000" w:themeColor="text1"/>
          <w:sz w:val="28"/>
          <w:szCs w:val="28"/>
          <w:lang w:val="uk-UA"/>
        </w:rPr>
        <w:t>Висновки до розділу ІІ</w:t>
      </w:r>
    </w:p>
    <w:p w14:paraId="24829A5C" w14:textId="1CD2E5CC"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0A157F18"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Картина світу – це світ в уявленні людини-суб'єкта. Такій картині властива цілісність, системність, структурність, ексклюзивність. Світогляд визначає картину світу; світовідчуття, світосприйняття, світорозуміння проявляються в картині світу. Формується вона в авторській свідомості і художньо втілюється в літературному тексті. Структурними елементами картини світу є суб'єктна сфера, просторово-часовий континуум, суб'єктно-образна організація, сюжет. </w:t>
      </w:r>
    </w:p>
    <w:p w14:paraId="75B975B6"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Картини світу визначають особливості менталітету членів конкретного </w:t>
      </w:r>
      <w:proofErr w:type="spellStart"/>
      <w:r w:rsidRPr="00EE6FC5">
        <w:rPr>
          <w:rFonts w:ascii="Times New Roman" w:eastAsia="Times New Roman" w:hAnsi="Times New Roman" w:cs="Times New Roman"/>
          <w:color w:val="000000" w:themeColor="text1"/>
          <w:sz w:val="28"/>
          <w:szCs w:val="28"/>
          <w:lang w:val="uk-UA"/>
        </w:rPr>
        <w:t>лінгвокультурного</w:t>
      </w:r>
      <w:proofErr w:type="spellEnd"/>
      <w:r w:rsidRPr="00EE6FC5">
        <w:rPr>
          <w:rFonts w:ascii="Times New Roman" w:eastAsia="Times New Roman" w:hAnsi="Times New Roman" w:cs="Times New Roman"/>
          <w:color w:val="000000" w:themeColor="text1"/>
          <w:sz w:val="28"/>
          <w:szCs w:val="28"/>
          <w:lang w:val="uk-UA"/>
        </w:rPr>
        <w:t xml:space="preserve"> співтовариства, що може виявитися у процесі оцінки ними </w:t>
      </w:r>
      <w:r w:rsidRPr="00EE6FC5">
        <w:rPr>
          <w:rFonts w:ascii="Times New Roman" w:eastAsia="Times New Roman" w:hAnsi="Times New Roman" w:cs="Times New Roman"/>
          <w:color w:val="000000" w:themeColor="text1"/>
          <w:sz w:val="28"/>
          <w:szCs w:val="28"/>
          <w:lang w:val="uk-UA"/>
        </w:rPr>
        <w:lastRenderedPageBreak/>
        <w:t xml:space="preserve">стану середовища проживання і можливості змінювати його з позиції конкретної людини, її світосприйняття, поведінки. Відображення світу у людській свідомості перестало бути пасивним. Значення, що виражаються у мові, формують певну єдину систему поглядів, які є колективною філософією, що характеризує все </w:t>
      </w:r>
      <w:proofErr w:type="spellStart"/>
      <w:r w:rsidRPr="00EE6FC5">
        <w:rPr>
          <w:rFonts w:ascii="Times New Roman" w:eastAsia="Times New Roman" w:hAnsi="Times New Roman" w:cs="Times New Roman"/>
          <w:color w:val="000000" w:themeColor="text1"/>
          <w:sz w:val="28"/>
          <w:szCs w:val="28"/>
          <w:lang w:val="uk-UA"/>
        </w:rPr>
        <w:t>лінгвокультурне</w:t>
      </w:r>
      <w:proofErr w:type="spellEnd"/>
      <w:r w:rsidRPr="00EE6FC5">
        <w:rPr>
          <w:rFonts w:ascii="Times New Roman" w:eastAsia="Times New Roman" w:hAnsi="Times New Roman" w:cs="Times New Roman"/>
          <w:color w:val="000000" w:themeColor="text1"/>
          <w:sz w:val="28"/>
          <w:szCs w:val="28"/>
          <w:lang w:val="uk-UA"/>
        </w:rPr>
        <w:t xml:space="preserve"> суспільство.</w:t>
      </w:r>
    </w:p>
    <w:p w14:paraId="66E5B795"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Термін «концепт», незважаючи на його широке і активне вживання в сучасній лінгвістиці, не має загальноприйнятого означення і інтерпретується по-різному – залежно від наукової школи та особистих уподобань дослідника. Різні трактування концепту обумовлені висуненням на перший план однієї з ознак </w:t>
      </w:r>
      <w:proofErr w:type="spellStart"/>
      <w:r w:rsidRPr="00EE6FC5">
        <w:rPr>
          <w:rFonts w:ascii="Times New Roman" w:eastAsia="Times New Roman" w:hAnsi="Times New Roman" w:cs="Times New Roman"/>
          <w:color w:val="000000" w:themeColor="text1"/>
          <w:sz w:val="28"/>
          <w:szCs w:val="28"/>
          <w:lang w:val="uk-UA"/>
        </w:rPr>
        <w:t>терміна</w:t>
      </w:r>
      <w:proofErr w:type="spellEnd"/>
      <w:r w:rsidRPr="00EE6FC5">
        <w:rPr>
          <w:rFonts w:ascii="Times New Roman" w:eastAsia="Times New Roman" w:hAnsi="Times New Roman" w:cs="Times New Roman"/>
          <w:color w:val="000000" w:themeColor="text1"/>
          <w:sz w:val="28"/>
          <w:szCs w:val="28"/>
          <w:lang w:val="uk-UA"/>
        </w:rPr>
        <w:t xml:space="preserve">, який і стає основною дефініцією. Термін «концепт» є одним з ключових понять в когнітивній лінгвістиці і </w:t>
      </w:r>
      <w:proofErr w:type="spellStart"/>
      <w:r w:rsidRPr="00EE6FC5">
        <w:rPr>
          <w:rFonts w:ascii="Times New Roman" w:eastAsia="Times New Roman" w:hAnsi="Times New Roman" w:cs="Times New Roman"/>
          <w:color w:val="000000" w:themeColor="text1"/>
          <w:sz w:val="28"/>
          <w:szCs w:val="28"/>
          <w:lang w:val="uk-UA"/>
        </w:rPr>
        <w:t>лінгвокультурології</w:t>
      </w:r>
      <w:proofErr w:type="spellEnd"/>
      <w:r w:rsidRPr="00EE6FC5">
        <w:rPr>
          <w:rFonts w:ascii="Times New Roman" w:eastAsia="Times New Roman" w:hAnsi="Times New Roman" w:cs="Times New Roman"/>
          <w:color w:val="000000" w:themeColor="text1"/>
          <w:sz w:val="28"/>
          <w:szCs w:val="28"/>
          <w:lang w:val="uk-UA"/>
        </w:rPr>
        <w:t>.</w:t>
      </w:r>
    </w:p>
    <w:p w14:paraId="15C0C1B2"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Концепт є ментальної репрезентацією, яка визначає взаємозв'язок речей і способи їх категоризації. Категоризація – це головна функція концептів. </w:t>
      </w:r>
    </w:p>
    <w:p w14:paraId="1ED39917"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Найважливішою характеристикою концепту є опора на деяке лексико-семантичне середовище. Воно представлене як багатовимірна мережа значень, які виражаються лексичними одиницями, словосполученнями, фразами певного тексту. В результаті вибудовуються багатокомпонентні семантичні моделі. При цьому одне й те ж слово в різних когнітивних і комунікативних умовах може представляти різні ознаки концепту і навіть різні концепти. </w:t>
      </w:r>
    </w:p>
    <w:p w14:paraId="36A4CF83" w14:textId="77777777" w:rsidR="00EE6FC5" w:rsidRP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val="uk-UA"/>
        </w:rPr>
      </w:pPr>
      <w:r w:rsidRPr="00EE6FC5">
        <w:rPr>
          <w:rFonts w:ascii="Times New Roman" w:eastAsia="Times New Roman" w:hAnsi="Times New Roman" w:cs="Times New Roman"/>
          <w:color w:val="000000" w:themeColor="text1"/>
          <w:sz w:val="28"/>
          <w:szCs w:val="28"/>
          <w:lang w:val="uk-UA"/>
        </w:rPr>
        <w:t xml:space="preserve">Отже, поняття «концепт», незважаючи на </w:t>
      </w:r>
      <w:proofErr w:type="spellStart"/>
      <w:r w:rsidRPr="00EE6FC5">
        <w:rPr>
          <w:rFonts w:ascii="Times New Roman" w:eastAsia="Times New Roman" w:hAnsi="Times New Roman" w:cs="Times New Roman"/>
          <w:color w:val="000000" w:themeColor="text1"/>
          <w:sz w:val="28"/>
          <w:szCs w:val="28"/>
          <w:lang w:val="uk-UA"/>
        </w:rPr>
        <w:t>багатоаспектність</w:t>
      </w:r>
      <w:proofErr w:type="spellEnd"/>
      <w:r w:rsidRPr="00EE6FC5">
        <w:rPr>
          <w:rFonts w:ascii="Times New Roman" w:eastAsia="Times New Roman" w:hAnsi="Times New Roman" w:cs="Times New Roman"/>
          <w:color w:val="000000" w:themeColor="text1"/>
          <w:sz w:val="28"/>
          <w:szCs w:val="28"/>
          <w:lang w:val="uk-UA"/>
        </w:rPr>
        <w:t xml:space="preserve"> його розгляду, продовжує активно обговорюватися в лінгвістиці. </w:t>
      </w:r>
    </w:p>
    <w:p w14:paraId="61C671A3" w14:textId="6E6674AC"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6B96D568" w14:textId="70973494" w:rsidR="00EE6FC5" w:rsidRDefault="00EE6FC5"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73C90ED1" w14:textId="2B9120AB" w:rsidR="002811C0" w:rsidRDefault="002811C0"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799F07D3" w14:textId="345AF49E" w:rsidR="002811C0" w:rsidRDefault="002811C0"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20671210" w14:textId="35FF1547" w:rsidR="002811C0" w:rsidRDefault="002811C0"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5B76A0D7" w14:textId="169755D1" w:rsidR="002811C0" w:rsidRDefault="002811C0" w:rsidP="005B42A0">
      <w:pPr>
        <w:widowControl w:val="0"/>
        <w:autoSpaceDE w:val="0"/>
        <w:autoSpaceDN w:val="0"/>
        <w:spacing w:after="0" w:line="360" w:lineRule="auto"/>
        <w:jc w:val="both"/>
        <w:rPr>
          <w:rFonts w:ascii="Times New Roman" w:eastAsia="Times New Roman" w:hAnsi="Times New Roman" w:cs="Times New Roman"/>
          <w:b/>
          <w:color w:val="000000" w:themeColor="text1"/>
          <w:sz w:val="28"/>
          <w:szCs w:val="28"/>
          <w:lang w:val="uk-UA"/>
        </w:rPr>
      </w:pPr>
    </w:p>
    <w:p w14:paraId="5722049F" w14:textId="77777777" w:rsidR="002811C0" w:rsidRPr="00EE6FC5" w:rsidRDefault="002811C0" w:rsidP="00EE6FC5">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szCs w:val="28"/>
          <w:lang w:val="uk-UA"/>
        </w:rPr>
      </w:pPr>
    </w:p>
    <w:p w14:paraId="0948CAD4" w14:textId="7D4E0A91" w:rsidR="00B5394F" w:rsidRPr="00CC5BA5" w:rsidRDefault="00B5394F" w:rsidP="00CC5BA5">
      <w:pPr>
        <w:pStyle w:val="1"/>
        <w:jc w:val="center"/>
        <w:rPr>
          <w:rFonts w:ascii="Times New Roman" w:hAnsi="Times New Roman" w:cs="Times New Roman"/>
          <w:b/>
          <w:bCs/>
          <w:color w:val="000000" w:themeColor="text1"/>
          <w:sz w:val="28"/>
          <w:szCs w:val="28"/>
          <w:lang w:val="ru-RU"/>
        </w:rPr>
      </w:pPr>
      <w:r w:rsidRPr="00CC5BA5">
        <w:rPr>
          <w:rFonts w:ascii="Times New Roman" w:hAnsi="Times New Roman" w:cs="Times New Roman"/>
          <w:b/>
          <w:bCs/>
          <w:color w:val="000000" w:themeColor="text1"/>
          <w:sz w:val="28"/>
          <w:szCs w:val="28"/>
          <w:lang w:val="ru-RU"/>
        </w:rPr>
        <w:lastRenderedPageBreak/>
        <w:t>РОЗДІЛ 3. СПЕЦИФІКА РЕПРЕЗЕНТАЦІ</w:t>
      </w:r>
      <w:r w:rsidR="009A7F31">
        <w:rPr>
          <w:rFonts w:ascii="Times New Roman" w:hAnsi="Times New Roman" w:cs="Times New Roman"/>
          <w:b/>
          <w:bCs/>
          <w:color w:val="000000" w:themeColor="text1"/>
          <w:sz w:val="28"/>
          <w:szCs w:val="28"/>
          <w:lang w:val="uk-UA"/>
        </w:rPr>
        <w:t>Ї</w:t>
      </w:r>
      <w:r w:rsidRPr="00CC5BA5">
        <w:rPr>
          <w:rFonts w:ascii="Times New Roman" w:hAnsi="Times New Roman" w:cs="Times New Roman"/>
          <w:b/>
          <w:bCs/>
          <w:color w:val="000000" w:themeColor="text1"/>
          <w:sz w:val="28"/>
          <w:szCs w:val="28"/>
          <w:lang w:val="ru-RU"/>
        </w:rPr>
        <w:t xml:space="preserve"> МОВНОГО ОБРАЗУ ОСВІТИ В ЗМІ</w:t>
      </w:r>
      <w:bookmarkEnd w:id="8"/>
    </w:p>
    <w:p w14:paraId="32DCAAB5" w14:textId="568DB12D" w:rsidR="00B5394F" w:rsidRDefault="00B5394F" w:rsidP="00B5394F">
      <w:pPr>
        <w:rPr>
          <w:rFonts w:ascii="Times New Roman" w:hAnsi="Times New Roman" w:cs="Times New Roman"/>
          <w:sz w:val="28"/>
          <w:szCs w:val="28"/>
          <w:lang w:val="ru-RU"/>
        </w:rPr>
      </w:pPr>
    </w:p>
    <w:p w14:paraId="14D2F9DF" w14:textId="43969667" w:rsidR="00B5394F" w:rsidRPr="00CC5BA5" w:rsidRDefault="00B5394F" w:rsidP="00CC5BA5">
      <w:pPr>
        <w:pStyle w:val="2"/>
        <w:jc w:val="center"/>
        <w:rPr>
          <w:rFonts w:ascii="Times New Roman" w:hAnsi="Times New Roman" w:cs="Times New Roman"/>
          <w:b/>
          <w:bCs/>
          <w:color w:val="000000" w:themeColor="text1"/>
          <w:sz w:val="28"/>
          <w:szCs w:val="28"/>
          <w:lang w:val="ru-RU"/>
        </w:rPr>
      </w:pPr>
      <w:bookmarkStart w:id="9" w:name="_Toc94516629"/>
      <w:r w:rsidRPr="00CC5BA5">
        <w:rPr>
          <w:rFonts w:ascii="Times New Roman" w:hAnsi="Times New Roman" w:cs="Times New Roman"/>
          <w:b/>
          <w:bCs/>
          <w:color w:val="000000" w:themeColor="text1"/>
          <w:sz w:val="28"/>
          <w:szCs w:val="28"/>
          <w:lang w:val="ru-RU"/>
        </w:rPr>
        <w:t xml:space="preserve">3.1. </w:t>
      </w:r>
      <w:bookmarkEnd w:id="9"/>
      <w:r w:rsidR="009C2073" w:rsidRPr="009C2073">
        <w:rPr>
          <w:rFonts w:ascii="Times New Roman" w:hAnsi="Times New Roman" w:cs="Times New Roman"/>
          <w:b/>
          <w:bCs/>
          <w:color w:val="000000" w:themeColor="text1"/>
          <w:sz w:val="28"/>
          <w:szCs w:val="28"/>
          <w:lang w:val="ru-RU"/>
        </w:rPr>
        <w:t>Характеристика концепту «</w:t>
      </w:r>
      <w:proofErr w:type="spellStart"/>
      <w:r w:rsidR="009C2073" w:rsidRPr="009C2073">
        <w:rPr>
          <w:rFonts w:ascii="Times New Roman" w:hAnsi="Times New Roman" w:cs="Times New Roman"/>
          <w:b/>
          <w:bCs/>
          <w:color w:val="000000" w:themeColor="text1"/>
          <w:sz w:val="28"/>
          <w:szCs w:val="28"/>
          <w:lang w:val="ru-RU"/>
        </w:rPr>
        <w:t>освіта</w:t>
      </w:r>
      <w:proofErr w:type="spellEnd"/>
      <w:r w:rsidR="009C2073" w:rsidRPr="009C2073">
        <w:rPr>
          <w:rFonts w:ascii="Times New Roman" w:hAnsi="Times New Roman" w:cs="Times New Roman"/>
          <w:b/>
          <w:bCs/>
          <w:color w:val="000000" w:themeColor="text1"/>
          <w:sz w:val="28"/>
          <w:szCs w:val="28"/>
          <w:lang w:val="ru-RU"/>
        </w:rPr>
        <w:t xml:space="preserve">» </w:t>
      </w:r>
      <w:r w:rsidR="009C2073">
        <w:rPr>
          <w:rFonts w:ascii="Times New Roman" w:hAnsi="Times New Roman" w:cs="Times New Roman"/>
          <w:b/>
          <w:bCs/>
          <w:color w:val="000000" w:themeColor="text1"/>
          <w:sz w:val="28"/>
          <w:szCs w:val="28"/>
          <w:lang w:val="ru-RU"/>
        </w:rPr>
        <w:t xml:space="preserve">в </w:t>
      </w:r>
      <w:proofErr w:type="spellStart"/>
      <w:r w:rsidR="009C2073">
        <w:rPr>
          <w:rFonts w:ascii="Times New Roman" w:hAnsi="Times New Roman" w:cs="Times New Roman"/>
          <w:b/>
          <w:bCs/>
          <w:color w:val="000000" w:themeColor="text1"/>
          <w:sz w:val="28"/>
          <w:szCs w:val="28"/>
          <w:lang w:val="ru-RU"/>
        </w:rPr>
        <w:t>англійській</w:t>
      </w:r>
      <w:proofErr w:type="spellEnd"/>
      <w:r w:rsidR="009C2073">
        <w:rPr>
          <w:rFonts w:ascii="Times New Roman" w:hAnsi="Times New Roman" w:cs="Times New Roman"/>
          <w:b/>
          <w:bCs/>
          <w:color w:val="000000" w:themeColor="text1"/>
          <w:sz w:val="28"/>
          <w:szCs w:val="28"/>
          <w:lang w:val="ru-RU"/>
        </w:rPr>
        <w:t xml:space="preserve"> </w:t>
      </w:r>
      <w:proofErr w:type="spellStart"/>
      <w:r w:rsidR="009C2073">
        <w:rPr>
          <w:rFonts w:ascii="Times New Roman" w:hAnsi="Times New Roman" w:cs="Times New Roman"/>
          <w:b/>
          <w:bCs/>
          <w:color w:val="000000" w:themeColor="text1"/>
          <w:sz w:val="28"/>
          <w:szCs w:val="28"/>
          <w:lang w:val="ru-RU"/>
        </w:rPr>
        <w:t>мові</w:t>
      </w:r>
      <w:proofErr w:type="spellEnd"/>
    </w:p>
    <w:p w14:paraId="4775087E" w14:textId="099AD271" w:rsidR="00B5394F" w:rsidRPr="003E2846" w:rsidRDefault="00B5394F" w:rsidP="00470C9B">
      <w:pPr>
        <w:spacing w:line="360" w:lineRule="auto"/>
        <w:ind w:firstLine="720"/>
        <w:contextualSpacing/>
        <w:jc w:val="both"/>
        <w:rPr>
          <w:rFonts w:ascii="Times New Roman" w:hAnsi="Times New Roman" w:cs="Times New Roman"/>
          <w:sz w:val="28"/>
          <w:szCs w:val="28"/>
          <w:lang w:val="ru-RU"/>
        </w:rPr>
      </w:pPr>
    </w:p>
    <w:p w14:paraId="298D284B" w14:textId="3AA392DF" w:rsidR="00470C9B" w:rsidRDefault="00470C9B" w:rsidP="00470C9B">
      <w:pPr>
        <w:spacing w:line="360" w:lineRule="auto"/>
        <w:ind w:firstLine="720"/>
        <w:contextualSpacing/>
        <w:jc w:val="both"/>
        <w:rPr>
          <w:rFonts w:ascii="Times New Roman" w:hAnsi="Times New Roman" w:cs="Times New Roman"/>
          <w:sz w:val="28"/>
          <w:szCs w:val="28"/>
          <w:lang w:val="ru-RU"/>
        </w:rPr>
      </w:pPr>
      <w:bookmarkStart w:id="10" w:name="_Toc94516630"/>
      <w:r w:rsidRPr="00470C9B">
        <w:rPr>
          <w:rFonts w:ascii="Times New Roman" w:hAnsi="Times New Roman" w:cs="Times New Roman"/>
          <w:sz w:val="28"/>
          <w:szCs w:val="28"/>
          <w:lang w:val="ru-RU"/>
        </w:rPr>
        <w:t>Концепт «</w:t>
      </w:r>
      <w:proofErr w:type="spellStart"/>
      <w:r w:rsidRPr="00470C9B">
        <w:rPr>
          <w:rFonts w:ascii="Times New Roman" w:hAnsi="Times New Roman" w:cs="Times New Roman"/>
          <w:sz w:val="28"/>
          <w:szCs w:val="28"/>
          <w:lang w:val="ru-RU"/>
        </w:rPr>
        <w:t>освіта</w:t>
      </w:r>
      <w:proofErr w:type="spellEnd"/>
      <w:r w:rsidRPr="00470C9B">
        <w:rPr>
          <w:rFonts w:ascii="Times New Roman" w:hAnsi="Times New Roman" w:cs="Times New Roman"/>
          <w:sz w:val="28"/>
          <w:szCs w:val="28"/>
          <w:lang w:val="ru-RU"/>
        </w:rPr>
        <w:t>»</w:t>
      </w:r>
      <w:r w:rsidR="002409F5">
        <w:rPr>
          <w:rFonts w:ascii="Times New Roman" w:hAnsi="Times New Roman" w:cs="Times New Roman"/>
          <w:sz w:val="28"/>
          <w:szCs w:val="28"/>
          <w:lang w:val="ru-RU"/>
        </w:rPr>
        <w:t xml:space="preserve"> – </w:t>
      </w:r>
      <w:r>
        <w:rPr>
          <w:rFonts w:ascii="Times New Roman" w:hAnsi="Times New Roman" w:cs="Times New Roman"/>
          <w:sz w:val="28"/>
          <w:szCs w:val="28"/>
          <w:lang w:val="ru-RU"/>
        </w:rPr>
        <w:t>один</w:t>
      </w:r>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із</w:t>
      </w:r>
      <w:proofErr w:type="spellEnd"/>
      <w:r w:rsidRPr="00470C9B">
        <w:rPr>
          <w:rFonts w:ascii="Times New Roman" w:hAnsi="Times New Roman" w:cs="Times New Roman"/>
          <w:sz w:val="28"/>
          <w:szCs w:val="28"/>
          <w:lang w:val="ru-RU"/>
        </w:rPr>
        <w:t xml:space="preserve"> особливо </w:t>
      </w:r>
      <w:proofErr w:type="spellStart"/>
      <w:r w:rsidRPr="00470C9B">
        <w:rPr>
          <w:rFonts w:ascii="Times New Roman" w:hAnsi="Times New Roman" w:cs="Times New Roman"/>
          <w:sz w:val="28"/>
          <w:szCs w:val="28"/>
          <w:lang w:val="ru-RU"/>
        </w:rPr>
        <w:t>значимих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концептів</w:t>
      </w:r>
      <w:proofErr w:type="spellEnd"/>
      <w:r w:rsidRPr="00470C9B">
        <w:rPr>
          <w:rFonts w:ascii="Times New Roman" w:hAnsi="Times New Roman" w:cs="Times New Roman"/>
          <w:sz w:val="28"/>
          <w:szCs w:val="28"/>
          <w:lang w:val="ru-RU"/>
        </w:rPr>
        <w:t xml:space="preserve"> у картинах </w:t>
      </w:r>
      <w:proofErr w:type="spellStart"/>
      <w:r w:rsidRPr="00470C9B">
        <w:rPr>
          <w:rFonts w:ascii="Times New Roman" w:hAnsi="Times New Roman" w:cs="Times New Roman"/>
          <w:sz w:val="28"/>
          <w:szCs w:val="28"/>
          <w:lang w:val="ru-RU"/>
        </w:rPr>
        <w:t>світу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різних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народів</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Саме</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поняття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знаходить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реалізацію</w:t>
      </w:r>
      <w:proofErr w:type="spellEnd"/>
      <w:r w:rsidRPr="00470C9B">
        <w:rPr>
          <w:rFonts w:ascii="Times New Roman" w:hAnsi="Times New Roman" w:cs="Times New Roman"/>
          <w:sz w:val="28"/>
          <w:szCs w:val="28"/>
          <w:lang w:val="ru-RU"/>
        </w:rPr>
        <w:t xml:space="preserve"> у </w:t>
      </w:r>
      <w:proofErr w:type="spellStart"/>
      <w:r w:rsidRPr="00470C9B">
        <w:rPr>
          <w:rFonts w:ascii="Times New Roman" w:hAnsi="Times New Roman" w:cs="Times New Roman"/>
          <w:sz w:val="28"/>
          <w:szCs w:val="28"/>
          <w:lang w:val="ru-RU"/>
        </w:rPr>
        <w:t>багатьох</w:t>
      </w:r>
      <w:proofErr w:type="spellEnd"/>
      <w:r w:rsidRPr="00470C9B">
        <w:rPr>
          <w:rFonts w:ascii="Times New Roman" w:hAnsi="Times New Roman" w:cs="Times New Roman"/>
          <w:sz w:val="28"/>
          <w:szCs w:val="28"/>
          <w:lang w:val="ru-RU"/>
        </w:rPr>
        <w:t xml:space="preserve"> сферах </w:t>
      </w:r>
      <w:proofErr w:type="spellStart"/>
      <w:r w:rsidRPr="00470C9B">
        <w:rPr>
          <w:rFonts w:ascii="Times New Roman" w:hAnsi="Times New Roman" w:cs="Times New Roman"/>
          <w:sz w:val="28"/>
          <w:szCs w:val="28"/>
          <w:lang w:val="ru-RU"/>
        </w:rPr>
        <w:t>життя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включаючи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виховання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моральну</w:t>
      </w:r>
      <w:proofErr w:type="spellEnd"/>
      <w:r w:rsidRPr="00470C9B">
        <w:rPr>
          <w:rFonts w:ascii="Times New Roman" w:hAnsi="Times New Roman" w:cs="Times New Roman"/>
          <w:sz w:val="28"/>
          <w:szCs w:val="28"/>
          <w:lang w:val="ru-RU"/>
        </w:rPr>
        <w:t xml:space="preserve"> і </w:t>
      </w:r>
      <w:proofErr w:type="spellStart"/>
      <w:r w:rsidRPr="00470C9B">
        <w:rPr>
          <w:rFonts w:ascii="Times New Roman" w:hAnsi="Times New Roman" w:cs="Times New Roman"/>
          <w:sz w:val="28"/>
          <w:szCs w:val="28"/>
          <w:lang w:val="ru-RU"/>
        </w:rPr>
        <w:t>духовну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сфери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життя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професійну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діяльність</w:t>
      </w:r>
      <w:proofErr w:type="spellEnd"/>
      <w:r w:rsidRPr="00470C9B">
        <w:rPr>
          <w:rFonts w:ascii="Times New Roman" w:hAnsi="Times New Roman" w:cs="Times New Roman"/>
          <w:sz w:val="28"/>
          <w:szCs w:val="28"/>
          <w:lang w:val="ru-RU"/>
        </w:rPr>
        <w:t xml:space="preserve"> та </w:t>
      </w:r>
      <w:proofErr w:type="spellStart"/>
      <w:r w:rsidRPr="00470C9B">
        <w:rPr>
          <w:rFonts w:ascii="Times New Roman" w:hAnsi="Times New Roman" w:cs="Times New Roman"/>
          <w:sz w:val="28"/>
          <w:szCs w:val="28"/>
          <w:lang w:val="ru-RU"/>
        </w:rPr>
        <w:t>інших</w:t>
      </w:r>
      <w:proofErr w:type="spellEnd"/>
      <w:r w:rsidRPr="00470C9B">
        <w:rPr>
          <w:rFonts w:ascii="Times New Roman" w:hAnsi="Times New Roman" w:cs="Times New Roman"/>
          <w:sz w:val="28"/>
          <w:szCs w:val="28"/>
          <w:lang w:val="ru-RU"/>
        </w:rPr>
        <w:t xml:space="preserve">. </w:t>
      </w:r>
      <w:r>
        <w:rPr>
          <w:rFonts w:ascii="Times New Roman" w:hAnsi="Times New Roman" w:cs="Times New Roman"/>
          <w:sz w:val="28"/>
          <w:szCs w:val="28"/>
          <w:lang w:val="uk-UA"/>
        </w:rPr>
        <w:t>Дослідники</w:t>
      </w:r>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безпосе</w:t>
      </w:r>
      <w:r>
        <w:rPr>
          <w:rFonts w:ascii="Times New Roman" w:hAnsi="Times New Roman" w:cs="Times New Roman"/>
          <w:sz w:val="28"/>
          <w:szCs w:val="28"/>
          <w:lang w:val="ru-RU"/>
        </w:rPr>
        <w:t>редньо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пов'язують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культурний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розвиток</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особистості</w:t>
      </w:r>
      <w:proofErr w:type="spellEnd"/>
      <w:r w:rsidRPr="00470C9B">
        <w:rPr>
          <w:rFonts w:ascii="Times New Roman" w:hAnsi="Times New Roman" w:cs="Times New Roman"/>
          <w:sz w:val="28"/>
          <w:szCs w:val="28"/>
          <w:lang w:val="ru-RU"/>
        </w:rPr>
        <w:t xml:space="preserve"> та </w:t>
      </w:r>
      <w:proofErr w:type="spellStart"/>
      <w:r w:rsidRPr="00470C9B">
        <w:rPr>
          <w:rFonts w:ascii="Times New Roman" w:hAnsi="Times New Roman" w:cs="Times New Roman"/>
          <w:sz w:val="28"/>
          <w:szCs w:val="28"/>
          <w:lang w:val="ru-RU"/>
        </w:rPr>
        <w:t>діяльність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науково-освітнього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інституту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суспільства</w:t>
      </w:r>
      <w:proofErr w:type="spellEnd"/>
      <w:r w:rsidRPr="00470C9B">
        <w:rPr>
          <w:rFonts w:ascii="Times New Roman" w:hAnsi="Times New Roman" w:cs="Times New Roman"/>
          <w:sz w:val="28"/>
          <w:szCs w:val="28"/>
          <w:lang w:val="ru-RU"/>
        </w:rPr>
        <w:t xml:space="preserve"> через </w:t>
      </w:r>
      <w:proofErr w:type="spellStart"/>
      <w:r w:rsidRPr="00470C9B">
        <w:rPr>
          <w:rFonts w:ascii="Times New Roman" w:hAnsi="Times New Roman" w:cs="Times New Roman"/>
          <w:sz w:val="28"/>
          <w:szCs w:val="28"/>
          <w:lang w:val="ru-RU"/>
        </w:rPr>
        <w:t>накопичення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особистістю</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освітнього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капіталу</w:t>
      </w:r>
      <w:proofErr w:type="spellEnd"/>
      <w:r w:rsidRPr="00470C9B">
        <w:rPr>
          <w:rFonts w:ascii="Times New Roman" w:hAnsi="Times New Roman" w:cs="Times New Roman"/>
          <w:sz w:val="28"/>
          <w:szCs w:val="28"/>
          <w:lang w:val="ru-RU"/>
        </w:rPr>
        <w:t xml:space="preserve"> [</w:t>
      </w:r>
      <w:r w:rsidR="005B42A0">
        <w:rPr>
          <w:rFonts w:ascii="Times New Roman" w:hAnsi="Times New Roman" w:cs="Times New Roman"/>
          <w:sz w:val="28"/>
          <w:szCs w:val="28"/>
          <w:lang w:val="ru-RU"/>
        </w:rPr>
        <w:t>45</w:t>
      </w:r>
      <w:r w:rsidR="00E80ADB">
        <w:rPr>
          <w:rFonts w:ascii="Times New Roman" w:hAnsi="Times New Roman" w:cs="Times New Roman"/>
          <w:sz w:val="28"/>
          <w:szCs w:val="28"/>
          <w:lang w:val="ru-RU"/>
        </w:rPr>
        <w:t>, с. 33</w:t>
      </w:r>
      <w:r w:rsidRPr="00470C9B">
        <w:rPr>
          <w:rFonts w:ascii="Times New Roman" w:hAnsi="Times New Roman" w:cs="Times New Roman"/>
          <w:sz w:val="28"/>
          <w:szCs w:val="28"/>
          <w:lang w:val="ru-RU"/>
        </w:rPr>
        <w:t xml:space="preserve">]. </w:t>
      </w:r>
    </w:p>
    <w:p w14:paraId="5A80C813" w14:textId="60CD6275" w:rsidR="00470C9B"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Концепт «</w:t>
      </w:r>
      <w:proofErr w:type="spellStart"/>
      <w:r w:rsidRPr="00470C9B">
        <w:rPr>
          <w:rFonts w:ascii="Times New Roman" w:hAnsi="Times New Roman" w:cs="Times New Roman"/>
          <w:sz w:val="28"/>
          <w:szCs w:val="28"/>
          <w:lang w:val="ru-RU"/>
        </w:rPr>
        <w:t>освіта</w:t>
      </w:r>
      <w:proofErr w:type="spellEnd"/>
      <w:r w:rsidRPr="00470C9B">
        <w:rPr>
          <w:rFonts w:ascii="Times New Roman" w:hAnsi="Times New Roman" w:cs="Times New Roman"/>
          <w:sz w:val="28"/>
          <w:szCs w:val="28"/>
          <w:lang w:val="ru-RU"/>
        </w:rPr>
        <w:t xml:space="preserve">» є </w:t>
      </w:r>
      <w:proofErr w:type="spellStart"/>
      <w:r w:rsidRPr="00470C9B">
        <w:rPr>
          <w:rFonts w:ascii="Times New Roman" w:hAnsi="Times New Roman" w:cs="Times New Roman"/>
          <w:sz w:val="28"/>
          <w:szCs w:val="28"/>
          <w:lang w:val="ru-RU"/>
        </w:rPr>
        <w:t>комплексним</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включаючи</w:t>
      </w:r>
      <w:proofErr w:type="spellEnd"/>
      <w:r w:rsidRPr="00470C9B">
        <w:rPr>
          <w:rFonts w:ascii="Times New Roman" w:hAnsi="Times New Roman" w:cs="Times New Roman"/>
          <w:sz w:val="28"/>
          <w:szCs w:val="28"/>
          <w:lang w:val="ru-RU"/>
        </w:rPr>
        <w:t xml:space="preserve"> велику </w:t>
      </w:r>
      <w:proofErr w:type="spellStart"/>
      <w:r w:rsidRPr="00470C9B">
        <w:rPr>
          <w:rFonts w:ascii="Times New Roman" w:hAnsi="Times New Roman" w:cs="Times New Roman"/>
          <w:sz w:val="28"/>
          <w:szCs w:val="28"/>
          <w:lang w:val="ru-RU"/>
        </w:rPr>
        <w:t>кількість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семантичних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полів</w:t>
      </w:r>
      <w:proofErr w:type="spellEnd"/>
      <w:r w:rsidRPr="00470C9B">
        <w:rPr>
          <w:rFonts w:ascii="Times New Roman" w:hAnsi="Times New Roman" w:cs="Times New Roman"/>
          <w:sz w:val="28"/>
          <w:szCs w:val="28"/>
          <w:lang w:val="ru-RU"/>
        </w:rPr>
        <w:t xml:space="preserve"> у </w:t>
      </w:r>
      <w:proofErr w:type="spellStart"/>
      <w:r w:rsidRPr="00470C9B">
        <w:rPr>
          <w:rFonts w:ascii="Times New Roman" w:hAnsi="Times New Roman" w:cs="Times New Roman"/>
          <w:sz w:val="28"/>
          <w:szCs w:val="28"/>
          <w:lang w:val="ru-RU"/>
        </w:rPr>
        <w:t>мові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поширюючись</w:t>
      </w:r>
      <w:proofErr w:type="spellEnd"/>
      <w:r w:rsidRPr="00470C9B">
        <w:rPr>
          <w:rFonts w:ascii="Times New Roman" w:hAnsi="Times New Roman" w:cs="Times New Roman"/>
          <w:sz w:val="28"/>
          <w:szCs w:val="28"/>
          <w:lang w:val="ru-RU"/>
        </w:rPr>
        <w:t xml:space="preserve"> на </w:t>
      </w:r>
      <w:proofErr w:type="spellStart"/>
      <w:r w:rsidRPr="00470C9B">
        <w:rPr>
          <w:rFonts w:ascii="Times New Roman" w:hAnsi="Times New Roman" w:cs="Times New Roman"/>
          <w:sz w:val="28"/>
          <w:szCs w:val="28"/>
          <w:lang w:val="ru-RU"/>
        </w:rPr>
        <w:t>кілька</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дискурсів</w:t>
      </w:r>
      <w:proofErr w:type="spellEnd"/>
      <w:r w:rsidRPr="00470C9B">
        <w:rPr>
          <w:rFonts w:ascii="Times New Roman" w:hAnsi="Times New Roman" w:cs="Times New Roman"/>
          <w:sz w:val="28"/>
          <w:szCs w:val="28"/>
          <w:lang w:val="ru-RU"/>
        </w:rPr>
        <w:t xml:space="preserve"> у </w:t>
      </w:r>
      <w:proofErr w:type="spellStart"/>
      <w:r w:rsidRPr="00470C9B">
        <w:rPr>
          <w:rFonts w:ascii="Times New Roman" w:hAnsi="Times New Roman" w:cs="Times New Roman"/>
          <w:sz w:val="28"/>
          <w:szCs w:val="28"/>
          <w:lang w:val="ru-RU"/>
        </w:rPr>
        <w:t>реальності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побутовий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науковий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освітній</w:t>
      </w:r>
      <w:proofErr w:type="spellEnd"/>
      <w:r w:rsidRPr="00470C9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 </w:t>
      </w:r>
      <w:proofErr w:type="spellStart"/>
      <w:r>
        <w:rPr>
          <w:rFonts w:ascii="Times New Roman" w:hAnsi="Times New Roman" w:cs="Times New Roman"/>
          <w:sz w:val="28"/>
          <w:szCs w:val="28"/>
          <w:lang w:val="ru-RU"/>
        </w:rPr>
        <w:t>ін</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має</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ментальну</w:t>
      </w:r>
      <w:proofErr w:type="spellEnd"/>
      <w:r w:rsidRPr="00470C9B">
        <w:rPr>
          <w:rFonts w:ascii="Times New Roman" w:hAnsi="Times New Roman" w:cs="Times New Roman"/>
          <w:sz w:val="28"/>
          <w:szCs w:val="28"/>
          <w:lang w:val="ru-RU"/>
        </w:rPr>
        <w:t xml:space="preserve"> природу» та «</w:t>
      </w:r>
      <w:proofErr w:type="spellStart"/>
      <w:r w:rsidRPr="00470C9B">
        <w:rPr>
          <w:rFonts w:ascii="Times New Roman" w:hAnsi="Times New Roman" w:cs="Times New Roman"/>
          <w:sz w:val="28"/>
          <w:szCs w:val="28"/>
          <w:lang w:val="ru-RU"/>
        </w:rPr>
        <w:t>когнітивно-узагальнюючу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спрямованість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включає</w:t>
      </w:r>
      <w:proofErr w:type="spellEnd"/>
      <w:r w:rsidRPr="00470C9B">
        <w:rPr>
          <w:rFonts w:ascii="Times New Roman" w:hAnsi="Times New Roman" w:cs="Times New Roman"/>
          <w:sz w:val="28"/>
          <w:szCs w:val="28"/>
          <w:lang w:val="ru-RU"/>
        </w:rPr>
        <w:t xml:space="preserve"> три </w:t>
      </w:r>
      <w:proofErr w:type="spellStart"/>
      <w:r w:rsidRPr="00470C9B">
        <w:rPr>
          <w:rFonts w:ascii="Times New Roman" w:hAnsi="Times New Roman" w:cs="Times New Roman"/>
          <w:sz w:val="28"/>
          <w:szCs w:val="28"/>
          <w:lang w:val="ru-RU"/>
        </w:rPr>
        <w:t>рівні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лінгвістичного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втілення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рівні</w:t>
      </w:r>
      <w:proofErr w:type="spellEnd"/>
      <w:r w:rsidRPr="00470C9B">
        <w:rPr>
          <w:rFonts w:ascii="Times New Roman" w:hAnsi="Times New Roman" w:cs="Times New Roman"/>
          <w:sz w:val="28"/>
          <w:szCs w:val="28"/>
          <w:lang w:val="ru-RU"/>
        </w:rPr>
        <w:t xml:space="preserve"> системного </w:t>
      </w:r>
      <w:proofErr w:type="spellStart"/>
      <w:r w:rsidRPr="00470C9B">
        <w:rPr>
          <w:rFonts w:ascii="Times New Roman" w:hAnsi="Times New Roman" w:cs="Times New Roman"/>
          <w:sz w:val="28"/>
          <w:szCs w:val="28"/>
          <w:lang w:val="ru-RU"/>
        </w:rPr>
        <w:t>потенціалу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суб'єктного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потенціалу</w:t>
      </w:r>
      <w:proofErr w:type="spellEnd"/>
      <w:r w:rsidRPr="00470C9B">
        <w:rPr>
          <w:rFonts w:ascii="Times New Roman" w:hAnsi="Times New Roman" w:cs="Times New Roman"/>
          <w:sz w:val="28"/>
          <w:szCs w:val="28"/>
          <w:lang w:val="ru-RU"/>
        </w:rPr>
        <w:t xml:space="preserve"> та </w:t>
      </w:r>
      <w:proofErr w:type="spellStart"/>
      <w:r w:rsidRPr="00470C9B">
        <w:rPr>
          <w:rFonts w:ascii="Times New Roman" w:hAnsi="Times New Roman" w:cs="Times New Roman"/>
          <w:sz w:val="28"/>
          <w:szCs w:val="28"/>
          <w:lang w:val="ru-RU"/>
        </w:rPr>
        <w:t>текстової</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реалізації</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що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апелюють</w:t>
      </w:r>
      <w:proofErr w:type="spellEnd"/>
      <w:r w:rsidRPr="00470C9B">
        <w:rPr>
          <w:rFonts w:ascii="Times New Roman" w:hAnsi="Times New Roman" w:cs="Times New Roman"/>
          <w:sz w:val="28"/>
          <w:szCs w:val="28"/>
          <w:lang w:val="ru-RU"/>
        </w:rPr>
        <w:t xml:space="preserve"> до </w:t>
      </w:r>
      <w:proofErr w:type="spellStart"/>
      <w:r w:rsidRPr="00470C9B">
        <w:rPr>
          <w:rFonts w:ascii="Times New Roman" w:hAnsi="Times New Roman" w:cs="Times New Roman"/>
          <w:sz w:val="28"/>
          <w:szCs w:val="28"/>
          <w:lang w:val="ru-RU"/>
        </w:rPr>
        <w:t>компонентів</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його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макроструктури</w:t>
      </w:r>
      <w:proofErr w:type="spellEnd"/>
      <w:r w:rsidRPr="00470C9B">
        <w:rPr>
          <w:rFonts w:ascii="Times New Roman" w:hAnsi="Times New Roman" w:cs="Times New Roman"/>
          <w:sz w:val="28"/>
          <w:szCs w:val="28"/>
          <w:lang w:val="ru-RU"/>
        </w:rPr>
        <w:t>») [</w:t>
      </w:r>
      <w:r w:rsidR="005B42A0">
        <w:rPr>
          <w:rFonts w:ascii="Times New Roman" w:hAnsi="Times New Roman" w:cs="Times New Roman"/>
          <w:sz w:val="28"/>
          <w:szCs w:val="28"/>
          <w:lang w:val="ru-RU"/>
        </w:rPr>
        <w:t>21</w:t>
      </w:r>
      <w:r w:rsidRPr="00470C9B">
        <w:rPr>
          <w:rFonts w:ascii="Times New Roman" w:hAnsi="Times New Roman" w:cs="Times New Roman"/>
          <w:sz w:val="28"/>
          <w:szCs w:val="28"/>
          <w:lang w:val="ru-RU"/>
        </w:rPr>
        <w:t xml:space="preserve">, </w:t>
      </w:r>
      <w:r w:rsidR="005B42A0">
        <w:rPr>
          <w:rFonts w:ascii="Times New Roman" w:hAnsi="Times New Roman" w:cs="Times New Roman"/>
          <w:sz w:val="28"/>
          <w:szCs w:val="28"/>
          <w:lang w:val="ru-RU"/>
        </w:rPr>
        <w:t xml:space="preserve">с. </w:t>
      </w:r>
      <w:r w:rsidRPr="00470C9B">
        <w:rPr>
          <w:rFonts w:ascii="Times New Roman" w:hAnsi="Times New Roman" w:cs="Times New Roman"/>
          <w:sz w:val="28"/>
          <w:szCs w:val="28"/>
          <w:lang w:val="ru-RU"/>
        </w:rPr>
        <w:t xml:space="preserve">9]. </w:t>
      </w:r>
    </w:p>
    <w:p w14:paraId="6E85C63E" w14:textId="590CC8D0" w:rsidR="00470C9B" w:rsidRPr="00470C9B" w:rsidRDefault="00470C9B" w:rsidP="00470C9B">
      <w:pPr>
        <w:spacing w:line="360" w:lineRule="auto"/>
        <w:ind w:firstLine="720"/>
        <w:contextualSpacing/>
        <w:jc w:val="both"/>
        <w:rPr>
          <w:rFonts w:ascii="Times New Roman" w:hAnsi="Times New Roman" w:cs="Times New Roman"/>
          <w:sz w:val="28"/>
          <w:szCs w:val="28"/>
          <w:lang w:val="ru-RU"/>
        </w:rPr>
      </w:pPr>
      <w:proofErr w:type="spellStart"/>
      <w:r w:rsidRPr="00470C9B">
        <w:rPr>
          <w:rFonts w:ascii="Times New Roman" w:hAnsi="Times New Roman" w:cs="Times New Roman"/>
          <w:sz w:val="28"/>
          <w:szCs w:val="28"/>
          <w:lang w:val="ru-RU"/>
        </w:rPr>
        <w:t>Важливо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відзначити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що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освіта</w:t>
      </w:r>
      <w:proofErr w:type="spellEnd"/>
      <w:r w:rsidRPr="00470C9B">
        <w:rPr>
          <w:rFonts w:ascii="Times New Roman" w:hAnsi="Times New Roman" w:cs="Times New Roman"/>
          <w:sz w:val="28"/>
          <w:szCs w:val="28"/>
          <w:lang w:val="ru-RU"/>
        </w:rPr>
        <w:t xml:space="preserve"> як сфера </w:t>
      </w:r>
      <w:proofErr w:type="spellStart"/>
      <w:r w:rsidRPr="00470C9B">
        <w:rPr>
          <w:rFonts w:ascii="Times New Roman" w:hAnsi="Times New Roman" w:cs="Times New Roman"/>
          <w:sz w:val="28"/>
          <w:szCs w:val="28"/>
          <w:lang w:val="ru-RU"/>
        </w:rPr>
        <w:t>підлягає</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впливу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глобалізації</w:t>
      </w:r>
      <w:proofErr w:type="spellEnd"/>
      <w:r w:rsidRPr="00470C9B">
        <w:rPr>
          <w:rFonts w:ascii="Times New Roman" w:hAnsi="Times New Roman" w:cs="Times New Roman"/>
          <w:sz w:val="28"/>
          <w:szCs w:val="28"/>
          <w:lang w:val="ru-RU"/>
        </w:rPr>
        <w:t xml:space="preserve"> як </w:t>
      </w:r>
      <w:proofErr w:type="spellStart"/>
      <w:r w:rsidRPr="00470C9B">
        <w:rPr>
          <w:rFonts w:ascii="Times New Roman" w:hAnsi="Times New Roman" w:cs="Times New Roman"/>
          <w:sz w:val="28"/>
          <w:szCs w:val="28"/>
          <w:lang w:val="ru-RU"/>
        </w:rPr>
        <w:t>безпосередньо</w:t>
      </w:r>
      <w:proofErr w:type="spellEnd"/>
      <w:r w:rsidRPr="00470C9B">
        <w:rPr>
          <w:rFonts w:ascii="Times New Roman" w:hAnsi="Times New Roman" w:cs="Times New Roman"/>
          <w:sz w:val="28"/>
          <w:szCs w:val="28"/>
          <w:lang w:val="ru-RU"/>
        </w:rPr>
        <w:t>, формально (</w:t>
      </w:r>
      <w:proofErr w:type="spellStart"/>
      <w:r w:rsidRPr="00470C9B">
        <w:rPr>
          <w:rFonts w:ascii="Times New Roman" w:hAnsi="Times New Roman" w:cs="Times New Roman"/>
          <w:sz w:val="28"/>
          <w:szCs w:val="28"/>
          <w:lang w:val="ru-RU"/>
        </w:rPr>
        <w:t>створення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міжнародних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освітніх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програм</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реформи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що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уніфікують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зміст</w:t>
      </w:r>
      <w:proofErr w:type="spellEnd"/>
      <w:r w:rsidRPr="00470C9B">
        <w:rPr>
          <w:rFonts w:ascii="Times New Roman" w:hAnsi="Times New Roman" w:cs="Times New Roman"/>
          <w:sz w:val="28"/>
          <w:szCs w:val="28"/>
          <w:lang w:val="ru-RU"/>
        </w:rPr>
        <w:t xml:space="preserve"> та </w:t>
      </w:r>
      <w:proofErr w:type="spellStart"/>
      <w:r w:rsidRPr="00470C9B">
        <w:rPr>
          <w:rFonts w:ascii="Times New Roman" w:hAnsi="Times New Roman" w:cs="Times New Roman"/>
          <w:sz w:val="28"/>
          <w:szCs w:val="28"/>
          <w:lang w:val="ru-RU"/>
        </w:rPr>
        <w:t>вимоги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освітніх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програм</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різних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країн</w:t>
      </w:r>
      <w:proofErr w:type="spellEnd"/>
      <w:r w:rsidRPr="00470C9B">
        <w:rPr>
          <w:rFonts w:ascii="Times New Roman" w:hAnsi="Times New Roman" w:cs="Times New Roman"/>
          <w:sz w:val="28"/>
          <w:szCs w:val="28"/>
          <w:lang w:val="ru-RU"/>
        </w:rPr>
        <w:t xml:space="preserve">), так і </w:t>
      </w:r>
      <w:proofErr w:type="spellStart"/>
      <w:r w:rsidRPr="00470C9B">
        <w:rPr>
          <w:rFonts w:ascii="Times New Roman" w:hAnsi="Times New Roman" w:cs="Times New Roman"/>
          <w:sz w:val="28"/>
          <w:szCs w:val="28"/>
          <w:lang w:val="ru-RU"/>
        </w:rPr>
        <w:t>опосередковано</w:t>
      </w:r>
      <w:proofErr w:type="spellEnd"/>
      <w:r w:rsidRPr="00470C9B">
        <w:rPr>
          <w:rFonts w:ascii="Times New Roman" w:hAnsi="Times New Roman" w:cs="Times New Roman"/>
          <w:sz w:val="28"/>
          <w:szCs w:val="28"/>
          <w:lang w:val="ru-RU"/>
        </w:rPr>
        <w:t>, концептуально (</w:t>
      </w:r>
      <w:proofErr w:type="spellStart"/>
      <w:r w:rsidRPr="00470C9B">
        <w:rPr>
          <w:rFonts w:ascii="Times New Roman" w:hAnsi="Times New Roman" w:cs="Times New Roman"/>
          <w:sz w:val="28"/>
          <w:szCs w:val="28"/>
          <w:lang w:val="ru-RU"/>
        </w:rPr>
        <w:t>зміни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конкретних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концептів</w:t>
      </w:r>
      <w:proofErr w:type="spellEnd"/>
      <w:r w:rsidRPr="00470C9B">
        <w:rPr>
          <w:rFonts w:ascii="Times New Roman" w:hAnsi="Times New Roman" w:cs="Times New Roman"/>
          <w:sz w:val="28"/>
          <w:szCs w:val="28"/>
          <w:lang w:val="ru-RU"/>
        </w:rPr>
        <w:t xml:space="preserve"> у </w:t>
      </w:r>
      <w:proofErr w:type="spellStart"/>
      <w:r w:rsidRPr="00470C9B">
        <w:rPr>
          <w:rFonts w:ascii="Times New Roman" w:hAnsi="Times New Roman" w:cs="Times New Roman"/>
          <w:sz w:val="28"/>
          <w:szCs w:val="28"/>
          <w:lang w:val="ru-RU"/>
        </w:rPr>
        <w:t>картині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світу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що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відбивається</w:t>
      </w:r>
      <w:proofErr w:type="spellEnd"/>
      <w:r w:rsidRPr="00470C9B">
        <w:rPr>
          <w:rFonts w:ascii="Times New Roman" w:hAnsi="Times New Roman" w:cs="Times New Roman"/>
          <w:sz w:val="28"/>
          <w:szCs w:val="28"/>
          <w:lang w:val="ru-RU"/>
        </w:rPr>
        <w:t xml:space="preserve"> на </w:t>
      </w:r>
      <w:proofErr w:type="spellStart"/>
      <w:r w:rsidRPr="00470C9B">
        <w:rPr>
          <w:rFonts w:ascii="Times New Roman" w:hAnsi="Times New Roman" w:cs="Times New Roman"/>
          <w:sz w:val="28"/>
          <w:szCs w:val="28"/>
          <w:lang w:val="ru-RU"/>
        </w:rPr>
        <w:t>змісті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освіти</w:t>
      </w:r>
      <w:proofErr w:type="spellEnd"/>
      <w:r w:rsidRPr="00470C9B">
        <w:rPr>
          <w:rFonts w:ascii="Times New Roman" w:hAnsi="Times New Roman" w:cs="Times New Roman"/>
          <w:sz w:val="28"/>
          <w:szCs w:val="28"/>
          <w:lang w:val="ru-RU"/>
        </w:rPr>
        <w:t xml:space="preserve"> та </w:t>
      </w:r>
      <w:proofErr w:type="spellStart"/>
      <w:r w:rsidRPr="00470C9B">
        <w:rPr>
          <w:rFonts w:ascii="Times New Roman" w:hAnsi="Times New Roman" w:cs="Times New Roman"/>
          <w:sz w:val="28"/>
          <w:szCs w:val="28"/>
          <w:lang w:val="ru-RU"/>
        </w:rPr>
        <w:t>ставлення</w:t>
      </w:r>
      <w:proofErr w:type="spellEnd"/>
      <w:r w:rsidRPr="00470C9B">
        <w:rPr>
          <w:rFonts w:ascii="Times New Roman" w:hAnsi="Times New Roman" w:cs="Times New Roman"/>
          <w:sz w:val="28"/>
          <w:szCs w:val="28"/>
          <w:lang w:val="ru-RU"/>
        </w:rPr>
        <w:t xml:space="preserve"> до </w:t>
      </w:r>
      <w:proofErr w:type="spellStart"/>
      <w:r w:rsidRPr="00470C9B">
        <w:rPr>
          <w:rFonts w:ascii="Times New Roman" w:hAnsi="Times New Roman" w:cs="Times New Roman"/>
          <w:sz w:val="28"/>
          <w:szCs w:val="28"/>
          <w:lang w:val="ru-RU"/>
        </w:rPr>
        <w:t>освіти</w:t>
      </w:r>
      <w:proofErr w:type="spellEnd"/>
      <w:r w:rsidRPr="00470C9B">
        <w:rPr>
          <w:rFonts w:ascii="Times New Roman" w:hAnsi="Times New Roman" w:cs="Times New Roman"/>
          <w:sz w:val="28"/>
          <w:szCs w:val="28"/>
          <w:lang w:val="ru-RU"/>
        </w:rPr>
        <w:t xml:space="preserve"> в </w:t>
      </w:r>
      <w:proofErr w:type="spellStart"/>
      <w:r w:rsidRPr="00470C9B">
        <w:rPr>
          <w:rFonts w:ascii="Times New Roman" w:hAnsi="Times New Roman" w:cs="Times New Roman"/>
          <w:sz w:val="28"/>
          <w:szCs w:val="28"/>
          <w:lang w:val="ru-RU"/>
        </w:rPr>
        <w:t>суспільстві</w:t>
      </w:r>
      <w:proofErr w:type="spellEnd"/>
      <w:r w:rsidRPr="00470C9B">
        <w:rPr>
          <w:rFonts w:ascii="Times New Roman" w:hAnsi="Times New Roman" w:cs="Times New Roman"/>
          <w:sz w:val="28"/>
          <w:szCs w:val="28"/>
          <w:lang w:val="ru-RU"/>
        </w:rPr>
        <w:t>).</w:t>
      </w:r>
    </w:p>
    <w:p w14:paraId="0F9AE46C"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proofErr w:type="spellStart"/>
      <w:r w:rsidRPr="00470C9B">
        <w:rPr>
          <w:rFonts w:ascii="Times New Roman" w:hAnsi="Times New Roman" w:cs="Times New Roman"/>
          <w:sz w:val="28"/>
          <w:szCs w:val="28"/>
          <w:lang w:val="ru-RU"/>
        </w:rPr>
        <w:t>Моделювання</w:t>
      </w:r>
      <w:proofErr w:type="spellEnd"/>
      <w:r w:rsidRPr="00470C9B">
        <w:rPr>
          <w:rFonts w:ascii="Times New Roman" w:hAnsi="Times New Roman" w:cs="Times New Roman"/>
          <w:sz w:val="28"/>
          <w:szCs w:val="28"/>
          <w:lang w:val="ru-RU"/>
        </w:rPr>
        <w:t xml:space="preserve"> концепту «</w:t>
      </w:r>
      <w:proofErr w:type="spellStart"/>
      <w:r w:rsidRPr="00470C9B">
        <w:rPr>
          <w:rFonts w:ascii="Times New Roman" w:hAnsi="Times New Roman" w:cs="Times New Roman"/>
          <w:sz w:val="28"/>
          <w:szCs w:val="28"/>
          <w:lang w:val="ru-RU"/>
        </w:rPr>
        <w:t>освіта</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необхідним</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розпочати</w:t>
      </w:r>
      <w:proofErr w:type="spellEnd"/>
      <w:r w:rsidRPr="00470C9B">
        <w:rPr>
          <w:rFonts w:ascii="Times New Roman" w:hAnsi="Times New Roman" w:cs="Times New Roman"/>
          <w:sz w:val="28"/>
          <w:szCs w:val="28"/>
          <w:lang w:val="ru-RU"/>
        </w:rPr>
        <w:t xml:space="preserve"> з компонентного </w:t>
      </w:r>
      <w:proofErr w:type="spellStart"/>
      <w:r w:rsidRPr="00470C9B">
        <w:rPr>
          <w:rFonts w:ascii="Times New Roman" w:hAnsi="Times New Roman" w:cs="Times New Roman"/>
          <w:sz w:val="28"/>
          <w:szCs w:val="28"/>
          <w:lang w:val="ru-RU"/>
        </w:rPr>
        <w:t>аналізу</w:t>
      </w:r>
      <w:proofErr w:type="spellEnd"/>
      <w:r w:rsidRPr="00470C9B">
        <w:rPr>
          <w:rFonts w:ascii="Times New Roman" w:hAnsi="Times New Roman" w:cs="Times New Roman"/>
          <w:sz w:val="28"/>
          <w:szCs w:val="28"/>
          <w:lang w:val="ru-RU"/>
        </w:rPr>
        <w:t xml:space="preserve"> та </w:t>
      </w:r>
      <w:proofErr w:type="spellStart"/>
      <w:r w:rsidRPr="00470C9B">
        <w:rPr>
          <w:rFonts w:ascii="Times New Roman" w:hAnsi="Times New Roman" w:cs="Times New Roman"/>
          <w:sz w:val="28"/>
          <w:szCs w:val="28"/>
          <w:lang w:val="ru-RU"/>
        </w:rPr>
        <w:t>семантичного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розгортання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дефініцій</w:t>
      </w:r>
      <w:proofErr w:type="spellEnd"/>
      <w:r w:rsidRPr="00470C9B">
        <w:rPr>
          <w:rFonts w:ascii="Times New Roman" w:hAnsi="Times New Roman" w:cs="Times New Roman"/>
          <w:sz w:val="28"/>
          <w:szCs w:val="28"/>
          <w:lang w:val="ru-RU"/>
        </w:rPr>
        <w:t xml:space="preserve"> слова </w:t>
      </w:r>
      <w:r w:rsidRPr="00470C9B">
        <w:rPr>
          <w:rFonts w:ascii="Times New Roman" w:hAnsi="Times New Roman" w:cs="Times New Roman"/>
          <w:sz w:val="28"/>
          <w:szCs w:val="28"/>
        </w:rPr>
        <w:t>education</w:t>
      </w:r>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із</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словників</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англійської</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мови</w:t>
      </w:r>
      <w:proofErr w:type="spellEnd"/>
      <w:r w:rsidRPr="00470C9B">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Словники </w:t>
      </w:r>
      <w:proofErr w:type="spellStart"/>
      <w:r w:rsidRPr="003E2846">
        <w:rPr>
          <w:rFonts w:ascii="Times New Roman" w:hAnsi="Times New Roman" w:cs="Times New Roman"/>
          <w:sz w:val="28"/>
          <w:szCs w:val="28"/>
          <w:lang w:val="ru-RU"/>
        </w:rPr>
        <w:t>представляють</w:t>
      </w:r>
      <w:proofErr w:type="spellEnd"/>
      <w:r w:rsidRPr="003E2846">
        <w:rPr>
          <w:rFonts w:ascii="Times New Roman" w:hAnsi="Times New Roman" w:cs="Times New Roman"/>
          <w:sz w:val="28"/>
          <w:szCs w:val="28"/>
          <w:lang w:val="ru-RU"/>
        </w:rPr>
        <w:t xml:space="preserve"> 10 </w:t>
      </w:r>
      <w:proofErr w:type="spellStart"/>
      <w:r w:rsidRPr="003E2846">
        <w:rPr>
          <w:rFonts w:ascii="Times New Roman" w:hAnsi="Times New Roman" w:cs="Times New Roman"/>
          <w:sz w:val="28"/>
          <w:szCs w:val="28"/>
          <w:lang w:val="ru-RU"/>
        </w:rPr>
        <w:t>різних</w:t>
      </w:r>
      <w:proofErr w:type="spellEnd"/>
      <w:r w:rsidRPr="003E2846">
        <w:rPr>
          <w:rFonts w:ascii="Times New Roman" w:hAnsi="Times New Roman" w:cs="Times New Roman"/>
          <w:sz w:val="28"/>
          <w:szCs w:val="28"/>
          <w:lang w:val="ru-RU"/>
        </w:rPr>
        <w:t xml:space="preserve"> лексико-</w:t>
      </w:r>
      <w:proofErr w:type="spellStart"/>
      <w:r w:rsidRPr="003E2846">
        <w:rPr>
          <w:rFonts w:ascii="Times New Roman" w:hAnsi="Times New Roman" w:cs="Times New Roman"/>
          <w:sz w:val="28"/>
          <w:szCs w:val="28"/>
          <w:lang w:val="ru-RU"/>
        </w:rPr>
        <w:t>семантичних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варіантів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далі</w:t>
      </w:r>
      <w:proofErr w:type="spellEnd"/>
      <w:r w:rsidRPr="003E2846">
        <w:rPr>
          <w:rFonts w:ascii="Times New Roman" w:hAnsi="Times New Roman" w:cs="Times New Roman"/>
          <w:sz w:val="28"/>
          <w:szCs w:val="28"/>
          <w:lang w:val="ru-RU"/>
        </w:rPr>
        <w:t xml:space="preserve"> ЛСВ). </w:t>
      </w:r>
      <w:proofErr w:type="spellStart"/>
      <w:r w:rsidRPr="003E2846">
        <w:rPr>
          <w:rFonts w:ascii="Times New Roman" w:hAnsi="Times New Roman" w:cs="Times New Roman"/>
          <w:sz w:val="28"/>
          <w:szCs w:val="28"/>
          <w:lang w:val="ru-RU"/>
        </w:rPr>
        <w:t>Їх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визначення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зводяться</w:t>
      </w:r>
      <w:proofErr w:type="spellEnd"/>
      <w:r w:rsidRPr="003E2846">
        <w:rPr>
          <w:rFonts w:ascii="Times New Roman" w:hAnsi="Times New Roman" w:cs="Times New Roman"/>
          <w:sz w:val="28"/>
          <w:szCs w:val="28"/>
          <w:lang w:val="ru-RU"/>
        </w:rPr>
        <w:t xml:space="preserve"> до </w:t>
      </w:r>
      <w:proofErr w:type="spellStart"/>
      <w:r w:rsidRPr="003E2846">
        <w:rPr>
          <w:rFonts w:ascii="Times New Roman" w:hAnsi="Times New Roman" w:cs="Times New Roman"/>
          <w:sz w:val="28"/>
          <w:szCs w:val="28"/>
          <w:lang w:val="ru-RU"/>
        </w:rPr>
        <w:t>наступного</w:t>
      </w:r>
      <w:proofErr w:type="spellEnd"/>
      <w:r w:rsidRPr="003E2846">
        <w:rPr>
          <w:rFonts w:ascii="Times New Roman" w:hAnsi="Times New Roman" w:cs="Times New Roman"/>
          <w:sz w:val="28"/>
          <w:szCs w:val="28"/>
          <w:lang w:val="ru-RU"/>
        </w:rPr>
        <w:t xml:space="preserve"> набору: </w:t>
      </w:r>
    </w:p>
    <w:p w14:paraId="37B65DEA"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1) </w:t>
      </w:r>
      <w:proofErr w:type="spellStart"/>
      <w:r w:rsidRPr="003E2846">
        <w:rPr>
          <w:rFonts w:ascii="Times New Roman" w:hAnsi="Times New Roman" w:cs="Times New Roman"/>
          <w:sz w:val="28"/>
          <w:szCs w:val="28"/>
          <w:lang w:val="ru-RU"/>
        </w:rPr>
        <w:t>процес</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здобуття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чи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викладання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знання</w:t>
      </w:r>
      <w:proofErr w:type="spellEnd"/>
      <w:r w:rsidRPr="003E2846">
        <w:rPr>
          <w:rFonts w:ascii="Times New Roman" w:hAnsi="Times New Roman" w:cs="Times New Roman"/>
          <w:sz w:val="28"/>
          <w:szCs w:val="28"/>
          <w:lang w:val="ru-RU"/>
        </w:rPr>
        <w:t xml:space="preserve">; </w:t>
      </w:r>
    </w:p>
    <w:p w14:paraId="00F932BA"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2) </w:t>
      </w:r>
      <w:proofErr w:type="spellStart"/>
      <w:r w:rsidRPr="003E2846">
        <w:rPr>
          <w:rFonts w:ascii="Times New Roman" w:hAnsi="Times New Roman" w:cs="Times New Roman"/>
          <w:sz w:val="28"/>
          <w:szCs w:val="28"/>
          <w:lang w:val="ru-RU"/>
        </w:rPr>
        <w:t>знання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набувається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або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навичка</w:t>
      </w:r>
      <w:proofErr w:type="spellEnd"/>
      <w:r w:rsidRPr="003E2846">
        <w:rPr>
          <w:rFonts w:ascii="Times New Roman" w:hAnsi="Times New Roman" w:cs="Times New Roman"/>
          <w:sz w:val="28"/>
          <w:szCs w:val="28"/>
          <w:lang w:val="ru-RU"/>
        </w:rPr>
        <w:t xml:space="preserve">; </w:t>
      </w:r>
    </w:p>
    <w:p w14:paraId="050CA63D"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lastRenderedPageBreak/>
        <w:t xml:space="preserve">3) </w:t>
      </w:r>
      <w:proofErr w:type="spellStart"/>
      <w:r w:rsidRPr="003E2846">
        <w:rPr>
          <w:rFonts w:ascii="Times New Roman" w:hAnsi="Times New Roman" w:cs="Times New Roman"/>
          <w:sz w:val="28"/>
          <w:szCs w:val="28"/>
          <w:lang w:val="ru-RU"/>
        </w:rPr>
        <w:t>ступінь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чи</w:t>
      </w:r>
      <w:proofErr w:type="spellEnd"/>
      <w:r w:rsidRPr="003E2846">
        <w:rPr>
          <w:rFonts w:ascii="Times New Roman" w:hAnsi="Times New Roman" w:cs="Times New Roman"/>
          <w:sz w:val="28"/>
          <w:szCs w:val="28"/>
          <w:lang w:val="ru-RU"/>
        </w:rPr>
        <w:t xml:space="preserve"> диплом; </w:t>
      </w:r>
    </w:p>
    <w:p w14:paraId="69CC1EDB"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4) </w:t>
      </w:r>
      <w:proofErr w:type="spellStart"/>
      <w:r w:rsidRPr="003E2846">
        <w:rPr>
          <w:rFonts w:ascii="Times New Roman" w:hAnsi="Times New Roman" w:cs="Times New Roman"/>
          <w:sz w:val="28"/>
          <w:szCs w:val="28"/>
          <w:lang w:val="ru-RU"/>
        </w:rPr>
        <w:t>навчання</w:t>
      </w:r>
      <w:proofErr w:type="spellEnd"/>
      <w:r w:rsidRPr="003E2846">
        <w:rPr>
          <w:rFonts w:ascii="Times New Roman" w:hAnsi="Times New Roman" w:cs="Times New Roman"/>
          <w:sz w:val="28"/>
          <w:szCs w:val="28"/>
          <w:lang w:val="ru-RU"/>
        </w:rPr>
        <w:t xml:space="preserve"> конкретному предмету (</w:t>
      </w:r>
      <w:proofErr w:type="spellStart"/>
      <w:r w:rsidRPr="003E2846">
        <w:rPr>
          <w:rFonts w:ascii="Times New Roman" w:hAnsi="Times New Roman" w:cs="Times New Roman"/>
          <w:sz w:val="28"/>
          <w:szCs w:val="28"/>
          <w:lang w:val="ru-RU"/>
        </w:rPr>
        <w:t>інформація</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конкретній</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сфері</w:t>
      </w:r>
      <w:proofErr w:type="spellEnd"/>
      <w:r w:rsidRPr="003E2846">
        <w:rPr>
          <w:rFonts w:ascii="Times New Roman" w:hAnsi="Times New Roman" w:cs="Times New Roman"/>
          <w:sz w:val="28"/>
          <w:szCs w:val="28"/>
          <w:lang w:val="ru-RU"/>
        </w:rPr>
        <w:t xml:space="preserve">); </w:t>
      </w:r>
    </w:p>
    <w:p w14:paraId="16CEFA53"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5) </w:t>
      </w:r>
      <w:proofErr w:type="spellStart"/>
      <w:r w:rsidRPr="003E2846">
        <w:rPr>
          <w:rFonts w:ascii="Times New Roman" w:hAnsi="Times New Roman" w:cs="Times New Roman"/>
          <w:sz w:val="28"/>
          <w:szCs w:val="28"/>
          <w:lang w:val="ru-RU"/>
        </w:rPr>
        <w:t>просвітництво</w:t>
      </w:r>
      <w:proofErr w:type="spellEnd"/>
      <w:r w:rsidRPr="003E2846">
        <w:rPr>
          <w:rFonts w:ascii="Times New Roman" w:hAnsi="Times New Roman" w:cs="Times New Roman"/>
          <w:sz w:val="28"/>
          <w:szCs w:val="28"/>
          <w:lang w:val="ru-RU"/>
        </w:rPr>
        <w:t xml:space="preserve">; </w:t>
      </w:r>
    </w:p>
    <w:p w14:paraId="40D08E6F" w14:textId="77777777" w:rsidR="00470C9B"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6) </w:t>
      </w:r>
      <w:proofErr w:type="spellStart"/>
      <w:r w:rsidRPr="00470C9B">
        <w:rPr>
          <w:rFonts w:ascii="Times New Roman" w:hAnsi="Times New Roman" w:cs="Times New Roman"/>
          <w:sz w:val="28"/>
          <w:szCs w:val="28"/>
          <w:lang w:val="ru-RU"/>
        </w:rPr>
        <w:t>виховання</w:t>
      </w:r>
      <w:proofErr w:type="spellEnd"/>
      <w:r w:rsidRPr="00470C9B">
        <w:rPr>
          <w:rFonts w:ascii="Times New Roman" w:hAnsi="Times New Roman" w:cs="Times New Roman"/>
          <w:sz w:val="28"/>
          <w:szCs w:val="28"/>
          <w:lang w:val="ru-RU"/>
        </w:rPr>
        <w:t xml:space="preserve">; </w:t>
      </w:r>
    </w:p>
    <w:p w14:paraId="306CBF4A" w14:textId="77777777" w:rsidR="00470C9B"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7) </w:t>
      </w:r>
      <w:proofErr w:type="spellStart"/>
      <w:r w:rsidRPr="00470C9B">
        <w:rPr>
          <w:rFonts w:ascii="Times New Roman" w:hAnsi="Times New Roman" w:cs="Times New Roman"/>
          <w:sz w:val="28"/>
          <w:szCs w:val="28"/>
          <w:lang w:val="ru-RU"/>
        </w:rPr>
        <w:t>програма</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навчання</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певного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рівня</w:t>
      </w:r>
      <w:proofErr w:type="spellEnd"/>
      <w:r w:rsidRPr="00470C9B">
        <w:rPr>
          <w:rFonts w:ascii="Times New Roman" w:hAnsi="Times New Roman" w:cs="Times New Roman"/>
          <w:sz w:val="28"/>
          <w:szCs w:val="28"/>
          <w:lang w:val="ru-RU"/>
        </w:rPr>
        <w:t xml:space="preserve">; </w:t>
      </w:r>
    </w:p>
    <w:p w14:paraId="40F0F64E" w14:textId="77777777" w:rsidR="00470C9B"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8) люди та </w:t>
      </w:r>
      <w:proofErr w:type="spellStart"/>
      <w:r w:rsidRPr="00470C9B">
        <w:rPr>
          <w:rFonts w:ascii="Times New Roman" w:hAnsi="Times New Roman" w:cs="Times New Roman"/>
          <w:sz w:val="28"/>
          <w:szCs w:val="28"/>
          <w:lang w:val="ru-RU"/>
        </w:rPr>
        <w:t>організації</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що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мають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відношення</w:t>
      </w:r>
      <w:proofErr w:type="spellEnd"/>
      <w:r w:rsidRPr="00470C9B">
        <w:rPr>
          <w:rFonts w:ascii="Times New Roman" w:hAnsi="Times New Roman" w:cs="Times New Roman"/>
          <w:sz w:val="28"/>
          <w:szCs w:val="28"/>
          <w:lang w:val="ru-RU"/>
        </w:rPr>
        <w:t xml:space="preserve"> до </w:t>
      </w:r>
      <w:proofErr w:type="spellStart"/>
      <w:r w:rsidRPr="00470C9B">
        <w:rPr>
          <w:rFonts w:ascii="Times New Roman" w:hAnsi="Times New Roman" w:cs="Times New Roman"/>
          <w:sz w:val="28"/>
          <w:szCs w:val="28"/>
          <w:lang w:val="ru-RU"/>
        </w:rPr>
        <w:t>процесу</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освіти</w:t>
      </w:r>
      <w:proofErr w:type="spellEnd"/>
      <w:r w:rsidRPr="00470C9B">
        <w:rPr>
          <w:rFonts w:ascii="Times New Roman" w:hAnsi="Times New Roman" w:cs="Times New Roman"/>
          <w:sz w:val="28"/>
          <w:szCs w:val="28"/>
          <w:lang w:val="ru-RU"/>
        </w:rPr>
        <w:t xml:space="preserve">; </w:t>
      </w:r>
    </w:p>
    <w:p w14:paraId="58923D98" w14:textId="77777777" w:rsidR="00470C9B"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9) </w:t>
      </w:r>
      <w:proofErr w:type="spellStart"/>
      <w:r w:rsidRPr="00470C9B">
        <w:rPr>
          <w:rFonts w:ascii="Times New Roman" w:hAnsi="Times New Roman" w:cs="Times New Roman"/>
          <w:sz w:val="28"/>
          <w:szCs w:val="28"/>
          <w:lang w:val="ru-RU"/>
        </w:rPr>
        <w:t>дисципліна</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теорії</w:t>
      </w:r>
      <w:proofErr w:type="spellEnd"/>
      <w:r w:rsidRPr="00470C9B">
        <w:rPr>
          <w:rFonts w:ascii="Times New Roman" w:hAnsi="Times New Roman" w:cs="Times New Roman"/>
          <w:sz w:val="28"/>
          <w:szCs w:val="28"/>
          <w:lang w:val="ru-RU"/>
        </w:rPr>
        <w:t xml:space="preserve"> та практики </w:t>
      </w:r>
      <w:proofErr w:type="spellStart"/>
      <w:r w:rsidRPr="00470C9B">
        <w:rPr>
          <w:rFonts w:ascii="Times New Roman" w:hAnsi="Times New Roman" w:cs="Times New Roman"/>
          <w:sz w:val="28"/>
          <w:szCs w:val="28"/>
          <w:lang w:val="ru-RU"/>
        </w:rPr>
        <w:t>викладання</w:t>
      </w:r>
      <w:proofErr w:type="spellEnd"/>
      <w:r w:rsidRPr="00470C9B">
        <w:rPr>
          <w:rFonts w:ascii="Times New Roman" w:hAnsi="Times New Roman" w:cs="Times New Roman"/>
          <w:sz w:val="28"/>
          <w:szCs w:val="28"/>
          <w:lang w:val="ru-RU"/>
        </w:rPr>
        <w:t xml:space="preserve">; </w:t>
      </w:r>
    </w:p>
    <w:p w14:paraId="46287DF9" w14:textId="77777777" w:rsidR="00470C9B"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10) </w:t>
      </w:r>
      <w:proofErr w:type="spellStart"/>
      <w:r w:rsidRPr="00470C9B">
        <w:rPr>
          <w:rFonts w:ascii="Times New Roman" w:hAnsi="Times New Roman" w:cs="Times New Roman"/>
          <w:sz w:val="28"/>
          <w:szCs w:val="28"/>
          <w:lang w:val="ru-RU"/>
        </w:rPr>
        <w:t>цікавий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життєвий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досвід</w:t>
      </w:r>
      <w:proofErr w:type="spellEnd"/>
      <w:r w:rsidRPr="00470C9B">
        <w:rPr>
          <w:rFonts w:ascii="Times New Roman" w:hAnsi="Times New Roman" w:cs="Times New Roman"/>
          <w:sz w:val="28"/>
          <w:szCs w:val="28"/>
          <w:lang w:val="ru-RU"/>
        </w:rPr>
        <w:t>, урок (</w:t>
      </w:r>
      <w:proofErr w:type="spellStart"/>
      <w:r w:rsidRPr="00470C9B">
        <w:rPr>
          <w:rFonts w:ascii="Times New Roman" w:hAnsi="Times New Roman" w:cs="Times New Roman"/>
          <w:sz w:val="28"/>
          <w:szCs w:val="28"/>
          <w:lang w:val="ru-RU"/>
        </w:rPr>
        <w:t>гумористично</w:t>
      </w:r>
      <w:proofErr w:type="spellEnd"/>
      <w:r w:rsidRPr="00470C9B">
        <w:rPr>
          <w:rFonts w:ascii="Times New Roman" w:hAnsi="Times New Roman" w:cs="Times New Roman"/>
          <w:sz w:val="28"/>
          <w:szCs w:val="28"/>
          <w:lang w:val="ru-RU"/>
        </w:rPr>
        <w:t xml:space="preserve">). </w:t>
      </w:r>
    </w:p>
    <w:p w14:paraId="0207111A" w14:textId="77777777" w:rsidR="00470C9B" w:rsidRDefault="00470C9B" w:rsidP="00470C9B">
      <w:pPr>
        <w:spacing w:line="360" w:lineRule="auto"/>
        <w:ind w:firstLine="720"/>
        <w:contextualSpacing/>
        <w:jc w:val="both"/>
        <w:rPr>
          <w:rFonts w:ascii="Times New Roman" w:hAnsi="Times New Roman" w:cs="Times New Roman"/>
          <w:sz w:val="28"/>
          <w:szCs w:val="28"/>
          <w:lang w:val="ru-RU"/>
        </w:rPr>
      </w:pPr>
      <w:proofErr w:type="spellStart"/>
      <w:r w:rsidRPr="00470C9B">
        <w:rPr>
          <w:rFonts w:ascii="Times New Roman" w:hAnsi="Times New Roman" w:cs="Times New Roman"/>
          <w:sz w:val="28"/>
          <w:szCs w:val="28"/>
          <w:lang w:val="ru-RU"/>
        </w:rPr>
        <w:t>Такі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семантичні</w:t>
      </w:r>
      <w:proofErr w:type="spellEnd"/>
      <w:r w:rsidRPr="00470C9B">
        <w:rPr>
          <w:rFonts w:ascii="Times New Roman" w:hAnsi="Times New Roman" w:cs="Times New Roman"/>
          <w:sz w:val="28"/>
          <w:szCs w:val="28"/>
          <w:lang w:val="ru-RU"/>
        </w:rPr>
        <w:t xml:space="preserve"> поля </w:t>
      </w:r>
      <w:proofErr w:type="spellStart"/>
      <w:r w:rsidRPr="00470C9B">
        <w:rPr>
          <w:rFonts w:ascii="Times New Roman" w:hAnsi="Times New Roman" w:cs="Times New Roman"/>
          <w:sz w:val="28"/>
          <w:szCs w:val="28"/>
          <w:lang w:val="ru-RU"/>
        </w:rPr>
        <w:t>всередині</w:t>
      </w:r>
      <w:proofErr w:type="spellEnd"/>
      <w:r w:rsidRPr="00470C9B">
        <w:rPr>
          <w:rFonts w:ascii="Times New Roman" w:hAnsi="Times New Roman" w:cs="Times New Roman"/>
          <w:sz w:val="28"/>
          <w:szCs w:val="28"/>
          <w:lang w:val="ru-RU"/>
        </w:rPr>
        <w:t xml:space="preserve"> концепту «</w:t>
      </w:r>
      <w:proofErr w:type="spellStart"/>
      <w:r w:rsidRPr="00470C9B">
        <w:rPr>
          <w:rFonts w:ascii="Times New Roman" w:hAnsi="Times New Roman" w:cs="Times New Roman"/>
          <w:sz w:val="28"/>
          <w:szCs w:val="28"/>
          <w:lang w:val="ru-RU"/>
        </w:rPr>
        <w:t>освіта</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включають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понятійні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категорії</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виражені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наступними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одиницями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їх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мовної</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репрезентації</w:t>
      </w:r>
      <w:proofErr w:type="spellEnd"/>
      <w:r w:rsidRPr="00470C9B">
        <w:rPr>
          <w:rFonts w:ascii="Times New Roman" w:hAnsi="Times New Roman" w:cs="Times New Roman"/>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викладання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systematic</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training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систематичне</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навчання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process</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training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процес</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навчання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process</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процес</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викладання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process</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learning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процес</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вивчення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giving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instruction</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інструктування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receiving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instructions</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отримання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інструкцій</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imparting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knowledge</w:t>
      </w:r>
      <w:r w:rsidRPr="00470C9B">
        <w:rPr>
          <w:rFonts w:ascii="Times New Roman" w:hAnsi="Times New Roman" w:cs="Times New Roman"/>
          <w:i/>
          <w:sz w:val="28"/>
          <w:szCs w:val="28"/>
          <w:lang w:val="ru-RU"/>
        </w:rPr>
        <w:t xml:space="preserve"> (передача </w:t>
      </w:r>
      <w:proofErr w:type="spellStart"/>
      <w:r w:rsidRPr="00470C9B">
        <w:rPr>
          <w:rFonts w:ascii="Times New Roman" w:hAnsi="Times New Roman" w:cs="Times New Roman"/>
          <w:i/>
          <w:sz w:val="28"/>
          <w:szCs w:val="28"/>
          <w:lang w:val="ru-RU"/>
        </w:rPr>
        <w:t>знань</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imparting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skills</w:t>
      </w:r>
      <w:r w:rsidRPr="00470C9B">
        <w:rPr>
          <w:rFonts w:ascii="Times New Roman" w:hAnsi="Times New Roman" w:cs="Times New Roman"/>
          <w:i/>
          <w:sz w:val="28"/>
          <w:szCs w:val="28"/>
          <w:lang w:val="ru-RU"/>
        </w:rPr>
        <w:t xml:space="preserve"> (передача </w:t>
      </w:r>
      <w:proofErr w:type="spellStart"/>
      <w:r w:rsidRPr="00470C9B">
        <w:rPr>
          <w:rFonts w:ascii="Times New Roman" w:hAnsi="Times New Roman" w:cs="Times New Roman"/>
          <w:i/>
          <w:sz w:val="28"/>
          <w:szCs w:val="28"/>
          <w:lang w:val="ru-RU"/>
        </w:rPr>
        <w:t>навичок</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imparting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judgement</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формування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суджень</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obtained</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knowledge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надбане</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знання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a</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subject</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інформація</w:t>
      </w:r>
      <w:proofErr w:type="spellEnd"/>
      <w:r w:rsidRPr="00470C9B">
        <w:rPr>
          <w:rFonts w:ascii="Times New Roman" w:hAnsi="Times New Roman" w:cs="Times New Roman"/>
          <w:i/>
          <w:sz w:val="28"/>
          <w:szCs w:val="28"/>
          <w:lang w:val="ru-RU"/>
        </w:rPr>
        <w:t xml:space="preserve"> про предмет), </w:t>
      </w:r>
      <w:r w:rsidRPr="00470C9B">
        <w:rPr>
          <w:rFonts w:ascii="Times New Roman" w:hAnsi="Times New Roman" w:cs="Times New Roman"/>
          <w:i/>
          <w:sz w:val="28"/>
          <w:szCs w:val="28"/>
        </w:rPr>
        <w:t>developing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knowledge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розвиток</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знань</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developing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skills</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розвиток</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умінь</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developing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mind</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розвиток</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розумової</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діяльності</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developing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character</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розвиток</w:t>
      </w:r>
      <w:proofErr w:type="spellEnd"/>
      <w:r w:rsidRPr="00470C9B">
        <w:rPr>
          <w:rFonts w:ascii="Times New Roman" w:hAnsi="Times New Roman" w:cs="Times New Roman"/>
          <w:i/>
          <w:sz w:val="28"/>
          <w:szCs w:val="28"/>
          <w:lang w:val="ru-RU"/>
        </w:rPr>
        <w:t xml:space="preserve"> характеру), </w:t>
      </w:r>
      <w:r w:rsidRPr="00470C9B">
        <w:rPr>
          <w:rFonts w:ascii="Times New Roman" w:hAnsi="Times New Roman" w:cs="Times New Roman"/>
          <w:i/>
          <w:sz w:val="28"/>
          <w:szCs w:val="28"/>
        </w:rPr>
        <w:t>developed</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knowledge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набуті</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знання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developed</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skills</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formal</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schooling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загальноосвітня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підготовка</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school</w:t>
      </w:r>
      <w:r w:rsidRPr="00470C9B">
        <w:rPr>
          <w:rFonts w:ascii="Times New Roman" w:hAnsi="Times New Roman" w:cs="Times New Roman"/>
          <w:i/>
          <w:sz w:val="28"/>
          <w:szCs w:val="28"/>
          <w:lang w:val="ru-RU"/>
        </w:rPr>
        <w:t xml:space="preserve"> (школа), </w:t>
      </w:r>
      <w:r w:rsidRPr="00470C9B">
        <w:rPr>
          <w:rFonts w:ascii="Times New Roman" w:hAnsi="Times New Roman" w:cs="Times New Roman"/>
          <w:i/>
          <w:sz w:val="28"/>
          <w:szCs w:val="28"/>
        </w:rPr>
        <w:t>college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коледж</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university</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університет</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institution</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learning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освітня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організація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institutions</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involved</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with</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організації</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що</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займаються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освітою</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people</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involved</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with</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(люди, </w:t>
      </w:r>
      <w:proofErr w:type="spellStart"/>
      <w:r w:rsidRPr="00470C9B">
        <w:rPr>
          <w:rFonts w:ascii="Times New Roman" w:hAnsi="Times New Roman" w:cs="Times New Roman"/>
          <w:i/>
          <w:sz w:val="28"/>
          <w:szCs w:val="28"/>
          <w:lang w:val="ru-RU"/>
        </w:rPr>
        <w:t>які</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займаються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освітою</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body</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knowledge</w:t>
      </w:r>
      <w:r w:rsidRPr="00470C9B">
        <w:rPr>
          <w:rFonts w:ascii="Times New Roman" w:hAnsi="Times New Roman" w:cs="Times New Roman"/>
          <w:i/>
          <w:sz w:val="28"/>
          <w:szCs w:val="28"/>
          <w:lang w:val="ru-RU"/>
        </w:rPr>
        <w:t xml:space="preserve"> (комплекс </w:t>
      </w:r>
      <w:proofErr w:type="spellStart"/>
      <w:r w:rsidRPr="00470C9B">
        <w:rPr>
          <w:rFonts w:ascii="Times New Roman" w:hAnsi="Times New Roman" w:cs="Times New Roman"/>
          <w:i/>
          <w:sz w:val="28"/>
          <w:szCs w:val="28"/>
          <w:lang w:val="ru-RU"/>
        </w:rPr>
        <w:t>знань</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qualification</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кваліфікація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enlightening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experience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досвід</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освіти</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instructive</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experience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досвід</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навчання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practice</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(практика </w:t>
      </w:r>
      <w:proofErr w:type="spellStart"/>
      <w:r w:rsidRPr="00470C9B">
        <w:rPr>
          <w:rFonts w:ascii="Times New Roman" w:hAnsi="Times New Roman" w:cs="Times New Roman"/>
          <w:i/>
          <w:sz w:val="28"/>
          <w:szCs w:val="28"/>
          <w:lang w:val="ru-RU"/>
        </w:rPr>
        <w:t>викладання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theory</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теорія</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викладання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methods</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teaching</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методи</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викладання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program</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of</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instructions</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програма</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навчання</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pedagogy</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педагогіка</w:t>
      </w:r>
      <w:proofErr w:type="spellEnd"/>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interesting</w:t>
      </w:r>
      <w:r w:rsidRPr="00470C9B">
        <w:rPr>
          <w:rFonts w:ascii="Times New Roman" w:hAnsi="Times New Roman" w:cs="Times New Roman"/>
          <w:i/>
          <w:sz w:val="28"/>
          <w:szCs w:val="28"/>
          <w:lang w:val="ru-RU"/>
        </w:rPr>
        <w:t xml:space="preserve"> </w:t>
      </w:r>
      <w:r w:rsidRPr="00470C9B">
        <w:rPr>
          <w:rFonts w:ascii="Times New Roman" w:hAnsi="Times New Roman" w:cs="Times New Roman"/>
          <w:i/>
          <w:sz w:val="28"/>
          <w:szCs w:val="28"/>
        </w:rPr>
        <w:t>experience</w:t>
      </w:r>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цікавий</w:t>
      </w:r>
      <w:proofErr w:type="spellEnd"/>
      <w:r w:rsidRPr="00470C9B">
        <w:rPr>
          <w:rFonts w:ascii="Times New Roman" w:hAnsi="Times New Roman" w:cs="Times New Roman"/>
          <w:i/>
          <w:sz w:val="28"/>
          <w:szCs w:val="28"/>
          <w:lang w:val="ru-RU"/>
        </w:rPr>
        <w:t xml:space="preserve"> </w:t>
      </w:r>
      <w:proofErr w:type="spellStart"/>
      <w:r w:rsidRPr="00470C9B">
        <w:rPr>
          <w:rFonts w:ascii="Times New Roman" w:hAnsi="Times New Roman" w:cs="Times New Roman"/>
          <w:i/>
          <w:sz w:val="28"/>
          <w:szCs w:val="28"/>
          <w:lang w:val="ru-RU"/>
        </w:rPr>
        <w:t>досвід</w:t>
      </w:r>
      <w:proofErr w:type="spellEnd"/>
      <w:r w:rsidRPr="00470C9B">
        <w:rPr>
          <w:rFonts w:ascii="Times New Roman" w:hAnsi="Times New Roman" w:cs="Times New Roman"/>
          <w:i/>
          <w:sz w:val="28"/>
          <w:szCs w:val="28"/>
          <w:lang w:val="ru-RU"/>
        </w:rPr>
        <w:t>).</w:t>
      </w:r>
      <w:r w:rsidRPr="00470C9B">
        <w:rPr>
          <w:rFonts w:ascii="Times New Roman" w:hAnsi="Times New Roman" w:cs="Times New Roman"/>
          <w:sz w:val="28"/>
          <w:szCs w:val="28"/>
          <w:lang w:val="ru-RU"/>
        </w:rPr>
        <w:t xml:space="preserve"> </w:t>
      </w:r>
    </w:p>
    <w:p w14:paraId="253DA506" w14:textId="77777777" w:rsidR="00470C9B" w:rsidRPr="003E2846" w:rsidRDefault="00470C9B" w:rsidP="00470C9B">
      <w:pPr>
        <w:spacing w:line="360" w:lineRule="auto"/>
        <w:ind w:firstLine="720"/>
        <w:contextualSpacing/>
        <w:jc w:val="both"/>
        <w:rPr>
          <w:rFonts w:ascii="Times New Roman" w:hAnsi="Times New Roman" w:cs="Times New Roman"/>
          <w:sz w:val="28"/>
          <w:szCs w:val="28"/>
          <w:lang w:val="ru-RU"/>
        </w:rPr>
      </w:pPr>
      <w:proofErr w:type="spellStart"/>
      <w:r w:rsidRPr="00470C9B">
        <w:rPr>
          <w:rFonts w:ascii="Times New Roman" w:hAnsi="Times New Roman" w:cs="Times New Roman"/>
          <w:sz w:val="28"/>
          <w:szCs w:val="28"/>
          <w:lang w:val="ru-RU"/>
        </w:rPr>
        <w:lastRenderedPageBreak/>
        <w:t>Словникові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статті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дають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уявлення</w:t>
      </w:r>
      <w:proofErr w:type="spellEnd"/>
      <w:r w:rsidRPr="00470C9B">
        <w:rPr>
          <w:rFonts w:ascii="Times New Roman" w:hAnsi="Times New Roman" w:cs="Times New Roman"/>
          <w:sz w:val="28"/>
          <w:szCs w:val="28"/>
          <w:lang w:val="ru-RU"/>
        </w:rPr>
        <w:t xml:space="preserve"> про </w:t>
      </w:r>
      <w:proofErr w:type="spellStart"/>
      <w:r w:rsidRPr="00470C9B">
        <w:rPr>
          <w:rFonts w:ascii="Times New Roman" w:hAnsi="Times New Roman" w:cs="Times New Roman"/>
          <w:sz w:val="28"/>
          <w:szCs w:val="28"/>
          <w:lang w:val="ru-RU"/>
        </w:rPr>
        <w:t>формальний</w:t>
      </w:r>
      <w:proofErr w:type="spellEnd"/>
      <w:r w:rsidRPr="00470C9B">
        <w:rPr>
          <w:rFonts w:ascii="Times New Roman" w:hAnsi="Times New Roman" w:cs="Times New Roman"/>
          <w:sz w:val="28"/>
          <w:szCs w:val="28"/>
          <w:lang w:val="ru-RU"/>
        </w:rPr>
        <w:t xml:space="preserve"> склад і лад </w:t>
      </w:r>
      <w:proofErr w:type="spellStart"/>
      <w:r w:rsidRPr="00470C9B">
        <w:rPr>
          <w:rFonts w:ascii="Times New Roman" w:hAnsi="Times New Roman" w:cs="Times New Roman"/>
          <w:sz w:val="28"/>
          <w:szCs w:val="28"/>
          <w:lang w:val="ru-RU"/>
        </w:rPr>
        <w:t>мови</w:t>
      </w:r>
      <w:proofErr w:type="spellEnd"/>
      <w:r w:rsidRPr="00470C9B">
        <w:rPr>
          <w:rFonts w:ascii="Times New Roman" w:hAnsi="Times New Roman" w:cs="Times New Roman"/>
          <w:sz w:val="28"/>
          <w:szCs w:val="28"/>
          <w:lang w:val="ru-RU"/>
        </w:rPr>
        <w:t xml:space="preserve">, про те, як </w:t>
      </w:r>
      <w:proofErr w:type="spellStart"/>
      <w:r w:rsidRPr="00470C9B">
        <w:rPr>
          <w:rFonts w:ascii="Times New Roman" w:hAnsi="Times New Roman" w:cs="Times New Roman"/>
          <w:sz w:val="28"/>
          <w:szCs w:val="28"/>
          <w:lang w:val="ru-RU"/>
        </w:rPr>
        <w:t>певні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концептуальні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явища</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вербалізуються</w:t>
      </w:r>
      <w:proofErr w:type="spellEnd"/>
      <w:r w:rsidRPr="00470C9B">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певній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мовній</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спільності</w:t>
      </w:r>
      <w:proofErr w:type="spellEnd"/>
      <w:r w:rsidRPr="00470C9B">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Збір</w:t>
      </w:r>
      <w:proofErr w:type="spellEnd"/>
      <w:r w:rsidRPr="003E2846">
        <w:rPr>
          <w:rFonts w:ascii="Times New Roman" w:hAnsi="Times New Roman" w:cs="Times New Roman"/>
          <w:sz w:val="28"/>
          <w:szCs w:val="28"/>
          <w:lang w:val="ru-RU"/>
        </w:rPr>
        <w:t xml:space="preserve"> та синтез </w:t>
      </w:r>
      <w:proofErr w:type="spellStart"/>
      <w:r w:rsidRPr="003E2846">
        <w:rPr>
          <w:rFonts w:ascii="Times New Roman" w:hAnsi="Times New Roman" w:cs="Times New Roman"/>
          <w:sz w:val="28"/>
          <w:szCs w:val="28"/>
          <w:lang w:val="ru-RU"/>
        </w:rPr>
        <w:t>мовних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засобів</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інформації</w:t>
      </w:r>
      <w:proofErr w:type="spellEnd"/>
      <w:r w:rsidRPr="003E2846">
        <w:rPr>
          <w:rFonts w:ascii="Times New Roman" w:hAnsi="Times New Roman" w:cs="Times New Roman"/>
          <w:sz w:val="28"/>
          <w:szCs w:val="28"/>
          <w:lang w:val="ru-RU"/>
        </w:rPr>
        <w:t xml:space="preserve"> про </w:t>
      </w:r>
      <w:proofErr w:type="spellStart"/>
      <w:r w:rsidRPr="003E2846">
        <w:rPr>
          <w:rFonts w:ascii="Times New Roman" w:hAnsi="Times New Roman" w:cs="Times New Roman"/>
          <w:sz w:val="28"/>
          <w:szCs w:val="28"/>
          <w:lang w:val="ru-RU"/>
        </w:rPr>
        <w:t>використання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цих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засобів</w:t>
      </w:r>
      <w:proofErr w:type="spellEnd"/>
      <w:r w:rsidRPr="003E2846">
        <w:rPr>
          <w:rFonts w:ascii="Times New Roman" w:hAnsi="Times New Roman" w:cs="Times New Roman"/>
          <w:sz w:val="28"/>
          <w:szCs w:val="28"/>
          <w:lang w:val="ru-RU"/>
        </w:rPr>
        <w:t xml:space="preserve"> робить словники </w:t>
      </w:r>
      <w:proofErr w:type="spellStart"/>
      <w:r w:rsidRPr="003E2846">
        <w:rPr>
          <w:rFonts w:ascii="Times New Roman" w:hAnsi="Times New Roman" w:cs="Times New Roman"/>
          <w:sz w:val="28"/>
          <w:szCs w:val="28"/>
          <w:lang w:val="ru-RU"/>
        </w:rPr>
        <w:t>надійним</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джерелом</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вивчення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мови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Однак</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питання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мовної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норми</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взаємозалежності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фіксованих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стандартів</w:t>
      </w:r>
      <w:proofErr w:type="spellEnd"/>
      <w:r w:rsidRPr="003E2846">
        <w:rPr>
          <w:rFonts w:ascii="Times New Roman" w:hAnsi="Times New Roman" w:cs="Times New Roman"/>
          <w:sz w:val="28"/>
          <w:szCs w:val="28"/>
          <w:lang w:val="ru-RU"/>
        </w:rPr>
        <w:t xml:space="preserve"> і </w:t>
      </w:r>
      <w:proofErr w:type="spellStart"/>
      <w:r w:rsidRPr="003E2846">
        <w:rPr>
          <w:rFonts w:ascii="Times New Roman" w:hAnsi="Times New Roman" w:cs="Times New Roman"/>
          <w:sz w:val="28"/>
          <w:szCs w:val="28"/>
          <w:lang w:val="ru-RU"/>
        </w:rPr>
        <w:t>тенденцій</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живій</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мові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змушує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відслідковувати</w:t>
      </w:r>
      <w:proofErr w:type="spellEnd"/>
      <w:r w:rsidRPr="003E2846">
        <w:rPr>
          <w:rFonts w:ascii="Times New Roman" w:hAnsi="Times New Roman" w:cs="Times New Roman"/>
          <w:sz w:val="28"/>
          <w:szCs w:val="28"/>
          <w:lang w:val="ru-RU"/>
        </w:rPr>
        <w:t xml:space="preserve"> те, як слова </w:t>
      </w:r>
      <w:proofErr w:type="spellStart"/>
      <w:r w:rsidRPr="003E2846">
        <w:rPr>
          <w:rFonts w:ascii="Times New Roman" w:hAnsi="Times New Roman" w:cs="Times New Roman"/>
          <w:sz w:val="28"/>
          <w:szCs w:val="28"/>
          <w:lang w:val="ru-RU"/>
        </w:rPr>
        <w:t>функціонують</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цей</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період</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соціальних</w:t>
      </w:r>
      <w:proofErr w:type="spellEnd"/>
      <w:r w:rsidRPr="003E2846">
        <w:rPr>
          <w:rFonts w:ascii="Times New Roman" w:hAnsi="Times New Roman" w:cs="Times New Roman"/>
          <w:sz w:val="28"/>
          <w:szCs w:val="28"/>
          <w:lang w:val="ru-RU"/>
        </w:rPr>
        <w:t xml:space="preserve"> практиках, а </w:t>
      </w:r>
      <w:proofErr w:type="spellStart"/>
      <w:r w:rsidRPr="003E2846">
        <w:rPr>
          <w:rFonts w:ascii="Times New Roman" w:hAnsi="Times New Roman" w:cs="Times New Roman"/>
          <w:sz w:val="28"/>
          <w:szCs w:val="28"/>
          <w:lang w:val="ru-RU"/>
        </w:rPr>
        <w:t>також</w:t>
      </w:r>
      <w:proofErr w:type="spellEnd"/>
      <w:r w:rsidRPr="003E2846">
        <w:rPr>
          <w:rFonts w:ascii="Times New Roman" w:hAnsi="Times New Roman" w:cs="Times New Roman"/>
          <w:sz w:val="28"/>
          <w:szCs w:val="28"/>
          <w:lang w:val="ru-RU"/>
        </w:rPr>
        <w:t xml:space="preserve"> те, як вони </w:t>
      </w:r>
      <w:proofErr w:type="spellStart"/>
      <w:r w:rsidRPr="003E2846">
        <w:rPr>
          <w:rFonts w:ascii="Times New Roman" w:hAnsi="Times New Roman" w:cs="Times New Roman"/>
          <w:sz w:val="28"/>
          <w:szCs w:val="28"/>
          <w:lang w:val="ru-RU"/>
        </w:rPr>
        <w:t>інтерпретуються</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якими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смислами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наділяються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носіями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мови</w:t>
      </w:r>
      <w:proofErr w:type="spellEnd"/>
      <w:r w:rsidRPr="003E2846">
        <w:rPr>
          <w:rFonts w:ascii="Times New Roman" w:hAnsi="Times New Roman" w:cs="Times New Roman"/>
          <w:sz w:val="28"/>
          <w:szCs w:val="28"/>
          <w:lang w:val="ru-RU"/>
        </w:rPr>
        <w:t xml:space="preserve"> – </w:t>
      </w:r>
      <w:proofErr w:type="spellStart"/>
      <w:r w:rsidRPr="003E2846">
        <w:rPr>
          <w:rFonts w:ascii="Times New Roman" w:hAnsi="Times New Roman" w:cs="Times New Roman"/>
          <w:sz w:val="28"/>
          <w:szCs w:val="28"/>
          <w:lang w:val="ru-RU"/>
        </w:rPr>
        <w:t>сучасниками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дослідника</w:t>
      </w:r>
      <w:proofErr w:type="spellEnd"/>
      <w:r w:rsidRPr="003E2846">
        <w:rPr>
          <w:rFonts w:ascii="Times New Roman" w:hAnsi="Times New Roman" w:cs="Times New Roman"/>
          <w:sz w:val="28"/>
          <w:szCs w:val="28"/>
          <w:lang w:val="ru-RU"/>
        </w:rPr>
        <w:t xml:space="preserve">. </w:t>
      </w:r>
    </w:p>
    <w:p w14:paraId="6939613F" w14:textId="77777777" w:rsidR="00E45567"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З </w:t>
      </w:r>
      <w:proofErr w:type="spellStart"/>
      <w:r w:rsidRPr="00470C9B">
        <w:rPr>
          <w:rFonts w:ascii="Times New Roman" w:hAnsi="Times New Roman" w:cs="Times New Roman"/>
          <w:sz w:val="28"/>
          <w:szCs w:val="28"/>
          <w:lang w:val="ru-RU"/>
        </w:rPr>
        <w:t>отриманих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визначень</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були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складені</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фрейми</w:t>
      </w:r>
      <w:proofErr w:type="spellEnd"/>
      <w:r w:rsidRPr="00470C9B">
        <w:rPr>
          <w:rFonts w:ascii="Times New Roman" w:hAnsi="Times New Roman" w:cs="Times New Roman"/>
          <w:sz w:val="28"/>
          <w:szCs w:val="28"/>
          <w:lang w:val="ru-RU"/>
        </w:rPr>
        <w:t xml:space="preserve">, до </w:t>
      </w:r>
      <w:proofErr w:type="spellStart"/>
      <w:r w:rsidRPr="00470C9B">
        <w:rPr>
          <w:rFonts w:ascii="Times New Roman" w:hAnsi="Times New Roman" w:cs="Times New Roman"/>
          <w:sz w:val="28"/>
          <w:szCs w:val="28"/>
          <w:lang w:val="ru-RU"/>
        </w:rPr>
        <w:t>яких</w:t>
      </w:r>
      <w:proofErr w:type="spellEnd"/>
      <w:r w:rsidRPr="00470C9B">
        <w:rPr>
          <w:rFonts w:ascii="Times New Roman" w:hAnsi="Times New Roman" w:cs="Times New Roman"/>
          <w:sz w:val="28"/>
          <w:szCs w:val="28"/>
          <w:lang w:val="ru-RU"/>
        </w:rPr>
        <w:t xml:space="preserve"> ми наводимо </w:t>
      </w:r>
      <w:proofErr w:type="spellStart"/>
      <w:r w:rsidRPr="00470C9B">
        <w:rPr>
          <w:rFonts w:ascii="Times New Roman" w:hAnsi="Times New Roman" w:cs="Times New Roman"/>
          <w:sz w:val="28"/>
          <w:szCs w:val="28"/>
          <w:lang w:val="ru-RU"/>
        </w:rPr>
        <w:t>деякі</w:t>
      </w:r>
      <w:proofErr w:type="spellEnd"/>
      <w:r w:rsidRPr="00470C9B">
        <w:rPr>
          <w:rFonts w:ascii="Times New Roman" w:hAnsi="Times New Roman" w:cs="Times New Roman"/>
          <w:sz w:val="28"/>
          <w:szCs w:val="28"/>
          <w:lang w:val="ru-RU"/>
        </w:rPr>
        <w:t xml:space="preserve"> </w:t>
      </w:r>
      <w:proofErr w:type="spellStart"/>
      <w:r w:rsidR="00E45567">
        <w:rPr>
          <w:rFonts w:ascii="Times New Roman" w:hAnsi="Times New Roman" w:cs="Times New Roman"/>
          <w:sz w:val="28"/>
          <w:szCs w:val="28"/>
          <w:lang w:val="ru-RU"/>
        </w:rPr>
        <w:t>приклади</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їх</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лексичного</w:t>
      </w:r>
      <w:proofErr w:type="spellEnd"/>
      <w:r w:rsidRPr="00470C9B">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lang w:val="ru-RU"/>
        </w:rPr>
        <w:t>наповнення</w:t>
      </w:r>
      <w:proofErr w:type="spellEnd"/>
      <w:r w:rsidRPr="00470C9B">
        <w:rPr>
          <w:rFonts w:ascii="Times New Roman" w:hAnsi="Times New Roman" w:cs="Times New Roman"/>
          <w:sz w:val="28"/>
          <w:szCs w:val="28"/>
          <w:lang w:val="ru-RU"/>
        </w:rPr>
        <w:t xml:space="preserve">: </w:t>
      </w:r>
    </w:p>
    <w:p w14:paraId="051C3F0C" w14:textId="4E713CE1" w:rsidR="00E45567" w:rsidRDefault="00470C9B" w:rsidP="00470C9B">
      <w:pPr>
        <w:spacing w:line="360" w:lineRule="auto"/>
        <w:ind w:firstLine="720"/>
        <w:contextualSpacing/>
        <w:jc w:val="both"/>
        <w:rPr>
          <w:rFonts w:ascii="Times New Roman" w:hAnsi="Times New Roman" w:cs="Times New Roman"/>
          <w:sz w:val="28"/>
          <w:szCs w:val="28"/>
          <w:lang w:val="ru-RU"/>
        </w:rPr>
      </w:pPr>
      <w:r w:rsidRPr="00470C9B">
        <w:rPr>
          <w:rFonts w:ascii="Times New Roman" w:hAnsi="Times New Roman" w:cs="Times New Roman"/>
          <w:sz w:val="28"/>
          <w:szCs w:val="28"/>
          <w:lang w:val="ru-RU"/>
        </w:rPr>
        <w:t xml:space="preserve">1. </w:t>
      </w:r>
      <w:proofErr w:type="spellStart"/>
      <w:r w:rsidRPr="00E45567">
        <w:rPr>
          <w:rFonts w:ascii="Times New Roman" w:hAnsi="Times New Roman" w:cs="Times New Roman"/>
          <w:sz w:val="28"/>
          <w:szCs w:val="28"/>
          <w:lang w:val="ru-RU"/>
        </w:rPr>
        <w:t>Освіта</w:t>
      </w:r>
      <w:proofErr w:type="spellEnd"/>
      <w:r w:rsidRPr="00E45567">
        <w:rPr>
          <w:rFonts w:ascii="Times New Roman" w:hAnsi="Times New Roman" w:cs="Times New Roman"/>
          <w:sz w:val="28"/>
          <w:szCs w:val="28"/>
          <w:lang w:val="ru-RU"/>
        </w:rPr>
        <w:t xml:space="preserve"> – </w:t>
      </w:r>
      <w:proofErr w:type="spellStart"/>
      <w:r w:rsidRPr="00E45567">
        <w:rPr>
          <w:rFonts w:ascii="Times New Roman" w:hAnsi="Times New Roman" w:cs="Times New Roman"/>
          <w:sz w:val="28"/>
          <w:szCs w:val="28"/>
          <w:lang w:val="ru-RU"/>
        </w:rPr>
        <w:t>це</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розвиток</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здібностей</w:t>
      </w:r>
      <w:proofErr w:type="spellEnd"/>
      <w:r w:rsidRPr="00E45567">
        <w:rPr>
          <w:rFonts w:ascii="Times New Roman" w:hAnsi="Times New Roman" w:cs="Times New Roman"/>
          <w:sz w:val="28"/>
          <w:szCs w:val="28"/>
          <w:lang w:val="ru-RU"/>
        </w:rPr>
        <w:t xml:space="preserve"> </w:t>
      </w:r>
      <w:r w:rsidRPr="00E45567">
        <w:rPr>
          <w:rFonts w:ascii="Times New Roman" w:hAnsi="Times New Roman" w:cs="Times New Roman"/>
          <w:i/>
          <w:sz w:val="28"/>
          <w:szCs w:val="28"/>
          <w:lang w:val="ru-RU"/>
        </w:rPr>
        <w:t>(</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cultivate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the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mind</w:t>
      </w:r>
      <w:r w:rsidR="00E45567" w:rsidRPr="00E45567">
        <w:rPr>
          <w:rFonts w:ascii="Times New Roman" w:hAnsi="Times New Roman" w:cs="Times New Roman"/>
          <w:i/>
          <w:sz w:val="28"/>
          <w:szCs w:val="28"/>
          <w:lang w:val="ru-RU"/>
        </w:rPr>
        <w:t xml:space="preserve"> (</w:t>
      </w:r>
      <w:proofErr w:type="spellStart"/>
      <w:r w:rsidR="00E45567" w:rsidRPr="00E45567">
        <w:rPr>
          <w:rFonts w:ascii="Times New Roman" w:hAnsi="Times New Roman" w:cs="Times New Roman"/>
          <w:i/>
          <w:sz w:val="28"/>
          <w:szCs w:val="28"/>
          <w:lang w:val="ru-RU"/>
        </w:rPr>
        <w:t>розвивати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розумові</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здібності</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increase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thinking</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skills</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розвивати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вміння</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мислити</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application</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of</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застосування</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w:t>
      </w:r>
      <w:r w:rsidR="00E45567" w:rsidRPr="00E45567">
        <w:rPr>
          <w:rFonts w:ascii="Times New Roman" w:hAnsi="Times New Roman" w:cs="Times New Roman"/>
          <w:i/>
          <w:sz w:val="28"/>
          <w:szCs w:val="28"/>
          <w:lang w:val="ru-RU"/>
        </w:rPr>
        <w:t>нань</w:t>
      </w:r>
      <w:proofErr w:type="spellEnd"/>
      <w:r w:rsidR="00E45567" w:rsidRPr="00E45567">
        <w:rPr>
          <w:rFonts w:ascii="Times New Roman" w:hAnsi="Times New Roman" w:cs="Times New Roman"/>
          <w:i/>
          <w:sz w:val="28"/>
          <w:szCs w:val="28"/>
          <w:lang w:val="ru-RU"/>
        </w:rPr>
        <w:t xml:space="preserve">), </w:t>
      </w:r>
      <w:r w:rsidR="00E45567" w:rsidRPr="00E45567">
        <w:rPr>
          <w:rFonts w:ascii="Times New Roman" w:hAnsi="Times New Roman" w:cs="Times New Roman"/>
          <w:i/>
          <w:sz w:val="28"/>
          <w:szCs w:val="28"/>
        </w:rPr>
        <w:t>critical</w:t>
      </w:r>
      <w:r w:rsidR="00E45567" w:rsidRPr="00E45567">
        <w:rPr>
          <w:rFonts w:ascii="Times New Roman" w:hAnsi="Times New Roman" w:cs="Times New Roman"/>
          <w:i/>
          <w:sz w:val="28"/>
          <w:szCs w:val="28"/>
          <w:lang w:val="ru-RU"/>
        </w:rPr>
        <w:t xml:space="preserve"> </w:t>
      </w:r>
      <w:r w:rsidR="00E45567" w:rsidRPr="00E45567">
        <w:rPr>
          <w:rFonts w:ascii="Times New Roman" w:hAnsi="Times New Roman" w:cs="Times New Roman"/>
          <w:i/>
          <w:sz w:val="28"/>
          <w:szCs w:val="28"/>
        </w:rPr>
        <w:t>thinking</w:t>
      </w:r>
      <w:r w:rsidR="00E45567" w:rsidRPr="00E45567">
        <w:rPr>
          <w:rFonts w:ascii="Times New Roman" w:hAnsi="Times New Roman" w:cs="Times New Roman"/>
          <w:i/>
          <w:sz w:val="28"/>
          <w:szCs w:val="28"/>
          <w:lang w:val="ru-RU"/>
        </w:rPr>
        <w:t xml:space="preserve"> </w:t>
      </w:r>
      <w:r w:rsidR="00E45567" w:rsidRPr="00E45567">
        <w:rPr>
          <w:rFonts w:ascii="Times New Roman" w:hAnsi="Times New Roman" w:cs="Times New Roman"/>
          <w:i/>
          <w:sz w:val="28"/>
          <w:szCs w:val="28"/>
        </w:rPr>
        <w:t>skills</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useful</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skills</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корисні</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навички</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viable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skills</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практичні</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навички</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professional</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skills</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професійні</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навички</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productive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society</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members</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ефективні</w:t>
      </w:r>
      <w:proofErr w:type="spellEnd"/>
      <w:r w:rsidRPr="00E45567">
        <w:rPr>
          <w:rFonts w:ascii="Times New Roman" w:hAnsi="Times New Roman" w:cs="Times New Roman"/>
          <w:i/>
          <w:sz w:val="28"/>
          <w:szCs w:val="28"/>
          <w:lang w:val="ru-RU"/>
        </w:rPr>
        <w:t xml:space="preserve"> члени </w:t>
      </w:r>
      <w:proofErr w:type="spellStart"/>
      <w:r w:rsidRPr="00E45567">
        <w:rPr>
          <w:rFonts w:ascii="Times New Roman" w:hAnsi="Times New Roman" w:cs="Times New Roman"/>
          <w:i/>
          <w:sz w:val="28"/>
          <w:szCs w:val="28"/>
          <w:lang w:val="ru-RU"/>
        </w:rPr>
        <w:t>суспільства</w:t>
      </w:r>
      <w:proofErr w:type="spellEnd"/>
      <w:r w:rsidRPr="00E45567">
        <w:rPr>
          <w:rFonts w:ascii="Times New Roman" w:hAnsi="Times New Roman" w:cs="Times New Roman"/>
          <w:i/>
          <w:sz w:val="28"/>
          <w:szCs w:val="28"/>
          <w:lang w:val="ru-RU"/>
        </w:rPr>
        <w:t>));</w:t>
      </w:r>
      <w:r w:rsidRPr="00E45567">
        <w:rPr>
          <w:rFonts w:ascii="Times New Roman" w:hAnsi="Times New Roman" w:cs="Times New Roman"/>
          <w:sz w:val="28"/>
          <w:szCs w:val="28"/>
          <w:lang w:val="ru-RU"/>
        </w:rPr>
        <w:t xml:space="preserve"> </w:t>
      </w:r>
    </w:p>
    <w:p w14:paraId="5876D302" w14:textId="77777777" w:rsidR="00E45567" w:rsidRDefault="00470C9B" w:rsidP="00470C9B">
      <w:pPr>
        <w:spacing w:line="360" w:lineRule="auto"/>
        <w:ind w:firstLine="720"/>
        <w:contextualSpacing/>
        <w:jc w:val="both"/>
        <w:rPr>
          <w:rFonts w:ascii="Times New Roman" w:hAnsi="Times New Roman" w:cs="Times New Roman"/>
          <w:sz w:val="28"/>
          <w:szCs w:val="28"/>
          <w:lang w:val="ru-RU"/>
        </w:rPr>
      </w:pPr>
      <w:r w:rsidRPr="00E45567">
        <w:rPr>
          <w:rFonts w:ascii="Times New Roman" w:hAnsi="Times New Roman" w:cs="Times New Roman"/>
          <w:sz w:val="28"/>
          <w:szCs w:val="28"/>
          <w:lang w:val="ru-RU"/>
        </w:rPr>
        <w:t xml:space="preserve">2. </w:t>
      </w:r>
      <w:proofErr w:type="spellStart"/>
      <w:r w:rsidRPr="00E45567">
        <w:rPr>
          <w:rFonts w:ascii="Times New Roman" w:hAnsi="Times New Roman" w:cs="Times New Roman"/>
          <w:sz w:val="28"/>
          <w:szCs w:val="28"/>
          <w:lang w:val="ru-RU"/>
        </w:rPr>
        <w:t>Освіта</w:t>
      </w:r>
      <w:proofErr w:type="spellEnd"/>
      <w:r w:rsidRPr="00E45567">
        <w:rPr>
          <w:rFonts w:ascii="Times New Roman" w:hAnsi="Times New Roman" w:cs="Times New Roman"/>
          <w:sz w:val="28"/>
          <w:szCs w:val="28"/>
          <w:lang w:val="ru-RU"/>
        </w:rPr>
        <w:t xml:space="preserve"> – </w:t>
      </w:r>
      <w:proofErr w:type="spellStart"/>
      <w:r w:rsidRPr="00E45567">
        <w:rPr>
          <w:rFonts w:ascii="Times New Roman" w:hAnsi="Times New Roman" w:cs="Times New Roman"/>
          <w:sz w:val="28"/>
          <w:szCs w:val="28"/>
          <w:lang w:val="ru-RU"/>
        </w:rPr>
        <w:t>це</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інформування</w:t>
      </w:r>
      <w:proofErr w:type="spellEnd"/>
      <w:r w:rsidRPr="00E45567">
        <w:rPr>
          <w:rFonts w:ascii="Times New Roman" w:hAnsi="Times New Roman" w:cs="Times New Roman"/>
          <w:sz w:val="28"/>
          <w:szCs w:val="28"/>
          <w:lang w:val="ru-RU"/>
        </w:rPr>
        <w:t xml:space="preserve"> </w:t>
      </w:r>
      <w:r w:rsidRPr="00E45567">
        <w:rPr>
          <w:rFonts w:ascii="Times New Roman" w:hAnsi="Times New Roman" w:cs="Times New Roman"/>
          <w:i/>
          <w:sz w:val="28"/>
          <w:szCs w:val="28"/>
          <w:lang w:val="ru-RU"/>
        </w:rPr>
        <w:t>(</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increase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збільшувати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знання</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gain</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отримувати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знання</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share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ділитися</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знаннями</w:t>
      </w:r>
      <w:proofErr w:type="spellEnd"/>
      <w:r w:rsidRPr="00E45567">
        <w:rPr>
          <w:rFonts w:ascii="Times New Roman" w:hAnsi="Times New Roman" w:cs="Times New Roman"/>
          <w:i/>
          <w:sz w:val="28"/>
          <w:szCs w:val="28"/>
          <w:lang w:val="ru-RU"/>
        </w:rPr>
        <w:t>));</w:t>
      </w:r>
      <w:r w:rsidRPr="00E45567">
        <w:rPr>
          <w:rFonts w:ascii="Times New Roman" w:hAnsi="Times New Roman" w:cs="Times New Roman"/>
          <w:sz w:val="28"/>
          <w:szCs w:val="28"/>
          <w:lang w:val="ru-RU"/>
        </w:rPr>
        <w:t xml:space="preserve"> </w:t>
      </w:r>
    </w:p>
    <w:p w14:paraId="71830087" w14:textId="77777777" w:rsidR="00E45567" w:rsidRPr="00E45567" w:rsidRDefault="00470C9B" w:rsidP="00470C9B">
      <w:pPr>
        <w:spacing w:line="360" w:lineRule="auto"/>
        <w:ind w:firstLine="720"/>
        <w:contextualSpacing/>
        <w:jc w:val="both"/>
        <w:rPr>
          <w:rFonts w:ascii="Times New Roman" w:hAnsi="Times New Roman" w:cs="Times New Roman"/>
          <w:i/>
          <w:sz w:val="28"/>
          <w:szCs w:val="28"/>
          <w:lang w:val="ru-RU"/>
        </w:rPr>
      </w:pPr>
      <w:r w:rsidRPr="00E45567">
        <w:rPr>
          <w:rFonts w:ascii="Times New Roman" w:hAnsi="Times New Roman" w:cs="Times New Roman"/>
          <w:sz w:val="28"/>
          <w:szCs w:val="28"/>
          <w:lang w:val="ru-RU"/>
        </w:rPr>
        <w:t xml:space="preserve">3. </w:t>
      </w:r>
      <w:proofErr w:type="spellStart"/>
      <w:r w:rsidRPr="00E45567">
        <w:rPr>
          <w:rFonts w:ascii="Times New Roman" w:hAnsi="Times New Roman" w:cs="Times New Roman"/>
          <w:sz w:val="28"/>
          <w:szCs w:val="28"/>
          <w:lang w:val="ru-RU"/>
        </w:rPr>
        <w:t>Освіта</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підтримує</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традиції</w:t>
      </w:r>
      <w:proofErr w:type="spellEnd"/>
      <w:r w:rsidRPr="00E45567">
        <w:rPr>
          <w:rFonts w:ascii="Times New Roman" w:hAnsi="Times New Roman" w:cs="Times New Roman"/>
          <w:sz w:val="28"/>
          <w:szCs w:val="28"/>
          <w:lang w:val="ru-RU"/>
        </w:rPr>
        <w:t xml:space="preserve"> </w:t>
      </w:r>
      <w:r w:rsidRPr="00E45567">
        <w:rPr>
          <w:rFonts w:ascii="Times New Roman" w:hAnsi="Times New Roman" w:cs="Times New Roman"/>
          <w:i/>
          <w:sz w:val="28"/>
          <w:szCs w:val="28"/>
          <w:lang w:val="ru-RU"/>
        </w:rPr>
        <w:t>(</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root</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it</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tradition</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зміцнювати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знання</w:t>
      </w:r>
      <w:proofErr w:type="spellEnd"/>
      <w:r w:rsidRPr="00E45567">
        <w:rPr>
          <w:rFonts w:ascii="Times New Roman" w:hAnsi="Times New Roman" w:cs="Times New Roman"/>
          <w:i/>
          <w:sz w:val="28"/>
          <w:szCs w:val="28"/>
          <w:lang w:val="ru-RU"/>
        </w:rPr>
        <w:t xml:space="preserve"> в </w:t>
      </w:r>
      <w:proofErr w:type="spellStart"/>
      <w:r w:rsidRPr="00E45567">
        <w:rPr>
          <w:rFonts w:ascii="Times New Roman" w:hAnsi="Times New Roman" w:cs="Times New Roman"/>
          <w:i/>
          <w:sz w:val="28"/>
          <w:szCs w:val="28"/>
          <w:lang w:val="ru-RU"/>
        </w:rPr>
        <w:t>його</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традиції</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contribute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вносити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внесок</w:t>
      </w:r>
      <w:proofErr w:type="spellEnd"/>
      <w:r w:rsidRPr="00E45567">
        <w:rPr>
          <w:rFonts w:ascii="Times New Roman" w:hAnsi="Times New Roman" w:cs="Times New Roman"/>
          <w:i/>
          <w:sz w:val="28"/>
          <w:szCs w:val="28"/>
          <w:lang w:val="ru-RU"/>
        </w:rPr>
        <w:t xml:space="preserve"> у </w:t>
      </w:r>
      <w:proofErr w:type="spellStart"/>
      <w:r w:rsidRPr="00E45567">
        <w:rPr>
          <w:rFonts w:ascii="Times New Roman" w:hAnsi="Times New Roman" w:cs="Times New Roman"/>
          <w:i/>
          <w:sz w:val="28"/>
          <w:szCs w:val="28"/>
          <w:lang w:val="ru-RU"/>
        </w:rPr>
        <w:t>знання</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further</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the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розширювати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знання</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ever</w:t>
      </w:r>
      <w:r w:rsidRPr="00E45567">
        <w:rPr>
          <w:rFonts w:ascii="Times New Roman" w:hAnsi="Times New Roman" w:cs="Times New Roman"/>
          <w:i/>
          <w:sz w:val="28"/>
          <w:szCs w:val="28"/>
          <w:lang w:val="ru-RU"/>
        </w:rPr>
        <w:t>-</w:t>
      </w:r>
      <w:r w:rsidRPr="00E45567">
        <w:rPr>
          <w:rFonts w:ascii="Times New Roman" w:hAnsi="Times New Roman" w:cs="Times New Roman"/>
          <w:i/>
          <w:sz w:val="28"/>
          <w:szCs w:val="28"/>
        </w:rPr>
        <w:t>expanding</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постійно</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зростаючий</w:t>
      </w:r>
      <w:proofErr w:type="spellEnd"/>
      <w:r w:rsidRPr="00E45567">
        <w:rPr>
          <w:rFonts w:ascii="Times New Roman" w:hAnsi="Times New Roman" w:cs="Times New Roman"/>
          <w:i/>
          <w:sz w:val="28"/>
          <w:szCs w:val="28"/>
          <w:lang w:val="ru-RU"/>
        </w:rPr>
        <w:t xml:space="preserve">)); </w:t>
      </w:r>
    </w:p>
    <w:p w14:paraId="1B72F545" w14:textId="77777777" w:rsidR="00E45567" w:rsidRPr="00E45567" w:rsidRDefault="00470C9B" w:rsidP="00470C9B">
      <w:pPr>
        <w:spacing w:line="360" w:lineRule="auto"/>
        <w:ind w:firstLine="720"/>
        <w:contextualSpacing/>
        <w:jc w:val="both"/>
        <w:rPr>
          <w:rFonts w:ascii="Times New Roman" w:hAnsi="Times New Roman" w:cs="Times New Roman"/>
          <w:i/>
          <w:sz w:val="28"/>
          <w:szCs w:val="28"/>
          <w:lang w:val="ru-RU"/>
        </w:rPr>
      </w:pPr>
      <w:r w:rsidRPr="00E45567">
        <w:rPr>
          <w:rFonts w:ascii="Times New Roman" w:hAnsi="Times New Roman" w:cs="Times New Roman"/>
          <w:sz w:val="28"/>
          <w:szCs w:val="28"/>
          <w:lang w:val="ru-RU"/>
        </w:rPr>
        <w:t xml:space="preserve">4. </w:t>
      </w:r>
      <w:proofErr w:type="spellStart"/>
      <w:r w:rsidRPr="00E45567">
        <w:rPr>
          <w:rFonts w:ascii="Times New Roman" w:hAnsi="Times New Roman" w:cs="Times New Roman"/>
          <w:sz w:val="28"/>
          <w:szCs w:val="28"/>
          <w:lang w:val="ru-RU"/>
        </w:rPr>
        <w:t>Освітній</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процес</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централізований</w:t>
      </w:r>
      <w:proofErr w:type="spellEnd"/>
      <w:r w:rsidRPr="00E45567">
        <w:rPr>
          <w:rFonts w:ascii="Times New Roman" w:hAnsi="Times New Roman" w:cs="Times New Roman"/>
          <w:sz w:val="28"/>
          <w:szCs w:val="28"/>
          <w:lang w:val="ru-RU"/>
        </w:rPr>
        <w:t xml:space="preserve"> </w:t>
      </w:r>
      <w:r w:rsidRPr="00E45567">
        <w:rPr>
          <w:rFonts w:ascii="Times New Roman" w:hAnsi="Times New Roman" w:cs="Times New Roman"/>
          <w:i/>
          <w:sz w:val="28"/>
          <w:szCs w:val="28"/>
          <w:lang w:val="ru-RU"/>
        </w:rPr>
        <w:t>(</w:t>
      </w:r>
      <w:r w:rsidRPr="00E45567">
        <w:rPr>
          <w:rFonts w:ascii="Times New Roman" w:hAnsi="Times New Roman" w:cs="Times New Roman"/>
          <w:i/>
          <w:sz w:val="28"/>
          <w:szCs w:val="28"/>
        </w:rPr>
        <w:t>formal</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формальний</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institutional</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means</w:t>
      </w:r>
      <w:r w:rsidRPr="00E45567">
        <w:rPr>
          <w:rFonts w:ascii="Times New Roman" w:hAnsi="Times New Roman" w:cs="Times New Roman"/>
          <w:i/>
          <w:sz w:val="28"/>
          <w:szCs w:val="28"/>
          <w:lang w:val="ru-RU"/>
        </w:rPr>
        <w:t xml:space="preserve"> (за </w:t>
      </w:r>
      <w:proofErr w:type="spellStart"/>
      <w:r w:rsidRPr="00E45567">
        <w:rPr>
          <w:rFonts w:ascii="Times New Roman" w:hAnsi="Times New Roman" w:cs="Times New Roman"/>
          <w:i/>
          <w:sz w:val="28"/>
          <w:szCs w:val="28"/>
          <w:lang w:val="ru-RU"/>
        </w:rPr>
        <w:t>допомогою</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організації</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institutionalized</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learning</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офіційна</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освіта</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set</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curriculum</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встановлений</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розклад</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specified</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curriculum</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певний</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розклад</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organized</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fashion</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організовано</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university</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університет</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school</w:t>
      </w:r>
      <w:r w:rsidRPr="00E45567">
        <w:rPr>
          <w:rFonts w:ascii="Times New Roman" w:hAnsi="Times New Roman" w:cs="Times New Roman"/>
          <w:i/>
          <w:sz w:val="28"/>
          <w:szCs w:val="28"/>
          <w:lang w:val="ru-RU"/>
        </w:rPr>
        <w:t xml:space="preserve"> (школа), </w:t>
      </w:r>
      <w:r w:rsidRPr="00E45567">
        <w:rPr>
          <w:rFonts w:ascii="Times New Roman" w:hAnsi="Times New Roman" w:cs="Times New Roman"/>
          <w:i/>
          <w:sz w:val="28"/>
          <w:szCs w:val="28"/>
        </w:rPr>
        <w:t>college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коледж</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teacher</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вчитель</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student</w:t>
      </w:r>
      <w:r w:rsidRPr="00E45567">
        <w:rPr>
          <w:rFonts w:ascii="Times New Roman" w:hAnsi="Times New Roman" w:cs="Times New Roman"/>
          <w:i/>
          <w:sz w:val="28"/>
          <w:szCs w:val="28"/>
          <w:lang w:val="ru-RU"/>
        </w:rPr>
        <w:t xml:space="preserve"> (студент), </w:t>
      </w:r>
      <w:r w:rsidRPr="00E45567">
        <w:rPr>
          <w:rFonts w:ascii="Times New Roman" w:hAnsi="Times New Roman" w:cs="Times New Roman"/>
          <w:i/>
          <w:sz w:val="28"/>
          <w:szCs w:val="28"/>
        </w:rPr>
        <w:t>learner</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учень</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educator</w:t>
      </w:r>
      <w:r w:rsidRPr="00E45567">
        <w:rPr>
          <w:rFonts w:ascii="Times New Roman" w:hAnsi="Times New Roman" w:cs="Times New Roman"/>
          <w:i/>
          <w:sz w:val="28"/>
          <w:szCs w:val="28"/>
          <w:lang w:val="ru-RU"/>
        </w:rPr>
        <w:t xml:space="preserve"> (педагог), </w:t>
      </w:r>
      <w:r w:rsidRPr="00E45567">
        <w:rPr>
          <w:rFonts w:ascii="Times New Roman" w:hAnsi="Times New Roman" w:cs="Times New Roman"/>
          <w:i/>
          <w:sz w:val="28"/>
          <w:szCs w:val="28"/>
        </w:rPr>
        <w:t>mentor</w:t>
      </w:r>
      <w:r w:rsidRPr="00E45567">
        <w:rPr>
          <w:rFonts w:ascii="Times New Roman" w:hAnsi="Times New Roman" w:cs="Times New Roman"/>
          <w:i/>
          <w:sz w:val="28"/>
          <w:szCs w:val="28"/>
          <w:lang w:val="ru-RU"/>
        </w:rPr>
        <w:t xml:space="preserve"> (ментор), </w:t>
      </w:r>
      <w:r w:rsidRPr="00E45567">
        <w:rPr>
          <w:rFonts w:ascii="Times New Roman" w:hAnsi="Times New Roman" w:cs="Times New Roman"/>
          <w:i/>
          <w:sz w:val="28"/>
          <w:szCs w:val="28"/>
        </w:rPr>
        <w:t>training</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навчання</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teaching</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навчання</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instructing</w:t>
      </w:r>
      <w:r w:rsidR="00E45567" w:rsidRPr="00E45567">
        <w:rPr>
          <w:rFonts w:ascii="Times New Roman" w:hAnsi="Times New Roman" w:cs="Times New Roman"/>
          <w:i/>
          <w:sz w:val="28"/>
          <w:szCs w:val="28"/>
          <w:lang w:val="ru-RU"/>
        </w:rPr>
        <w:t xml:space="preserve"> (</w:t>
      </w:r>
      <w:proofErr w:type="spellStart"/>
      <w:r w:rsidR="00E45567" w:rsidRPr="00E45567">
        <w:rPr>
          <w:rFonts w:ascii="Times New Roman" w:hAnsi="Times New Roman" w:cs="Times New Roman"/>
          <w:i/>
          <w:sz w:val="28"/>
          <w:szCs w:val="28"/>
          <w:lang w:val="ru-RU"/>
        </w:rPr>
        <w:t>інформування</w:t>
      </w:r>
      <w:proofErr w:type="spellEnd"/>
      <w:r w:rsidR="00E45567" w:rsidRPr="00E45567">
        <w:rPr>
          <w:rFonts w:ascii="Times New Roman" w:hAnsi="Times New Roman" w:cs="Times New Roman"/>
          <w:i/>
          <w:sz w:val="28"/>
          <w:szCs w:val="28"/>
          <w:lang w:val="ru-RU"/>
        </w:rPr>
        <w:t>))</w:t>
      </w:r>
      <w:r w:rsidRPr="00E45567">
        <w:rPr>
          <w:rFonts w:ascii="Times New Roman" w:hAnsi="Times New Roman" w:cs="Times New Roman"/>
          <w:i/>
          <w:sz w:val="28"/>
          <w:szCs w:val="28"/>
          <w:lang w:val="ru-RU"/>
        </w:rPr>
        <w:t xml:space="preserve">. </w:t>
      </w:r>
    </w:p>
    <w:p w14:paraId="4C088745" w14:textId="77777777" w:rsidR="00E45567" w:rsidRDefault="00470C9B" w:rsidP="00470C9B">
      <w:pPr>
        <w:spacing w:line="360" w:lineRule="auto"/>
        <w:ind w:firstLine="720"/>
        <w:contextualSpacing/>
        <w:jc w:val="both"/>
        <w:rPr>
          <w:rFonts w:ascii="Times New Roman" w:hAnsi="Times New Roman" w:cs="Times New Roman"/>
          <w:sz w:val="28"/>
          <w:szCs w:val="28"/>
          <w:lang w:val="ru-RU"/>
        </w:rPr>
      </w:pPr>
      <w:r w:rsidRPr="00E45567">
        <w:rPr>
          <w:rFonts w:ascii="Times New Roman" w:hAnsi="Times New Roman" w:cs="Times New Roman"/>
          <w:sz w:val="28"/>
          <w:szCs w:val="28"/>
          <w:lang w:val="ru-RU"/>
        </w:rPr>
        <w:lastRenderedPageBreak/>
        <w:t xml:space="preserve">До </w:t>
      </w:r>
      <w:proofErr w:type="spellStart"/>
      <w:r w:rsidRPr="00E45567">
        <w:rPr>
          <w:rFonts w:ascii="Times New Roman" w:hAnsi="Times New Roman" w:cs="Times New Roman"/>
          <w:sz w:val="28"/>
          <w:szCs w:val="28"/>
          <w:lang w:val="ru-RU"/>
        </w:rPr>
        <w:t>образних</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компонентів</w:t>
      </w:r>
      <w:proofErr w:type="spellEnd"/>
      <w:r w:rsidRPr="00E45567">
        <w:rPr>
          <w:rFonts w:ascii="Times New Roman" w:hAnsi="Times New Roman" w:cs="Times New Roman"/>
          <w:sz w:val="28"/>
          <w:szCs w:val="28"/>
          <w:lang w:val="ru-RU"/>
        </w:rPr>
        <w:t xml:space="preserve"> належать </w:t>
      </w:r>
      <w:proofErr w:type="spellStart"/>
      <w:r w:rsidRPr="00E45567">
        <w:rPr>
          <w:rFonts w:ascii="Times New Roman" w:hAnsi="Times New Roman" w:cs="Times New Roman"/>
          <w:sz w:val="28"/>
          <w:szCs w:val="28"/>
          <w:lang w:val="ru-RU"/>
        </w:rPr>
        <w:t>такі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лексичні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одиниці</w:t>
      </w:r>
      <w:proofErr w:type="spellEnd"/>
      <w:r w:rsidRPr="00E45567">
        <w:rPr>
          <w:rFonts w:ascii="Times New Roman" w:hAnsi="Times New Roman" w:cs="Times New Roman"/>
          <w:sz w:val="28"/>
          <w:szCs w:val="28"/>
          <w:lang w:val="ru-RU"/>
        </w:rPr>
        <w:t xml:space="preserve">, як </w:t>
      </w:r>
      <w:r w:rsidRPr="00E45567">
        <w:rPr>
          <w:rFonts w:ascii="Times New Roman" w:hAnsi="Times New Roman" w:cs="Times New Roman"/>
          <w:i/>
          <w:sz w:val="28"/>
          <w:szCs w:val="28"/>
        </w:rPr>
        <w:t>cradle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of</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knowledge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колиска</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знань</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love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the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truth</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любов</w:t>
      </w:r>
      <w:proofErr w:type="spellEnd"/>
      <w:r w:rsidRPr="00E45567">
        <w:rPr>
          <w:rFonts w:ascii="Times New Roman" w:hAnsi="Times New Roman" w:cs="Times New Roman"/>
          <w:i/>
          <w:sz w:val="28"/>
          <w:szCs w:val="28"/>
          <w:lang w:val="ru-RU"/>
        </w:rPr>
        <w:t xml:space="preserve"> до </w:t>
      </w:r>
      <w:proofErr w:type="spellStart"/>
      <w:r w:rsidRPr="00E45567">
        <w:rPr>
          <w:rFonts w:ascii="Times New Roman" w:hAnsi="Times New Roman" w:cs="Times New Roman"/>
          <w:i/>
          <w:sz w:val="28"/>
          <w:szCs w:val="28"/>
          <w:lang w:val="ru-RU"/>
        </w:rPr>
        <w:t>правди</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rooting</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people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in</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their</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tradition</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зміцнення</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традицій</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нації</w:t>
      </w:r>
      <w:proofErr w:type="spellEnd"/>
      <w:r w:rsidRPr="00E45567">
        <w:rPr>
          <w:rFonts w:ascii="Times New Roman" w:hAnsi="Times New Roman" w:cs="Times New Roman"/>
          <w:i/>
          <w:sz w:val="28"/>
          <w:szCs w:val="28"/>
          <w:lang w:val="ru-RU"/>
        </w:rPr>
        <w:t>),</w:t>
      </w:r>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інтерпретативні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лексичні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одиниці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виділені</w:t>
      </w:r>
      <w:proofErr w:type="spellEnd"/>
      <w:r w:rsidRPr="00E45567">
        <w:rPr>
          <w:rFonts w:ascii="Times New Roman" w:hAnsi="Times New Roman" w:cs="Times New Roman"/>
          <w:sz w:val="28"/>
          <w:szCs w:val="28"/>
          <w:lang w:val="ru-RU"/>
        </w:rPr>
        <w:t xml:space="preserve"> нами, </w:t>
      </w:r>
      <w:proofErr w:type="spellStart"/>
      <w:r w:rsidRPr="00E45567">
        <w:rPr>
          <w:rFonts w:ascii="Times New Roman" w:hAnsi="Times New Roman" w:cs="Times New Roman"/>
          <w:sz w:val="28"/>
          <w:szCs w:val="28"/>
          <w:lang w:val="ru-RU"/>
        </w:rPr>
        <w:t>включають</w:t>
      </w:r>
      <w:proofErr w:type="spellEnd"/>
      <w:r w:rsidRPr="00E45567">
        <w:rPr>
          <w:rFonts w:ascii="Times New Roman" w:hAnsi="Times New Roman" w:cs="Times New Roman"/>
          <w:sz w:val="28"/>
          <w:szCs w:val="28"/>
          <w:lang w:val="ru-RU"/>
        </w:rPr>
        <w:t xml:space="preserve"> </w:t>
      </w:r>
      <w:r w:rsidRPr="00E45567">
        <w:rPr>
          <w:rFonts w:ascii="Times New Roman" w:hAnsi="Times New Roman" w:cs="Times New Roman"/>
          <w:i/>
          <w:sz w:val="28"/>
          <w:szCs w:val="28"/>
        </w:rPr>
        <w:t>best</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experience</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кращий</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досвід</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beneficial</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activity</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корисна</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діяльність</w:t>
      </w:r>
      <w:proofErr w:type="spellEnd"/>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a</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way</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to</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engage</w:t>
      </w:r>
      <w:r w:rsidRPr="00E45567">
        <w:rPr>
          <w:rFonts w:ascii="Times New Roman" w:hAnsi="Times New Roman" w:cs="Times New Roman"/>
          <w:i/>
          <w:sz w:val="28"/>
          <w:szCs w:val="28"/>
          <w:lang w:val="ru-RU"/>
        </w:rPr>
        <w:t xml:space="preserve"> </w:t>
      </w:r>
      <w:r w:rsidRPr="00E45567">
        <w:rPr>
          <w:rFonts w:ascii="Times New Roman" w:hAnsi="Times New Roman" w:cs="Times New Roman"/>
          <w:i/>
          <w:sz w:val="28"/>
          <w:szCs w:val="28"/>
        </w:rPr>
        <w:t>children</w:t>
      </w:r>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спосіб</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захопити</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дітей</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якоюсь</w:t>
      </w:r>
      <w:proofErr w:type="spellEnd"/>
      <w:r w:rsidRPr="00E45567">
        <w:rPr>
          <w:rFonts w:ascii="Times New Roman" w:hAnsi="Times New Roman" w:cs="Times New Roman"/>
          <w:i/>
          <w:sz w:val="28"/>
          <w:szCs w:val="28"/>
          <w:lang w:val="ru-RU"/>
        </w:rPr>
        <w:t xml:space="preserve"> </w:t>
      </w:r>
      <w:proofErr w:type="spellStart"/>
      <w:r w:rsidRPr="00E45567">
        <w:rPr>
          <w:rFonts w:ascii="Times New Roman" w:hAnsi="Times New Roman" w:cs="Times New Roman"/>
          <w:i/>
          <w:sz w:val="28"/>
          <w:szCs w:val="28"/>
          <w:lang w:val="ru-RU"/>
        </w:rPr>
        <w:t>діяльністю</w:t>
      </w:r>
      <w:proofErr w:type="spellEnd"/>
      <w:r w:rsidRPr="00E45567">
        <w:rPr>
          <w:rFonts w:ascii="Times New Roman" w:hAnsi="Times New Roman" w:cs="Times New Roman"/>
          <w:i/>
          <w:sz w:val="28"/>
          <w:szCs w:val="28"/>
          <w:lang w:val="ru-RU"/>
        </w:rPr>
        <w:t>).</w:t>
      </w:r>
      <w:r w:rsidRPr="00E45567">
        <w:rPr>
          <w:rFonts w:ascii="Times New Roman" w:hAnsi="Times New Roman" w:cs="Times New Roman"/>
          <w:sz w:val="28"/>
          <w:szCs w:val="28"/>
          <w:lang w:val="ru-RU"/>
        </w:rPr>
        <w:t xml:space="preserve"> </w:t>
      </w:r>
    </w:p>
    <w:p w14:paraId="4DFFD037" w14:textId="77777777" w:rsidR="00E45567" w:rsidRPr="003E2846" w:rsidRDefault="00E45567" w:rsidP="00470C9B">
      <w:pPr>
        <w:spacing w:line="360" w:lineRule="auto"/>
        <w:ind w:firstLine="720"/>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Отже</w:t>
      </w:r>
      <w:proofErr w:type="spellEnd"/>
      <w:r w:rsidR="00470C9B" w:rsidRPr="00E45567">
        <w:rPr>
          <w:rFonts w:ascii="Times New Roman" w:hAnsi="Times New Roman" w:cs="Times New Roman"/>
          <w:sz w:val="28"/>
          <w:szCs w:val="28"/>
          <w:lang w:val="ru-RU"/>
        </w:rPr>
        <w:t xml:space="preserve">, мова </w:t>
      </w:r>
      <w:proofErr w:type="spellStart"/>
      <w:r w:rsidR="00470C9B" w:rsidRPr="00E45567">
        <w:rPr>
          <w:rFonts w:ascii="Times New Roman" w:hAnsi="Times New Roman" w:cs="Times New Roman"/>
          <w:sz w:val="28"/>
          <w:szCs w:val="28"/>
          <w:lang w:val="ru-RU"/>
        </w:rPr>
        <w:t>актуалізує</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мовний</w:t>
      </w:r>
      <w:proofErr w:type="spellEnd"/>
      <w:r w:rsidR="00470C9B" w:rsidRPr="00E45567">
        <w:rPr>
          <w:rFonts w:ascii="Times New Roman" w:hAnsi="Times New Roman" w:cs="Times New Roman"/>
          <w:sz w:val="28"/>
          <w:szCs w:val="28"/>
          <w:lang w:val="ru-RU"/>
        </w:rPr>
        <w:t xml:space="preserve"> склад концепту не </w:t>
      </w:r>
      <w:proofErr w:type="spellStart"/>
      <w:r w:rsidR="00470C9B" w:rsidRPr="00E45567">
        <w:rPr>
          <w:rFonts w:ascii="Times New Roman" w:hAnsi="Times New Roman" w:cs="Times New Roman"/>
          <w:sz w:val="28"/>
          <w:szCs w:val="28"/>
          <w:lang w:val="ru-RU"/>
        </w:rPr>
        <w:t>лише</w:t>
      </w:r>
      <w:proofErr w:type="spellEnd"/>
      <w:r w:rsidR="00470C9B" w:rsidRPr="00E45567">
        <w:rPr>
          <w:rFonts w:ascii="Times New Roman" w:hAnsi="Times New Roman" w:cs="Times New Roman"/>
          <w:sz w:val="28"/>
          <w:szCs w:val="28"/>
          <w:lang w:val="ru-RU"/>
        </w:rPr>
        <w:t xml:space="preserve"> на </w:t>
      </w:r>
      <w:proofErr w:type="spellStart"/>
      <w:r w:rsidR="00470C9B" w:rsidRPr="00E45567">
        <w:rPr>
          <w:rFonts w:ascii="Times New Roman" w:hAnsi="Times New Roman" w:cs="Times New Roman"/>
          <w:sz w:val="28"/>
          <w:szCs w:val="28"/>
          <w:lang w:val="ru-RU"/>
        </w:rPr>
        <w:t>рівні</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інформативних</w:t>
      </w:r>
      <w:proofErr w:type="spellEnd"/>
      <w:r w:rsidR="00470C9B" w:rsidRPr="00E45567">
        <w:rPr>
          <w:rFonts w:ascii="Times New Roman" w:hAnsi="Times New Roman" w:cs="Times New Roman"/>
          <w:sz w:val="28"/>
          <w:szCs w:val="28"/>
          <w:lang w:val="ru-RU"/>
        </w:rPr>
        <w:t xml:space="preserve"> сем, а й </w:t>
      </w:r>
      <w:proofErr w:type="spellStart"/>
      <w:r w:rsidR="00470C9B" w:rsidRPr="00E45567">
        <w:rPr>
          <w:rFonts w:ascii="Times New Roman" w:hAnsi="Times New Roman" w:cs="Times New Roman"/>
          <w:sz w:val="28"/>
          <w:szCs w:val="28"/>
          <w:lang w:val="ru-RU"/>
        </w:rPr>
        <w:t>образів</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оцінок</w:t>
      </w:r>
      <w:proofErr w:type="spellEnd"/>
      <w:r w:rsidR="00470C9B" w:rsidRPr="00E45567">
        <w:rPr>
          <w:rFonts w:ascii="Times New Roman" w:hAnsi="Times New Roman" w:cs="Times New Roman"/>
          <w:sz w:val="28"/>
          <w:szCs w:val="28"/>
          <w:lang w:val="ru-RU"/>
        </w:rPr>
        <w:t xml:space="preserve"> та </w:t>
      </w:r>
      <w:proofErr w:type="spellStart"/>
      <w:r w:rsidR="00470C9B" w:rsidRPr="00E45567">
        <w:rPr>
          <w:rFonts w:ascii="Times New Roman" w:hAnsi="Times New Roman" w:cs="Times New Roman"/>
          <w:sz w:val="28"/>
          <w:szCs w:val="28"/>
          <w:lang w:val="ru-RU"/>
        </w:rPr>
        <w:t>емоційної</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складової</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Аналізуючи</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класи</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денотатів</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які</w:t>
      </w:r>
      <w:proofErr w:type="spellEnd"/>
      <w:r w:rsidR="00470C9B" w:rsidRPr="00E45567">
        <w:rPr>
          <w:rFonts w:ascii="Times New Roman" w:hAnsi="Times New Roman" w:cs="Times New Roman"/>
          <w:sz w:val="28"/>
          <w:szCs w:val="28"/>
          <w:lang w:val="ru-RU"/>
        </w:rPr>
        <w:t xml:space="preserve"> стоять за </w:t>
      </w:r>
      <w:proofErr w:type="spellStart"/>
      <w:r w:rsidR="00470C9B" w:rsidRPr="00E45567">
        <w:rPr>
          <w:rFonts w:ascii="Times New Roman" w:hAnsi="Times New Roman" w:cs="Times New Roman"/>
          <w:sz w:val="28"/>
          <w:szCs w:val="28"/>
          <w:lang w:val="ru-RU"/>
        </w:rPr>
        <w:t>ідентифікаційними</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категоріями</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словникових</w:t>
      </w:r>
      <w:proofErr w:type="spellEnd"/>
      <w:r w:rsidR="00470C9B" w:rsidRPr="00E45567">
        <w:rPr>
          <w:rFonts w:ascii="Times New Roman" w:hAnsi="Times New Roman" w:cs="Times New Roman"/>
          <w:sz w:val="28"/>
          <w:szCs w:val="28"/>
          <w:lang w:val="ru-RU"/>
        </w:rPr>
        <w:t xml:space="preserve"> статей, ми </w:t>
      </w:r>
      <w:proofErr w:type="spellStart"/>
      <w:r w:rsidR="00470C9B" w:rsidRPr="00E45567">
        <w:rPr>
          <w:rFonts w:ascii="Times New Roman" w:hAnsi="Times New Roman" w:cs="Times New Roman"/>
          <w:sz w:val="28"/>
          <w:szCs w:val="28"/>
          <w:lang w:val="ru-RU"/>
        </w:rPr>
        <w:t>можемо</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скласти</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первинний</w:t>
      </w:r>
      <w:proofErr w:type="spellEnd"/>
      <w:r w:rsidR="00470C9B" w:rsidRPr="00E45567">
        <w:rPr>
          <w:rFonts w:ascii="Times New Roman" w:hAnsi="Times New Roman" w:cs="Times New Roman"/>
          <w:sz w:val="28"/>
          <w:szCs w:val="28"/>
          <w:lang w:val="ru-RU"/>
        </w:rPr>
        <w:t xml:space="preserve"> список понять, </w:t>
      </w:r>
      <w:proofErr w:type="spellStart"/>
      <w:r w:rsidR="00470C9B" w:rsidRPr="00E45567">
        <w:rPr>
          <w:rFonts w:ascii="Times New Roman" w:hAnsi="Times New Roman" w:cs="Times New Roman"/>
          <w:sz w:val="28"/>
          <w:szCs w:val="28"/>
          <w:lang w:val="ru-RU"/>
        </w:rPr>
        <w:t>що</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входять</w:t>
      </w:r>
      <w:proofErr w:type="spellEnd"/>
      <w:r w:rsidR="00470C9B" w:rsidRPr="00E45567">
        <w:rPr>
          <w:rFonts w:ascii="Times New Roman" w:hAnsi="Times New Roman" w:cs="Times New Roman"/>
          <w:sz w:val="28"/>
          <w:szCs w:val="28"/>
          <w:lang w:val="ru-RU"/>
        </w:rPr>
        <w:t xml:space="preserve"> до концепту «</w:t>
      </w:r>
      <w:proofErr w:type="spellStart"/>
      <w:r w:rsidR="00470C9B" w:rsidRPr="00E45567">
        <w:rPr>
          <w:rFonts w:ascii="Times New Roman" w:hAnsi="Times New Roman" w:cs="Times New Roman"/>
          <w:sz w:val="28"/>
          <w:szCs w:val="28"/>
          <w:lang w:val="ru-RU"/>
        </w:rPr>
        <w:t>освіта</w:t>
      </w:r>
      <w:proofErr w:type="spellEnd"/>
      <w:r w:rsidR="00470C9B" w:rsidRPr="00E45567">
        <w:rPr>
          <w:rFonts w:ascii="Times New Roman" w:hAnsi="Times New Roman" w:cs="Times New Roman"/>
          <w:i/>
          <w:sz w:val="28"/>
          <w:szCs w:val="28"/>
          <w:lang w:val="ru-RU"/>
        </w:rPr>
        <w:t xml:space="preserve">»: </w:t>
      </w:r>
      <w:r w:rsidR="00470C9B" w:rsidRPr="00E45567">
        <w:rPr>
          <w:rFonts w:ascii="Times New Roman" w:hAnsi="Times New Roman" w:cs="Times New Roman"/>
          <w:i/>
          <w:sz w:val="28"/>
          <w:szCs w:val="28"/>
        </w:rPr>
        <w:t>to</w:t>
      </w:r>
      <w:r w:rsidR="00470C9B" w:rsidRPr="00E45567">
        <w:rPr>
          <w:rFonts w:ascii="Times New Roman" w:hAnsi="Times New Roman" w:cs="Times New Roman"/>
          <w:i/>
          <w:sz w:val="28"/>
          <w:szCs w:val="28"/>
          <w:lang w:val="ru-RU"/>
        </w:rPr>
        <w:t xml:space="preserve"> </w:t>
      </w:r>
      <w:r w:rsidR="00470C9B" w:rsidRPr="00E45567">
        <w:rPr>
          <w:rFonts w:ascii="Times New Roman" w:hAnsi="Times New Roman" w:cs="Times New Roman"/>
          <w:i/>
          <w:sz w:val="28"/>
          <w:szCs w:val="28"/>
        </w:rPr>
        <w:t>teach</w:t>
      </w:r>
      <w:r w:rsidR="00470C9B" w:rsidRPr="00E45567">
        <w:rPr>
          <w:rFonts w:ascii="Times New Roman" w:hAnsi="Times New Roman" w:cs="Times New Roman"/>
          <w:i/>
          <w:sz w:val="28"/>
          <w:szCs w:val="28"/>
          <w:lang w:val="ru-RU"/>
        </w:rPr>
        <w:t xml:space="preserve"> (</w:t>
      </w:r>
      <w:proofErr w:type="spellStart"/>
      <w:r w:rsidR="00470C9B" w:rsidRPr="00E45567">
        <w:rPr>
          <w:rFonts w:ascii="Times New Roman" w:hAnsi="Times New Roman" w:cs="Times New Roman"/>
          <w:i/>
          <w:sz w:val="28"/>
          <w:szCs w:val="28"/>
          <w:lang w:val="ru-RU"/>
        </w:rPr>
        <w:t>навчати</w:t>
      </w:r>
      <w:proofErr w:type="spellEnd"/>
      <w:r w:rsidR="00470C9B" w:rsidRPr="00E45567">
        <w:rPr>
          <w:rFonts w:ascii="Times New Roman" w:hAnsi="Times New Roman" w:cs="Times New Roman"/>
          <w:i/>
          <w:sz w:val="28"/>
          <w:szCs w:val="28"/>
          <w:lang w:val="ru-RU"/>
        </w:rPr>
        <w:t xml:space="preserve">), </w:t>
      </w:r>
      <w:r w:rsidR="00470C9B" w:rsidRPr="00E45567">
        <w:rPr>
          <w:rFonts w:ascii="Times New Roman" w:hAnsi="Times New Roman" w:cs="Times New Roman"/>
          <w:i/>
          <w:sz w:val="28"/>
          <w:szCs w:val="28"/>
        </w:rPr>
        <w:t>knowledge</w:t>
      </w:r>
      <w:r w:rsidR="00470C9B" w:rsidRPr="00E45567">
        <w:rPr>
          <w:rFonts w:ascii="Times New Roman" w:hAnsi="Times New Roman" w:cs="Times New Roman"/>
          <w:i/>
          <w:sz w:val="28"/>
          <w:szCs w:val="28"/>
          <w:lang w:val="ru-RU"/>
        </w:rPr>
        <w:t xml:space="preserve"> (</w:t>
      </w:r>
      <w:proofErr w:type="spellStart"/>
      <w:r w:rsidR="00470C9B" w:rsidRPr="00E45567">
        <w:rPr>
          <w:rFonts w:ascii="Times New Roman" w:hAnsi="Times New Roman" w:cs="Times New Roman"/>
          <w:i/>
          <w:sz w:val="28"/>
          <w:szCs w:val="28"/>
          <w:lang w:val="ru-RU"/>
        </w:rPr>
        <w:t>знання</w:t>
      </w:r>
      <w:proofErr w:type="spellEnd"/>
      <w:r w:rsidR="00470C9B" w:rsidRPr="00E45567">
        <w:rPr>
          <w:rFonts w:ascii="Times New Roman" w:hAnsi="Times New Roman" w:cs="Times New Roman"/>
          <w:i/>
          <w:sz w:val="28"/>
          <w:szCs w:val="28"/>
          <w:lang w:val="ru-RU"/>
        </w:rPr>
        <w:t xml:space="preserve">), </w:t>
      </w:r>
      <w:r w:rsidR="00470C9B" w:rsidRPr="00E45567">
        <w:rPr>
          <w:rFonts w:ascii="Times New Roman" w:hAnsi="Times New Roman" w:cs="Times New Roman"/>
          <w:i/>
          <w:sz w:val="28"/>
          <w:szCs w:val="28"/>
        </w:rPr>
        <w:t>skills</w:t>
      </w:r>
      <w:r w:rsidR="00470C9B" w:rsidRPr="00E45567">
        <w:rPr>
          <w:rFonts w:ascii="Times New Roman" w:hAnsi="Times New Roman" w:cs="Times New Roman"/>
          <w:i/>
          <w:sz w:val="28"/>
          <w:szCs w:val="28"/>
          <w:lang w:val="ru-RU"/>
        </w:rPr>
        <w:t xml:space="preserve"> (</w:t>
      </w:r>
      <w:proofErr w:type="spellStart"/>
      <w:r w:rsidR="00470C9B" w:rsidRPr="00E45567">
        <w:rPr>
          <w:rFonts w:ascii="Times New Roman" w:hAnsi="Times New Roman" w:cs="Times New Roman"/>
          <w:i/>
          <w:sz w:val="28"/>
          <w:szCs w:val="28"/>
          <w:lang w:val="ru-RU"/>
        </w:rPr>
        <w:t>уміння</w:t>
      </w:r>
      <w:proofErr w:type="spellEnd"/>
      <w:r w:rsidR="00470C9B" w:rsidRPr="00E45567">
        <w:rPr>
          <w:rFonts w:ascii="Times New Roman" w:hAnsi="Times New Roman" w:cs="Times New Roman"/>
          <w:i/>
          <w:sz w:val="28"/>
          <w:szCs w:val="28"/>
          <w:lang w:val="ru-RU"/>
        </w:rPr>
        <w:t>)</w:t>
      </w:r>
      <w:r w:rsidR="00470C9B" w:rsidRPr="00E45567">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семантичне</w:t>
      </w:r>
      <w:proofErr w:type="spellEnd"/>
      <w:r>
        <w:rPr>
          <w:rFonts w:ascii="Times New Roman" w:hAnsi="Times New Roman" w:cs="Times New Roman"/>
          <w:sz w:val="28"/>
          <w:szCs w:val="28"/>
          <w:lang w:val="ru-RU"/>
        </w:rPr>
        <w:t xml:space="preserve"> поле</w:t>
      </w:r>
      <w:r w:rsidR="00470C9B" w:rsidRPr="00E45567">
        <w:rPr>
          <w:rFonts w:ascii="Times New Roman" w:hAnsi="Times New Roman" w:cs="Times New Roman"/>
          <w:sz w:val="28"/>
          <w:szCs w:val="28"/>
          <w:lang w:val="ru-RU"/>
        </w:rPr>
        <w:t xml:space="preserve"> </w:t>
      </w:r>
      <w:r w:rsidR="00470C9B" w:rsidRPr="00E45567">
        <w:rPr>
          <w:rFonts w:ascii="Times New Roman" w:hAnsi="Times New Roman" w:cs="Times New Roman"/>
          <w:i/>
          <w:sz w:val="28"/>
          <w:szCs w:val="28"/>
        </w:rPr>
        <w:t>educational</w:t>
      </w:r>
      <w:r w:rsidR="00470C9B" w:rsidRPr="00E45567">
        <w:rPr>
          <w:rFonts w:ascii="Times New Roman" w:hAnsi="Times New Roman" w:cs="Times New Roman"/>
          <w:i/>
          <w:sz w:val="28"/>
          <w:szCs w:val="28"/>
          <w:lang w:val="ru-RU"/>
        </w:rPr>
        <w:t xml:space="preserve"> </w:t>
      </w:r>
      <w:r w:rsidR="00470C9B" w:rsidRPr="00E45567">
        <w:rPr>
          <w:rFonts w:ascii="Times New Roman" w:hAnsi="Times New Roman" w:cs="Times New Roman"/>
          <w:i/>
          <w:sz w:val="28"/>
          <w:szCs w:val="28"/>
        </w:rPr>
        <w:t>institution</w:t>
      </w:r>
      <w:r w:rsidR="00470C9B" w:rsidRPr="00E45567">
        <w:rPr>
          <w:rFonts w:ascii="Times New Roman" w:hAnsi="Times New Roman" w:cs="Times New Roman"/>
          <w:i/>
          <w:sz w:val="28"/>
          <w:szCs w:val="28"/>
          <w:lang w:val="ru-RU"/>
        </w:rPr>
        <w:t xml:space="preserve"> (</w:t>
      </w:r>
      <w:proofErr w:type="spellStart"/>
      <w:r w:rsidR="00470C9B" w:rsidRPr="00E45567">
        <w:rPr>
          <w:rFonts w:ascii="Times New Roman" w:hAnsi="Times New Roman" w:cs="Times New Roman"/>
          <w:i/>
          <w:sz w:val="28"/>
          <w:szCs w:val="28"/>
          <w:lang w:val="ru-RU"/>
        </w:rPr>
        <w:t>освітній</w:t>
      </w:r>
      <w:proofErr w:type="spellEnd"/>
      <w:r w:rsidR="00470C9B" w:rsidRPr="00E45567">
        <w:rPr>
          <w:rFonts w:ascii="Times New Roman" w:hAnsi="Times New Roman" w:cs="Times New Roman"/>
          <w:i/>
          <w:sz w:val="28"/>
          <w:szCs w:val="28"/>
          <w:lang w:val="ru-RU"/>
        </w:rPr>
        <w:t xml:space="preserve"> </w:t>
      </w:r>
      <w:proofErr w:type="spellStart"/>
      <w:r w:rsidR="00470C9B" w:rsidRPr="00E45567">
        <w:rPr>
          <w:rFonts w:ascii="Times New Roman" w:hAnsi="Times New Roman" w:cs="Times New Roman"/>
          <w:i/>
          <w:sz w:val="28"/>
          <w:szCs w:val="28"/>
          <w:lang w:val="ru-RU"/>
        </w:rPr>
        <w:t>інститут</w:t>
      </w:r>
      <w:proofErr w:type="spellEnd"/>
      <w:r w:rsidR="00470C9B" w:rsidRPr="00E45567">
        <w:rPr>
          <w:rFonts w:ascii="Times New Roman" w:hAnsi="Times New Roman" w:cs="Times New Roman"/>
          <w:i/>
          <w:sz w:val="28"/>
          <w:szCs w:val="28"/>
          <w:lang w:val="ru-RU"/>
        </w:rPr>
        <w:t>)</w:t>
      </w:r>
      <w:r w:rsidR="00470C9B" w:rsidRPr="00E45567">
        <w:rPr>
          <w:rFonts w:ascii="Times New Roman" w:hAnsi="Times New Roman" w:cs="Times New Roman"/>
          <w:sz w:val="28"/>
          <w:szCs w:val="28"/>
          <w:lang w:val="ru-RU"/>
        </w:rPr>
        <w:t xml:space="preserve">. </w:t>
      </w:r>
      <w:r w:rsidR="00470C9B" w:rsidRPr="003E2846">
        <w:rPr>
          <w:rFonts w:ascii="Times New Roman" w:hAnsi="Times New Roman" w:cs="Times New Roman"/>
          <w:sz w:val="28"/>
          <w:szCs w:val="28"/>
          <w:lang w:val="ru-RU"/>
        </w:rPr>
        <w:t xml:space="preserve">Для </w:t>
      </w:r>
      <w:proofErr w:type="spellStart"/>
      <w:r w:rsidR="00470C9B" w:rsidRPr="003E2846">
        <w:rPr>
          <w:rFonts w:ascii="Times New Roman" w:hAnsi="Times New Roman" w:cs="Times New Roman"/>
          <w:sz w:val="28"/>
          <w:szCs w:val="28"/>
          <w:lang w:val="ru-RU"/>
        </w:rPr>
        <w:t>відтворення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базових</w:t>
      </w:r>
      <w:proofErr w:type="spellEnd"/>
      <w:r w:rsidR="00470C9B" w:rsidRPr="003E2846">
        <w:rPr>
          <w:rFonts w:ascii="Times New Roman" w:hAnsi="Times New Roman" w:cs="Times New Roman"/>
          <w:sz w:val="28"/>
          <w:szCs w:val="28"/>
          <w:lang w:val="ru-RU"/>
        </w:rPr>
        <w:t xml:space="preserve"> характеристик концепту у </w:t>
      </w:r>
      <w:proofErr w:type="spellStart"/>
      <w:r w:rsidR="00470C9B" w:rsidRPr="003E2846">
        <w:rPr>
          <w:rFonts w:ascii="Times New Roman" w:hAnsi="Times New Roman" w:cs="Times New Roman"/>
          <w:sz w:val="28"/>
          <w:szCs w:val="28"/>
          <w:lang w:val="ru-RU"/>
        </w:rPr>
        <w:t>його</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мовній</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репрезентації</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вважається</w:t>
      </w:r>
      <w:proofErr w:type="spellEnd"/>
      <w:r w:rsidR="00470C9B" w:rsidRPr="003E2846">
        <w:rPr>
          <w:rFonts w:ascii="Times New Roman" w:hAnsi="Times New Roman" w:cs="Times New Roman"/>
          <w:sz w:val="28"/>
          <w:szCs w:val="28"/>
          <w:lang w:val="ru-RU"/>
        </w:rPr>
        <w:t xml:space="preserve"> за </w:t>
      </w:r>
      <w:proofErr w:type="spellStart"/>
      <w:r w:rsidR="00470C9B" w:rsidRPr="003E2846">
        <w:rPr>
          <w:rFonts w:ascii="Times New Roman" w:hAnsi="Times New Roman" w:cs="Times New Roman"/>
          <w:sz w:val="28"/>
          <w:szCs w:val="28"/>
          <w:lang w:val="ru-RU"/>
        </w:rPr>
        <w:t>необхідне</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проаналізувати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уявлення</w:t>
      </w:r>
      <w:proofErr w:type="spellEnd"/>
      <w:r w:rsidR="00470C9B" w:rsidRPr="003E2846">
        <w:rPr>
          <w:rFonts w:ascii="Times New Roman" w:hAnsi="Times New Roman" w:cs="Times New Roman"/>
          <w:sz w:val="28"/>
          <w:szCs w:val="28"/>
          <w:lang w:val="ru-RU"/>
        </w:rPr>
        <w:t xml:space="preserve"> кожного з </w:t>
      </w:r>
      <w:proofErr w:type="spellStart"/>
      <w:r w:rsidR="00470C9B" w:rsidRPr="003E2846">
        <w:rPr>
          <w:rFonts w:ascii="Times New Roman" w:hAnsi="Times New Roman" w:cs="Times New Roman"/>
          <w:sz w:val="28"/>
          <w:szCs w:val="28"/>
          <w:lang w:val="ru-RU"/>
        </w:rPr>
        <w:t>цих</w:t>
      </w:r>
      <w:proofErr w:type="spellEnd"/>
      <w:r w:rsidR="00470C9B" w:rsidRPr="003E2846">
        <w:rPr>
          <w:rFonts w:ascii="Times New Roman" w:hAnsi="Times New Roman" w:cs="Times New Roman"/>
          <w:sz w:val="28"/>
          <w:szCs w:val="28"/>
          <w:lang w:val="ru-RU"/>
        </w:rPr>
        <w:t xml:space="preserve"> понять у </w:t>
      </w:r>
      <w:proofErr w:type="spellStart"/>
      <w:r w:rsidR="00470C9B" w:rsidRPr="003E2846">
        <w:rPr>
          <w:rFonts w:ascii="Times New Roman" w:hAnsi="Times New Roman" w:cs="Times New Roman"/>
          <w:sz w:val="28"/>
          <w:szCs w:val="28"/>
          <w:lang w:val="ru-RU"/>
        </w:rPr>
        <w:t>лексикографічних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джерелах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Такий</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аналіз</w:t>
      </w:r>
      <w:proofErr w:type="spellEnd"/>
      <w:r w:rsidR="00470C9B" w:rsidRPr="003E2846">
        <w:rPr>
          <w:rFonts w:ascii="Times New Roman" w:hAnsi="Times New Roman" w:cs="Times New Roman"/>
          <w:sz w:val="28"/>
          <w:szCs w:val="28"/>
          <w:lang w:val="ru-RU"/>
        </w:rPr>
        <w:t xml:space="preserve"> дозволить </w:t>
      </w:r>
      <w:proofErr w:type="spellStart"/>
      <w:r w:rsidR="00470C9B" w:rsidRPr="003E2846">
        <w:rPr>
          <w:rFonts w:ascii="Times New Roman" w:hAnsi="Times New Roman" w:cs="Times New Roman"/>
          <w:sz w:val="28"/>
          <w:szCs w:val="28"/>
          <w:lang w:val="ru-RU"/>
        </w:rPr>
        <w:t>описати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семантичні</w:t>
      </w:r>
      <w:proofErr w:type="spellEnd"/>
      <w:r w:rsidR="00470C9B" w:rsidRPr="003E2846">
        <w:rPr>
          <w:rFonts w:ascii="Times New Roman" w:hAnsi="Times New Roman" w:cs="Times New Roman"/>
          <w:sz w:val="28"/>
          <w:szCs w:val="28"/>
          <w:lang w:val="ru-RU"/>
        </w:rPr>
        <w:t xml:space="preserve"> поля </w:t>
      </w:r>
      <w:proofErr w:type="spellStart"/>
      <w:r w:rsidR="00470C9B" w:rsidRPr="003E2846">
        <w:rPr>
          <w:rFonts w:ascii="Times New Roman" w:hAnsi="Times New Roman" w:cs="Times New Roman"/>
          <w:sz w:val="28"/>
          <w:szCs w:val="28"/>
          <w:lang w:val="ru-RU"/>
        </w:rPr>
        <w:t>базових</w:t>
      </w:r>
      <w:proofErr w:type="spellEnd"/>
      <w:r w:rsidR="00470C9B" w:rsidRPr="003E2846">
        <w:rPr>
          <w:rFonts w:ascii="Times New Roman" w:hAnsi="Times New Roman" w:cs="Times New Roman"/>
          <w:sz w:val="28"/>
          <w:szCs w:val="28"/>
          <w:lang w:val="ru-RU"/>
        </w:rPr>
        <w:t xml:space="preserve"> понять та </w:t>
      </w:r>
      <w:proofErr w:type="spellStart"/>
      <w:r w:rsidR="00470C9B" w:rsidRPr="003E2846">
        <w:rPr>
          <w:rFonts w:ascii="Times New Roman" w:hAnsi="Times New Roman" w:cs="Times New Roman"/>
          <w:sz w:val="28"/>
          <w:szCs w:val="28"/>
          <w:lang w:val="ru-RU"/>
        </w:rPr>
        <w:t>визначити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набір</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мовних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засобів</w:t>
      </w:r>
      <w:proofErr w:type="spellEnd"/>
      <w:r w:rsidR="00470C9B" w:rsidRPr="003E2846">
        <w:rPr>
          <w:rFonts w:ascii="Times New Roman" w:hAnsi="Times New Roman" w:cs="Times New Roman"/>
          <w:sz w:val="28"/>
          <w:szCs w:val="28"/>
          <w:lang w:val="ru-RU"/>
        </w:rPr>
        <w:t xml:space="preserve"> – лексем, </w:t>
      </w:r>
      <w:proofErr w:type="spellStart"/>
      <w:r w:rsidR="00470C9B" w:rsidRPr="003E2846">
        <w:rPr>
          <w:rFonts w:ascii="Times New Roman" w:hAnsi="Times New Roman" w:cs="Times New Roman"/>
          <w:sz w:val="28"/>
          <w:szCs w:val="28"/>
          <w:lang w:val="ru-RU"/>
        </w:rPr>
        <w:t>які</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виражають</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ці</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семантичні</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категорії</w:t>
      </w:r>
      <w:proofErr w:type="spellEnd"/>
      <w:r w:rsidR="00470C9B" w:rsidRPr="003E2846">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Що</w:t>
      </w:r>
      <w:proofErr w:type="spellEnd"/>
      <w:r w:rsidR="00470C9B" w:rsidRPr="00E45567">
        <w:rPr>
          <w:rFonts w:ascii="Times New Roman" w:hAnsi="Times New Roman" w:cs="Times New Roman"/>
          <w:sz w:val="28"/>
          <w:szCs w:val="28"/>
          <w:lang w:val="ru-RU"/>
        </w:rPr>
        <w:t xml:space="preserve"> ж до </w:t>
      </w:r>
      <w:proofErr w:type="spellStart"/>
      <w:r w:rsidR="00470C9B" w:rsidRPr="00E45567">
        <w:rPr>
          <w:rFonts w:ascii="Times New Roman" w:hAnsi="Times New Roman" w:cs="Times New Roman"/>
          <w:sz w:val="28"/>
          <w:szCs w:val="28"/>
          <w:lang w:val="ru-RU"/>
        </w:rPr>
        <w:t>макроструктури</w:t>
      </w:r>
      <w:proofErr w:type="spellEnd"/>
      <w:r w:rsidR="00470C9B" w:rsidRPr="00E45567">
        <w:rPr>
          <w:rFonts w:ascii="Times New Roman" w:hAnsi="Times New Roman" w:cs="Times New Roman"/>
          <w:sz w:val="28"/>
          <w:szCs w:val="28"/>
          <w:lang w:val="ru-RU"/>
        </w:rPr>
        <w:t xml:space="preserve"> концепту, то </w:t>
      </w:r>
      <w:proofErr w:type="spellStart"/>
      <w:r w:rsidR="00470C9B" w:rsidRPr="00E45567">
        <w:rPr>
          <w:rFonts w:ascii="Times New Roman" w:hAnsi="Times New Roman" w:cs="Times New Roman"/>
          <w:sz w:val="28"/>
          <w:szCs w:val="28"/>
          <w:lang w:val="ru-RU"/>
        </w:rPr>
        <w:t>її</w:t>
      </w:r>
      <w:proofErr w:type="spellEnd"/>
      <w:r w:rsidR="00470C9B" w:rsidRPr="00E45567">
        <w:rPr>
          <w:rFonts w:ascii="Times New Roman" w:hAnsi="Times New Roman" w:cs="Times New Roman"/>
          <w:sz w:val="28"/>
          <w:szCs w:val="28"/>
          <w:lang w:val="ru-RU"/>
        </w:rPr>
        <w:t xml:space="preserve"> описи ми </w:t>
      </w:r>
      <w:proofErr w:type="spellStart"/>
      <w:r w:rsidR="00470C9B" w:rsidRPr="00E45567">
        <w:rPr>
          <w:rFonts w:ascii="Times New Roman" w:hAnsi="Times New Roman" w:cs="Times New Roman"/>
          <w:sz w:val="28"/>
          <w:szCs w:val="28"/>
          <w:lang w:val="ru-RU"/>
        </w:rPr>
        <w:t>вважаємо</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ефективним</w:t>
      </w:r>
      <w:proofErr w:type="spellEnd"/>
      <w:r w:rsidR="00470C9B" w:rsidRPr="00E45567">
        <w:rPr>
          <w:rFonts w:ascii="Times New Roman" w:hAnsi="Times New Roman" w:cs="Times New Roman"/>
          <w:sz w:val="28"/>
          <w:szCs w:val="28"/>
          <w:lang w:val="ru-RU"/>
        </w:rPr>
        <w:t xml:space="preserve"> провести </w:t>
      </w:r>
      <w:proofErr w:type="spellStart"/>
      <w:r w:rsidR="00470C9B" w:rsidRPr="00E45567">
        <w:rPr>
          <w:rFonts w:ascii="Times New Roman" w:hAnsi="Times New Roman" w:cs="Times New Roman"/>
          <w:sz w:val="28"/>
          <w:szCs w:val="28"/>
          <w:lang w:val="ru-RU"/>
        </w:rPr>
        <w:t>аналіз</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вибірки</w:t>
      </w:r>
      <w:proofErr w:type="spellEnd"/>
      <w:r w:rsidR="00470C9B" w:rsidRPr="00E45567">
        <w:rPr>
          <w:rFonts w:ascii="Times New Roman" w:hAnsi="Times New Roman" w:cs="Times New Roman"/>
          <w:sz w:val="28"/>
          <w:szCs w:val="28"/>
          <w:lang w:val="ru-RU"/>
        </w:rPr>
        <w:t xml:space="preserve"> лексики, </w:t>
      </w:r>
      <w:r>
        <w:rPr>
          <w:rFonts w:ascii="Times New Roman" w:hAnsi="Times New Roman" w:cs="Times New Roman"/>
          <w:sz w:val="28"/>
          <w:szCs w:val="28"/>
          <w:lang w:val="uk-UA"/>
        </w:rPr>
        <w:t xml:space="preserve">яка </w:t>
      </w:r>
      <w:proofErr w:type="spellStart"/>
      <w:r w:rsidR="00470C9B" w:rsidRPr="00E45567">
        <w:rPr>
          <w:rFonts w:ascii="Times New Roman" w:hAnsi="Times New Roman" w:cs="Times New Roman"/>
          <w:sz w:val="28"/>
          <w:szCs w:val="28"/>
          <w:lang w:val="ru-RU"/>
        </w:rPr>
        <w:t>описує</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вищезазначені</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поняття</w:t>
      </w:r>
      <w:proofErr w:type="spellEnd"/>
      <w:r w:rsidR="00470C9B" w:rsidRPr="00E45567">
        <w:rPr>
          <w:rFonts w:ascii="Times New Roman" w:hAnsi="Times New Roman" w:cs="Times New Roman"/>
          <w:sz w:val="28"/>
          <w:szCs w:val="28"/>
          <w:lang w:val="ru-RU"/>
        </w:rPr>
        <w:t xml:space="preserve"> в </w:t>
      </w:r>
      <w:proofErr w:type="spellStart"/>
      <w:r w:rsidR="00470C9B" w:rsidRPr="00E45567">
        <w:rPr>
          <w:rFonts w:ascii="Times New Roman" w:hAnsi="Times New Roman" w:cs="Times New Roman"/>
          <w:sz w:val="28"/>
          <w:szCs w:val="28"/>
          <w:lang w:val="ru-RU"/>
        </w:rPr>
        <w:t>масмедійному</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дискурсі</w:t>
      </w:r>
      <w:proofErr w:type="spellEnd"/>
      <w:r w:rsidR="00470C9B" w:rsidRPr="00E45567">
        <w:rPr>
          <w:rFonts w:ascii="Times New Roman" w:hAnsi="Times New Roman" w:cs="Times New Roman"/>
          <w:sz w:val="28"/>
          <w:szCs w:val="28"/>
          <w:lang w:val="ru-RU"/>
        </w:rPr>
        <w:t xml:space="preserve">. </w:t>
      </w:r>
    </w:p>
    <w:p w14:paraId="18315FE4" w14:textId="606D12FD" w:rsidR="00470C9B" w:rsidRPr="00E45567" w:rsidRDefault="00E45567" w:rsidP="00470C9B">
      <w:pPr>
        <w:spacing w:line="360" w:lineRule="auto"/>
        <w:ind w:firstLine="720"/>
        <w:contextualSpacing/>
        <w:jc w:val="both"/>
        <w:rPr>
          <w:rFonts w:ascii="Times New Roman" w:hAnsi="Times New Roman" w:cs="Times New Roman"/>
          <w:sz w:val="28"/>
          <w:szCs w:val="28"/>
          <w:lang w:val="ru-RU"/>
        </w:rPr>
      </w:pPr>
      <w:proofErr w:type="spellStart"/>
      <w:r w:rsidRPr="00E45567">
        <w:rPr>
          <w:rFonts w:ascii="Times New Roman" w:hAnsi="Times New Roman" w:cs="Times New Roman"/>
          <w:sz w:val="28"/>
          <w:szCs w:val="28"/>
          <w:lang w:val="ru-RU"/>
        </w:rPr>
        <w:t>Наступним</w:t>
      </w:r>
      <w:proofErr w:type="spellEnd"/>
      <w:r w:rsidRPr="00E45567">
        <w:rPr>
          <w:rFonts w:ascii="Times New Roman" w:hAnsi="Times New Roman" w:cs="Times New Roman"/>
          <w:sz w:val="28"/>
          <w:szCs w:val="28"/>
          <w:lang w:val="ru-RU"/>
        </w:rPr>
        <w:t xml:space="preserve"> </w:t>
      </w:r>
      <w:r w:rsidR="00470C9B" w:rsidRPr="00E45567">
        <w:rPr>
          <w:rFonts w:ascii="Times New Roman" w:hAnsi="Times New Roman" w:cs="Times New Roman"/>
          <w:sz w:val="28"/>
          <w:szCs w:val="28"/>
          <w:lang w:val="ru-RU"/>
        </w:rPr>
        <w:t xml:space="preserve">кроком у </w:t>
      </w:r>
      <w:proofErr w:type="spellStart"/>
      <w:r w:rsidR="00470C9B" w:rsidRPr="00E45567">
        <w:rPr>
          <w:rFonts w:ascii="Times New Roman" w:hAnsi="Times New Roman" w:cs="Times New Roman"/>
          <w:sz w:val="28"/>
          <w:szCs w:val="28"/>
          <w:lang w:val="ru-RU"/>
        </w:rPr>
        <w:t>побудові</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когнітивної</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моделі</w:t>
      </w:r>
      <w:proofErr w:type="spellEnd"/>
      <w:r w:rsidR="00470C9B" w:rsidRPr="00E45567">
        <w:rPr>
          <w:rFonts w:ascii="Times New Roman" w:hAnsi="Times New Roman" w:cs="Times New Roman"/>
          <w:sz w:val="28"/>
          <w:szCs w:val="28"/>
          <w:lang w:val="ru-RU"/>
        </w:rPr>
        <w:t xml:space="preserve"> концепту є </w:t>
      </w:r>
      <w:proofErr w:type="spellStart"/>
      <w:r w:rsidR="00470C9B" w:rsidRPr="00E45567">
        <w:rPr>
          <w:rFonts w:ascii="Times New Roman" w:hAnsi="Times New Roman" w:cs="Times New Roman"/>
          <w:sz w:val="28"/>
          <w:szCs w:val="28"/>
          <w:lang w:val="ru-RU"/>
        </w:rPr>
        <w:t>виділення</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компонентів</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полів</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його</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базових</w:t>
      </w:r>
      <w:proofErr w:type="spellEnd"/>
      <w:r w:rsidR="00470C9B" w:rsidRPr="00E45567">
        <w:rPr>
          <w:rFonts w:ascii="Times New Roman" w:hAnsi="Times New Roman" w:cs="Times New Roman"/>
          <w:sz w:val="28"/>
          <w:szCs w:val="28"/>
          <w:lang w:val="ru-RU"/>
        </w:rPr>
        <w:t xml:space="preserve"> понять та </w:t>
      </w:r>
      <w:proofErr w:type="spellStart"/>
      <w:r w:rsidR="00470C9B" w:rsidRPr="00E45567">
        <w:rPr>
          <w:rFonts w:ascii="Times New Roman" w:hAnsi="Times New Roman" w:cs="Times New Roman"/>
          <w:sz w:val="28"/>
          <w:szCs w:val="28"/>
          <w:lang w:val="ru-RU"/>
        </w:rPr>
        <w:t>опис</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основних</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когнітивних</w:t>
      </w:r>
      <w:proofErr w:type="spellEnd"/>
      <w:r w:rsidR="00470C9B" w:rsidRPr="00E45567">
        <w:rPr>
          <w:rFonts w:ascii="Times New Roman" w:hAnsi="Times New Roman" w:cs="Times New Roman"/>
          <w:sz w:val="28"/>
          <w:szCs w:val="28"/>
          <w:lang w:val="ru-RU"/>
        </w:rPr>
        <w:t xml:space="preserve"> </w:t>
      </w:r>
      <w:proofErr w:type="spellStart"/>
      <w:r w:rsidR="00470C9B" w:rsidRPr="00E45567">
        <w:rPr>
          <w:rFonts w:ascii="Times New Roman" w:hAnsi="Times New Roman" w:cs="Times New Roman"/>
          <w:sz w:val="28"/>
          <w:szCs w:val="28"/>
          <w:lang w:val="ru-RU"/>
        </w:rPr>
        <w:t>ознак</w:t>
      </w:r>
      <w:proofErr w:type="spellEnd"/>
      <w:r w:rsidR="00470C9B" w:rsidRPr="00E45567">
        <w:rPr>
          <w:rFonts w:ascii="Times New Roman" w:hAnsi="Times New Roman" w:cs="Times New Roman"/>
          <w:sz w:val="28"/>
          <w:szCs w:val="28"/>
          <w:lang w:val="ru-RU"/>
        </w:rPr>
        <w:t>.</w:t>
      </w:r>
    </w:p>
    <w:p w14:paraId="0862E61E" w14:textId="2015D318" w:rsidR="00E45567" w:rsidRPr="003E2846" w:rsidRDefault="00470C9B" w:rsidP="00470C9B">
      <w:pPr>
        <w:spacing w:line="360" w:lineRule="auto"/>
        <w:ind w:firstLine="720"/>
        <w:contextualSpacing/>
        <w:jc w:val="both"/>
        <w:rPr>
          <w:rFonts w:ascii="Times New Roman" w:hAnsi="Times New Roman" w:cs="Times New Roman"/>
          <w:sz w:val="28"/>
          <w:szCs w:val="28"/>
          <w:lang w:val="ru-RU"/>
        </w:rPr>
      </w:pPr>
      <w:proofErr w:type="spellStart"/>
      <w:r w:rsidRPr="003E2846">
        <w:rPr>
          <w:rFonts w:ascii="Times New Roman" w:hAnsi="Times New Roman" w:cs="Times New Roman"/>
          <w:sz w:val="28"/>
          <w:szCs w:val="28"/>
          <w:lang w:val="ru-RU"/>
        </w:rPr>
        <w:t>Поняття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когнітивної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розвивається</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лінгвокогнітології</w:t>
      </w:r>
      <w:proofErr w:type="spellEnd"/>
      <w:r w:rsidRPr="003E2846">
        <w:rPr>
          <w:rFonts w:ascii="Times New Roman" w:hAnsi="Times New Roman" w:cs="Times New Roman"/>
          <w:sz w:val="28"/>
          <w:szCs w:val="28"/>
          <w:lang w:val="ru-RU"/>
        </w:rPr>
        <w:t xml:space="preserve"> з </w:t>
      </w:r>
      <w:proofErr w:type="spellStart"/>
      <w:r w:rsidRPr="003E2846">
        <w:rPr>
          <w:rFonts w:ascii="Times New Roman" w:hAnsi="Times New Roman" w:cs="Times New Roman"/>
          <w:sz w:val="28"/>
          <w:szCs w:val="28"/>
          <w:lang w:val="ru-RU"/>
        </w:rPr>
        <w:t>побудовою</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лінгвістичної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моделі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наявних</w:t>
      </w:r>
      <w:proofErr w:type="spellEnd"/>
      <w:r w:rsidRPr="003E2846">
        <w:rPr>
          <w:rFonts w:ascii="Times New Roman" w:hAnsi="Times New Roman" w:cs="Times New Roman"/>
          <w:sz w:val="28"/>
          <w:szCs w:val="28"/>
          <w:lang w:val="ru-RU"/>
        </w:rPr>
        <w:t xml:space="preserve"> у картинах </w:t>
      </w:r>
      <w:proofErr w:type="spellStart"/>
      <w:r w:rsidRPr="003E2846">
        <w:rPr>
          <w:rFonts w:ascii="Times New Roman" w:hAnsi="Times New Roman" w:cs="Times New Roman"/>
          <w:sz w:val="28"/>
          <w:szCs w:val="28"/>
          <w:lang w:val="ru-RU"/>
        </w:rPr>
        <w:t>світу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різних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народів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концептів</w:t>
      </w:r>
      <w:proofErr w:type="spellEnd"/>
      <w:r w:rsidRPr="003E2846">
        <w:rPr>
          <w:rFonts w:ascii="Times New Roman" w:hAnsi="Times New Roman" w:cs="Times New Roman"/>
          <w:sz w:val="28"/>
          <w:szCs w:val="28"/>
          <w:lang w:val="ru-RU"/>
        </w:rPr>
        <w:t>. З.Д</w:t>
      </w:r>
      <w:r w:rsidR="008A3C47">
        <w:rPr>
          <w:rFonts w:ascii="Times New Roman" w:hAnsi="Times New Roman" w:cs="Times New Roman"/>
          <w:sz w:val="28"/>
          <w:szCs w:val="28"/>
          <w:lang w:val="ru-RU"/>
        </w:rPr>
        <w:t>.</w:t>
      </w:r>
      <w:r w:rsidR="00DD27BA">
        <w:rPr>
          <w:rFonts w:ascii="Times New Roman" w:hAnsi="Times New Roman" w:cs="Times New Roman"/>
          <w:sz w:val="28"/>
          <w:szCs w:val="28"/>
          <w:lang w:val="ru-RU"/>
        </w:rPr>
        <w:t> </w:t>
      </w:r>
      <w:r w:rsidR="008A3C47">
        <w:rPr>
          <w:rFonts w:ascii="Times New Roman" w:hAnsi="Times New Roman" w:cs="Times New Roman"/>
          <w:sz w:val="28"/>
          <w:szCs w:val="28"/>
          <w:lang w:val="ru-RU"/>
        </w:rPr>
        <w:t>Попова та І.А.</w:t>
      </w:r>
      <w:r w:rsidR="00DD27BA">
        <w:rPr>
          <w:rFonts w:ascii="Times New Roman" w:hAnsi="Times New Roman" w:cs="Times New Roman"/>
          <w:sz w:val="28"/>
          <w:szCs w:val="28"/>
          <w:lang w:val="ru-RU"/>
        </w:rPr>
        <w:t> </w:t>
      </w:r>
      <w:proofErr w:type="spellStart"/>
      <w:r w:rsidRPr="003E2846">
        <w:rPr>
          <w:rFonts w:ascii="Times New Roman" w:hAnsi="Times New Roman" w:cs="Times New Roman"/>
          <w:sz w:val="28"/>
          <w:szCs w:val="28"/>
          <w:lang w:val="ru-RU"/>
        </w:rPr>
        <w:t>Стернін</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визначають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когнітивну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диференціальну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ознаку</w:t>
      </w:r>
      <w:proofErr w:type="spellEnd"/>
      <w:r w:rsidRPr="003E2846">
        <w:rPr>
          <w:rFonts w:ascii="Times New Roman" w:hAnsi="Times New Roman" w:cs="Times New Roman"/>
          <w:sz w:val="28"/>
          <w:szCs w:val="28"/>
          <w:lang w:val="ru-RU"/>
        </w:rPr>
        <w:t xml:space="preserve"> як «...</w:t>
      </w:r>
      <w:proofErr w:type="spellStart"/>
      <w:r w:rsidRPr="003E2846">
        <w:rPr>
          <w:rFonts w:ascii="Times New Roman" w:hAnsi="Times New Roman" w:cs="Times New Roman"/>
          <w:sz w:val="28"/>
          <w:szCs w:val="28"/>
          <w:lang w:val="ru-RU"/>
        </w:rPr>
        <w:t>окрему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об'єкта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усвідомлену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людиною</w:t>
      </w:r>
      <w:proofErr w:type="spellEnd"/>
      <w:r w:rsidRPr="003E2846">
        <w:rPr>
          <w:rFonts w:ascii="Times New Roman" w:hAnsi="Times New Roman" w:cs="Times New Roman"/>
          <w:sz w:val="28"/>
          <w:szCs w:val="28"/>
          <w:lang w:val="ru-RU"/>
        </w:rPr>
        <w:t xml:space="preserve"> і </w:t>
      </w:r>
      <w:proofErr w:type="spellStart"/>
      <w:r w:rsidRPr="003E2846">
        <w:rPr>
          <w:rFonts w:ascii="Times New Roman" w:hAnsi="Times New Roman" w:cs="Times New Roman"/>
          <w:sz w:val="28"/>
          <w:szCs w:val="28"/>
          <w:lang w:val="ru-RU"/>
        </w:rPr>
        <w:t>відображену</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структурі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відповідного</w:t>
      </w:r>
      <w:proofErr w:type="spellEnd"/>
      <w:r w:rsidRPr="003E2846">
        <w:rPr>
          <w:rFonts w:ascii="Times New Roman" w:hAnsi="Times New Roman" w:cs="Times New Roman"/>
          <w:sz w:val="28"/>
          <w:szCs w:val="28"/>
          <w:lang w:val="ru-RU"/>
        </w:rPr>
        <w:t xml:space="preserve"> концепту як </w:t>
      </w:r>
      <w:proofErr w:type="spellStart"/>
      <w:r w:rsidRPr="003E2846">
        <w:rPr>
          <w:rFonts w:ascii="Times New Roman" w:hAnsi="Times New Roman" w:cs="Times New Roman"/>
          <w:sz w:val="28"/>
          <w:szCs w:val="28"/>
          <w:lang w:val="ru-RU"/>
        </w:rPr>
        <w:t>окремий</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елемент</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її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змісту</w:t>
      </w:r>
      <w:proofErr w:type="spellEnd"/>
      <w:r w:rsidRPr="003E2846">
        <w:rPr>
          <w:rFonts w:ascii="Times New Roman" w:hAnsi="Times New Roman" w:cs="Times New Roman"/>
          <w:sz w:val="28"/>
          <w:szCs w:val="28"/>
          <w:lang w:val="ru-RU"/>
        </w:rPr>
        <w:t>» [</w:t>
      </w:r>
      <w:r w:rsidR="005B42A0">
        <w:rPr>
          <w:rFonts w:ascii="Times New Roman" w:hAnsi="Times New Roman" w:cs="Times New Roman"/>
          <w:sz w:val="28"/>
          <w:szCs w:val="28"/>
          <w:lang w:val="ru-RU"/>
        </w:rPr>
        <w:t>21</w:t>
      </w:r>
      <w:r w:rsidRPr="003E2846">
        <w:rPr>
          <w:rFonts w:ascii="Times New Roman" w:hAnsi="Times New Roman" w:cs="Times New Roman"/>
          <w:sz w:val="28"/>
          <w:szCs w:val="28"/>
          <w:lang w:val="ru-RU"/>
        </w:rPr>
        <w:t xml:space="preserve">, </w:t>
      </w:r>
      <w:r w:rsidR="005B42A0">
        <w:rPr>
          <w:rFonts w:ascii="Times New Roman" w:hAnsi="Times New Roman" w:cs="Times New Roman"/>
          <w:sz w:val="28"/>
          <w:szCs w:val="28"/>
          <w:lang w:val="ru-RU"/>
        </w:rPr>
        <w:t xml:space="preserve">с. </w:t>
      </w:r>
      <w:r w:rsidRPr="003E2846">
        <w:rPr>
          <w:rFonts w:ascii="Times New Roman" w:hAnsi="Times New Roman" w:cs="Times New Roman"/>
          <w:sz w:val="28"/>
          <w:szCs w:val="28"/>
          <w:lang w:val="ru-RU"/>
        </w:rPr>
        <w:t xml:space="preserve">90]. </w:t>
      </w:r>
      <w:proofErr w:type="spellStart"/>
      <w:r w:rsidRPr="003E2846">
        <w:rPr>
          <w:rFonts w:ascii="Times New Roman" w:hAnsi="Times New Roman" w:cs="Times New Roman"/>
          <w:sz w:val="28"/>
          <w:szCs w:val="28"/>
          <w:lang w:val="ru-RU"/>
        </w:rPr>
        <w:t>Вчені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підкреслюють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така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ознака</w:t>
      </w:r>
      <w:proofErr w:type="spellEnd"/>
      <w:r w:rsidRPr="003E2846">
        <w:rPr>
          <w:rFonts w:ascii="Times New Roman" w:hAnsi="Times New Roman" w:cs="Times New Roman"/>
          <w:sz w:val="28"/>
          <w:szCs w:val="28"/>
          <w:lang w:val="ru-RU"/>
        </w:rPr>
        <w:t xml:space="preserve"> є компонентом </w:t>
      </w:r>
      <w:proofErr w:type="spellStart"/>
      <w:r w:rsidRPr="003E2846">
        <w:rPr>
          <w:rFonts w:ascii="Times New Roman" w:hAnsi="Times New Roman" w:cs="Times New Roman"/>
          <w:sz w:val="28"/>
          <w:szCs w:val="28"/>
          <w:lang w:val="ru-RU"/>
        </w:rPr>
        <w:t>змісту</w:t>
      </w:r>
      <w:proofErr w:type="spellEnd"/>
      <w:r w:rsidRPr="003E2846">
        <w:rPr>
          <w:rFonts w:ascii="Times New Roman" w:hAnsi="Times New Roman" w:cs="Times New Roman"/>
          <w:sz w:val="28"/>
          <w:szCs w:val="28"/>
          <w:lang w:val="ru-RU"/>
        </w:rPr>
        <w:t xml:space="preserve"> концепту і </w:t>
      </w:r>
      <w:proofErr w:type="spellStart"/>
      <w:r w:rsidRPr="003E2846">
        <w:rPr>
          <w:rFonts w:ascii="Times New Roman" w:hAnsi="Times New Roman" w:cs="Times New Roman"/>
          <w:sz w:val="28"/>
          <w:szCs w:val="28"/>
          <w:lang w:val="ru-RU"/>
        </w:rPr>
        <w:t>містить</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собі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інформацію</w:t>
      </w:r>
      <w:proofErr w:type="spellEnd"/>
      <w:r w:rsidRPr="003E2846">
        <w:rPr>
          <w:rFonts w:ascii="Times New Roman" w:hAnsi="Times New Roman" w:cs="Times New Roman"/>
          <w:sz w:val="28"/>
          <w:szCs w:val="28"/>
          <w:lang w:val="ru-RU"/>
        </w:rPr>
        <w:t xml:space="preserve"> про будь-</w:t>
      </w:r>
      <w:proofErr w:type="spellStart"/>
      <w:r w:rsidRPr="003E2846">
        <w:rPr>
          <w:rFonts w:ascii="Times New Roman" w:hAnsi="Times New Roman" w:cs="Times New Roman"/>
          <w:sz w:val="28"/>
          <w:szCs w:val="28"/>
          <w:lang w:val="ru-RU"/>
        </w:rPr>
        <w:t>який</w:t>
      </w:r>
      <w:proofErr w:type="spellEnd"/>
      <w:r w:rsidRPr="003E2846">
        <w:rPr>
          <w:rFonts w:ascii="Times New Roman" w:hAnsi="Times New Roman" w:cs="Times New Roman"/>
          <w:sz w:val="28"/>
          <w:szCs w:val="28"/>
          <w:lang w:val="ru-RU"/>
        </w:rPr>
        <w:t xml:space="preserve"> аспект </w:t>
      </w:r>
      <w:proofErr w:type="spellStart"/>
      <w:r w:rsidRPr="003E2846">
        <w:rPr>
          <w:rFonts w:ascii="Times New Roman" w:hAnsi="Times New Roman" w:cs="Times New Roman"/>
          <w:sz w:val="28"/>
          <w:szCs w:val="28"/>
          <w:lang w:val="ru-RU"/>
        </w:rPr>
        <w:t>об'єкта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або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явища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достатню</w:t>
      </w:r>
      <w:proofErr w:type="spellEnd"/>
      <w:r w:rsidRPr="003E2846">
        <w:rPr>
          <w:rFonts w:ascii="Times New Roman" w:hAnsi="Times New Roman" w:cs="Times New Roman"/>
          <w:sz w:val="28"/>
          <w:szCs w:val="28"/>
          <w:lang w:val="ru-RU"/>
        </w:rPr>
        <w:t xml:space="preserve"> для </w:t>
      </w:r>
      <w:proofErr w:type="spellStart"/>
      <w:r w:rsidRPr="003E2846">
        <w:rPr>
          <w:rFonts w:ascii="Times New Roman" w:hAnsi="Times New Roman" w:cs="Times New Roman"/>
          <w:sz w:val="28"/>
          <w:szCs w:val="28"/>
          <w:lang w:val="ru-RU"/>
        </w:rPr>
        <w:t>його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категоризації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або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узагальнення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його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диференціальних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w:t>
      </w:r>
      <w:proofErr w:type="spellEnd"/>
      <w:r w:rsidRPr="003E2846">
        <w:rPr>
          <w:rFonts w:ascii="Times New Roman" w:hAnsi="Times New Roman" w:cs="Times New Roman"/>
          <w:sz w:val="28"/>
          <w:szCs w:val="28"/>
          <w:lang w:val="ru-RU"/>
        </w:rPr>
        <w:t xml:space="preserve"> [</w:t>
      </w:r>
      <w:r w:rsidR="005B42A0">
        <w:rPr>
          <w:rFonts w:ascii="Times New Roman" w:hAnsi="Times New Roman" w:cs="Times New Roman"/>
          <w:sz w:val="28"/>
          <w:szCs w:val="28"/>
          <w:lang w:val="ru-RU"/>
        </w:rPr>
        <w:t>так само</w:t>
      </w:r>
      <w:r w:rsidRPr="003E2846">
        <w:rPr>
          <w:rFonts w:ascii="Times New Roman" w:hAnsi="Times New Roman" w:cs="Times New Roman"/>
          <w:sz w:val="28"/>
          <w:szCs w:val="28"/>
          <w:lang w:val="ru-RU"/>
        </w:rPr>
        <w:t xml:space="preserve">]. </w:t>
      </w:r>
    </w:p>
    <w:p w14:paraId="54F2C148" w14:textId="7A1C32F0" w:rsidR="005501AF" w:rsidRPr="003E2846" w:rsidRDefault="00470C9B" w:rsidP="00470C9B">
      <w:pPr>
        <w:spacing w:line="360" w:lineRule="auto"/>
        <w:ind w:firstLine="720"/>
        <w:contextualSpacing/>
        <w:jc w:val="both"/>
        <w:rPr>
          <w:rFonts w:ascii="Times New Roman" w:hAnsi="Times New Roman" w:cs="Times New Roman"/>
          <w:sz w:val="28"/>
          <w:szCs w:val="28"/>
          <w:lang w:val="ru-RU"/>
        </w:rPr>
      </w:pPr>
      <w:r w:rsidRPr="00E45567">
        <w:rPr>
          <w:rFonts w:ascii="Times New Roman" w:hAnsi="Times New Roman" w:cs="Times New Roman"/>
          <w:sz w:val="28"/>
          <w:szCs w:val="28"/>
          <w:lang w:val="ru-RU"/>
        </w:rPr>
        <w:lastRenderedPageBreak/>
        <w:t>Концепт «</w:t>
      </w:r>
      <w:proofErr w:type="spellStart"/>
      <w:r w:rsidRPr="00E45567">
        <w:rPr>
          <w:rFonts w:ascii="Times New Roman" w:hAnsi="Times New Roman" w:cs="Times New Roman"/>
          <w:sz w:val="28"/>
          <w:szCs w:val="28"/>
          <w:lang w:val="ru-RU"/>
        </w:rPr>
        <w:t>освіта</w:t>
      </w:r>
      <w:proofErr w:type="spellEnd"/>
      <w:r w:rsidRPr="00E45567">
        <w:rPr>
          <w:rFonts w:ascii="Times New Roman" w:hAnsi="Times New Roman" w:cs="Times New Roman"/>
          <w:sz w:val="28"/>
          <w:szCs w:val="28"/>
          <w:lang w:val="ru-RU"/>
        </w:rPr>
        <w:t xml:space="preserve">» є </w:t>
      </w:r>
      <w:proofErr w:type="spellStart"/>
      <w:r w:rsidRPr="00E45567">
        <w:rPr>
          <w:rFonts w:ascii="Times New Roman" w:hAnsi="Times New Roman" w:cs="Times New Roman"/>
          <w:sz w:val="28"/>
          <w:szCs w:val="28"/>
          <w:lang w:val="ru-RU"/>
        </w:rPr>
        <w:t>багаторівневим</w:t>
      </w:r>
      <w:proofErr w:type="spellEnd"/>
      <w:r w:rsidRPr="00E45567">
        <w:rPr>
          <w:rFonts w:ascii="Times New Roman" w:hAnsi="Times New Roman" w:cs="Times New Roman"/>
          <w:sz w:val="28"/>
          <w:szCs w:val="28"/>
          <w:lang w:val="ru-RU"/>
        </w:rPr>
        <w:t xml:space="preserve"> концептом, </w:t>
      </w:r>
      <w:proofErr w:type="spellStart"/>
      <w:r w:rsidRPr="00E45567">
        <w:rPr>
          <w:rFonts w:ascii="Times New Roman" w:hAnsi="Times New Roman" w:cs="Times New Roman"/>
          <w:sz w:val="28"/>
          <w:szCs w:val="28"/>
          <w:lang w:val="ru-RU"/>
        </w:rPr>
        <w:t>оскільки</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включає</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поняття</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різного</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ступеня</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абстракції</w:t>
      </w:r>
      <w:proofErr w:type="spellEnd"/>
      <w:r w:rsidRPr="00E45567">
        <w:rPr>
          <w:rFonts w:ascii="Times New Roman" w:hAnsi="Times New Roman" w:cs="Times New Roman"/>
          <w:sz w:val="28"/>
          <w:szCs w:val="28"/>
          <w:lang w:val="ru-RU"/>
        </w:rPr>
        <w:t xml:space="preserve">. </w:t>
      </w:r>
      <w:r w:rsidR="00E45567">
        <w:rPr>
          <w:rFonts w:ascii="Times New Roman" w:hAnsi="Times New Roman" w:cs="Times New Roman"/>
          <w:sz w:val="28"/>
          <w:szCs w:val="28"/>
          <w:lang w:val="uk-UA"/>
        </w:rPr>
        <w:t>Це</w:t>
      </w:r>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поняття</w:t>
      </w:r>
      <w:proofErr w:type="spellEnd"/>
      <w:r w:rsidRPr="00E45567">
        <w:rPr>
          <w:rFonts w:ascii="Times New Roman" w:hAnsi="Times New Roman" w:cs="Times New Roman"/>
          <w:sz w:val="28"/>
          <w:szCs w:val="28"/>
          <w:lang w:val="ru-RU"/>
        </w:rPr>
        <w:t xml:space="preserve"> не </w:t>
      </w:r>
      <w:proofErr w:type="spellStart"/>
      <w:r w:rsidRPr="00E45567">
        <w:rPr>
          <w:rFonts w:ascii="Times New Roman" w:hAnsi="Times New Roman" w:cs="Times New Roman"/>
          <w:sz w:val="28"/>
          <w:szCs w:val="28"/>
          <w:lang w:val="ru-RU"/>
        </w:rPr>
        <w:t>має</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фіксованого</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об'єктного</w:t>
      </w:r>
      <w:proofErr w:type="spellEnd"/>
      <w:r w:rsidRPr="00E45567">
        <w:rPr>
          <w:rFonts w:ascii="Times New Roman" w:hAnsi="Times New Roman" w:cs="Times New Roman"/>
          <w:sz w:val="28"/>
          <w:szCs w:val="28"/>
          <w:lang w:val="ru-RU"/>
        </w:rPr>
        <w:t xml:space="preserve"> денотату, але </w:t>
      </w:r>
      <w:proofErr w:type="spellStart"/>
      <w:r w:rsidRPr="00E45567">
        <w:rPr>
          <w:rFonts w:ascii="Times New Roman" w:hAnsi="Times New Roman" w:cs="Times New Roman"/>
          <w:sz w:val="28"/>
          <w:szCs w:val="28"/>
          <w:lang w:val="ru-RU"/>
        </w:rPr>
        <w:t>базові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поняття</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що</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входять</w:t>
      </w:r>
      <w:proofErr w:type="spellEnd"/>
      <w:r w:rsidRPr="00E45567">
        <w:rPr>
          <w:rFonts w:ascii="Times New Roman" w:hAnsi="Times New Roman" w:cs="Times New Roman"/>
          <w:sz w:val="28"/>
          <w:szCs w:val="28"/>
          <w:lang w:val="ru-RU"/>
        </w:rPr>
        <w:t xml:space="preserve"> до </w:t>
      </w:r>
      <w:proofErr w:type="spellStart"/>
      <w:r w:rsidRPr="00E45567">
        <w:rPr>
          <w:rFonts w:ascii="Times New Roman" w:hAnsi="Times New Roman" w:cs="Times New Roman"/>
          <w:sz w:val="28"/>
          <w:szCs w:val="28"/>
          <w:lang w:val="ru-RU"/>
        </w:rPr>
        <w:t>його</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семантичного</w:t>
      </w:r>
      <w:proofErr w:type="spellEnd"/>
      <w:r w:rsidRPr="00E45567">
        <w:rPr>
          <w:rFonts w:ascii="Times New Roman" w:hAnsi="Times New Roman" w:cs="Times New Roman"/>
          <w:sz w:val="28"/>
          <w:szCs w:val="28"/>
          <w:lang w:val="ru-RU"/>
        </w:rPr>
        <w:t xml:space="preserve"> поля, </w:t>
      </w:r>
      <w:proofErr w:type="spellStart"/>
      <w:r w:rsidRPr="00E45567">
        <w:rPr>
          <w:rFonts w:ascii="Times New Roman" w:hAnsi="Times New Roman" w:cs="Times New Roman"/>
          <w:sz w:val="28"/>
          <w:szCs w:val="28"/>
          <w:lang w:val="ru-RU"/>
        </w:rPr>
        <w:t>спостерігаються</w:t>
      </w:r>
      <w:proofErr w:type="spellEnd"/>
      <w:r w:rsidRPr="00E45567">
        <w:rPr>
          <w:rFonts w:ascii="Times New Roman" w:hAnsi="Times New Roman" w:cs="Times New Roman"/>
          <w:sz w:val="28"/>
          <w:szCs w:val="28"/>
          <w:lang w:val="ru-RU"/>
        </w:rPr>
        <w:t xml:space="preserve"> як </w:t>
      </w:r>
      <w:proofErr w:type="spellStart"/>
      <w:r w:rsidRPr="00E45567">
        <w:rPr>
          <w:rFonts w:ascii="Times New Roman" w:hAnsi="Times New Roman" w:cs="Times New Roman"/>
          <w:sz w:val="28"/>
          <w:szCs w:val="28"/>
          <w:lang w:val="ru-RU"/>
        </w:rPr>
        <w:t>абстрактні</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значення</w:t>
      </w:r>
      <w:proofErr w:type="spellEnd"/>
      <w:r w:rsidRPr="00E45567">
        <w:rPr>
          <w:rFonts w:ascii="Times New Roman" w:hAnsi="Times New Roman" w:cs="Times New Roman"/>
          <w:sz w:val="28"/>
          <w:szCs w:val="28"/>
          <w:lang w:val="ru-RU"/>
        </w:rPr>
        <w:t xml:space="preserve"> (</w:t>
      </w:r>
      <w:proofErr w:type="spellStart"/>
      <w:r w:rsidRPr="00E45567">
        <w:rPr>
          <w:rFonts w:ascii="Times New Roman" w:hAnsi="Times New Roman" w:cs="Times New Roman"/>
          <w:sz w:val="28"/>
          <w:szCs w:val="28"/>
          <w:lang w:val="ru-RU"/>
        </w:rPr>
        <w:t>освіта</w:t>
      </w:r>
      <w:proofErr w:type="spellEnd"/>
      <w:r w:rsidRPr="00E45567">
        <w:rPr>
          <w:rFonts w:ascii="Times New Roman" w:hAnsi="Times New Roman" w:cs="Times New Roman"/>
          <w:sz w:val="28"/>
          <w:szCs w:val="28"/>
          <w:lang w:val="ru-RU"/>
        </w:rPr>
        <w:t xml:space="preserve">), так і </w:t>
      </w:r>
      <w:proofErr w:type="spellStart"/>
      <w:r w:rsidRPr="00E45567">
        <w:rPr>
          <w:rFonts w:ascii="Times New Roman" w:hAnsi="Times New Roman" w:cs="Times New Roman"/>
          <w:sz w:val="28"/>
          <w:szCs w:val="28"/>
          <w:lang w:val="ru-RU"/>
        </w:rPr>
        <w:t>конкретні</w:t>
      </w:r>
      <w:proofErr w:type="spellEnd"/>
      <w:r w:rsidRPr="00E45567">
        <w:rPr>
          <w:rFonts w:ascii="Times New Roman" w:hAnsi="Times New Roman" w:cs="Times New Roman"/>
          <w:sz w:val="28"/>
          <w:szCs w:val="28"/>
          <w:lang w:val="ru-RU"/>
        </w:rPr>
        <w:t xml:space="preserve"> (студент). </w:t>
      </w:r>
      <w:proofErr w:type="spellStart"/>
      <w:r w:rsidRPr="003E2846">
        <w:rPr>
          <w:rFonts w:ascii="Times New Roman" w:hAnsi="Times New Roman" w:cs="Times New Roman"/>
          <w:sz w:val="28"/>
          <w:szCs w:val="28"/>
          <w:lang w:val="ru-RU"/>
        </w:rPr>
        <w:t>Багаторівневість</w:t>
      </w:r>
      <w:proofErr w:type="spellEnd"/>
      <w:r w:rsidRPr="003E2846">
        <w:rPr>
          <w:rFonts w:ascii="Times New Roman" w:hAnsi="Times New Roman" w:cs="Times New Roman"/>
          <w:sz w:val="28"/>
          <w:szCs w:val="28"/>
          <w:lang w:val="ru-RU"/>
        </w:rPr>
        <w:t xml:space="preserve"> концепту та </w:t>
      </w:r>
      <w:proofErr w:type="spellStart"/>
      <w:r w:rsidRPr="003E2846">
        <w:rPr>
          <w:rFonts w:ascii="Times New Roman" w:hAnsi="Times New Roman" w:cs="Times New Roman"/>
          <w:sz w:val="28"/>
          <w:szCs w:val="28"/>
          <w:lang w:val="ru-RU"/>
        </w:rPr>
        <w:t>його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значна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лінгвокультурна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складова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зумовлюють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методи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роботи</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цьому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дослідженні</w:t>
      </w:r>
      <w:proofErr w:type="spellEnd"/>
      <w:r w:rsidRPr="003E2846">
        <w:rPr>
          <w:rFonts w:ascii="Times New Roman" w:hAnsi="Times New Roman" w:cs="Times New Roman"/>
          <w:sz w:val="28"/>
          <w:szCs w:val="28"/>
          <w:lang w:val="ru-RU"/>
        </w:rPr>
        <w:t xml:space="preserve">. Для </w:t>
      </w:r>
      <w:proofErr w:type="spellStart"/>
      <w:r w:rsidRPr="003E2846">
        <w:rPr>
          <w:rFonts w:ascii="Times New Roman" w:hAnsi="Times New Roman" w:cs="Times New Roman"/>
          <w:sz w:val="28"/>
          <w:szCs w:val="28"/>
          <w:lang w:val="ru-RU"/>
        </w:rPr>
        <w:t>роботи</w:t>
      </w:r>
      <w:proofErr w:type="spellEnd"/>
      <w:r w:rsidRPr="003E2846">
        <w:rPr>
          <w:rFonts w:ascii="Times New Roman" w:hAnsi="Times New Roman" w:cs="Times New Roman"/>
          <w:sz w:val="28"/>
          <w:szCs w:val="28"/>
          <w:lang w:val="ru-RU"/>
        </w:rPr>
        <w:t xml:space="preserve"> з </w:t>
      </w:r>
      <w:proofErr w:type="spellStart"/>
      <w:r w:rsidRPr="003E2846">
        <w:rPr>
          <w:rFonts w:ascii="Times New Roman" w:hAnsi="Times New Roman" w:cs="Times New Roman"/>
          <w:sz w:val="28"/>
          <w:szCs w:val="28"/>
          <w:lang w:val="ru-RU"/>
        </w:rPr>
        <w:t>ознаками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семантичного</w:t>
      </w:r>
      <w:proofErr w:type="spellEnd"/>
      <w:r w:rsidRPr="003E2846">
        <w:rPr>
          <w:rFonts w:ascii="Times New Roman" w:hAnsi="Times New Roman" w:cs="Times New Roman"/>
          <w:sz w:val="28"/>
          <w:szCs w:val="28"/>
          <w:lang w:val="ru-RU"/>
        </w:rPr>
        <w:t xml:space="preserve"> поля концепту </w:t>
      </w:r>
      <w:proofErr w:type="spellStart"/>
      <w:r w:rsidRPr="003E2846">
        <w:rPr>
          <w:rFonts w:ascii="Times New Roman" w:hAnsi="Times New Roman" w:cs="Times New Roman"/>
          <w:sz w:val="28"/>
          <w:szCs w:val="28"/>
          <w:lang w:val="ru-RU"/>
        </w:rPr>
        <w:t>важливо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розуміти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для </w:t>
      </w:r>
      <w:proofErr w:type="spellStart"/>
      <w:r w:rsidRPr="003E2846">
        <w:rPr>
          <w:rFonts w:ascii="Times New Roman" w:hAnsi="Times New Roman" w:cs="Times New Roman"/>
          <w:sz w:val="28"/>
          <w:szCs w:val="28"/>
          <w:lang w:val="ru-RU"/>
        </w:rPr>
        <w:t>дослідження</w:t>
      </w:r>
      <w:proofErr w:type="spellEnd"/>
      <w:r w:rsidRPr="003E2846">
        <w:rPr>
          <w:rFonts w:ascii="Times New Roman" w:hAnsi="Times New Roman" w:cs="Times New Roman"/>
          <w:sz w:val="28"/>
          <w:szCs w:val="28"/>
          <w:lang w:val="ru-RU"/>
        </w:rPr>
        <w:t xml:space="preserve"> такого роду </w:t>
      </w:r>
      <w:proofErr w:type="spellStart"/>
      <w:r w:rsidRPr="003E2846">
        <w:rPr>
          <w:rFonts w:ascii="Times New Roman" w:hAnsi="Times New Roman" w:cs="Times New Roman"/>
          <w:sz w:val="28"/>
          <w:szCs w:val="28"/>
          <w:lang w:val="ru-RU"/>
        </w:rPr>
        <w:t>інтерес</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становлять</w:t>
      </w:r>
      <w:proofErr w:type="spellEnd"/>
      <w:r w:rsidRPr="003E2846">
        <w:rPr>
          <w:rFonts w:ascii="Times New Roman" w:hAnsi="Times New Roman" w:cs="Times New Roman"/>
          <w:sz w:val="28"/>
          <w:szCs w:val="28"/>
          <w:lang w:val="ru-RU"/>
        </w:rPr>
        <w:t xml:space="preserve"> не </w:t>
      </w:r>
      <w:proofErr w:type="spellStart"/>
      <w:r w:rsidRPr="003E2846">
        <w:rPr>
          <w:rFonts w:ascii="Times New Roman" w:hAnsi="Times New Roman" w:cs="Times New Roman"/>
          <w:sz w:val="28"/>
          <w:szCs w:val="28"/>
          <w:lang w:val="ru-RU"/>
        </w:rPr>
        <w:t>лише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зазначені</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дефініції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лексеми</w:t>
      </w:r>
      <w:proofErr w:type="spellEnd"/>
      <w:r w:rsidRPr="003E2846">
        <w:rPr>
          <w:rFonts w:ascii="Times New Roman" w:hAnsi="Times New Roman" w:cs="Times New Roman"/>
          <w:sz w:val="28"/>
          <w:szCs w:val="28"/>
          <w:lang w:val="ru-RU"/>
        </w:rPr>
        <w:t xml:space="preserve">-репрезентанта </w:t>
      </w:r>
      <w:proofErr w:type="spellStart"/>
      <w:r w:rsidRPr="003E2846">
        <w:rPr>
          <w:rFonts w:ascii="Times New Roman" w:hAnsi="Times New Roman" w:cs="Times New Roman"/>
          <w:sz w:val="28"/>
          <w:szCs w:val="28"/>
          <w:lang w:val="ru-RU"/>
        </w:rPr>
        <w:t>цього</w:t>
      </w:r>
      <w:proofErr w:type="spellEnd"/>
      <w:r w:rsidRPr="003E2846">
        <w:rPr>
          <w:rFonts w:ascii="Times New Roman" w:hAnsi="Times New Roman" w:cs="Times New Roman"/>
          <w:sz w:val="28"/>
          <w:szCs w:val="28"/>
          <w:lang w:val="ru-RU"/>
        </w:rPr>
        <w:t xml:space="preserve"> поля (</w:t>
      </w:r>
      <w:proofErr w:type="spellStart"/>
      <w:r w:rsidRPr="003E2846">
        <w:rPr>
          <w:rFonts w:ascii="Times New Roman" w:hAnsi="Times New Roman" w:cs="Times New Roman"/>
          <w:sz w:val="28"/>
          <w:szCs w:val="28"/>
          <w:lang w:val="ru-RU"/>
        </w:rPr>
        <w:t>спеціалізовані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а й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r w:rsidR="00DE00C8">
        <w:rPr>
          <w:rFonts w:ascii="Times New Roman" w:hAnsi="Times New Roman" w:cs="Times New Roman"/>
          <w:sz w:val="28"/>
          <w:szCs w:val="28"/>
          <w:lang w:val="uk-UA"/>
        </w:rPr>
        <w:t xml:space="preserve">що </w:t>
      </w:r>
      <w:proofErr w:type="spellStart"/>
      <w:r w:rsidR="00DE00C8" w:rsidRPr="003E2846">
        <w:rPr>
          <w:rFonts w:ascii="Times New Roman" w:hAnsi="Times New Roman" w:cs="Times New Roman"/>
          <w:sz w:val="28"/>
          <w:szCs w:val="28"/>
          <w:lang w:val="ru-RU"/>
        </w:rPr>
        <w:t>фігурують</w:t>
      </w:r>
      <w:proofErr w:type="spellEnd"/>
      <w:r w:rsidR="00DE00C8" w:rsidRPr="003E2846">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у </w:t>
      </w:r>
      <w:proofErr w:type="spellStart"/>
      <w:r w:rsidRPr="003E2846">
        <w:rPr>
          <w:rFonts w:ascii="Times New Roman" w:hAnsi="Times New Roman" w:cs="Times New Roman"/>
          <w:sz w:val="28"/>
          <w:szCs w:val="28"/>
          <w:lang w:val="ru-RU"/>
        </w:rPr>
        <w:t>дефініціях</w:t>
      </w:r>
      <w:proofErr w:type="spellEnd"/>
      <w:r w:rsidRPr="003E2846">
        <w:rPr>
          <w:rFonts w:ascii="Times New Roman" w:hAnsi="Times New Roman" w:cs="Times New Roman"/>
          <w:sz w:val="28"/>
          <w:szCs w:val="28"/>
          <w:lang w:val="ru-RU"/>
        </w:rPr>
        <w:t xml:space="preserve"> і </w:t>
      </w:r>
      <w:proofErr w:type="spellStart"/>
      <w:r w:rsidRPr="003E2846">
        <w:rPr>
          <w:rFonts w:ascii="Times New Roman" w:hAnsi="Times New Roman" w:cs="Times New Roman"/>
          <w:sz w:val="28"/>
          <w:szCs w:val="28"/>
          <w:lang w:val="ru-RU"/>
        </w:rPr>
        <w:t>комбінаториці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синонімів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цього</w:t>
      </w:r>
      <w:proofErr w:type="spellEnd"/>
      <w:r w:rsidRPr="003E2846">
        <w:rPr>
          <w:rFonts w:ascii="Times New Roman" w:hAnsi="Times New Roman" w:cs="Times New Roman"/>
          <w:sz w:val="28"/>
          <w:szCs w:val="28"/>
          <w:lang w:val="ru-RU"/>
        </w:rPr>
        <w:t xml:space="preserve"> репрезентанта і </w:t>
      </w:r>
      <w:proofErr w:type="spellStart"/>
      <w:r w:rsidRPr="003E2846">
        <w:rPr>
          <w:rFonts w:ascii="Times New Roman" w:hAnsi="Times New Roman" w:cs="Times New Roman"/>
          <w:sz w:val="28"/>
          <w:szCs w:val="28"/>
          <w:lang w:val="ru-RU"/>
        </w:rPr>
        <w:t>мовних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одиниць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означають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w:t>
      </w:r>
      <w:r w:rsidR="008A3C47">
        <w:rPr>
          <w:rFonts w:ascii="Times New Roman" w:hAnsi="Times New Roman" w:cs="Times New Roman"/>
          <w:sz w:val="28"/>
          <w:szCs w:val="28"/>
          <w:lang w:val="ru-RU"/>
        </w:rPr>
        <w:t>чні</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компоненти</w:t>
      </w:r>
      <w:proofErr w:type="spellEnd"/>
      <w:r w:rsidR="008A3C47">
        <w:rPr>
          <w:rFonts w:ascii="Times New Roman" w:hAnsi="Times New Roman" w:cs="Times New Roman"/>
          <w:sz w:val="28"/>
          <w:szCs w:val="28"/>
          <w:lang w:val="ru-RU"/>
        </w:rPr>
        <w:t xml:space="preserve"> </w:t>
      </w:r>
      <w:proofErr w:type="spellStart"/>
      <w:r w:rsidR="008A3C47">
        <w:rPr>
          <w:rFonts w:ascii="Times New Roman" w:hAnsi="Times New Roman" w:cs="Times New Roman"/>
          <w:sz w:val="28"/>
          <w:szCs w:val="28"/>
          <w:lang w:val="ru-RU"/>
        </w:rPr>
        <w:t>цього</w:t>
      </w:r>
      <w:proofErr w:type="spellEnd"/>
      <w:r w:rsidR="008A3C47">
        <w:rPr>
          <w:rFonts w:ascii="Times New Roman" w:hAnsi="Times New Roman" w:cs="Times New Roman"/>
          <w:sz w:val="28"/>
          <w:szCs w:val="28"/>
          <w:lang w:val="ru-RU"/>
        </w:rPr>
        <w:t xml:space="preserve"> поля. В.І.</w:t>
      </w:r>
      <w:r w:rsidR="003D22D8">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Карасик </w:t>
      </w:r>
      <w:proofErr w:type="spellStart"/>
      <w:r w:rsidRPr="003E2846">
        <w:rPr>
          <w:rFonts w:ascii="Times New Roman" w:hAnsi="Times New Roman" w:cs="Times New Roman"/>
          <w:sz w:val="28"/>
          <w:szCs w:val="28"/>
          <w:lang w:val="ru-RU"/>
        </w:rPr>
        <w:t>визначає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їх</w:t>
      </w:r>
      <w:proofErr w:type="spellEnd"/>
      <w:r w:rsidRPr="003E2846">
        <w:rPr>
          <w:rFonts w:ascii="Times New Roman" w:hAnsi="Times New Roman" w:cs="Times New Roman"/>
          <w:sz w:val="28"/>
          <w:szCs w:val="28"/>
          <w:lang w:val="ru-RU"/>
        </w:rPr>
        <w:t xml:space="preserve"> як </w:t>
      </w:r>
      <w:proofErr w:type="spellStart"/>
      <w:r w:rsidRPr="003E2846">
        <w:rPr>
          <w:rFonts w:ascii="Times New Roman" w:hAnsi="Times New Roman" w:cs="Times New Roman"/>
          <w:sz w:val="28"/>
          <w:szCs w:val="28"/>
          <w:lang w:val="ru-RU"/>
        </w:rPr>
        <w:t>пов'язані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виділяючи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також</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нейтральні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які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виконують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функцію</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конкретизує</w:t>
      </w:r>
      <w:proofErr w:type="spellEnd"/>
      <w:r w:rsidRPr="003E2846">
        <w:rPr>
          <w:rFonts w:ascii="Times New Roman" w:hAnsi="Times New Roman" w:cs="Times New Roman"/>
          <w:sz w:val="28"/>
          <w:szCs w:val="28"/>
          <w:lang w:val="ru-RU"/>
        </w:rPr>
        <w:t xml:space="preserve">, і є </w:t>
      </w:r>
      <w:proofErr w:type="spellStart"/>
      <w:r w:rsidRPr="003E2846">
        <w:rPr>
          <w:rFonts w:ascii="Times New Roman" w:hAnsi="Times New Roman" w:cs="Times New Roman"/>
          <w:sz w:val="28"/>
          <w:szCs w:val="28"/>
          <w:lang w:val="ru-RU"/>
        </w:rPr>
        <w:t>додатковими</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значенні</w:t>
      </w:r>
      <w:proofErr w:type="spellEnd"/>
      <w:r w:rsidRPr="003E2846">
        <w:rPr>
          <w:rFonts w:ascii="Times New Roman" w:hAnsi="Times New Roman" w:cs="Times New Roman"/>
          <w:sz w:val="28"/>
          <w:szCs w:val="28"/>
          <w:lang w:val="ru-RU"/>
        </w:rPr>
        <w:t xml:space="preserve"> лексем, </w:t>
      </w:r>
      <w:proofErr w:type="spellStart"/>
      <w:r w:rsidRPr="003E2846">
        <w:rPr>
          <w:rFonts w:ascii="Times New Roman" w:hAnsi="Times New Roman" w:cs="Times New Roman"/>
          <w:sz w:val="28"/>
          <w:szCs w:val="28"/>
          <w:lang w:val="ru-RU"/>
        </w:rPr>
        <w:t>пов'язаних</w:t>
      </w:r>
      <w:proofErr w:type="spellEnd"/>
      <w:r w:rsidRPr="003E2846">
        <w:rPr>
          <w:rFonts w:ascii="Times New Roman" w:hAnsi="Times New Roman" w:cs="Times New Roman"/>
          <w:sz w:val="28"/>
          <w:szCs w:val="28"/>
          <w:lang w:val="ru-RU"/>
        </w:rPr>
        <w:t xml:space="preserve"> з полем концепту [</w:t>
      </w:r>
      <w:r w:rsidR="005B42A0">
        <w:rPr>
          <w:rFonts w:ascii="Times New Roman" w:hAnsi="Times New Roman" w:cs="Times New Roman"/>
          <w:sz w:val="28"/>
          <w:szCs w:val="28"/>
          <w:lang w:val="ru-RU"/>
        </w:rPr>
        <w:t>20</w:t>
      </w:r>
      <w:r w:rsidR="00E80ADB">
        <w:rPr>
          <w:rFonts w:ascii="Times New Roman" w:hAnsi="Times New Roman" w:cs="Times New Roman"/>
          <w:sz w:val="28"/>
          <w:szCs w:val="28"/>
          <w:lang w:val="ru-RU"/>
        </w:rPr>
        <w:t>, с. 77</w:t>
      </w:r>
      <w:r w:rsidRPr="003E2846">
        <w:rPr>
          <w:rFonts w:ascii="Times New Roman" w:hAnsi="Times New Roman" w:cs="Times New Roman"/>
          <w:sz w:val="28"/>
          <w:szCs w:val="28"/>
          <w:lang w:val="ru-RU"/>
        </w:rPr>
        <w:t>].</w:t>
      </w:r>
    </w:p>
    <w:p w14:paraId="0C9E2F90" w14:textId="77777777" w:rsidR="005501AF" w:rsidRPr="003E2846" w:rsidRDefault="005501AF" w:rsidP="00470C9B">
      <w:pPr>
        <w:spacing w:line="360" w:lineRule="auto"/>
        <w:ind w:firstLine="720"/>
        <w:contextualSpacing/>
        <w:jc w:val="both"/>
        <w:rPr>
          <w:rFonts w:ascii="Times New Roman" w:hAnsi="Times New Roman" w:cs="Times New Roman"/>
          <w:sz w:val="28"/>
          <w:szCs w:val="28"/>
          <w:lang w:val="ru-RU"/>
        </w:rPr>
      </w:pPr>
      <w:r>
        <w:rPr>
          <w:rFonts w:ascii="Times New Roman" w:hAnsi="Times New Roman" w:cs="Times New Roman"/>
          <w:sz w:val="28"/>
          <w:szCs w:val="28"/>
          <w:lang w:val="uk-UA"/>
        </w:rPr>
        <w:t>Отже</w:t>
      </w:r>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поруч</w:t>
      </w:r>
      <w:proofErr w:type="spellEnd"/>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із</w:t>
      </w:r>
      <w:proofErr w:type="spellEnd"/>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лексемою</w:t>
      </w:r>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що</w:t>
      </w:r>
      <w:proofErr w:type="spellEnd"/>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позначає</w:t>
      </w:r>
      <w:proofErr w:type="spellEnd"/>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поле</w:t>
      </w:r>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базового</w:t>
      </w:r>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поняття</w:t>
      </w:r>
      <w:proofErr w:type="spellEnd"/>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в</w:t>
      </w:r>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складі</w:t>
      </w:r>
      <w:proofErr w:type="spellEnd"/>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концепту</w:t>
      </w:r>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ми</w:t>
      </w:r>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вказуємо</w:t>
      </w:r>
      <w:proofErr w:type="spellEnd"/>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кількість</w:t>
      </w:r>
      <w:proofErr w:type="spellEnd"/>
      <w:r w:rsidR="00470C9B" w:rsidRPr="003E2846">
        <w:rPr>
          <w:rFonts w:ascii="Times New Roman" w:hAnsi="Times New Roman" w:cs="Times New Roman"/>
          <w:sz w:val="28"/>
          <w:szCs w:val="28"/>
          <w:lang w:val="ru-RU"/>
        </w:rPr>
        <w:t xml:space="preserve"> </w:t>
      </w:r>
      <w:r w:rsidR="00470C9B" w:rsidRPr="005501AF">
        <w:rPr>
          <w:rFonts w:ascii="Times New Roman" w:hAnsi="Times New Roman" w:cs="Times New Roman"/>
          <w:sz w:val="28"/>
          <w:szCs w:val="28"/>
          <w:lang w:val="ru-RU"/>
        </w:rPr>
        <w:t>лексем</w:t>
      </w:r>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що</w:t>
      </w:r>
      <w:proofErr w:type="spellEnd"/>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репрезентують</w:t>
      </w:r>
      <w:proofErr w:type="spellEnd"/>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це</w:t>
      </w:r>
      <w:proofErr w:type="spellEnd"/>
      <w:r w:rsidR="00470C9B" w:rsidRPr="003E2846">
        <w:rPr>
          <w:rFonts w:ascii="Times New Roman" w:hAnsi="Times New Roman" w:cs="Times New Roman"/>
          <w:sz w:val="28"/>
          <w:szCs w:val="28"/>
          <w:lang w:val="ru-RU"/>
        </w:rPr>
        <w:t xml:space="preserve"> </w:t>
      </w:r>
      <w:proofErr w:type="spellStart"/>
      <w:r w:rsidR="00470C9B" w:rsidRPr="005501AF">
        <w:rPr>
          <w:rFonts w:ascii="Times New Roman" w:hAnsi="Times New Roman" w:cs="Times New Roman"/>
          <w:sz w:val="28"/>
          <w:szCs w:val="28"/>
          <w:lang w:val="ru-RU"/>
        </w:rPr>
        <w:t>поняття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Далі</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описується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синонімічний</w:t>
      </w:r>
      <w:proofErr w:type="spellEnd"/>
      <w:r w:rsidR="00470C9B" w:rsidRPr="003E2846">
        <w:rPr>
          <w:rFonts w:ascii="Times New Roman" w:hAnsi="Times New Roman" w:cs="Times New Roman"/>
          <w:sz w:val="28"/>
          <w:szCs w:val="28"/>
          <w:lang w:val="ru-RU"/>
        </w:rPr>
        <w:t xml:space="preserve"> ряд лексем-</w:t>
      </w:r>
      <w:proofErr w:type="spellStart"/>
      <w:r w:rsidR="00470C9B" w:rsidRPr="003E2846">
        <w:rPr>
          <w:rFonts w:ascii="Times New Roman" w:hAnsi="Times New Roman" w:cs="Times New Roman"/>
          <w:sz w:val="28"/>
          <w:szCs w:val="28"/>
          <w:lang w:val="ru-RU"/>
        </w:rPr>
        <w:t>препрезентантів</w:t>
      </w:r>
      <w:proofErr w:type="spellEnd"/>
      <w:r w:rsidR="00470C9B" w:rsidRPr="003E2846">
        <w:rPr>
          <w:rFonts w:ascii="Times New Roman" w:hAnsi="Times New Roman" w:cs="Times New Roman"/>
          <w:sz w:val="28"/>
          <w:szCs w:val="28"/>
          <w:lang w:val="ru-RU"/>
        </w:rPr>
        <w:t xml:space="preserve"> та </w:t>
      </w:r>
      <w:proofErr w:type="spellStart"/>
      <w:r w:rsidR="00470C9B" w:rsidRPr="003E2846">
        <w:rPr>
          <w:rFonts w:ascii="Times New Roman" w:hAnsi="Times New Roman" w:cs="Times New Roman"/>
          <w:sz w:val="28"/>
          <w:szCs w:val="28"/>
          <w:lang w:val="ru-RU"/>
        </w:rPr>
        <w:t>синонімічні</w:t>
      </w:r>
      <w:proofErr w:type="spellEnd"/>
      <w:r w:rsidR="00470C9B" w:rsidRPr="003E2846">
        <w:rPr>
          <w:rFonts w:ascii="Times New Roman" w:hAnsi="Times New Roman" w:cs="Times New Roman"/>
          <w:sz w:val="28"/>
          <w:szCs w:val="28"/>
          <w:lang w:val="ru-RU"/>
        </w:rPr>
        <w:t xml:space="preserve"> ряди лексем-</w:t>
      </w:r>
      <w:proofErr w:type="spellStart"/>
      <w:r w:rsidR="00470C9B" w:rsidRPr="003E2846">
        <w:rPr>
          <w:rFonts w:ascii="Times New Roman" w:hAnsi="Times New Roman" w:cs="Times New Roman"/>
          <w:sz w:val="28"/>
          <w:szCs w:val="28"/>
          <w:lang w:val="ru-RU"/>
        </w:rPr>
        <w:t>компонентів</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когнітивних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ознак</w:t>
      </w:r>
      <w:proofErr w:type="spellEnd"/>
      <w:r w:rsidR="00470C9B" w:rsidRPr="003E2846">
        <w:rPr>
          <w:rFonts w:ascii="Times New Roman" w:hAnsi="Times New Roman" w:cs="Times New Roman"/>
          <w:sz w:val="28"/>
          <w:szCs w:val="28"/>
          <w:lang w:val="ru-RU"/>
        </w:rPr>
        <w:t xml:space="preserve"> основного поля), </w:t>
      </w:r>
      <w:proofErr w:type="spellStart"/>
      <w:r w:rsidR="00470C9B" w:rsidRPr="003E2846">
        <w:rPr>
          <w:rFonts w:ascii="Times New Roman" w:hAnsi="Times New Roman" w:cs="Times New Roman"/>
          <w:sz w:val="28"/>
          <w:szCs w:val="28"/>
          <w:lang w:val="ru-RU"/>
        </w:rPr>
        <w:t>подається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польова</w:t>
      </w:r>
      <w:proofErr w:type="spellEnd"/>
      <w:r w:rsidR="00470C9B" w:rsidRPr="003E2846">
        <w:rPr>
          <w:rFonts w:ascii="Times New Roman" w:hAnsi="Times New Roman" w:cs="Times New Roman"/>
          <w:sz w:val="28"/>
          <w:szCs w:val="28"/>
          <w:lang w:val="ru-RU"/>
        </w:rPr>
        <w:t xml:space="preserve"> структура (</w:t>
      </w:r>
      <w:proofErr w:type="spellStart"/>
      <w:r w:rsidR="00470C9B" w:rsidRPr="003E2846">
        <w:rPr>
          <w:rFonts w:ascii="Times New Roman" w:hAnsi="Times New Roman" w:cs="Times New Roman"/>
          <w:sz w:val="28"/>
          <w:szCs w:val="28"/>
          <w:lang w:val="ru-RU"/>
        </w:rPr>
        <w:t>розглядаються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загальні</w:t>
      </w:r>
      <w:proofErr w:type="spellEnd"/>
      <w:r w:rsidR="00470C9B" w:rsidRPr="003E2846">
        <w:rPr>
          <w:rFonts w:ascii="Times New Roman" w:hAnsi="Times New Roman" w:cs="Times New Roman"/>
          <w:sz w:val="28"/>
          <w:szCs w:val="28"/>
          <w:lang w:val="ru-RU"/>
        </w:rPr>
        <w:t xml:space="preserve"> та </w:t>
      </w:r>
      <w:proofErr w:type="spellStart"/>
      <w:r w:rsidR="00470C9B" w:rsidRPr="003E2846">
        <w:rPr>
          <w:rFonts w:ascii="Times New Roman" w:hAnsi="Times New Roman" w:cs="Times New Roman"/>
          <w:sz w:val="28"/>
          <w:szCs w:val="28"/>
          <w:lang w:val="ru-RU"/>
        </w:rPr>
        <w:t>диференціальні</w:t>
      </w:r>
      <w:proofErr w:type="spellEnd"/>
      <w:r w:rsidR="00470C9B" w:rsidRPr="003E2846">
        <w:rPr>
          <w:rFonts w:ascii="Times New Roman" w:hAnsi="Times New Roman" w:cs="Times New Roman"/>
          <w:sz w:val="28"/>
          <w:szCs w:val="28"/>
          <w:lang w:val="ru-RU"/>
        </w:rPr>
        <w:t xml:space="preserve"> семи, </w:t>
      </w:r>
      <w:proofErr w:type="spellStart"/>
      <w:r w:rsidR="00470C9B" w:rsidRPr="003E2846">
        <w:rPr>
          <w:rFonts w:ascii="Times New Roman" w:hAnsi="Times New Roman" w:cs="Times New Roman"/>
          <w:sz w:val="28"/>
          <w:szCs w:val="28"/>
          <w:lang w:val="ru-RU"/>
        </w:rPr>
        <w:t>формується</w:t>
      </w:r>
      <w:proofErr w:type="spellEnd"/>
      <w:r w:rsidR="00470C9B" w:rsidRPr="003E2846">
        <w:rPr>
          <w:rFonts w:ascii="Times New Roman" w:hAnsi="Times New Roman" w:cs="Times New Roman"/>
          <w:sz w:val="28"/>
          <w:szCs w:val="28"/>
          <w:lang w:val="ru-RU"/>
        </w:rPr>
        <w:t xml:space="preserve"> ядро та </w:t>
      </w:r>
      <w:proofErr w:type="spellStart"/>
      <w:r w:rsidR="00470C9B" w:rsidRPr="003E2846">
        <w:rPr>
          <w:rFonts w:ascii="Times New Roman" w:hAnsi="Times New Roman" w:cs="Times New Roman"/>
          <w:sz w:val="28"/>
          <w:szCs w:val="28"/>
          <w:lang w:val="ru-RU"/>
        </w:rPr>
        <w:t>периферія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полів</w:t>
      </w:r>
      <w:proofErr w:type="spellEnd"/>
      <w:r w:rsidR="00470C9B" w:rsidRPr="003E2846">
        <w:rPr>
          <w:rFonts w:ascii="Times New Roman" w:hAnsi="Times New Roman" w:cs="Times New Roman"/>
          <w:sz w:val="28"/>
          <w:szCs w:val="28"/>
          <w:lang w:val="ru-RU"/>
        </w:rPr>
        <w:t xml:space="preserve">). Для </w:t>
      </w:r>
      <w:proofErr w:type="spellStart"/>
      <w:r w:rsidR="00470C9B" w:rsidRPr="003E2846">
        <w:rPr>
          <w:rFonts w:ascii="Times New Roman" w:hAnsi="Times New Roman" w:cs="Times New Roman"/>
          <w:sz w:val="28"/>
          <w:szCs w:val="28"/>
          <w:lang w:val="ru-RU"/>
        </w:rPr>
        <w:t>цієї</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частини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дослідження</w:t>
      </w:r>
      <w:proofErr w:type="spellEnd"/>
      <w:r w:rsidR="00470C9B" w:rsidRPr="003E2846">
        <w:rPr>
          <w:rFonts w:ascii="Times New Roman" w:hAnsi="Times New Roman" w:cs="Times New Roman"/>
          <w:sz w:val="28"/>
          <w:szCs w:val="28"/>
          <w:lang w:val="ru-RU"/>
        </w:rPr>
        <w:t xml:space="preserve"> ми </w:t>
      </w:r>
      <w:proofErr w:type="spellStart"/>
      <w:r w:rsidR="00470C9B" w:rsidRPr="003E2846">
        <w:rPr>
          <w:rFonts w:ascii="Times New Roman" w:hAnsi="Times New Roman" w:cs="Times New Roman"/>
          <w:sz w:val="28"/>
          <w:szCs w:val="28"/>
          <w:lang w:val="ru-RU"/>
        </w:rPr>
        <w:t>звертаємося</w:t>
      </w:r>
      <w:proofErr w:type="spellEnd"/>
      <w:r w:rsidR="00470C9B" w:rsidRPr="003E2846">
        <w:rPr>
          <w:rFonts w:ascii="Times New Roman" w:hAnsi="Times New Roman" w:cs="Times New Roman"/>
          <w:sz w:val="28"/>
          <w:szCs w:val="28"/>
          <w:lang w:val="ru-RU"/>
        </w:rPr>
        <w:t xml:space="preserve"> до </w:t>
      </w:r>
      <w:proofErr w:type="spellStart"/>
      <w:r w:rsidR="00470C9B" w:rsidRPr="003E2846">
        <w:rPr>
          <w:rFonts w:ascii="Times New Roman" w:hAnsi="Times New Roman" w:cs="Times New Roman"/>
          <w:sz w:val="28"/>
          <w:szCs w:val="28"/>
          <w:lang w:val="ru-RU"/>
        </w:rPr>
        <w:t>словників</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синонімів</w:t>
      </w:r>
      <w:proofErr w:type="spellEnd"/>
      <w:r w:rsidR="00470C9B" w:rsidRPr="003E2846">
        <w:rPr>
          <w:rFonts w:ascii="Times New Roman" w:hAnsi="Times New Roman" w:cs="Times New Roman"/>
          <w:sz w:val="28"/>
          <w:szCs w:val="28"/>
          <w:lang w:val="ru-RU"/>
        </w:rPr>
        <w:t xml:space="preserve"> та </w:t>
      </w:r>
      <w:proofErr w:type="spellStart"/>
      <w:r w:rsidR="00470C9B" w:rsidRPr="003E2846">
        <w:rPr>
          <w:rFonts w:ascii="Times New Roman" w:hAnsi="Times New Roman" w:cs="Times New Roman"/>
          <w:sz w:val="28"/>
          <w:szCs w:val="28"/>
          <w:lang w:val="ru-RU"/>
        </w:rPr>
        <w:t>тезаурусів</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англійської</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мови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Крім</w:t>
      </w:r>
      <w:proofErr w:type="spellEnd"/>
      <w:r w:rsidR="00470C9B" w:rsidRPr="003E2846">
        <w:rPr>
          <w:rFonts w:ascii="Times New Roman" w:hAnsi="Times New Roman" w:cs="Times New Roman"/>
          <w:sz w:val="28"/>
          <w:szCs w:val="28"/>
          <w:lang w:val="ru-RU"/>
        </w:rPr>
        <w:t xml:space="preserve"> того, </w:t>
      </w:r>
      <w:proofErr w:type="spellStart"/>
      <w:r w:rsidR="00470C9B" w:rsidRPr="003E2846">
        <w:rPr>
          <w:rFonts w:ascii="Times New Roman" w:hAnsi="Times New Roman" w:cs="Times New Roman"/>
          <w:sz w:val="28"/>
          <w:szCs w:val="28"/>
          <w:lang w:val="ru-RU"/>
        </w:rPr>
        <w:t>наводяться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комбінації</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слів</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що</w:t>
      </w:r>
      <w:proofErr w:type="spellEnd"/>
      <w:r w:rsidR="00470C9B" w:rsidRPr="003E2846">
        <w:rPr>
          <w:rFonts w:ascii="Times New Roman" w:hAnsi="Times New Roman" w:cs="Times New Roman"/>
          <w:sz w:val="28"/>
          <w:szCs w:val="28"/>
          <w:lang w:val="ru-RU"/>
        </w:rPr>
        <w:t xml:space="preserve"> часто </w:t>
      </w:r>
      <w:proofErr w:type="spellStart"/>
      <w:r w:rsidR="00470C9B" w:rsidRPr="003E2846">
        <w:rPr>
          <w:rFonts w:ascii="Times New Roman" w:hAnsi="Times New Roman" w:cs="Times New Roman"/>
          <w:sz w:val="28"/>
          <w:szCs w:val="28"/>
          <w:lang w:val="ru-RU"/>
        </w:rPr>
        <w:t>вживаються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фраземи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стійкі</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вирази</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розглядається</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комбінаторика</w:t>
      </w:r>
      <w:proofErr w:type="spellEnd"/>
      <w:r w:rsidR="00470C9B" w:rsidRPr="003E2846">
        <w:rPr>
          <w:rFonts w:ascii="Times New Roman" w:hAnsi="Times New Roman" w:cs="Times New Roman"/>
          <w:sz w:val="28"/>
          <w:szCs w:val="28"/>
          <w:lang w:val="ru-RU"/>
        </w:rPr>
        <w:t xml:space="preserve"> лексем, для </w:t>
      </w:r>
      <w:proofErr w:type="spellStart"/>
      <w:r w:rsidR="00470C9B" w:rsidRPr="003E2846">
        <w:rPr>
          <w:rFonts w:ascii="Times New Roman" w:hAnsi="Times New Roman" w:cs="Times New Roman"/>
          <w:sz w:val="28"/>
          <w:szCs w:val="28"/>
          <w:lang w:val="ru-RU"/>
        </w:rPr>
        <w:t>чого</w:t>
      </w:r>
      <w:proofErr w:type="spellEnd"/>
      <w:r w:rsidR="00470C9B" w:rsidRPr="003E2846">
        <w:rPr>
          <w:rFonts w:ascii="Times New Roman" w:hAnsi="Times New Roman" w:cs="Times New Roman"/>
          <w:sz w:val="28"/>
          <w:szCs w:val="28"/>
          <w:lang w:val="ru-RU"/>
        </w:rPr>
        <w:t xml:space="preserve"> ми </w:t>
      </w:r>
      <w:proofErr w:type="spellStart"/>
      <w:r w:rsidR="00470C9B" w:rsidRPr="003E2846">
        <w:rPr>
          <w:rFonts w:ascii="Times New Roman" w:hAnsi="Times New Roman" w:cs="Times New Roman"/>
          <w:sz w:val="28"/>
          <w:szCs w:val="28"/>
          <w:lang w:val="ru-RU"/>
        </w:rPr>
        <w:t>звертаємося</w:t>
      </w:r>
      <w:proofErr w:type="spellEnd"/>
      <w:r w:rsidR="00470C9B" w:rsidRPr="003E2846">
        <w:rPr>
          <w:rFonts w:ascii="Times New Roman" w:hAnsi="Times New Roman" w:cs="Times New Roman"/>
          <w:sz w:val="28"/>
          <w:szCs w:val="28"/>
          <w:lang w:val="ru-RU"/>
        </w:rPr>
        <w:t xml:space="preserve"> до </w:t>
      </w:r>
      <w:proofErr w:type="spellStart"/>
      <w:r w:rsidR="00470C9B" w:rsidRPr="003E2846">
        <w:rPr>
          <w:rFonts w:ascii="Times New Roman" w:hAnsi="Times New Roman" w:cs="Times New Roman"/>
          <w:sz w:val="28"/>
          <w:szCs w:val="28"/>
          <w:lang w:val="ru-RU"/>
        </w:rPr>
        <w:t>комбінаторних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словників</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Інтегральна</w:t>
      </w:r>
      <w:proofErr w:type="spellEnd"/>
      <w:r w:rsidR="00470C9B" w:rsidRPr="003E2846">
        <w:rPr>
          <w:rFonts w:ascii="Times New Roman" w:hAnsi="Times New Roman" w:cs="Times New Roman"/>
          <w:sz w:val="28"/>
          <w:szCs w:val="28"/>
          <w:lang w:val="ru-RU"/>
        </w:rPr>
        <w:t xml:space="preserve"> сема </w:t>
      </w:r>
      <w:proofErr w:type="spellStart"/>
      <w:r w:rsidR="00470C9B" w:rsidRPr="003E2846">
        <w:rPr>
          <w:rFonts w:ascii="Times New Roman" w:hAnsi="Times New Roman" w:cs="Times New Roman"/>
          <w:sz w:val="28"/>
          <w:szCs w:val="28"/>
          <w:lang w:val="ru-RU"/>
        </w:rPr>
        <w:t>представляє</w:t>
      </w:r>
      <w:proofErr w:type="spellEnd"/>
      <w:r w:rsidR="00470C9B" w:rsidRPr="003E2846">
        <w:rPr>
          <w:rFonts w:ascii="Times New Roman" w:hAnsi="Times New Roman" w:cs="Times New Roman"/>
          <w:sz w:val="28"/>
          <w:szCs w:val="28"/>
          <w:lang w:val="ru-RU"/>
        </w:rPr>
        <w:t xml:space="preserve"> ядро поля, а </w:t>
      </w:r>
      <w:proofErr w:type="spellStart"/>
      <w:r w:rsidR="00470C9B" w:rsidRPr="003E2846">
        <w:rPr>
          <w:rFonts w:ascii="Times New Roman" w:hAnsi="Times New Roman" w:cs="Times New Roman"/>
          <w:sz w:val="28"/>
          <w:szCs w:val="28"/>
          <w:lang w:val="ru-RU"/>
        </w:rPr>
        <w:t>диференціальні</w:t>
      </w:r>
      <w:proofErr w:type="spellEnd"/>
      <w:r w:rsidR="00470C9B" w:rsidRPr="003E2846">
        <w:rPr>
          <w:rFonts w:ascii="Times New Roman" w:hAnsi="Times New Roman" w:cs="Times New Roman"/>
          <w:sz w:val="28"/>
          <w:szCs w:val="28"/>
          <w:lang w:val="ru-RU"/>
        </w:rPr>
        <w:t xml:space="preserve"> семи, </w:t>
      </w:r>
      <w:proofErr w:type="spellStart"/>
      <w:r w:rsidR="00470C9B" w:rsidRPr="003E2846">
        <w:rPr>
          <w:rFonts w:ascii="Times New Roman" w:hAnsi="Times New Roman" w:cs="Times New Roman"/>
          <w:sz w:val="28"/>
          <w:szCs w:val="28"/>
          <w:lang w:val="ru-RU"/>
        </w:rPr>
        <w:t>які</w:t>
      </w:r>
      <w:proofErr w:type="spellEnd"/>
      <w:r w:rsidR="00470C9B" w:rsidRPr="003E2846">
        <w:rPr>
          <w:rFonts w:ascii="Times New Roman" w:hAnsi="Times New Roman" w:cs="Times New Roman"/>
          <w:sz w:val="28"/>
          <w:szCs w:val="28"/>
          <w:lang w:val="ru-RU"/>
        </w:rPr>
        <w:t xml:space="preserve"> в </w:t>
      </w:r>
      <w:proofErr w:type="spellStart"/>
      <w:r w:rsidR="00470C9B" w:rsidRPr="003E2846">
        <w:rPr>
          <w:rFonts w:ascii="Times New Roman" w:hAnsi="Times New Roman" w:cs="Times New Roman"/>
          <w:sz w:val="28"/>
          <w:szCs w:val="28"/>
          <w:lang w:val="ru-RU"/>
        </w:rPr>
        <w:t>дефініціях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ключових</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слів</w:t>
      </w:r>
      <w:proofErr w:type="spellEnd"/>
      <w:r w:rsidR="00470C9B" w:rsidRPr="003E2846">
        <w:rPr>
          <w:rFonts w:ascii="Times New Roman" w:hAnsi="Times New Roman" w:cs="Times New Roman"/>
          <w:sz w:val="28"/>
          <w:szCs w:val="28"/>
          <w:lang w:val="ru-RU"/>
        </w:rPr>
        <w:t xml:space="preserve"> і </w:t>
      </w:r>
      <w:proofErr w:type="spellStart"/>
      <w:r w:rsidR="00470C9B" w:rsidRPr="003E2846">
        <w:rPr>
          <w:rFonts w:ascii="Times New Roman" w:hAnsi="Times New Roman" w:cs="Times New Roman"/>
          <w:sz w:val="28"/>
          <w:szCs w:val="28"/>
          <w:lang w:val="ru-RU"/>
        </w:rPr>
        <w:t>синонімів</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відносяться</w:t>
      </w:r>
      <w:proofErr w:type="spellEnd"/>
      <w:r w:rsidR="00470C9B" w:rsidRPr="003E2846">
        <w:rPr>
          <w:rFonts w:ascii="Times New Roman" w:hAnsi="Times New Roman" w:cs="Times New Roman"/>
          <w:sz w:val="28"/>
          <w:szCs w:val="28"/>
          <w:lang w:val="ru-RU"/>
        </w:rPr>
        <w:t xml:space="preserve"> до </w:t>
      </w:r>
      <w:proofErr w:type="spellStart"/>
      <w:r w:rsidR="00470C9B" w:rsidRPr="003E2846">
        <w:rPr>
          <w:rFonts w:ascii="Times New Roman" w:hAnsi="Times New Roman" w:cs="Times New Roman"/>
          <w:sz w:val="28"/>
          <w:szCs w:val="28"/>
          <w:lang w:val="ru-RU"/>
        </w:rPr>
        <w:t>периферії</w:t>
      </w:r>
      <w:proofErr w:type="spellEnd"/>
      <w:r w:rsidR="00470C9B" w:rsidRPr="003E2846">
        <w:rPr>
          <w:rFonts w:ascii="Times New Roman" w:hAnsi="Times New Roman" w:cs="Times New Roman"/>
          <w:sz w:val="28"/>
          <w:szCs w:val="28"/>
          <w:lang w:val="ru-RU"/>
        </w:rPr>
        <w:t xml:space="preserve"> поля. </w:t>
      </w:r>
    </w:p>
    <w:p w14:paraId="2886C71D" w14:textId="7FB3242A" w:rsidR="005501AF" w:rsidRPr="003E2846" w:rsidRDefault="00470C9B" w:rsidP="005501AF">
      <w:pPr>
        <w:spacing w:line="360" w:lineRule="auto"/>
        <w:ind w:firstLine="709"/>
        <w:contextualSpacing/>
        <w:jc w:val="both"/>
        <w:rPr>
          <w:rFonts w:ascii="Times New Roman" w:hAnsi="Times New Roman" w:cs="Times New Roman"/>
          <w:sz w:val="28"/>
          <w:szCs w:val="28"/>
          <w:lang w:val="ru-RU"/>
        </w:rPr>
      </w:pPr>
      <w:r w:rsidRPr="005501AF">
        <w:rPr>
          <w:rFonts w:ascii="Times New Roman" w:hAnsi="Times New Roman" w:cs="Times New Roman"/>
          <w:sz w:val="28"/>
          <w:szCs w:val="28"/>
          <w:lang w:val="ru-RU"/>
        </w:rPr>
        <w:t>Поле “</w:t>
      </w:r>
      <w:r w:rsidRPr="00470C9B">
        <w:rPr>
          <w:rFonts w:ascii="Times New Roman" w:hAnsi="Times New Roman" w:cs="Times New Roman"/>
          <w:sz w:val="28"/>
          <w:szCs w:val="28"/>
        </w:rPr>
        <w:t>to</w:t>
      </w:r>
      <w:r w:rsidRPr="005501AF">
        <w:rPr>
          <w:rFonts w:ascii="Times New Roman" w:hAnsi="Times New Roman" w:cs="Times New Roman"/>
          <w:sz w:val="28"/>
          <w:szCs w:val="28"/>
          <w:lang w:val="ru-RU"/>
        </w:rPr>
        <w:t xml:space="preserve"> </w:t>
      </w:r>
      <w:r w:rsidRPr="00470C9B">
        <w:rPr>
          <w:rFonts w:ascii="Times New Roman" w:hAnsi="Times New Roman" w:cs="Times New Roman"/>
          <w:sz w:val="28"/>
          <w:szCs w:val="28"/>
        </w:rPr>
        <w:t>teach</w:t>
      </w:r>
      <w:r w:rsidRPr="005501AF">
        <w:rPr>
          <w:rFonts w:ascii="Times New Roman" w:hAnsi="Times New Roman" w:cs="Times New Roman"/>
          <w:sz w:val="28"/>
          <w:szCs w:val="28"/>
          <w:lang w:val="ru-RU"/>
        </w:rPr>
        <w:t xml:space="preserve">” представлено 23 </w:t>
      </w:r>
      <w:proofErr w:type="spellStart"/>
      <w:r w:rsidRPr="005501AF">
        <w:rPr>
          <w:rFonts w:ascii="Times New Roman" w:hAnsi="Times New Roman" w:cs="Times New Roman"/>
          <w:sz w:val="28"/>
          <w:szCs w:val="28"/>
          <w:lang w:val="ru-RU"/>
        </w:rPr>
        <w:t>базовими</w:t>
      </w:r>
      <w:proofErr w:type="spellEnd"/>
      <w:r w:rsidRPr="005501AF">
        <w:rPr>
          <w:rFonts w:ascii="Times New Roman" w:hAnsi="Times New Roman" w:cs="Times New Roman"/>
          <w:sz w:val="28"/>
          <w:szCs w:val="28"/>
          <w:lang w:val="ru-RU"/>
        </w:rPr>
        <w:t xml:space="preserve"> лексемами. </w:t>
      </w:r>
      <w:proofErr w:type="spellStart"/>
      <w:r w:rsidRPr="005501AF">
        <w:rPr>
          <w:rFonts w:ascii="Times New Roman" w:hAnsi="Times New Roman" w:cs="Times New Roman"/>
          <w:sz w:val="28"/>
          <w:szCs w:val="28"/>
          <w:lang w:val="ru-RU"/>
        </w:rPr>
        <w:t>Під</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базовими</w:t>
      </w:r>
      <w:proofErr w:type="spellEnd"/>
      <w:r w:rsidRPr="005501AF">
        <w:rPr>
          <w:rFonts w:ascii="Times New Roman" w:hAnsi="Times New Roman" w:cs="Times New Roman"/>
          <w:sz w:val="28"/>
          <w:szCs w:val="28"/>
          <w:lang w:val="ru-RU"/>
        </w:rPr>
        <w:t xml:space="preserve"> лексемами тут і </w:t>
      </w:r>
      <w:proofErr w:type="spellStart"/>
      <w:r w:rsidRPr="005501AF">
        <w:rPr>
          <w:rFonts w:ascii="Times New Roman" w:hAnsi="Times New Roman" w:cs="Times New Roman"/>
          <w:sz w:val="28"/>
          <w:szCs w:val="28"/>
          <w:lang w:val="ru-RU"/>
        </w:rPr>
        <w:t>далі</w:t>
      </w:r>
      <w:proofErr w:type="spellEnd"/>
      <w:r w:rsidRPr="005501AF">
        <w:rPr>
          <w:rFonts w:ascii="Times New Roman" w:hAnsi="Times New Roman" w:cs="Times New Roman"/>
          <w:sz w:val="28"/>
          <w:szCs w:val="28"/>
          <w:lang w:val="ru-RU"/>
        </w:rPr>
        <w:t xml:space="preserve"> ми </w:t>
      </w:r>
      <w:proofErr w:type="spellStart"/>
      <w:r w:rsidRPr="005501AF">
        <w:rPr>
          <w:rFonts w:ascii="Times New Roman" w:hAnsi="Times New Roman" w:cs="Times New Roman"/>
          <w:sz w:val="28"/>
          <w:szCs w:val="28"/>
          <w:lang w:val="ru-RU"/>
        </w:rPr>
        <w:t>розуміємо</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мовні</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одиниці</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син</w:t>
      </w:r>
      <w:r w:rsidR="005501AF" w:rsidRPr="005501AF">
        <w:rPr>
          <w:rFonts w:ascii="Times New Roman" w:hAnsi="Times New Roman" w:cs="Times New Roman"/>
          <w:sz w:val="28"/>
          <w:szCs w:val="28"/>
          <w:lang w:val="ru-RU"/>
        </w:rPr>
        <w:t>онімічні</w:t>
      </w:r>
      <w:proofErr w:type="spellEnd"/>
      <w:r w:rsidR="005501AF" w:rsidRPr="005501AF">
        <w:rPr>
          <w:rFonts w:ascii="Times New Roman" w:hAnsi="Times New Roman" w:cs="Times New Roman"/>
          <w:sz w:val="28"/>
          <w:szCs w:val="28"/>
          <w:lang w:val="ru-RU"/>
        </w:rPr>
        <w:t xml:space="preserve"> </w:t>
      </w:r>
      <w:proofErr w:type="spellStart"/>
      <w:r w:rsidR="005501AF" w:rsidRPr="005501AF">
        <w:rPr>
          <w:rFonts w:ascii="Times New Roman" w:hAnsi="Times New Roman" w:cs="Times New Roman"/>
          <w:sz w:val="28"/>
          <w:szCs w:val="28"/>
          <w:lang w:val="ru-RU"/>
        </w:rPr>
        <w:t>лексеми</w:t>
      </w:r>
      <w:proofErr w:type="spellEnd"/>
      <w:r w:rsidR="005501AF" w:rsidRPr="005501AF">
        <w:rPr>
          <w:rFonts w:ascii="Times New Roman" w:hAnsi="Times New Roman" w:cs="Times New Roman"/>
          <w:sz w:val="28"/>
          <w:szCs w:val="28"/>
          <w:lang w:val="ru-RU"/>
        </w:rPr>
        <w:t xml:space="preserve">, </w:t>
      </w:r>
      <w:proofErr w:type="spellStart"/>
      <w:r w:rsidR="005501AF" w:rsidRPr="005501AF">
        <w:rPr>
          <w:rFonts w:ascii="Times New Roman" w:hAnsi="Times New Roman" w:cs="Times New Roman"/>
          <w:sz w:val="28"/>
          <w:szCs w:val="28"/>
          <w:lang w:val="ru-RU"/>
        </w:rPr>
        <w:t>що</w:t>
      </w:r>
      <w:proofErr w:type="spellEnd"/>
      <w:r w:rsidR="005501AF" w:rsidRPr="005501AF">
        <w:rPr>
          <w:rFonts w:ascii="Times New Roman" w:hAnsi="Times New Roman" w:cs="Times New Roman"/>
          <w:sz w:val="28"/>
          <w:szCs w:val="28"/>
          <w:lang w:val="ru-RU"/>
        </w:rPr>
        <w:t xml:space="preserve"> </w:t>
      </w:r>
      <w:proofErr w:type="spellStart"/>
      <w:r w:rsidR="005501AF" w:rsidRPr="005501AF">
        <w:rPr>
          <w:rFonts w:ascii="Times New Roman" w:hAnsi="Times New Roman" w:cs="Times New Roman"/>
          <w:sz w:val="28"/>
          <w:szCs w:val="28"/>
          <w:lang w:val="ru-RU"/>
        </w:rPr>
        <w:t>репрезентують</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ядерну</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ознаку</w:t>
      </w:r>
      <w:proofErr w:type="spellEnd"/>
      <w:r w:rsidRPr="005501AF">
        <w:rPr>
          <w:rFonts w:ascii="Times New Roman" w:hAnsi="Times New Roman" w:cs="Times New Roman"/>
          <w:sz w:val="28"/>
          <w:szCs w:val="28"/>
          <w:lang w:val="ru-RU"/>
        </w:rPr>
        <w:t xml:space="preserve">, а </w:t>
      </w:r>
      <w:proofErr w:type="spellStart"/>
      <w:r w:rsidRPr="005501AF">
        <w:rPr>
          <w:rFonts w:ascii="Times New Roman" w:hAnsi="Times New Roman" w:cs="Times New Roman"/>
          <w:sz w:val="28"/>
          <w:szCs w:val="28"/>
          <w:lang w:val="ru-RU"/>
        </w:rPr>
        <w:t>також</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лексеми</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інших</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частин</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мови</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які</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безпосередньо</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відносяться</w:t>
      </w:r>
      <w:proofErr w:type="spellEnd"/>
      <w:r w:rsidRPr="005501AF">
        <w:rPr>
          <w:rFonts w:ascii="Times New Roman" w:hAnsi="Times New Roman" w:cs="Times New Roman"/>
          <w:sz w:val="28"/>
          <w:szCs w:val="28"/>
          <w:lang w:val="ru-RU"/>
        </w:rPr>
        <w:t xml:space="preserve"> до </w:t>
      </w:r>
      <w:proofErr w:type="spellStart"/>
      <w:r w:rsidRPr="005501AF">
        <w:rPr>
          <w:rFonts w:ascii="Times New Roman" w:hAnsi="Times New Roman" w:cs="Times New Roman"/>
          <w:sz w:val="28"/>
          <w:szCs w:val="28"/>
          <w:lang w:val="ru-RU"/>
        </w:rPr>
        <w:t>інтегральної</w:t>
      </w:r>
      <w:proofErr w:type="spellEnd"/>
      <w:r w:rsidRPr="005501AF">
        <w:rPr>
          <w:rFonts w:ascii="Times New Roman" w:hAnsi="Times New Roman" w:cs="Times New Roman"/>
          <w:sz w:val="28"/>
          <w:szCs w:val="28"/>
          <w:lang w:val="ru-RU"/>
        </w:rPr>
        <w:t xml:space="preserve"> </w:t>
      </w:r>
      <w:r w:rsidR="005501AF">
        <w:rPr>
          <w:rFonts w:ascii="Times New Roman" w:hAnsi="Times New Roman" w:cs="Times New Roman"/>
          <w:sz w:val="28"/>
          <w:szCs w:val="28"/>
          <w:lang w:val="ru-RU"/>
        </w:rPr>
        <w:t>семи</w:t>
      </w:r>
      <w:r w:rsidRPr="005501AF">
        <w:rPr>
          <w:rFonts w:ascii="Times New Roman" w:hAnsi="Times New Roman" w:cs="Times New Roman"/>
          <w:sz w:val="28"/>
          <w:szCs w:val="28"/>
          <w:lang w:val="ru-RU"/>
        </w:rPr>
        <w:t xml:space="preserve"> поля, як до </w:t>
      </w:r>
      <w:proofErr w:type="spellStart"/>
      <w:r w:rsidRPr="005501AF">
        <w:rPr>
          <w:rFonts w:ascii="Times New Roman" w:hAnsi="Times New Roman" w:cs="Times New Roman"/>
          <w:sz w:val="28"/>
          <w:szCs w:val="28"/>
          <w:lang w:val="ru-RU"/>
        </w:rPr>
        <w:t>його</w:t>
      </w:r>
      <w:proofErr w:type="spellEnd"/>
      <w:r w:rsidRPr="005501AF">
        <w:rPr>
          <w:rFonts w:ascii="Times New Roman" w:hAnsi="Times New Roman" w:cs="Times New Roman"/>
          <w:sz w:val="28"/>
          <w:szCs w:val="28"/>
          <w:lang w:val="ru-RU"/>
        </w:rPr>
        <w:t xml:space="preserve"> ядра, так і </w:t>
      </w:r>
      <w:proofErr w:type="spellStart"/>
      <w:r w:rsidRPr="005501AF">
        <w:rPr>
          <w:rFonts w:ascii="Times New Roman" w:hAnsi="Times New Roman" w:cs="Times New Roman"/>
          <w:sz w:val="28"/>
          <w:szCs w:val="28"/>
          <w:lang w:val="ru-RU"/>
        </w:rPr>
        <w:lastRenderedPageBreak/>
        <w:t>периферії</w:t>
      </w:r>
      <w:proofErr w:type="spellEnd"/>
      <w:r w:rsidRPr="005501AF">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Ядро поля </w:t>
      </w:r>
      <w:proofErr w:type="spellStart"/>
      <w:r w:rsidRPr="003E2846">
        <w:rPr>
          <w:rFonts w:ascii="Times New Roman" w:hAnsi="Times New Roman" w:cs="Times New Roman"/>
          <w:sz w:val="28"/>
          <w:szCs w:val="28"/>
          <w:lang w:val="ru-RU"/>
        </w:rPr>
        <w:t>складає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дієслово</w:t>
      </w:r>
      <w:proofErr w:type="spellEnd"/>
      <w:r w:rsidRPr="003E2846">
        <w:rPr>
          <w:rFonts w:ascii="Times New Roman" w:hAnsi="Times New Roman" w:cs="Times New Roman"/>
          <w:sz w:val="28"/>
          <w:szCs w:val="28"/>
          <w:lang w:val="ru-RU"/>
        </w:rPr>
        <w:t xml:space="preserve"> </w:t>
      </w:r>
      <w:r w:rsidRPr="005501AF">
        <w:rPr>
          <w:rFonts w:ascii="Times New Roman" w:hAnsi="Times New Roman" w:cs="Times New Roman"/>
          <w:i/>
          <w:sz w:val="28"/>
          <w:szCs w:val="28"/>
        </w:rPr>
        <w:t>teach</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є </w:t>
      </w:r>
      <w:proofErr w:type="spellStart"/>
      <w:r w:rsidRPr="003E2846">
        <w:rPr>
          <w:rFonts w:ascii="Times New Roman" w:hAnsi="Times New Roman" w:cs="Times New Roman"/>
          <w:sz w:val="28"/>
          <w:szCs w:val="28"/>
          <w:lang w:val="ru-RU"/>
        </w:rPr>
        <w:t>інтегральною</w:t>
      </w:r>
      <w:proofErr w:type="spellEnd"/>
      <w:r w:rsidRPr="003E2846">
        <w:rPr>
          <w:rFonts w:ascii="Times New Roman" w:hAnsi="Times New Roman" w:cs="Times New Roman"/>
          <w:sz w:val="28"/>
          <w:szCs w:val="28"/>
          <w:lang w:val="ru-RU"/>
        </w:rPr>
        <w:t xml:space="preserve"> семою «</w:t>
      </w:r>
      <w:proofErr w:type="spellStart"/>
      <w:r w:rsidRPr="003E2846">
        <w:rPr>
          <w:rFonts w:ascii="Times New Roman" w:hAnsi="Times New Roman" w:cs="Times New Roman"/>
          <w:sz w:val="28"/>
          <w:szCs w:val="28"/>
          <w:lang w:val="ru-RU"/>
        </w:rPr>
        <w:t>вчити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навчати</w:t>
      </w:r>
      <w:proofErr w:type="spellEnd"/>
      <w:r w:rsidRPr="003E2846">
        <w:rPr>
          <w:rFonts w:ascii="Times New Roman" w:hAnsi="Times New Roman" w:cs="Times New Roman"/>
          <w:sz w:val="28"/>
          <w:szCs w:val="28"/>
          <w:lang w:val="ru-RU"/>
        </w:rPr>
        <w:t xml:space="preserve">», і </w:t>
      </w:r>
      <w:proofErr w:type="spellStart"/>
      <w:r w:rsidRPr="003E2846">
        <w:rPr>
          <w:rFonts w:ascii="Times New Roman" w:hAnsi="Times New Roman" w:cs="Times New Roman"/>
          <w:sz w:val="28"/>
          <w:szCs w:val="28"/>
          <w:lang w:val="ru-RU"/>
        </w:rPr>
        <w:t>його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найближчі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синоніми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які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мають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мінімум</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диференціальних</w:t>
      </w:r>
      <w:proofErr w:type="spellEnd"/>
      <w:r w:rsidRPr="003E2846">
        <w:rPr>
          <w:rFonts w:ascii="Times New Roman" w:hAnsi="Times New Roman" w:cs="Times New Roman"/>
          <w:sz w:val="28"/>
          <w:szCs w:val="28"/>
          <w:lang w:val="ru-RU"/>
        </w:rPr>
        <w:t xml:space="preserve"> сем: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educate</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train</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tutor</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instruct</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discipline</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school</w:t>
      </w:r>
      <w:r w:rsidRPr="003E2846">
        <w:rPr>
          <w:rFonts w:ascii="Times New Roman" w:hAnsi="Times New Roman" w:cs="Times New Roman"/>
          <w:i/>
          <w:sz w:val="28"/>
          <w:szCs w:val="28"/>
          <w:lang w:val="ru-RU"/>
        </w:rPr>
        <w:t>.</w:t>
      </w:r>
      <w:r w:rsidRPr="003E2846">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Ядерний</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дієслівний</w:t>
      </w:r>
      <w:proofErr w:type="spellEnd"/>
      <w:r w:rsidRPr="007A3B8F">
        <w:rPr>
          <w:rFonts w:ascii="Times New Roman" w:hAnsi="Times New Roman" w:cs="Times New Roman"/>
          <w:sz w:val="28"/>
          <w:szCs w:val="28"/>
          <w:lang w:val="ru-RU"/>
        </w:rPr>
        <w:t xml:space="preserve"> компонент </w:t>
      </w:r>
      <w:r w:rsidRPr="005501AF">
        <w:rPr>
          <w:rFonts w:ascii="Times New Roman" w:hAnsi="Times New Roman" w:cs="Times New Roman"/>
          <w:i/>
          <w:sz w:val="28"/>
          <w:szCs w:val="28"/>
        </w:rPr>
        <w:t>to</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teach</w:t>
      </w:r>
      <w:r w:rsidRPr="007A3B8F">
        <w:rPr>
          <w:rFonts w:ascii="Times New Roman" w:hAnsi="Times New Roman" w:cs="Times New Roman"/>
          <w:sz w:val="28"/>
          <w:szCs w:val="28"/>
          <w:lang w:val="ru-RU"/>
        </w:rPr>
        <w:t xml:space="preserve"> представлений у словниках </w:t>
      </w:r>
      <w:proofErr w:type="spellStart"/>
      <w:r w:rsidRPr="007A3B8F">
        <w:rPr>
          <w:rFonts w:ascii="Times New Roman" w:hAnsi="Times New Roman" w:cs="Times New Roman"/>
          <w:sz w:val="28"/>
          <w:szCs w:val="28"/>
          <w:lang w:val="ru-RU"/>
        </w:rPr>
        <w:t>дефініцією</w:t>
      </w:r>
      <w:proofErr w:type="spellEnd"/>
      <w:r w:rsidRPr="007A3B8F">
        <w:rPr>
          <w:rFonts w:ascii="Times New Roman" w:hAnsi="Times New Roman" w:cs="Times New Roman"/>
          <w:sz w:val="28"/>
          <w:szCs w:val="28"/>
          <w:lang w:val="ru-RU"/>
        </w:rPr>
        <w:t xml:space="preserve"> </w:t>
      </w:r>
      <w:r w:rsidRPr="005501AF">
        <w:rPr>
          <w:rFonts w:ascii="Times New Roman" w:hAnsi="Times New Roman" w:cs="Times New Roman"/>
          <w:i/>
          <w:sz w:val="28"/>
          <w:szCs w:val="28"/>
        </w:rPr>
        <w:t>to</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cause</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to</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acquire</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knowledge</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or</w:t>
      </w:r>
      <w:r w:rsidRPr="007A3B8F">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skill</w:t>
      </w:r>
      <w:r w:rsidRPr="007A3B8F">
        <w:rPr>
          <w:rFonts w:ascii="Times New Roman" w:hAnsi="Times New Roman" w:cs="Times New Roman"/>
          <w:i/>
          <w:sz w:val="28"/>
          <w:szCs w:val="28"/>
          <w:lang w:val="ru-RU"/>
        </w:rPr>
        <w:t xml:space="preserve"> (</w:t>
      </w:r>
      <w:proofErr w:type="spellStart"/>
      <w:r w:rsidRPr="007A3B8F">
        <w:rPr>
          <w:rFonts w:ascii="Times New Roman" w:hAnsi="Times New Roman" w:cs="Times New Roman"/>
          <w:i/>
          <w:sz w:val="28"/>
          <w:szCs w:val="28"/>
          <w:lang w:val="ru-RU"/>
        </w:rPr>
        <w:t>забезпечити</w:t>
      </w:r>
      <w:proofErr w:type="spellEnd"/>
      <w:r w:rsidRPr="007A3B8F">
        <w:rPr>
          <w:rFonts w:ascii="Times New Roman" w:hAnsi="Times New Roman" w:cs="Times New Roman"/>
          <w:i/>
          <w:sz w:val="28"/>
          <w:szCs w:val="28"/>
          <w:lang w:val="ru-RU"/>
        </w:rPr>
        <w:t xml:space="preserve"> </w:t>
      </w:r>
      <w:proofErr w:type="spellStart"/>
      <w:r w:rsidRPr="007A3B8F">
        <w:rPr>
          <w:rFonts w:ascii="Times New Roman" w:hAnsi="Times New Roman" w:cs="Times New Roman"/>
          <w:i/>
          <w:sz w:val="28"/>
          <w:szCs w:val="28"/>
          <w:lang w:val="ru-RU"/>
        </w:rPr>
        <w:t>набуття</w:t>
      </w:r>
      <w:proofErr w:type="spellEnd"/>
      <w:r w:rsidRPr="007A3B8F">
        <w:rPr>
          <w:rFonts w:ascii="Times New Roman" w:hAnsi="Times New Roman" w:cs="Times New Roman"/>
          <w:i/>
          <w:sz w:val="28"/>
          <w:szCs w:val="28"/>
          <w:lang w:val="ru-RU"/>
        </w:rPr>
        <w:t xml:space="preserve"> </w:t>
      </w:r>
      <w:proofErr w:type="spellStart"/>
      <w:r w:rsidRPr="007A3B8F">
        <w:rPr>
          <w:rFonts w:ascii="Times New Roman" w:hAnsi="Times New Roman" w:cs="Times New Roman"/>
          <w:i/>
          <w:sz w:val="28"/>
          <w:szCs w:val="28"/>
          <w:lang w:val="ru-RU"/>
        </w:rPr>
        <w:t>знань</w:t>
      </w:r>
      <w:proofErr w:type="spellEnd"/>
      <w:r w:rsidRPr="007A3B8F">
        <w:rPr>
          <w:rFonts w:ascii="Times New Roman" w:hAnsi="Times New Roman" w:cs="Times New Roman"/>
          <w:i/>
          <w:sz w:val="28"/>
          <w:szCs w:val="28"/>
          <w:lang w:val="ru-RU"/>
        </w:rPr>
        <w:t xml:space="preserve"> та </w:t>
      </w:r>
      <w:proofErr w:type="spellStart"/>
      <w:r w:rsidRPr="007A3B8F">
        <w:rPr>
          <w:rFonts w:ascii="Times New Roman" w:hAnsi="Times New Roman" w:cs="Times New Roman"/>
          <w:i/>
          <w:sz w:val="28"/>
          <w:szCs w:val="28"/>
          <w:lang w:val="ru-RU"/>
        </w:rPr>
        <w:t>умінь</w:t>
      </w:r>
      <w:proofErr w:type="spellEnd"/>
      <w:r w:rsidRPr="007A3B8F">
        <w:rPr>
          <w:rFonts w:ascii="Times New Roman" w:hAnsi="Times New Roman" w:cs="Times New Roman"/>
          <w:i/>
          <w:sz w:val="28"/>
          <w:szCs w:val="28"/>
          <w:lang w:val="ru-RU"/>
        </w:rPr>
        <w:t>).</w:t>
      </w:r>
      <w:r w:rsidRPr="007A3B8F">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rPr>
        <w:t>Відмітною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ознакою</w:t>
      </w:r>
      <w:proofErr w:type="spellEnd"/>
      <w:r w:rsidRPr="00470C9B">
        <w:rPr>
          <w:rFonts w:ascii="Times New Roman" w:hAnsi="Times New Roman" w:cs="Times New Roman"/>
          <w:sz w:val="28"/>
          <w:szCs w:val="28"/>
        </w:rPr>
        <w:t xml:space="preserve"> </w:t>
      </w:r>
      <w:r w:rsidR="005501AF">
        <w:rPr>
          <w:rFonts w:ascii="Times New Roman" w:hAnsi="Times New Roman" w:cs="Times New Roman"/>
          <w:sz w:val="28"/>
          <w:szCs w:val="28"/>
          <w:lang w:val="uk-UA"/>
        </w:rPr>
        <w:t>цього</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дієслова</w:t>
      </w:r>
      <w:proofErr w:type="spellEnd"/>
      <w:r w:rsidRPr="00470C9B">
        <w:rPr>
          <w:rFonts w:ascii="Times New Roman" w:hAnsi="Times New Roman" w:cs="Times New Roman"/>
          <w:sz w:val="28"/>
          <w:szCs w:val="28"/>
        </w:rPr>
        <w:t xml:space="preserve"> є </w:t>
      </w:r>
      <w:proofErr w:type="spellStart"/>
      <w:r w:rsidRPr="00470C9B">
        <w:rPr>
          <w:rFonts w:ascii="Times New Roman" w:hAnsi="Times New Roman" w:cs="Times New Roman"/>
          <w:sz w:val="28"/>
          <w:szCs w:val="28"/>
        </w:rPr>
        <w:t>ознака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орієнтованість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на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процес</w:t>
      </w:r>
      <w:proofErr w:type="spellEnd"/>
      <w:r w:rsidRPr="00470C9B">
        <w:rPr>
          <w:rFonts w:ascii="Times New Roman" w:hAnsi="Times New Roman" w:cs="Times New Roman"/>
          <w:sz w:val="28"/>
          <w:szCs w:val="28"/>
        </w:rPr>
        <w:t xml:space="preserve">»: </w:t>
      </w:r>
      <w:r w:rsidR="005501AF" w:rsidRPr="005501AF">
        <w:rPr>
          <w:rFonts w:ascii="Times New Roman" w:hAnsi="Times New Roman" w:cs="Times New Roman"/>
          <w:sz w:val="28"/>
          <w:szCs w:val="28"/>
          <w:lang w:val="uk-UA"/>
        </w:rPr>
        <w:t>“</w:t>
      </w:r>
      <w:r w:rsidR="005501AF" w:rsidRPr="005501AF">
        <w:rPr>
          <w:rFonts w:ascii="Times New Roman" w:hAnsi="Times New Roman" w:cs="Times New Roman"/>
          <w:i/>
          <w:sz w:val="28"/>
          <w:szCs w:val="28"/>
          <w:lang w:val="uk-UA"/>
        </w:rPr>
        <w:t xml:space="preserve">a </w:t>
      </w:r>
      <w:proofErr w:type="spellStart"/>
      <w:r w:rsidR="005501AF" w:rsidRPr="005501AF">
        <w:rPr>
          <w:rFonts w:ascii="Times New Roman" w:hAnsi="Times New Roman" w:cs="Times New Roman"/>
          <w:i/>
          <w:sz w:val="28"/>
          <w:szCs w:val="28"/>
          <w:lang w:val="uk-UA"/>
        </w:rPr>
        <w:t>direct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showing</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to</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another</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with</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the</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intent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that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he</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will</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learn</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but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in</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addition</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to</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imparting</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of</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information</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it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often</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also</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connotes</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the</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giving</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of</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help</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that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will</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assist</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the</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learner</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in</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mastering</w:t>
      </w:r>
      <w:proofErr w:type="spellEnd"/>
      <w:r w:rsidR="005501AF" w:rsidRPr="005501AF">
        <w:rPr>
          <w:rFonts w:ascii="Times New Roman" w:hAnsi="Times New Roman" w:cs="Times New Roman"/>
          <w:i/>
          <w:sz w:val="28"/>
          <w:szCs w:val="28"/>
          <w:lang w:val="uk-UA"/>
        </w:rPr>
        <w:t xml:space="preserve"> </w:t>
      </w:r>
      <w:proofErr w:type="spellStart"/>
      <w:r w:rsidR="005501AF" w:rsidRPr="005501AF">
        <w:rPr>
          <w:rFonts w:ascii="Times New Roman" w:hAnsi="Times New Roman" w:cs="Times New Roman"/>
          <w:i/>
          <w:sz w:val="28"/>
          <w:szCs w:val="28"/>
          <w:lang w:val="uk-UA"/>
        </w:rPr>
        <w:t>difficulties</w:t>
      </w:r>
      <w:proofErr w:type="spellEnd"/>
      <w:r w:rsidR="005501AF" w:rsidRPr="005501AF">
        <w:rPr>
          <w:rFonts w:ascii="Times New Roman" w:hAnsi="Times New Roman" w:cs="Times New Roman"/>
          <w:i/>
          <w:sz w:val="28"/>
          <w:szCs w:val="28"/>
          <w:lang w:val="uk-UA"/>
        </w:rPr>
        <w:t>”</w:t>
      </w:r>
      <w:r w:rsidR="005501AF" w:rsidRPr="005501AF">
        <w:rPr>
          <w:rFonts w:ascii="Times New Roman" w:hAnsi="Times New Roman" w:cs="Times New Roman"/>
          <w:sz w:val="28"/>
          <w:szCs w:val="28"/>
          <w:lang w:val="uk-UA"/>
        </w:rPr>
        <w:t xml:space="preserve"> </w:t>
      </w:r>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пряма</w:t>
      </w:r>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демонстрація</w:t>
      </w:r>
      <w:proofErr w:type="spellEnd"/>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людині</w:t>
      </w:r>
      <w:proofErr w:type="spellEnd"/>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з</w:t>
      </w:r>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наміром</w:t>
      </w:r>
      <w:proofErr w:type="spellEnd"/>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навчити</w:t>
      </w:r>
      <w:proofErr w:type="spellEnd"/>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її</w:t>
      </w:r>
      <w:proofErr w:type="spellEnd"/>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але</w:t>
      </w:r>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на</w:t>
      </w:r>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додаток</w:t>
      </w:r>
      <w:proofErr w:type="spellEnd"/>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до</w:t>
      </w:r>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передачі</w:t>
      </w:r>
      <w:proofErr w:type="spellEnd"/>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інформації</w:t>
      </w:r>
      <w:proofErr w:type="spellEnd"/>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слово</w:t>
      </w:r>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передбачає</w:t>
      </w:r>
      <w:proofErr w:type="spellEnd"/>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допомогу</w:t>
      </w:r>
      <w:proofErr w:type="spellEnd"/>
      <w:r w:rsidRPr="005501AF">
        <w:rPr>
          <w:rFonts w:ascii="Times New Roman" w:hAnsi="Times New Roman" w:cs="Times New Roman"/>
          <w:sz w:val="28"/>
          <w:szCs w:val="28"/>
        </w:rPr>
        <w:t xml:space="preserve">, </w:t>
      </w:r>
      <w:r w:rsidRPr="005501AF">
        <w:rPr>
          <w:rFonts w:ascii="Times New Roman" w:hAnsi="Times New Roman" w:cs="Times New Roman"/>
          <w:sz w:val="28"/>
          <w:szCs w:val="28"/>
          <w:lang w:val="ru-RU"/>
        </w:rPr>
        <w:t>яка</w:t>
      </w:r>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сприяє</w:t>
      </w:r>
      <w:proofErr w:type="spellEnd"/>
      <w:r w:rsidRPr="005501AF">
        <w:rPr>
          <w:rFonts w:ascii="Times New Roman" w:hAnsi="Times New Roman" w:cs="Times New Roman"/>
          <w:sz w:val="28"/>
          <w:szCs w:val="28"/>
        </w:rPr>
        <w:t xml:space="preserve"> </w:t>
      </w:r>
      <w:proofErr w:type="spellStart"/>
      <w:r w:rsidRPr="005501AF">
        <w:rPr>
          <w:rFonts w:ascii="Times New Roman" w:hAnsi="Times New Roman" w:cs="Times New Roman"/>
          <w:sz w:val="28"/>
          <w:szCs w:val="28"/>
          <w:lang w:val="ru-RU"/>
        </w:rPr>
        <w:t>подоланню</w:t>
      </w:r>
      <w:proofErr w:type="spellEnd"/>
      <w:r w:rsidRPr="005501AF">
        <w:rPr>
          <w:rFonts w:ascii="Times New Roman" w:hAnsi="Times New Roman" w:cs="Times New Roman"/>
          <w:sz w:val="28"/>
          <w:szCs w:val="28"/>
        </w:rPr>
        <w:t xml:space="preserve"> </w:t>
      </w:r>
      <w:r w:rsidR="005501AF">
        <w:rPr>
          <w:rFonts w:ascii="Times New Roman" w:hAnsi="Times New Roman" w:cs="Times New Roman"/>
          <w:sz w:val="28"/>
          <w:szCs w:val="28"/>
        </w:rPr>
        <w:t xml:space="preserve"> </w:t>
      </w:r>
      <w:proofErr w:type="spellStart"/>
      <w:r w:rsidR="005501AF" w:rsidRPr="003E2846">
        <w:rPr>
          <w:rFonts w:ascii="Times New Roman" w:hAnsi="Times New Roman" w:cs="Times New Roman"/>
          <w:sz w:val="28"/>
          <w:szCs w:val="28"/>
          <w:lang w:val="ru-RU"/>
        </w:rPr>
        <w:t>складнощів</w:t>
      </w:r>
      <w:proofErr w:type="spellEnd"/>
      <w:r w:rsidR="005501AF" w:rsidRPr="003E2846">
        <w:rPr>
          <w:rFonts w:ascii="Times New Roman" w:hAnsi="Times New Roman" w:cs="Times New Roman"/>
          <w:sz w:val="28"/>
          <w:szCs w:val="28"/>
          <w:lang w:val="ru-RU"/>
        </w:rPr>
        <w:t>»</w:t>
      </w:r>
      <w:r w:rsidRPr="003E2846">
        <w:rPr>
          <w:rFonts w:ascii="Times New Roman" w:hAnsi="Times New Roman" w:cs="Times New Roman"/>
          <w:sz w:val="28"/>
          <w:szCs w:val="28"/>
          <w:lang w:val="ru-RU"/>
        </w:rPr>
        <w:t>) [</w:t>
      </w:r>
      <w:r w:rsidR="00E80ADB">
        <w:rPr>
          <w:rFonts w:ascii="Times New Roman" w:hAnsi="Times New Roman" w:cs="Times New Roman"/>
          <w:sz w:val="28"/>
          <w:szCs w:val="28"/>
          <w:lang w:val="uk-UA"/>
        </w:rPr>
        <w:t>60</w:t>
      </w:r>
      <w:r w:rsidRPr="003E2846">
        <w:rPr>
          <w:rFonts w:ascii="Times New Roman" w:hAnsi="Times New Roman" w:cs="Times New Roman"/>
          <w:sz w:val="28"/>
          <w:szCs w:val="28"/>
          <w:lang w:val="ru-RU"/>
        </w:rPr>
        <w:t xml:space="preserve">]. </w:t>
      </w:r>
    </w:p>
    <w:p w14:paraId="51505DBD" w14:textId="073D82A2" w:rsidR="005501AF" w:rsidRPr="003E2846" w:rsidRDefault="00470C9B" w:rsidP="005501AF">
      <w:pPr>
        <w:spacing w:line="360" w:lineRule="auto"/>
        <w:ind w:firstLine="709"/>
        <w:contextualSpacing/>
        <w:jc w:val="both"/>
        <w:rPr>
          <w:rFonts w:ascii="Times New Roman" w:hAnsi="Times New Roman" w:cs="Times New Roman"/>
          <w:sz w:val="28"/>
          <w:szCs w:val="28"/>
          <w:lang w:val="ru-RU"/>
        </w:rPr>
      </w:pPr>
      <w:proofErr w:type="spellStart"/>
      <w:r w:rsidRPr="005501AF">
        <w:rPr>
          <w:rFonts w:ascii="Times New Roman" w:hAnsi="Times New Roman" w:cs="Times New Roman"/>
          <w:sz w:val="28"/>
          <w:szCs w:val="28"/>
          <w:lang w:val="ru-RU"/>
        </w:rPr>
        <w:t>Виділені</w:t>
      </w:r>
      <w:proofErr w:type="spellEnd"/>
      <w:r w:rsidRPr="005501AF">
        <w:rPr>
          <w:rFonts w:ascii="Times New Roman" w:hAnsi="Times New Roman" w:cs="Times New Roman"/>
          <w:sz w:val="28"/>
          <w:szCs w:val="28"/>
          <w:lang w:val="ru-RU"/>
        </w:rPr>
        <w:t xml:space="preserve"> на </w:t>
      </w:r>
      <w:proofErr w:type="spellStart"/>
      <w:r w:rsidRPr="005501AF">
        <w:rPr>
          <w:rFonts w:ascii="Times New Roman" w:hAnsi="Times New Roman" w:cs="Times New Roman"/>
          <w:sz w:val="28"/>
          <w:szCs w:val="28"/>
          <w:lang w:val="ru-RU"/>
        </w:rPr>
        <w:t>першій</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стадії</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синоніми</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складають</w:t>
      </w:r>
      <w:proofErr w:type="spellEnd"/>
      <w:r w:rsidRPr="005501AF">
        <w:rPr>
          <w:rFonts w:ascii="Times New Roman" w:hAnsi="Times New Roman" w:cs="Times New Roman"/>
          <w:sz w:val="28"/>
          <w:szCs w:val="28"/>
          <w:lang w:val="ru-RU"/>
        </w:rPr>
        <w:t xml:space="preserve"> ядро поля, тому </w:t>
      </w:r>
      <w:proofErr w:type="spellStart"/>
      <w:r w:rsidRPr="005501AF">
        <w:rPr>
          <w:rFonts w:ascii="Times New Roman" w:hAnsi="Times New Roman" w:cs="Times New Roman"/>
          <w:sz w:val="28"/>
          <w:szCs w:val="28"/>
          <w:lang w:val="ru-RU"/>
        </w:rPr>
        <w:t>що</w:t>
      </w:r>
      <w:proofErr w:type="spellEnd"/>
      <w:r w:rsidRPr="005501AF">
        <w:rPr>
          <w:rFonts w:ascii="Times New Roman" w:hAnsi="Times New Roman" w:cs="Times New Roman"/>
          <w:sz w:val="28"/>
          <w:szCs w:val="28"/>
          <w:lang w:val="ru-RU"/>
        </w:rPr>
        <w:t xml:space="preserve"> в словниках вони </w:t>
      </w:r>
      <w:proofErr w:type="spellStart"/>
      <w:r w:rsidRPr="005501AF">
        <w:rPr>
          <w:rFonts w:ascii="Times New Roman" w:hAnsi="Times New Roman" w:cs="Times New Roman"/>
          <w:sz w:val="28"/>
          <w:szCs w:val="28"/>
          <w:lang w:val="ru-RU"/>
        </w:rPr>
        <w:t>визначаються</w:t>
      </w:r>
      <w:proofErr w:type="spellEnd"/>
      <w:r w:rsidRPr="005501AF">
        <w:rPr>
          <w:rFonts w:ascii="Times New Roman" w:hAnsi="Times New Roman" w:cs="Times New Roman"/>
          <w:sz w:val="28"/>
          <w:szCs w:val="28"/>
          <w:lang w:val="ru-RU"/>
        </w:rPr>
        <w:t xml:space="preserve"> через </w:t>
      </w:r>
      <w:proofErr w:type="spellStart"/>
      <w:r w:rsidRPr="005501AF">
        <w:rPr>
          <w:rFonts w:ascii="Times New Roman" w:hAnsi="Times New Roman" w:cs="Times New Roman"/>
          <w:sz w:val="28"/>
          <w:szCs w:val="28"/>
          <w:lang w:val="ru-RU"/>
        </w:rPr>
        <w:t>інтегральну</w:t>
      </w:r>
      <w:proofErr w:type="spellEnd"/>
      <w:r w:rsidRPr="005501AF">
        <w:rPr>
          <w:rFonts w:ascii="Times New Roman" w:hAnsi="Times New Roman" w:cs="Times New Roman"/>
          <w:sz w:val="28"/>
          <w:szCs w:val="28"/>
          <w:lang w:val="ru-RU"/>
        </w:rPr>
        <w:t xml:space="preserve"> </w:t>
      </w:r>
      <w:proofErr w:type="spellStart"/>
      <w:r w:rsidRPr="005501AF">
        <w:rPr>
          <w:rFonts w:ascii="Times New Roman" w:hAnsi="Times New Roman" w:cs="Times New Roman"/>
          <w:sz w:val="28"/>
          <w:szCs w:val="28"/>
          <w:lang w:val="ru-RU"/>
        </w:rPr>
        <w:t>ознаку</w:t>
      </w:r>
      <w:proofErr w:type="spellEnd"/>
      <w:r w:rsidRPr="005501AF">
        <w:rPr>
          <w:rFonts w:ascii="Times New Roman" w:hAnsi="Times New Roman" w:cs="Times New Roman"/>
          <w:sz w:val="28"/>
          <w:szCs w:val="28"/>
          <w:lang w:val="ru-RU"/>
        </w:rPr>
        <w:t xml:space="preserve"> </w:t>
      </w:r>
      <w:r w:rsidRPr="005501AF">
        <w:rPr>
          <w:rFonts w:ascii="Times New Roman" w:hAnsi="Times New Roman" w:cs="Times New Roman"/>
          <w:i/>
          <w:sz w:val="28"/>
          <w:szCs w:val="28"/>
        </w:rPr>
        <w:t>teach</w:t>
      </w:r>
      <w:r w:rsidRPr="005501AF">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У </w:t>
      </w:r>
      <w:proofErr w:type="spellStart"/>
      <w:r w:rsidRPr="003E2846">
        <w:rPr>
          <w:rFonts w:ascii="Times New Roman" w:hAnsi="Times New Roman" w:cs="Times New Roman"/>
          <w:sz w:val="28"/>
          <w:szCs w:val="28"/>
          <w:lang w:val="ru-RU"/>
        </w:rPr>
        <w:t>дефініціях</w:t>
      </w:r>
      <w:proofErr w:type="spellEnd"/>
      <w:r w:rsidRPr="003E2846">
        <w:rPr>
          <w:rFonts w:ascii="Times New Roman" w:hAnsi="Times New Roman" w:cs="Times New Roman"/>
          <w:sz w:val="28"/>
          <w:szCs w:val="28"/>
          <w:lang w:val="ru-RU"/>
        </w:rPr>
        <w:t xml:space="preserve"> є </w:t>
      </w:r>
      <w:proofErr w:type="spellStart"/>
      <w:r w:rsidRPr="003E2846">
        <w:rPr>
          <w:rFonts w:ascii="Times New Roman" w:hAnsi="Times New Roman" w:cs="Times New Roman"/>
          <w:sz w:val="28"/>
          <w:szCs w:val="28"/>
          <w:lang w:val="ru-RU"/>
        </w:rPr>
        <w:t>диференціальні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зв'язані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r w:rsidRPr="005501AF">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5501AF">
        <w:rPr>
          <w:rFonts w:ascii="Times New Roman" w:hAnsi="Times New Roman" w:cs="Times New Roman"/>
          <w:i/>
          <w:sz w:val="28"/>
          <w:szCs w:val="28"/>
        </w:rPr>
        <w:t>educate</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представляє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диференційну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ознаку</w:t>
      </w:r>
      <w:proofErr w:type="spellEnd"/>
      <w:r w:rsidRPr="003E2846">
        <w:rPr>
          <w:rFonts w:ascii="Times New Roman" w:hAnsi="Times New Roman" w:cs="Times New Roman"/>
          <w:sz w:val="28"/>
          <w:szCs w:val="28"/>
          <w:lang w:val="ru-RU"/>
        </w:rPr>
        <w:t xml:space="preserve"> </w:t>
      </w:r>
      <w:r w:rsidR="005501AF" w:rsidRPr="003E2846">
        <w:rPr>
          <w:rFonts w:ascii="Times New Roman" w:hAnsi="Times New Roman" w:cs="Times New Roman"/>
          <w:sz w:val="28"/>
          <w:szCs w:val="28"/>
          <w:lang w:val="ru-RU"/>
        </w:rPr>
        <w:t>«</w:t>
      </w:r>
      <w:proofErr w:type="spellStart"/>
      <w:r w:rsidR="005501AF" w:rsidRPr="003E2846">
        <w:rPr>
          <w:rFonts w:ascii="Times New Roman" w:hAnsi="Times New Roman" w:cs="Times New Roman"/>
          <w:sz w:val="28"/>
          <w:szCs w:val="28"/>
          <w:lang w:val="ru-RU"/>
        </w:rPr>
        <w:t>орієнтованість</w:t>
      </w:r>
      <w:proofErr w:type="spellEnd"/>
      <w:r w:rsidR="005501AF" w:rsidRPr="003E2846">
        <w:rPr>
          <w:rFonts w:ascii="Times New Roman" w:hAnsi="Times New Roman" w:cs="Times New Roman"/>
          <w:sz w:val="28"/>
          <w:szCs w:val="28"/>
          <w:lang w:val="ru-RU"/>
        </w:rPr>
        <w:t xml:space="preserve"> на результат»:</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presupposes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teaching</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or</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instruction</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stresses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the</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intention</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or</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the</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result</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the</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bringing</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out</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or</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development</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of</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qualities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or</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capacities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latent</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in</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the</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individual</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or</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regarded</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as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essential</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to</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his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position</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in</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life</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implies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developing</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people</w:t>
      </w:r>
      <w:r w:rsidR="005501AF" w:rsidRPr="003E2846">
        <w:rPr>
          <w:rFonts w:ascii="Times New Roman" w:hAnsi="Times New Roman" w:cs="Times New Roman"/>
          <w:i/>
          <w:sz w:val="28"/>
          <w:szCs w:val="28"/>
          <w:lang w:val="ru-RU"/>
        </w:rPr>
        <w:t>’</w:t>
      </w:r>
      <w:r w:rsidR="005501AF" w:rsidRPr="005501AF">
        <w:rPr>
          <w:rFonts w:ascii="Times New Roman" w:hAnsi="Times New Roman" w:cs="Times New Roman"/>
          <w:i/>
          <w:sz w:val="28"/>
          <w:szCs w:val="28"/>
        </w:rPr>
        <w:t>s</w:t>
      </w:r>
      <w:r w:rsidR="005501AF" w:rsidRPr="003E2846">
        <w:rPr>
          <w:rFonts w:ascii="Times New Roman" w:hAnsi="Times New Roman" w:cs="Times New Roman"/>
          <w:i/>
          <w:sz w:val="28"/>
          <w:szCs w:val="28"/>
          <w:lang w:val="ru-RU"/>
        </w:rPr>
        <w:t xml:space="preserve"> </w:t>
      </w:r>
      <w:r w:rsidR="005501AF" w:rsidRPr="005501AF">
        <w:rPr>
          <w:rFonts w:ascii="Times New Roman" w:hAnsi="Times New Roman" w:cs="Times New Roman"/>
          <w:i/>
          <w:sz w:val="28"/>
          <w:szCs w:val="28"/>
        </w:rPr>
        <w:t>minds</w:t>
      </w:r>
      <w:r w:rsidR="005501AF" w:rsidRPr="003E2846">
        <w:rPr>
          <w:rFonts w:ascii="Times New Roman" w:hAnsi="Times New Roman" w:cs="Times New Roman"/>
          <w:i/>
          <w:sz w:val="28"/>
          <w:szCs w:val="28"/>
          <w:lang w:val="ru-RU"/>
        </w:rPr>
        <w: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передбачає</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навчання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підкреслює</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націленість</w:t>
      </w:r>
      <w:proofErr w:type="spellEnd"/>
      <w:r w:rsidRPr="003E2846">
        <w:rPr>
          <w:rFonts w:ascii="Times New Roman" w:hAnsi="Times New Roman" w:cs="Times New Roman"/>
          <w:i/>
          <w:sz w:val="28"/>
          <w:szCs w:val="28"/>
          <w:lang w:val="ru-RU"/>
        </w:rPr>
        <w:t xml:space="preserve"> на результат, </w:t>
      </w:r>
      <w:proofErr w:type="spellStart"/>
      <w:r w:rsidRPr="003E2846">
        <w:rPr>
          <w:rFonts w:ascii="Times New Roman" w:hAnsi="Times New Roman" w:cs="Times New Roman"/>
          <w:i/>
          <w:sz w:val="28"/>
          <w:szCs w:val="28"/>
          <w:lang w:val="ru-RU"/>
        </w:rPr>
        <w:t>відкриття</w:t>
      </w:r>
      <w:proofErr w:type="spellEnd"/>
      <w:r w:rsidRPr="003E2846">
        <w:rPr>
          <w:rFonts w:ascii="Times New Roman" w:hAnsi="Times New Roman" w:cs="Times New Roman"/>
          <w:i/>
          <w:sz w:val="28"/>
          <w:szCs w:val="28"/>
          <w:lang w:val="ru-RU"/>
        </w:rPr>
        <w:t xml:space="preserve"> та </w:t>
      </w:r>
      <w:proofErr w:type="spellStart"/>
      <w:r w:rsidRPr="003E2846">
        <w:rPr>
          <w:rFonts w:ascii="Times New Roman" w:hAnsi="Times New Roman" w:cs="Times New Roman"/>
          <w:i/>
          <w:sz w:val="28"/>
          <w:szCs w:val="28"/>
          <w:lang w:val="ru-RU"/>
        </w:rPr>
        <w:t>розвиток</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якостей</w:t>
      </w:r>
      <w:proofErr w:type="spellEnd"/>
      <w:r w:rsidRPr="003E2846">
        <w:rPr>
          <w:rFonts w:ascii="Times New Roman" w:hAnsi="Times New Roman" w:cs="Times New Roman"/>
          <w:i/>
          <w:sz w:val="28"/>
          <w:szCs w:val="28"/>
          <w:lang w:val="ru-RU"/>
        </w:rPr>
        <w:t xml:space="preserve"> та </w:t>
      </w:r>
      <w:proofErr w:type="spellStart"/>
      <w:r w:rsidRPr="003E2846">
        <w:rPr>
          <w:rFonts w:ascii="Times New Roman" w:hAnsi="Times New Roman" w:cs="Times New Roman"/>
          <w:i/>
          <w:sz w:val="28"/>
          <w:szCs w:val="28"/>
          <w:lang w:val="ru-RU"/>
        </w:rPr>
        <w:t>можливостей</w:t>
      </w:r>
      <w:proofErr w:type="spellEnd"/>
      <w:r w:rsidRPr="003E2846">
        <w:rPr>
          <w:rFonts w:ascii="Times New Roman" w:hAnsi="Times New Roman" w:cs="Times New Roman"/>
          <w:i/>
          <w:sz w:val="28"/>
          <w:szCs w:val="28"/>
          <w:lang w:val="ru-RU"/>
        </w:rPr>
        <w:t xml:space="preserve"> у </w:t>
      </w:r>
      <w:proofErr w:type="spellStart"/>
      <w:r w:rsidRPr="003E2846">
        <w:rPr>
          <w:rFonts w:ascii="Times New Roman" w:hAnsi="Times New Roman" w:cs="Times New Roman"/>
          <w:i/>
          <w:sz w:val="28"/>
          <w:szCs w:val="28"/>
          <w:lang w:val="ru-RU"/>
        </w:rPr>
        <w:t>потенціалі</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людини</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або</w:t>
      </w:r>
      <w:proofErr w:type="spellEnd"/>
      <w:r w:rsidRPr="003E2846">
        <w:rPr>
          <w:rFonts w:ascii="Times New Roman" w:hAnsi="Times New Roman" w:cs="Times New Roman"/>
          <w:i/>
          <w:sz w:val="28"/>
          <w:szCs w:val="28"/>
          <w:lang w:val="ru-RU"/>
        </w:rPr>
        <w:t xml:space="preserve"> тих, </w:t>
      </w:r>
      <w:proofErr w:type="spellStart"/>
      <w:r w:rsidRPr="003E2846">
        <w:rPr>
          <w:rFonts w:ascii="Times New Roman" w:hAnsi="Times New Roman" w:cs="Times New Roman"/>
          <w:i/>
          <w:sz w:val="28"/>
          <w:szCs w:val="28"/>
          <w:lang w:val="ru-RU"/>
        </w:rPr>
        <w:t>що</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вважаються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важливими</w:t>
      </w:r>
      <w:proofErr w:type="spellEnd"/>
      <w:r w:rsidRPr="003E2846">
        <w:rPr>
          <w:rFonts w:ascii="Times New Roman" w:hAnsi="Times New Roman" w:cs="Times New Roman"/>
          <w:i/>
          <w:sz w:val="28"/>
          <w:szCs w:val="28"/>
          <w:lang w:val="ru-RU"/>
        </w:rPr>
        <w:t xml:space="preserve"> для </w:t>
      </w:r>
      <w:proofErr w:type="spellStart"/>
      <w:r w:rsidRPr="003E2846">
        <w:rPr>
          <w:rFonts w:ascii="Times New Roman" w:hAnsi="Times New Roman" w:cs="Times New Roman"/>
          <w:i/>
          <w:sz w:val="28"/>
          <w:szCs w:val="28"/>
          <w:lang w:val="ru-RU"/>
        </w:rPr>
        <w:t>її</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життєвої</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позиції</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має</w:t>
      </w:r>
      <w:proofErr w:type="spellEnd"/>
      <w:r w:rsidRPr="003E2846">
        <w:rPr>
          <w:rFonts w:ascii="Times New Roman" w:hAnsi="Times New Roman" w:cs="Times New Roman"/>
          <w:i/>
          <w:sz w:val="28"/>
          <w:szCs w:val="28"/>
          <w:lang w:val="ru-RU"/>
        </w:rPr>
        <w:t xml:space="preserve"> на </w:t>
      </w:r>
      <w:proofErr w:type="spellStart"/>
      <w:r w:rsidRPr="003E2846">
        <w:rPr>
          <w:rFonts w:ascii="Times New Roman" w:hAnsi="Times New Roman" w:cs="Times New Roman"/>
          <w:i/>
          <w:sz w:val="28"/>
          <w:szCs w:val="28"/>
          <w:lang w:val="ru-RU"/>
        </w:rPr>
        <w:t>увазі</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розвиток</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розумових</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здібностей</w:t>
      </w:r>
      <w:proofErr w:type="spellEnd"/>
      <w:r w:rsidR="005501AF">
        <w:rPr>
          <w:rFonts w:ascii="Times New Roman" w:hAnsi="Times New Roman" w:cs="Times New Roman"/>
          <w:i/>
          <w:sz w:val="28"/>
          <w:szCs w:val="28"/>
          <w:lang w:val="uk-UA"/>
        </w:rPr>
        <w:t>»</w:t>
      </w:r>
      <w:r w:rsidRPr="003E2846">
        <w:rPr>
          <w:rFonts w:ascii="Times New Roman" w:hAnsi="Times New Roman" w:cs="Times New Roman"/>
          <w:i/>
          <w:sz w:val="28"/>
          <w:szCs w:val="28"/>
          <w:lang w:val="ru-RU"/>
        </w:rPr>
        <w:t xml:space="preserve">) </w:t>
      </w:r>
      <w:r w:rsidRPr="003E2846">
        <w:rPr>
          <w:rFonts w:ascii="Times New Roman" w:hAnsi="Times New Roman" w:cs="Times New Roman"/>
          <w:sz w:val="28"/>
          <w:szCs w:val="28"/>
          <w:lang w:val="ru-RU"/>
        </w:rPr>
        <w:t>[</w:t>
      </w:r>
      <w:r w:rsidR="00E80ADB">
        <w:rPr>
          <w:rFonts w:ascii="Times New Roman" w:hAnsi="Times New Roman" w:cs="Times New Roman"/>
          <w:sz w:val="28"/>
          <w:szCs w:val="28"/>
          <w:lang w:val="uk-UA"/>
        </w:rPr>
        <w:t>60</w:t>
      </w:r>
      <w:r w:rsidRPr="003E2846">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65</w:t>
      </w:r>
      <w:r w:rsidRPr="003E2846">
        <w:rPr>
          <w:rFonts w:ascii="Times New Roman" w:hAnsi="Times New Roman" w:cs="Times New Roman"/>
          <w:sz w:val="28"/>
          <w:szCs w:val="28"/>
          <w:lang w:val="ru-RU"/>
        </w:rPr>
        <w:t xml:space="preserve">]. </w:t>
      </w:r>
    </w:p>
    <w:p w14:paraId="043EB2BD" w14:textId="17923891" w:rsidR="005501AF"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У </w:t>
      </w:r>
      <w:proofErr w:type="spellStart"/>
      <w:r w:rsidRPr="00470C9B">
        <w:rPr>
          <w:rFonts w:ascii="Times New Roman" w:hAnsi="Times New Roman" w:cs="Times New Roman"/>
          <w:sz w:val="28"/>
          <w:szCs w:val="28"/>
        </w:rPr>
        <w:t>комбінаториці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дієслова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основними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моделями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виступають</w:t>
      </w:r>
      <w:proofErr w:type="spellEnd"/>
      <w:r w:rsidRPr="00470C9B">
        <w:rPr>
          <w:rFonts w:ascii="Times New Roman" w:hAnsi="Times New Roman" w:cs="Times New Roman"/>
          <w:sz w:val="28"/>
          <w:szCs w:val="28"/>
        </w:rPr>
        <w:t xml:space="preserve"> </w:t>
      </w:r>
      <w:r w:rsidRPr="005501AF">
        <w:rPr>
          <w:rFonts w:ascii="Times New Roman" w:hAnsi="Times New Roman" w:cs="Times New Roman"/>
          <w:i/>
          <w:sz w:val="28"/>
          <w:szCs w:val="28"/>
        </w:rPr>
        <w:t xml:space="preserve">to teach sb., to teach school/college, to teach sb. </w:t>
      </w:r>
      <w:proofErr w:type="spellStart"/>
      <w:r w:rsidRPr="005501AF">
        <w:rPr>
          <w:rFonts w:ascii="Times New Roman" w:hAnsi="Times New Roman" w:cs="Times New Roman"/>
          <w:i/>
          <w:sz w:val="28"/>
          <w:szCs w:val="28"/>
        </w:rPr>
        <w:t>sth</w:t>
      </w:r>
      <w:proofErr w:type="spellEnd"/>
      <w:r w:rsidRPr="005501AF">
        <w:rPr>
          <w:rFonts w:ascii="Times New Roman" w:hAnsi="Times New Roman" w:cs="Times New Roman"/>
          <w:i/>
          <w:sz w:val="28"/>
          <w:szCs w:val="28"/>
        </w:rPr>
        <w:t xml:space="preserve">., to teach sb. to do </w:t>
      </w:r>
      <w:proofErr w:type="spellStart"/>
      <w:r w:rsidRPr="005501AF">
        <w:rPr>
          <w:rFonts w:ascii="Times New Roman" w:hAnsi="Times New Roman" w:cs="Times New Roman"/>
          <w:i/>
          <w:sz w:val="28"/>
          <w:szCs w:val="28"/>
        </w:rPr>
        <w:t>sth</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Дієслово</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формує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численні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стійкі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вирази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засновані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на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його</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базовому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значенні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наприклад</w:t>
      </w:r>
      <w:proofErr w:type="spellEnd"/>
      <w:r w:rsidRPr="00470C9B">
        <w:rPr>
          <w:rFonts w:ascii="Times New Roman" w:hAnsi="Times New Roman" w:cs="Times New Roman"/>
          <w:sz w:val="28"/>
          <w:szCs w:val="28"/>
        </w:rPr>
        <w:t xml:space="preserve">, </w:t>
      </w:r>
      <w:r w:rsidR="005501AF" w:rsidRPr="005501AF">
        <w:rPr>
          <w:rFonts w:ascii="Times New Roman" w:hAnsi="Times New Roman" w:cs="Times New Roman"/>
          <w:i/>
          <w:sz w:val="28"/>
          <w:szCs w:val="28"/>
        </w:rPr>
        <w:t>you can’t teach an old dog new trick</w:t>
      </w:r>
      <w:r w:rsidRPr="00470C9B">
        <w:rPr>
          <w:rFonts w:ascii="Times New Roman" w:hAnsi="Times New Roman" w:cs="Times New Roman"/>
          <w:sz w:val="28"/>
          <w:szCs w:val="28"/>
        </w:rPr>
        <w:t xml:space="preserve">). </w:t>
      </w:r>
      <w:r w:rsidRPr="005501AF">
        <w:rPr>
          <w:rFonts w:ascii="Times New Roman" w:hAnsi="Times New Roman" w:cs="Times New Roman"/>
          <w:i/>
          <w:sz w:val="28"/>
          <w:szCs w:val="28"/>
        </w:rPr>
        <w:t>To train</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ілюструє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ознаки</w:t>
      </w:r>
      <w:proofErr w:type="spellEnd"/>
      <w:r w:rsidRPr="00470C9B">
        <w:rPr>
          <w:rFonts w:ascii="Times New Roman" w:hAnsi="Times New Roman" w:cs="Times New Roman"/>
          <w:sz w:val="28"/>
          <w:szCs w:val="28"/>
        </w:rPr>
        <w:t xml:space="preserve"> «з </w:t>
      </w:r>
      <w:proofErr w:type="spellStart"/>
      <w:r w:rsidRPr="00470C9B">
        <w:rPr>
          <w:rFonts w:ascii="Times New Roman" w:hAnsi="Times New Roman" w:cs="Times New Roman"/>
          <w:sz w:val="28"/>
          <w:szCs w:val="28"/>
        </w:rPr>
        <w:t>конкретною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метою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та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підпорядкування</w:t>
      </w:r>
      <w:proofErr w:type="spellEnd"/>
      <w:r w:rsidRPr="00470C9B">
        <w:rPr>
          <w:rFonts w:ascii="Times New Roman" w:hAnsi="Times New Roman" w:cs="Times New Roman"/>
          <w:sz w:val="28"/>
          <w:szCs w:val="28"/>
        </w:rPr>
        <w:t xml:space="preserve">»: </w:t>
      </w:r>
      <w:r w:rsidRPr="005501AF">
        <w:rPr>
          <w:rFonts w:ascii="Times New Roman" w:hAnsi="Times New Roman" w:cs="Times New Roman"/>
          <w:i/>
          <w:sz w:val="28"/>
          <w:szCs w:val="28"/>
        </w:rPr>
        <w:t>“suggests a distinct end or aim which guides teachers and instructors; it implies, therefore, such subjection of pupil that will form him or fit him for the state in view” («</w:t>
      </w:r>
      <w:proofErr w:type="spellStart"/>
      <w:r w:rsidRPr="005501AF">
        <w:rPr>
          <w:rFonts w:ascii="Times New Roman" w:hAnsi="Times New Roman" w:cs="Times New Roman"/>
          <w:i/>
          <w:sz w:val="28"/>
          <w:szCs w:val="28"/>
        </w:rPr>
        <w:t>передбачає</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конкретну</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мету</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якою</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керуються</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вчителі</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чи</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lastRenderedPageBreak/>
        <w:t>інструктори</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передбачає</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отже</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таке</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підпорядкування</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учня</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яке</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допоможе</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йому</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відповідати</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заявленим</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умовам</w:t>
      </w:r>
      <w:proofErr w:type="spellEnd"/>
      <w:r w:rsidR="005501AF">
        <w:rPr>
          <w:rFonts w:ascii="Times New Roman" w:hAnsi="Times New Roman" w:cs="Times New Roman"/>
          <w:i/>
          <w:sz w:val="28"/>
          <w:szCs w:val="28"/>
          <w:lang w:val="uk-UA"/>
        </w:rPr>
        <w:t>»</w:t>
      </w:r>
      <w:r w:rsidR="005501AF" w:rsidRPr="005501AF">
        <w:rPr>
          <w:rFonts w:ascii="Times New Roman" w:hAnsi="Times New Roman" w:cs="Times New Roman"/>
          <w:i/>
          <w:sz w:val="28"/>
          <w:szCs w:val="28"/>
        </w:rPr>
        <w:t>)</w:t>
      </w:r>
      <w:r w:rsidR="005501AF" w:rsidRPr="00470C9B">
        <w:rPr>
          <w:rFonts w:ascii="Times New Roman" w:hAnsi="Times New Roman" w:cs="Times New Roman"/>
          <w:sz w:val="28"/>
          <w:szCs w:val="28"/>
        </w:rPr>
        <w:t xml:space="preserve"> </w:t>
      </w:r>
      <w:r w:rsidRPr="00470C9B">
        <w:rPr>
          <w:rFonts w:ascii="Times New Roman" w:hAnsi="Times New Roman" w:cs="Times New Roman"/>
          <w:sz w:val="28"/>
          <w:szCs w:val="28"/>
        </w:rPr>
        <w:t>[</w:t>
      </w:r>
      <w:r w:rsidR="00E80ADB">
        <w:rPr>
          <w:rFonts w:ascii="Times New Roman" w:hAnsi="Times New Roman" w:cs="Times New Roman"/>
          <w:sz w:val="28"/>
          <w:szCs w:val="28"/>
          <w:lang w:val="uk-UA"/>
        </w:rPr>
        <w:t>66</w:t>
      </w:r>
      <w:r w:rsidRPr="00470C9B">
        <w:rPr>
          <w:rFonts w:ascii="Times New Roman" w:hAnsi="Times New Roman" w:cs="Times New Roman"/>
          <w:sz w:val="28"/>
          <w:szCs w:val="28"/>
        </w:rPr>
        <w:t xml:space="preserve">]. </w:t>
      </w:r>
    </w:p>
    <w:p w14:paraId="70CEE510" w14:textId="1E71A9E7" w:rsidR="005501AF" w:rsidRDefault="00470C9B" w:rsidP="005501AF">
      <w:pPr>
        <w:spacing w:line="360" w:lineRule="auto"/>
        <w:ind w:firstLine="709"/>
        <w:contextualSpacing/>
        <w:jc w:val="both"/>
        <w:rPr>
          <w:rFonts w:ascii="Times New Roman" w:hAnsi="Times New Roman" w:cs="Times New Roman"/>
          <w:sz w:val="28"/>
          <w:szCs w:val="28"/>
        </w:rPr>
      </w:pPr>
      <w:r w:rsidRPr="005501AF">
        <w:rPr>
          <w:rFonts w:ascii="Times New Roman" w:hAnsi="Times New Roman" w:cs="Times New Roman"/>
          <w:i/>
          <w:sz w:val="28"/>
          <w:szCs w:val="28"/>
        </w:rPr>
        <w:t>To tutor</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містить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приватні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уроки</w:t>
      </w:r>
      <w:proofErr w:type="spellEnd"/>
      <w:r w:rsidRPr="00470C9B">
        <w:rPr>
          <w:rFonts w:ascii="Times New Roman" w:hAnsi="Times New Roman" w:cs="Times New Roman"/>
          <w:sz w:val="28"/>
          <w:szCs w:val="28"/>
        </w:rPr>
        <w:t xml:space="preserve">»: </w:t>
      </w:r>
      <w:r w:rsidRPr="005501AF">
        <w:rPr>
          <w:rFonts w:ascii="Times New Roman" w:hAnsi="Times New Roman" w:cs="Times New Roman"/>
          <w:i/>
          <w:sz w:val="28"/>
          <w:szCs w:val="28"/>
        </w:rPr>
        <w:t>“to teach only one or a few students, especially students who are having difficulty with a subject” («</w:t>
      </w:r>
      <w:proofErr w:type="spellStart"/>
      <w:r w:rsidRPr="005501AF">
        <w:rPr>
          <w:rFonts w:ascii="Times New Roman" w:hAnsi="Times New Roman" w:cs="Times New Roman"/>
          <w:i/>
          <w:sz w:val="28"/>
          <w:szCs w:val="28"/>
        </w:rPr>
        <w:t>навчати</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лише</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одн</w:t>
      </w:r>
      <w:proofErr w:type="spellEnd"/>
      <w:r w:rsidR="005501AF" w:rsidRPr="005501AF">
        <w:rPr>
          <w:rFonts w:ascii="Times New Roman" w:hAnsi="Times New Roman" w:cs="Times New Roman"/>
          <w:i/>
          <w:sz w:val="28"/>
          <w:szCs w:val="28"/>
          <w:lang w:val="uk-UA"/>
        </w:rPr>
        <w:t>ого</w:t>
      </w:r>
      <w:r w:rsidR="005501AF" w:rsidRPr="005501AF">
        <w:rPr>
          <w:rFonts w:ascii="Times New Roman" w:hAnsi="Times New Roman" w:cs="Times New Roman"/>
          <w:i/>
          <w:sz w:val="28"/>
          <w:szCs w:val="28"/>
        </w:rPr>
        <w:t xml:space="preserve"> </w:t>
      </w:r>
      <w:proofErr w:type="spellStart"/>
      <w:r w:rsidR="005501AF" w:rsidRPr="005501AF">
        <w:rPr>
          <w:rFonts w:ascii="Times New Roman" w:hAnsi="Times New Roman" w:cs="Times New Roman"/>
          <w:i/>
          <w:sz w:val="28"/>
          <w:szCs w:val="28"/>
        </w:rPr>
        <w:t>чи</w:t>
      </w:r>
      <w:proofErr w:type="spellEnd"/>
      <w:r w:rsidR="005501AF" w:rsidRPr="005501AF">
        <w:rPr>
          <w:rFonts w:ascii="Times New Roman" w:hAnsi="Times New Roman" w:cs="Times New Roman"/>
          <w:i/>
          <w:sz w:val="28"/>
          <w:szCs w:val="28"/>
        </w:rPr>
        <w:t xml:space="preserve"> </w:t>
      </w:r>
      <w:proofErr w:type="spellStart"/>
      <w:r w:rsidR="005501AF" w:rsidRPr="005501AF">
        <w:rPr>
          <w:rFonts w:ascii="Times New Roman" w:hAnsi="Times New Roman" w:cs="Times New Roman"/>
          <w:i/>
          <w:sz w:val="28"/>
          <w:szCs w:val="28"/>
        </w:rPr>
        <w:t>невелику</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кількість</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студентів</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особливо</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таких</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які</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мають</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складнощі</w:t>
      </w:r>
      <w:proofErr w:type="spellEnd"/>
      <w:r w:rsidRPr="005501AF">
        <w:rPr>
          <w:rFonts w:ascii="Times New Roman" w:hAnsi="Times New Roman" w:cs="Times New Roman"/>
          <w:i/>
          <w:sz w:val="28"/>
          <w:szCs w:val="28"/>
        </w:rPr>
        <w:t xml:space="preserve"> з </w:t>
      </w:r>
      <w:proofErr w:type="spellStart"/>
      <w:r w:rsidRPr="005501AF">
        <w:rPr>
          <w:rFonts w:ascii="Times New Roman" w:hAnsi="Times New Roman" w:cs="Times New Roman"/>
          <w:i/>
          <w:sz w:val="28"/>
          <w:szCs w:val="28"/>
        </w:rPr>
        <w:t>конкретним</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предметом</w:t>
      </w:r>
      <w:proofErr w:type="spellEnd"/>
      <w:r w:rsidR="005501AF">
        <w:rPr>
          <w:rFonts w:ascii="Times New Roman" w:hAnsi="Times New Roman" w:cs="Times New Roman"/>
          <w:i/>
          <w:sz w:val="28"/>
          <w:szCs w:val="28"/>
          <w:lang w:val="uk-UA"/>
        </w:rPr>
        <w:t>»</w:t>
      </w:r>
      <w:r w:rsidRPr="005501AF">
        <w:rPr>
          <w:rFonts w:ascii="Times New Roman" w:hAnsi="Times New Roman" w:cs="Times New Roman"/>
          <w:i/>
          <w:sz w:val="28"/>
          <w:szCs w:val="28"/>
        </w:rPr>
        <w:t xml:space="preserve">) </w:t>
      </w:r>
      <w:r w:rsidR="00E80ADB">
        <w:rPr>
          <w:rFonts w:ascii="Times New Roman" w:hAnsi="Times New Roman" w:cs="Times New Roman"/>
          <w:sz w:val="28"/>
          <w:szCs w:val="28"/>
        </w:rPr>
        <w:t>[</w:t>
      </w:r>
      <w:r w:rsidR="00E80ADB">
        <w:rPr>
          <w:rFonts w:ascii="Times New Roman" w:hAnsi="Times New Roman" w:cs="Times New Roman"/>
          <w:sz w:val="28"/>
          <w:szCs w:val="28"/>
          <w:lang w:val="uk-UA"/>
        </w:rPr>
        <w:t>66</w:t>
      </w:r>
      <w:r w:rsidRPr="00470C9B">
        <w:rPr>
          <w:rFonts w:ascii="Times New Roman" w:hAnsi="Times New Roman" w:cs="Times New Roman"/>
          <w:sz w:val="28"/>
          <w:szCs w:val="28"/>
        </w:rPr>
        <w:t xml:space="preserve">]. </w:t>
      </w:r>
    </w:p>
    <w:p w14:paraId="2CCAA5C9" w14:textId="1A958446" w:rsidR="005501AF" w:rsidRDefault="00470C9B" w:rsidP="005501AF">
      <w:pPr>
        <w:spacing w:line="360" w:lineRule="auto"/>
        <w:ind w:firstLine="709"/>
        <w:contextualSpacing/>
        <w:jc w:val="both"/>
        <w:rPr>
          <w:rFonts w:ascii="Times New Roman" w:hAnsi="Times New Roman" w:cs="Times New Roman"/>
          <w:sz w:val="28"/>
          <w:szCs w:val="28"/>
        </w:rPr>
      </w:pPr>
      <w:r w:rsidRPr="005501AF">
        <w:rPr>
          <w:rFonts w:ascii="Times New Roman" w:hAnsi="Times New Roman" w:cs="Times New Roman"/>
          <w:i/>
          <w:sz w:val="28"/>
          <w:szCs w:val="28"/>
        </w:rPr>
        <w:t>To instruct</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містить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подача</w:t>
      </w:r>
      <w:proofErr w:type="spellEnd"/>
      <w:r w:rsidRPr="00470C9B">
        <w:rPr>
          <w:rFonts w:ascii="Times New Roman" w:hAnsi="Times New Roman" w:cs="Times New Roman"/>
          <w:sz w:val="28"/>
          <w:szCs w:val="28"/>
        </w:rPr>
        <w:t xml:space="preserve">»: </w:t>
      </w:r>
      <w:r w:rsidRPr="005501AF">
        <w:rPr>
          <w:rFonts w:ascii="Times New Roman" w:hAnsi="Times New Roman" w:cs="Times New Roman"/>
          <w:i/>
          <w:sz w:val="28"/>
          <w:szCs w:val="28"/>
        </w:rPr>
        <w:t>“</w:t>
      </w:r>
      <w:r w:rsidR="005501AF" w:rsidRPr="005501AF">
        <w:rPr>
          <w:rFonts w:ascii="Times New Roman" w:hAnsi="Times New Roman" w:cs="Times New Roman"/>
          <w:i/>
          <w:sz w:val="28"/>
          <w:szCs w:val="28"/>
        </w:rPr>
        <w:t xml:space="preserve">stresses the furnishing, </w:t>
      </w:r>
      <w:r w:rsidR="00DD27BA" w:rsidRPr="005501AF">
        <w:rPr>
          <w:rFonts w:ascii="Times New Roman" w:hAnsi="Times New Roman" w:cs="Times New Roman"/>
          <w:i/>
          <w:sz w:val="28"/>
          <w:szCs w:val="28"/>
        </w:rPr>
        <w:t>especially the</w:t>
      </w:r>
      <w:r w:rsidR="005501AF" w:rsidRPr="005501AF">
        <w:rPr>
          <w:rFonts w:ascii="Times New Roman" w:hAnsi="Times New Roman" w:cs="Times New Roman"/>
          <w:i/>
          <w:sz w:val="28"/>
          <w:szCs w:val="28"/>
        </w:rPr>
        <w:t xml:space="preserve"> methodical furnishing, of necessary knowledge or skill to someone else</w:t>
      </w:r>
      <w:r w:rsidRPr="005501AF">
        <w:rPr>
          <w:rFonts w:ascii="Times New Roman" w:hAnsi="Times New Roman" w:cs="Times New Roman"/>
          <w:i/>
          <w:sz w:val="28"/>
          <w:szCs w:val="28"/>
        </w:rPr>
        <w:t>” («</w:t>
      </w:r>
      <w:proofErr w:type="spellStart"/>
      <w:r w:rsidRPr="005501AF">
        <w:rPr>
          <w:rFonts w:ascii="Times New Roman" w:hAnsi="Times New Roman" w:cs="Times New Roman"/>
          <w:i/>
          <w:sz w:val="28"/>
          <w:szCs w:val="28"/>
        </w:rPr>
        <w:t>підкреслює</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подачу</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особлив</w:t>
      </w:r>
      <w:r w:rsidR="005501AF" w:rsidRPr="005501AF">
        <w:rPr>
          <w:rFonts w:ascii="Times New Roman" w:hAnsi="Times New Roman" w:cs="Times New Roman"/>
          <w:i/>
          <w:sz w:val="28"/>
          <w:szCs w:val="28"/>
        </w:rPr>
        <w:t>о</w:t>
      </w:r>
      <w:proofErr w:type="spellEnd"/>
      <w:r w:rsidR="005501AF" w:rsidRPr="005501AF">
        <w:rPr>
          <w:rFonts w:ascii="Times New Roman" w:hAnsi="Times New Roman" w:cs="Times New Roman"/>
          <w:i/>
          <w:sz w:val="28"/>
          <w:szCs w:val="28"/>
        </w:rPr>
        <w:t xml:space="preserve"> </w:t>
      </w:r>
      <w:proofErr w:type="spellStart"/>
      <w:r w:rsidR="005501AF" w:rsidRPr="005501AF">
        <w:rPr>
          <w:rFonts w:ascii="Times New Roman" w:hAnsi="Times New Roman" w:cs="Times New Roman"/>
          <w:i/>
          <w:sz w:val="28"/>
          <w:szCs w:val="28"/>
        </w:rPr>
        <w:t>методичну</w:t>
      </w:r>
      <w:proofErr w:type="spellEnd"/>
      <w:r w:rsidR="005501AF" w:rsidRPr="005501AF">
        <w:rPr>
          <w:rFonts w:ascii="Times New Roman" w:hAnsi="Times New Roman" w:cs="Times New Roman"/>
          <w:i/>
          <w:sz w:val="28"/>
          <w:szCs w:val="28"/>
        </w:rPr>
        <w:t xml:space="preserve">, </w:t>
      </w:r>
      <w:proofErr w:type="spellStart"/>
      <w:r w:rsidR="005501AF" w:rsidRPr="005501AF">
        <w:rPr>
          <w:rFonts w:ascii="Times New Roman" w:hAnsi="Times New Roman" w:cs="Times New Roman"/>
          <w:i/>
          <w:sz w:val="28"/>
          <w:szCs w:val="28"/>
        </w:rPr>
        <w:t>необхідного</w:t>
      </w:r>
      <w:proofErr w:type="spellEnd"/>
      <w:r w:rsidR="005501AF" w:rsidRPr="005501AF">
        <w:rPr>
          <w:rFonts w:ascii="Times New Roman" w:hAnsi="Times New Roman" w:cs="Times New Roman"/>
          <w:i/>
          <w:sz w:val="28"/>
          <w:szCs w:val="28"/>
        </w:rPr>
        <w:t xml:space="preserve"> </w:t>
      </w:r>
      <w:proofErr w:type="spellStart"/>
      <w:r w:rsidR="005501AF" w:rsidRPr="005501AF">
        <w:rPr>
          <w:rFonts w:ascii="Times New Roman" w:hAnsi="Times New Roman" w:cs="Times New Roman"/>
          <w:i/>
          <w:sz w:val="28"/>
          <w:szCs w:val="28"/>
        </w:rPr>
        <w:t>знання</w:t>
      </w:r>
      <w:proofErr w:type="spellEnd"/>
      <w:r w:rsidRPr="005501AF">
        <w:rPr>
          <w:rFonts w:ascii="Times New Roman" w:hAnsi="Times New Roman" w:cs="Times New Roman"/>
          <w:i/>
          <w:sz w:val="28"/>
          <w:szCs w:val="28"/>
        </w:rPr>
        <w:t>»)</w:t>
      </w:r>
      <w:r w:rsidRPr="00470C9B">
        <w:rPr>
          <w:rFonts w:ascii="Times New Roman" w:hAnsi="Times New Roman" w:cs="Times New Roman"/>
          <w:sz w:val="28"/>
          <w:szCs w:val="28"/>
        </w:rPr>
        <w:t xml:space="preserve"> [</w:t>
      </w:r>
      <w:r w:rsidR="00E80ADB">
        <w:rPr>
          <w:rFonts w:ascii="Times New Roman" w:hAnsi="Times New Roman" w:cs="Times New Roman"/>
          <w:sz w:val="28"/>
          <w:szCs w:val="28"/>
          <w:lang w:val="uk-UA"/>
        </w:rPr>
        <w:t>65</w:t>
      </w:r>
      <w:r w:rsidRPr="00470C9B">
        <w:rPr>
          <w:rFonts w:ascii="Times New Roman" w:hAnsi="Times New Roman" w:cs="Times New Roman"/>
          <w:sz w:val="28"/>
          <w:szCs w:val="28"/>
        </w:rPr>
        <w:t xml:space="preserve">]. </w:t>
      </w:r>
    </w:p>
    <w:p w14:paraId="341683F3" w14:textId="5CFA7602" w:rsidR="005501AF"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To discipline </w:t>
      </w:r>
      <w:proofErr w:type="spellStart"/>
      <w:r w:rsidRPr="00470C9B">
        <w:rPr>
          <w:rFonts w:ascii="Times New Roman" w:hAnsi="Times New Roman" w:cs="Times New Roman"/>
          <w:sz w:val="28"/>
          <w:szCs w:val="28"/>
        </w:rPr>
        <w:t>містить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підпорядкування</w:t>
      </w:r>
      <w:proofErr w:type="spellEnd"/>
      <w:r w:rsidRPr="00470C9B">
        <w:rPr>
          <w:rFonts w:ascii="Times New Roman" w:hAnsi="Times New Roman" w:cs="Times New Roman"/>
          <w:sz w:val="28"/>
          <w:szCs w:val="28"/>
        </w:rPr>
        <w:t>» і «</w:t>
      </w:r>
      <w:proofErr w:type="spellStart"/>
      <w:r w:rsidRPr="00470C9B">
        <w:rPr>
          <w:rFonts w:ascii="Times New Roman" w:hAnsi="Times New Roman" w:cs="Times New Roman"/>
          <w:sz w:val="28"/>
          <w:szCs w:val="28"/>
        </w:rPr>
        <w:t>самоконтроль</w:t>
      </w:r>
      <w:proofErr w:type="spellEnd"/>
      <w:r w:rsidRPr="00470C9B">
        <w:rPr>
          <w:rFonts w:ascii="Times New Roman" w:hAnsi="Times New Roman" w:cs="Times New Roman"/>
          <w:sz w:val="28"/>
          <w:szCs w:val="28"/>
        </w:rPr>
        <w:t xml:space="preserve">»: </w:t>
      </w:r>
      <w:r w:rsidRPr="005501AF">
        <w:rPr>
          <w:rFonts w:ascii="Times New Roman" w:hAnsi="Times New Roman" w:cs="Times New Roman"/>
          <w:i/>
          <w:sz w:val="28"/>
          <w:szCs w:val="28"/>
        </w:rPr>
        <w:t>“implies subordination to a master or subjection to control, often self-control” («</w:t>
      </w:r>
      <w:proofErr w:type="spellStart"/>
      <w:r w:rsidRPr="005501AF">
        <w:rPr>
          <w:rFonts w:ascii="Times New Roman" w:hAnsi="Times New Roman" w:cs="Times New Roman"/>
          <w:i/>
          <w:sz w:val="28"/>
          <w:szCs w:val="28"/>
        </w:rPr>
        <w:t>має</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на</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увазі</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підпорядкування</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вчителю</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чи</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тому</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хто</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організує</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контроль</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найчастіше</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йдеться</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про</w:t>
      </w:r>
      <w:proofErr w:type="spellEnd"/>
      <w:r w:rsidRPr="005501AF">
        <w:rPr>
          <w:rFonts w:ascii="Times New Roman" w:hAnsi="Times New Roman" w:cs="Times New Roman"/>
          <w:i/>
          <w:sz w:val="28"/>
          <w:szCs w:val="28"/>
        </w:rPr>
        <w:t xml:space="preserve"> </w:t>
      </w:r>
      <w:proofErr w:type="spellStart"/>
      <w:r w:rsidRPr="005501AF">
        <w:rPr>
          <w:rFonts w:ascii="Times New Roman" w:hAnsi="Times New Roman" w:cs="Times New Roman"/>
          <w:i/>
          <w:sz w:val="28"/>
          <w:szCs w:val="28"/>
        </w:rPr>
        <w:t>самоконтроль</w:t>
      </w:r>
      <w:proofErr w:type="spellEnd"/>
      <w:r w:rsidRPr="005501AF">
        <w:rPr>
          <w:rFonts w:ascii="Times New Roman" w:hAnsi="Times New Roman" w:cs="Times New Roman"/>
          <w:i/>
          <w:sz w:val="28"/>
          <w:szCs w:val="28"/>
        </w:rPr>
        <w:t xml:space="preserve">») </w:t>
      </w:r>
      <w:r w:rsidR="005501AF">
        <w:rPr>
          <w:rFonts w:ascii="Times New Roman" w:hAnsi="Times New Roman" w:cs="Times New Roman"/>
          <w:sz w:val="28"/>
          <w:szCs w:val="28"/>
        </w:rPr>
        <w:t>[</w:t>
      </w:r>
      <w:r w:rsidR="00E80ADB">
        <w:rPr>
          <w:rFonts w:ascii="Times New Roman" w:hAnsi="Times New Roman" w:cs="Times New Roman"/>
          <w:sz w:val="28"/>
          <w:szCs w:val="28"/>
          <w:lang w:val="uk-UA"/>
        </w:rPr>
        <w:t>65</w:t>
      </w:r>
      <w:r w:rsidR="005501AF">
        <w:rPr>
          <w:rFonts w:ascii="Times New Roman" w:hAnsi="Times New Roman" w:cs="Times New Roman"/>
          <w:sz w:val="28"/>
          <w:szCs w:val="28"/>
        </w:rPr>
        <w:t>]</w:t>
      </w:r>
      <w:r w:rsidRPr="00470C9B">
        <w:rPr>
          <w:rFonts w:ascii="Times New Roman" w:hAnsi="Times New Roman" w:cs="Times New Roman"/>
          <w:sz w:val="28"/>
          <w:szCs w:val="28"/>
        </w:rPr>
        <w:t xml:space="preserve">. </w:t>
      </w:r>
    </w:p>
    <w:p w14:paraId="1D6D02E6" w14:textId="2A3B9210" w:rsidR="00EB1710"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To school </w:t>
      </w:r>
      <w:proofErr w:type="spellStart"/>
      <w:r w:rsidRPr="00470C9B">
        <w:rPr>
          <w:rFonts w:ascii="Times New Roman" w:hAnsi="Times New Roman" w:cs="Times New Roman"/>
          <w:sz w:val="28"/>
          <w:szCs w:val="28"/>
        </w:rPr>
        <w:t>містить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трудність</w:t>
      </w:r>
      <w:proofErr w:type="spellEnd"/>
      <w:r w:rsidRPr="00470C9B">
        <w:rPr>
          <w:rFonts w:ascii="Times New Roman" w:hAnsi="Times New Roman" w:cs="Times New Roman"/>
          <w:sz w:val="28"/>
          <w:szCs w:val="28"/>
        </w:rPr>
        <w:t xml:space="preserve">»: </w:t>
      </w:r>
      <w:r w:rsidRPr="00EB1710">
        <w:rPr>
          <w:rFonts w:ascii="Times New Roman" w:hAnsi="Times New Roman" w:cs="Times New Roman"/>
          <w:i/>
          <w:sz w:val="28"/>
          <w:szCs w:val="28"/>
        </w:rPr>
        <w:t>“</w:t>
      </w:r>
      <w:r w:rsidR="005501AF" w:rsidRPr="00EB1710">
        <w:rPr>
          <w:rFonts w:ascii="Times New Roman" w:hAnsi="Times New Roman" w:cs="Times New Roman"/>
          <w:i/>
          <w:sz w:val="28"/>
          <w:szCs w:val="28"/>
        </w:rPr>
        <w:t>more often used with the added implication of learning to endure what is hard to bear</w:t>
      </w:r>
      <w:r w:rsidRPr="00EB1710">
        <w:rPr>
          <w:rFonts w:ascii="Times New Roman" w:hAnsi="Times New Roman" w:cs="Times New Roman"/>
          <w:i/>
          <w:sz w:val="28"/>
          <w:szCs w:val="28"/>
        </w:rPr>
        <w:t>” («</w:t>
      </w:r>
      <w:proofErr w:type="spellStart"/>
      <w:r w:rsidRPr="00EB1710">
        <w:rPr>
          <w:rFonts w:ascii="Times New Roman" w:hAnsi="Times New Roman" w:cs="Times New Roman"/>
          <w:i/>
          <w:sz w:val="28"/>
          <w:szCs w:val="28"/>
        </w:rPr>
        <w:t>частіше</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використовується</w:t>
      </w:r>
      <w:proofErr w:type="spellEnd"/>
      <w:r w:rsidRPr="00EB1710">
        <w:rPr>
          <w:rFonts w:ascii="Times New Roman" w:hAnsi="Times New Roman" w:cs="Times New Roman"/>
          <w:i/>
          <w:sz w:val="28"/>
          <w:szCs w:val="28"/>
        </w:rPr>
        <w:t xml:space="preserve"> з </w:t>
      </w:r>
      <w:proofErr w:type="spellStart"/>
      <w:r w:rsidRPr="00EB1710">
        <w:rPr>
          <w:rFonts w:ascii="Times New Roman" w:hAnsi="Times New Roman" w:cs="Times New Roman"/>
          <w:i/>
          <w:sz w:val="28"/>
          <w:szCs w:val="28"/>
        </w:rPr>
        <w:t>додатковим</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значенням</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вчитися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для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того</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щоб</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подолати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труднощі</w:t>
      </w:r>
      <w:proofErr w:type="spellEnd"/>
      <w:r w:rsidRPr="00EB1710">
        <w:rPr>
          <w:rFonts w:ascii="Times New Roman" w:hAnsi="Times New Roman" w:cs="Times New Roman"/>
          <w:i/>
          <w:sz w:val="28"/>
          <w:szCs w:val="28"/>
        </w:rPr>
        <w:t>»)</w:t>
      </w:r>
      <w:r w:rsidRPr="00470C9B">
        <w:rPr>
          <w:rFonts w:ascii="Times New Roman" w:hAnsi="Times New Roman" w:cs="Times New Roman"/>
          <w:sz w:val="28"/>
          <w:szCs w:val="28"/>
        </w:rPr>
        <w:t xml:space="preserve"> [</w:t>
      </w:r>
      <w:r w:rsidR="00E80ADB">
        <w:rPr>
          <w:rFonts w:ascii="Times New Roman" w:hAnsi="Times New Roman" w:cs="Times New Roman"/>
          <w:sz w:val="28"/>
          <w:szCs w:val="28"/>
          <w:lang w:val="uk-UA"/>
        </w:rPr>
        <w:t>65</w:t>
      </w:r>
      <w:r w:rsidRPr="00470C9B">
        <w:rPr>
          <w:rFonts w:ascii="Times New Roman" w:hAnsi="Times New Roman" w:cs="Times New Roman"/>
          <w:sz w:val="28"/>
          <w:szCs w:val="28"/>
        </w:rPr>
        <w:t xml:space="preserve">]. </w:t>
      </w:r>
    </w:p>
    <w:p w14:paraId="5D86DCD8" w14:textId="77777777" w:rsidR="00EB1710" w:rsidRDefault="00470C9B" w:rsidP="005501AF">
      <w:pPr>
        <w:spacing w:line="360" w:lineRule="auto"/>
        <w:ind w:firstLine="709"/>
        <w:contextualSpacing/>
        <w:jc w:val="both"/>
        <w:rPr>
          <w:rFonts w:ascii="Times New Roman" w:hAnsi="Times New Roman" w:cs="Times New Roman"/>
          <w:sz w:val="28"/>
          <w:szCs w:val="28"/>
          <w:lang w:val="ru-RU"/>
        </w:rPr>
      </w:pPr>
      <w:r w:rsidRPr="00EB1710">
        <w:rPr>
          <w:rFonts w:ascii="Times New Roman" w:hAnsi="Times New Roman" w:cs="Times New Roman"/>
          <w:sz w:val="28"/>
          <w:szCs w:val="28"/>
          <w:lang w:val="ru-RU"/>
        </w:rPr>
        <w:t xml:space="preserve">На </w:t>
      </w:r>
      <w:proofErr w:type="spellStart"/>
      <w:r w:rsidRPr="00EB1710">
        <w:rPr>
          <w:rFonts w:ascii="Times New Roman" w:hAnsi="Times New Roman" w:cs="Times New Roman"/>
          <w:sz w:val="28"/>
          <w:szCs w:val="28"/>
          <w:lang w:val="ru-RU"/>
        </w:rPr>
        <w:t>периферії</w:t>
      </w:r>
      <w:proofErr w:type="spellEnd"/>
      <w:r w:rsidRPr="00EB1710">
        <w:rPr>
          <w:rFonts w:ascii="Times New Roman" w:hAnsi="Times New Roman" w:cs="Times New Roman"/>
          <w:sz w:val="28"/>
          <w:szCs w:val="28"/>
          <w:lang w:val="ru-RU"/>
        </w:rPr>
        <w:t xml:space="preserve"> </w:t>
      </w:r>
      <w:r w:rsidR="00EB1710">
        <w:rPr>
          <w:rFonts w:ascii="Times New Roman" w:hAnsi="Times New Roman" w:cs="Times New Roman"/>
          <w:sz w:val="28"/>
          <w:szCs w:val="28"/>
          <w:lang w:val="uk-UA"/>
        </w:rPr>
        <w:t>цього</w:t>
      </w:r>
      <w:r w:rsidRPr="00EB1710">
        <w:rPr>
          <w:rFonts w:ascii="Times New Roman" w:hAnsi="Times New Roman" w:cs="Times New Roman"/>
          <w:sz w:val="28"/>
          <w:szCs w:val="28"/>
          <w:lang w:val="ru-RU"/>
        </w:rPr>
        <w:t xml:space="preserve"> поля </w:t>
      </w:r>
      <w:proofErr w:type="spellStart"/>
      <w:r w:rsidRPr="00EB1710">
        <w:rPr>
          <w:rFonts w:ascii="Times New Roman" w:hAnsi="Times New Roman" w:cs="Times New Roman"/>
          <w:sz w:val="28"/>
          <w:szCs w:val="28"/>
          <w:lang w:val="ru-RU"/>
        </w:rPr>
        <w:t>знаходяться</w:t>
      </w:r>
      <w:proofErr w:type="spellEnd"/>
      <w:r w:rsidRPr="00EB1710">
        <w:rPr>
          <w:rFonts w:ascii="Times New Roman" w:hAnsi="Times New Roman" w:cs="Times New Roman"/>
          <w:sz w:val="28"/>
          <w:szCs w:val="28"/>
          <w:lang w:val="ru-RU"/>
        </w:rPr>
        <w:t xml:space="preserve"> </w:t>
      </w:r>
      <w:proofErr w:type="spellStart"/>
      <w:r w:rsidRPr="00EB1710">
        <w:rPr>
          <w:rFonts w:ascii="Times New Roman" w:hAnsi="Times New Roman" w:cs="Times New Roman"/>
          <w:sz w:val="28"/>
          <w:szCs w:val="28"/>
          <w:lang w:val="ru-RU"/>
        </w:rPr>
        <w:t>такі</w:t>
      </w:r>
      <w:proofErr w:type="spellEnd"/>
      <w:r w:rsidRPr="00EB1710">
        <w:rPr>
          <w:rFonts w:ascii="Times New Roman" w:hAnsi="Times New Roman" w:cs="Times New Roman"/>
          <w:sz w:val="28"/>
          <w:szCs w:val="28"/>
          <w:lang w:val="ru-RU"/>
        </w:rPr>
        <w:t xml:space="preserve"> </w:t>
      </w:r>
      <w:proofErr w:type="spellStart"/>
      <w:r w:rsidRPr="00EB1710">
        <w:rPr>
          <w:rFonts w:ascii="Times New Roman" w:hAnsi="Times New Roman" w:cs="Times New Roman"/>
          <w:sz w:val="28"/>
          <w:szCs w:val="28"/>
          <w:lang w:val="ru-RU"/>
        </w:rPr>
        <w:t>ознаки</w:t>
      </w:r>
      <w:proofErr w:type="spellEnd"/>
      <w:r w:rsidRPr="00EB1710">
        <w:rPr>
          <w:rFonts w:ascii="Times New Roman" w:hAnsi="Times New Roman" w:cs="Times New Roman"/>
          <w:sz w:val="28"/>
          <w:szCs w:val="28"/>
          <w:lang w:val="ru-RU"/>
        </w:rPr>
        <w:t xml:space="preserve">: </w:t>
      </w:r>
    </w:p>
    <w:p w14:paraId="4ED24207" w14:textId="0D5052D8" w:rsidR="00EB1710" w:rsidRPr="00EB1710"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t xml:space="preserve">1) </w:t>
      </w:r>
      <w:proofErr w:type="spellStart"/>
      <w:r w:rsidRPr="00EB1710">
        <w:rPr>
          <w:rFonts w:ascii="Times New Roman" w:hAnsi="Times New Roman" w:cs="Times New Roman"/>
          <w:i/>
          <w:sz w:val="28"/>
          <w:szCs w:val="28"/>
          <w:lang w:val="ru-RU"/>
        </w:rPr>
        <w:t>зубрити</w:t>
      </w:r>
      <w:proofErr w:type="spellEnd"/>
      <w:r w:rsidRPr="00EB1710">
        <w:rPr>
          <w:rFonts w:ascii="Times New Roman" w:hAnsi="Times New Roman" w:cs="Times New Roman"/>
          <w:i/>
          <w:sz w:val="28"/>
          <w:szCs w:val="28"/>
          <w:lang w:val="ru-RU"/>
        </w:rPr>
        <w:t xml:space="preserve"> з метою </w:t>
      </w:r>
      <w:r w:rsidR="00EB1710" w:rsidRPr="00EB1710">
        <w:rPr>
          <w:rFonts w:ascii="Times New Roman" w:hAnsi="Times New Roman" w:cs="Times New Roman"/>
          <w:i/>
          <w:sz w:val="28"/>
          <w:szCs w:val="28"/>
          <w:lang w:val="uk-UA"/>
        </w:rPr>
        <w:t>«підтягти»</w:t>
      </w:r>
      <w:r w:rsidR="00EB1710"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конкретний</w:t>
      </w:r>
      <w:proofErr w:type="spellEnd"/>
      <w:r w:rsidRPr="00EB1710">
        <w:rPr>
          <w:rFonts w:ascii="Times New Roman" w:hAnsi="Times New Roman" w:cs="Times New Roman"/>
          <w:i/>
          <w:sz w:val="28"/>
          <w:szCs w:val="28"/>
          <w:lang w:val="ru-RU"/>
        </w:rPr>
        <w:t xml:space="preserve"> предмет, </w:t>
      </w:r>
      <w:r w:rsidRPr="00EB1710">
        <w:rPr>
          <w:rFonts w:ascii="Times New Roman" w:hAnsi="Times New Roman" w:cs="Times New Roman"/>
          <w:i/>
          <w:sz w:val="28"/>
          <w:szCs w:val="28"/>
        </w:rPr>
        <w:t>exercise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тренувати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drill</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натягувати</w:t>
      </w:r>
      <w:proofErr w:type="spellEnd"/>
      <w:r w:rsidRPr="00EB1710">
        <w:rPr>
          <w:rFonts w:ascii="Times New Roman" w:hAnsi="Times New Roman" w:cs="Times New Roman"/>
          <w:i/>
          <w:sz w:val="28"/>
          <w:szCs w:val="28"/>
          <w:lang w:val="ru-RU"/>
        </w:rPr>
        <w:t xml:space="preserve">)); </w:t>
      </w:r>
    </w:p>
    <w:p w14:paraId="47CD336E" w14:textId="11A3AA8B" w:rsidR="00EB1710" w:rsidRPr="00EB1710"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t xml:space="preserve">2) </w:t>
      </w:r>
      <w:proofErr w:type="spellStart"/>
      <w:r w:rsidRPr="00EB1710">
        <w:rPr>
          <w:rFonts w:ascii="Times New Roman" w:hAnsi="Times New Roman" w:cs="Times New Roman"/>
          <w:i/>
          <w:sz w:val="28"/>
          <w:szCs w:val="28"/>
          <w:lang w:val="ru-RU"/>
        </w:rPr>
        <w:t>інформувати</w:t>
      </w:r>
      <w:proofErr w:type="spellEnd"/>
      <w:r w:rsidRPr="00EB1710">
        <w:rPr>
          <w:rFonts w:ascii="Times New Roman" w:hAnsi="Times New Roman" w:cs="Times New Roman"/>
          <w:i/>
          <w:sz w:val="28"/>
          <w:szCs w:val="28"/>
          <w:lang w:val="ru-RU"/>
        </w:rPr>
        <w:t xml:space="preserve"> в </w:t>
      </w:r>
      <w:proofErr w:type="spellStart"/>
      <w:r w:rsidRPr="00EB1710">
        <w:rPr>
          <w:rFonts w:ascii="Times New Roman" w:hAnsi="Times New Roman" w:cs="Times New Roman"/>
          <w:i/>
          <w:sz w:val="28"/>
          <w:szCs w:val="28"/>
          <w:lang w:val="ru-RU"/>
        </w:rPr>
        <w:t>односторонньому</w:t>
      </w:r>
      <w:proofErr w:type="spellEnd"/>
      <w:r w:rsidRPr="00EB1710">
        <w:rPr>
          <w:rFonts w:ascii="Times New Roman" w:hAnsi="Times New Roman" w:cs="Times New Roman"/>
          <w:i/>
          <w:sz w:val="28"/>
          <w:szCs w:val="28"/>
          <w:lang w:val="ru-RU"/>
        </w:rPr>
        <w:t xml:space="preserve"> порядку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lecture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читати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лекції</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inform</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інформувати</w:t>
      </w:r>
      <w:proofErr w:type="spellEnd"/>
      <w:r w:rsidRPr="00EB1710">
        <w:rPr>
          <w:rFonts w:ascii="Times New Roman" w:hAnsi="Times New Roman" w:cs="Times New Roman"/>
          <w:i/>
          <w:sz w:val="28"/>
          <w:szCs w:val="28"/>
          <w:lang w:val="ru-RU"/>
        </w:rPr>
        <w:t xml:space="preserve">)); </w:t>
      </w:r>
    </w:p>
    <w:p w14:paraId="5252B76F" w14:textId="1806613E" w:rsidR="00EB1710" w:rsidRPr="00EB1710"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t xml:space="preserve">3) </w:t>
      </w:r>
      <w:proofErr w:type="spellStart"/>
      <w:r w:rsidRPr="00EB1710">
        <w:rPr>
          <w:rFonts w:ascii="Times New Roman" w:hAnsi="Times New Roman" w:cs="Times New Roman"/>
          <w:i/>
          <w:sz w:val="28"/>
          <w:szCs w:val="28"/>
          <w:lang w:val="ru-RU"/>
        </w:rPr>
        <w:t>просвітлювати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зміцнювати</w:t>
      </w:r>
      <w:proofErr w:type="spellEnd"/>
      <w:r w:rsidRPr="00EB1710">
        <w:rPr>
          <w:rFonts w:ascii="Times New Roman" w:hAnsi="Times New Roman" w:cs="Times New Roman"/>
          <w:i/>
          <w:sz w:val="28"/>
          <w:szCs w:val="28"/>
          <w:lang w:val="ru-RU"/>
        </w:rPr>
        <w:t xml:space="preserve"> морально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enlighten</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просвітлювати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edify</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просвітлювати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зміцнювати</w:t>
      </w:r>
      <w:proofErr w:type="spellEnd"/>
      <w:r w:rsidRPr="00EB1710">
        <w:rPr>
          <w:rFonts w:ascii="Times New Roman" w:hAnsi="Times New Roman" w:cs="Times New Roman"/>
          <w:i/>
          <w:sz w:val="28"/>
          <w:szCs w:val="28"/>
          <w:lang w:val="ru-RU"/>
        </w:rPr>
        <w:t xml:space="preserve"> морально)); </w:t>
      </w:r>
    </w:p>
    <w:p w14:paraId="427548EC" w14:textId="0AF77511" w:rsidR="00EB1710" w:rsidRPr="00EB1710"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t xml:space="preserve">4) </w:t>
      </w:r>
      <w:proofErr w:type="spellStart"/>
      <w:r w:rsidRPr="00EB1710">
        <w:rPr>
          <w:rFonts w:ascii="Times New Roman" w:hAnsi="Times New Roman" w:cs="Times New Roman"/>
          <w:i/>
          <w:sz w:val="28"/>
          <w:szCs w:val="28"/>
          <w:lang w:val="ru-RU"/>
        </w:rPr>
        <w:t>виховувати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cultivate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розвивати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civilize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виховувати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nurture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виховувати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develop</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розвивати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mentor</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радити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ділитися</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досвідом</w:t>
      </w:r>
      <w:proofErr w:type="spellEnd"/>
      <w:r w:rsidRPr="00EB1710">
        <w:rPr>
          <w:rFonts w:ascii="Times New Roman" w:hAnsi="Times New Roman" w:cs="Times New Roman"/>
          <w:i/>
          <w:sz w:val="28"/>
          <w:szCs w:val="28"/>
          <w:lang w:val="ru-RU"/>
        </w:rPr>
        <w:t xml:space="preserve">)); </w:t>
      </w:r>
    </w:p>
    <w:p w14:paraId="6F5382FC" w14:textId="7658A9C1" w:rsidR="00EB1710" w:rsidRPr="00EB1710"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t xml:space="preserve">5) </w:t>
      </w:r>
      <w:proofErr w:type="spellStart"/>
      <w:r w:rsidR="00EB1710" w:rsidRPr="00EB1710">
        <w:rPr>
          <w:rFonts w:ascii="Times New Roman" w:hAnsi="Times New Roman" w:cs="Times New Roman"/>
          <w:i/>
          <w:sz w:val="28"/>
          <w:szCs w:val="28"/>
          <w:lang w:val="ru-RU"/>
        </w:rPr>
        <w:t>прищеплювати</w:t>
      </w:r>
      <w:proofErr w:type="spellEnd"/>
      <w:r w:rsidRPr="00EB1710">
        <w:rPr>
          <w:rFonts w:ascii="Times New Roman" w:hAnsi="Times New Roman" w:cs="Times New Roman"/>
          <w:i/>
          <w:sz w:val="28"/>
          <w:szCs w:val="28"/>
          <w:lang w:val="ru-RU"/>
        </w:rPr>
        <w:t xml:space="preserve"> погляди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indoctrinate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навчати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слідувати</w:t>
      </w:r>
      <w:proofErr w:type="spellEnd"/>
      <w:r w:rsidRPr="00EB1710">
        <w:rPr>
          <w:rFonts w:ascii="Times New Roman" w:hAnsi="Times New Roman" w:cs="Times New Roman"/>
          <w:i/>
          <w:sz w:val="28"/>
          <w:szCs w:val="28"/>
          <w:lang w:val="ru-RU"/>
        </w:rPr>
        <w:t xml:space="preserve"> конкретному </w:t>
      </w:r>
      <w:proofErr w:type="spellStart"/>
      <w:r w:rsidRPr="00EB1710">
        <w:rPr>
          <w:rFonts w:ascii="Times New Roman" w:hAnsi="Times New Roman" w:cs="Times New Roman"/>
          <w:i/>
          <w:sz w:val="28"/>
          <w:szCs w:val="28"/>
          <w:lang w:val="ru-RU"/>
        </w:rPr>
        <w:t>світогляду</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inculcate</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навіювати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прищеплювати</w:t>
      </w:r>
      <w:proofErr w:type="spellEnd"/>
      <w:r w:rsidRPr="00EB1710">
        <w:rPr>
          <w:rFonts w:ascii="Times New Roman" w:hAnsi="Times New Roman" w:cs="Times New Roman"/>
          <w:i/>
          <w:sz w:val="28"/>
          <w:szCs w:val="28"/>
          <w:lang w:val="ru-RU"/>
        </w:rPr>
        <w:t xml:space="preserve"> погляди),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instill</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навіювати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implant</w:t>
      </w:r>
      <w:r w:rsidRPr="00EB1710">
        <w:rPr>
          <w:rFonts w:ascii="Times New Roman" w:hAnsi="Times New Roman" w:cs="Times New Roman"/>
          <w:i/>
          <w:sz w:val="28"/>
          <w:szCs w:val="28"/>
          <w:lang w:val="ru-RU"/>
        </w:rPr>
        <w:t xml:space="preserve"> (</w:t>
      </w:r>
      <w:proofErr w:type="spellStart"/>
      <w:r w:rsidR="00EB1710" w:rsidRPr="00EB1710">
        <w:rPr>
          <w:rFonts w:ascii="Times New Roman" w:hAnsi="Times New Roman" w:cs="Times New Roman"/>
          <w:i/>
          <w:sz w:val="28"/>
          <w:szCs w:val="28"/>
          <w:lang w:val="ru-RU"/>
        </w:rPr>
        <w:t>при</w:t>
      </w:r>
      <w:r w:rsidRPr="00EB1710">
        <w:rPr>
          <w:rFonts w:ascii="Times New Roman" w:hAnsi="Times New Roman" w:cs="Times New Roman"/>
          <w:i/>
          <w:sz w:val="28"/>
          <w:szCs w:val="28"/>
          <w:lang w:val="ru-RU"/>
        </w:rPr>
        <w:t>щеплювати</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цінності</w:t>
      </w:r>
      <w:proofErr w:type="spellEnd"/>
      <w:r w:rsidRPr="00EB1710">
        <w:rPr>
          <w:rFonts w:ascii="Times New Roman" w:hAnsi="Times New Roman" w:cs="Times New Roman"/>
          <w:i/>
          <w:sz w:val="28"/>
          <w:szCs w:val="28"/>
          <w:lang w:val="ru-RU"/>
        </w:rPr>
        <w:t xml:space="preserve">)); </w:t>
      </w:r>
    </w:p>
    <w:p w14:paraId="1F66BDE8" w14:textId="5CFAD5EF" w:rsidR="00EB1710" w:rsidRPr="00EB1710"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lastRenderedPageBreak/>
        <w:t xml:space="preserve">6) </w:t>
      </w:r>
      <w:proofErr w:type="spellStart"/>
      <w:r w:rsidRPr="00EB1710">
        <w:rPr>
          <w:rFonts w:ascii="Times New Roman" w:hAnsi="Times New Roman" w:cs="Times New Roman"/>
          <w:i/>
          <w:sz w:val="28"/>
          <w:szCs w:val="28"/>
          <w:lang w:val="ru-RU"/>
        </w:rPr>
        <w:t>навчати</w:t>
      </w:r>
      <w:proofErr w:type="spellEnd"/>
      <w:r w:rsidRPr="00EB1710">
        <w:rPr>
          <w:rFonts w:ascii="Times New Roman" w:hAnsi="Times New Roman" w:cs="Times New Roman"/>
          <w:i/>
          <w:sz w:val="28"/>
          <w:szCs w:val="28"/>
          <w:lang w:val="ru-RU"/>
        </w:rPr>
        <w:t xml:space="preserve"> з нуля (</w:t>
      </w:r>
      <w:proofErr w:type="spellStart"/>
      <w:r w:rsidRPr="00EB1710">
        <w:rPr>
          <w:rFonts w:ascii="Times New Roman" w:hAnsi="Times New Roman" w:cs="Times New Roman"/>
          <w:i/>
          <w:sz w:val="28"/>
          <w:szCs w:val="28"/>
          <w:lang w:val="ru-RU"/>
        </w:rPr>
        <w:t>ідіоматичний</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вираз</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to</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show</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somebody</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the</w:t>
      </w:r>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ropes</w:t>
      </w:r>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навчати</w:t>
      </w:r>
      <w:proofErr w:type="spellEnd"/>
      <w:r w:rsidRPr="00EB1710">
        <w:rPr>
          <w:rFonts w:ascii="Times New Roman" w:hAnsi="Times New Roman" w:cs="Times New Roman"/>
          <w:i/>
          <w:sz w:val="28"/>
          <w:szCs w:val="28"/>
          <w:lang w:val="ru-RU"/>
        </w:rPr>
        <w:t xml:space="preserve"> з нуля)) [</w:t>
      </w:r>
      <w:r w:rsidR="00E80ADB">
        <w:rPr>
          <w:rFonts w:ascii="Times New Roman" w:hAnsi="Times New Roman" w:cs="Times New Roman"/>
          <w:i/>
          <w:sz w:val="28"/>
          <w:szCs w:val="28"/>
          <w:lang w:val="uk-UA"/>
        </w:rPr>
        <w:t>65</w:t>
      </w:r>
      <w:r w:rsidRPr="00EB1710">
        <w:rPr>
          <w:rFonts w:ascii="Times New Roman" w:hAnsi="Times New Roman" w:cs="Times New Roman"/>
          <w:i/>
          <w:sz w:val="28"/>
          <w:szCs w:val="28"/>
          <w:lang w:val="ru-RU"/>
        </w:rPr>
        <w:t xml:space="preserve">]. </w:t>
      </w:r>
    </w:p>
    <w:p w14:paraId="13947DF5" w14:textId="02B241BD" w:rsidR="00EB1710" w:rsidRDefault="00EB1710" w:rsidP="005501AF">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ru-RU"/>
        </w:rPr>
        <w:t>Отже</w:t>
      </w:r>
      <w:proofErr w:type="spellEnd"/>
      <w:r w:rsidR="00470C9B" w:rsidRPr="00EB1710">
        <w:rPr>
          <w:rFonts w:ascii="Times New Roman" w:hAnsi="Times New Roman" w:cs="Times New Roman"/>
          <w:sz w:val="28"/>
          <w:szCs w:val="28"/>
          <w:lang w:val="ru-RU"/>
        </w:rPr>
        <w:t xml:space="preserve">, поле </w:t>
      </w:r>
      <w:proofErr w:type="spellStart"/>
      <w:r w:rsidR="00470C9B" w:rsidRPr="00EB1710">
        <w:rPr>
          <w:rFonts w:ascii="Times New Roman" w:hAnsi="Times New Roman" w:cs="Times New Roman"/>
          <w:sz w:val="28"/>
          <w:szCs w:val="28"/>
          <w:lang w:val="ru-RU"/>
        </w:rPr>
        <w:t>дієслівного</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поняття</w:t>
      </w:r>
      <w:proofErr w:type="spellEnd"/>
      <w:r w:rsidR="00470C9B" w:rsidRPr="00EB1710">
        <w:rPr>
          <w:rFonts w:ascii="Times New Roman" w:hAnsi="Times New Roman" w:cs="Times New Roman"/>
          <w:sz w:val="28"/>
          <w:szCs w:val="28"/>
          <w:lang w:val="ru-RU"/>
        </w:rPr>
        <w:t xml:space="preserve"> </w:t>
      </w:r>
      <w:r w:rsidR="00470C9B" w:rsidRPr="00EB1710">
        <w:rPr>
          <w:rFonts w:ascii="Times New Roman" w:hAnsi="Times New Roman" w:cs="Times New Roman"/>
          <w:i/>
          <w:sz w:val="28"/>
          <w:szCs w:val="28"/>
        </w:rPr>
        <w:t>to</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teach</w:t>
      </w:r>
      <w:r w:rsidR="00470C9B" w:rsidRPr="00EB1710">
        <w:rPr>
          <w:rFonts w:ascii="Times New Roman" w:hAnsi="Times New Roman" w:cs="Times New Roman"/>
          <w:sz w:val="28"/>
          <w:szCs w:val="28"/>
          <w:lang w:val="ru-RU"/>
        </w:rPr>
        <w:t xml:space="preserve"> представлено базовою </w:t>
      </w:r>
      <w:proofErr w:type="spellStart"/>
      <w:r w:rsidR="00470C9B" w:rsidRPr="00EB1710">
        <w:rPr>
          <w:rFonts w:ascii="Times New Roman" w:hAnsi="Times New Roman" w:cs="Times New Roman"/>
          <w:sz w:val="28"/>
          <w:szCs w:val="28"/>
          <w:lang w:val="ru-RU"/>
        </w:rPr>
        <w:t>ознакою</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навчати</w:t>
      </w:r>
      <w:proofErr w:type="spellEnd"/>
      <w:r w:rsidR="00470C9B" w:rsidRPr="00EB1710">
        <w:rPr>
          <w:rFonts w:ascii="Times New Roman" w:hAnsi="Times New Roman" w:cs="Times New Roman"/>
          <w:sz w:val="28"/>
          <w:szCs w:val="28"/>
          <w:lang w:val="ru-RU"/>
        </w:rPr>
        <w:t xml:space="preserve">» та </w:t>
      </w:r>
      <w:proofErr w:type="spellStart"/>
      <w:r w:rsidR="00470C9B" w:rsidRPr="00EB1710">
        <w:rPr>
          <w:rFonts w:ascii="Times New Roman" w:hAnsi="Times New Roman" w:cs="Times New Roman"/>
          <w:sz w:val="28"/>
          <w:szCs w:val="28"/>
          <w:lang w:val="ru-RU"/>
        </w:rPr>
        <w:t>дієслівними</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диференціальними</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ознаками</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пов'язаними</w:t>
      </w:r>
      <w:proofErr w:type="spellEnd"/>
      <w:r w:rsidR="00470C9B" w:rsidRPr="00EB1710">
        <w:rPr>
          <w:rFonts w:ascii="Times New Roman" w:hAnsi="Times New Roman" w:cs="Times New Roman"/>
          <w:sz w:val="28"/>
          <w:szCs w:val="28"/>
          <w:lang w:val="ru-RU"/>
        </w:rPr>
        <w:t xml:space="preserve"> з агентами </w:t>
      </w:r>
      <w:proofErr w:type="spellStart"/>
      <w:r w:rsidR="00470C9B" w:rsidRPr="00EB1710">
        <w:rPr>
          <w:rFonts w:ascii="Times New Roman" w:hAnsi="Times New Roman" w:cs="Times New Roman"/>
          <w:sz w:val="28"/>
          <w:szCs w:val="28"/>
          <w:lang w:val="ru-RU"/>
        </w:rPr>
        <w:t>дії</w:t>
      </w:r>
      <w:proofErr w:type="spellEnd"/>
      <w:r w:rsidR="00470C9B" w:rsidRPr="00EB1710">
        <w:rPr>
          <w:rFonts w:ascii="Times New Roman" w:hAnsi="Times New Roman" w:cs="Times New Roman"/>
          <w:sz w:val="28"/>
          <w:szCs w:val="28"/>
          <w:lang w:val="ru-RU"/>
        </w:rPr>
        <w:t xml:space="preserve">, видом </w:t>
      </w:r>
      <w:proofErr w:type="spellStart"/>
      <w:r w:rsidR="00470C9B" w:rsidRPr="00EB1710">
        <w:rPr>
          <w:rFonts w:ascii="Times New Roman" w:hAnsi="Times New Roman" w:cs="Times New Roman"/>
          <w:sz w:val="28"/>
          <w:szCs w:val="28"/>
          <w:lang w:val="ru-RU"/>
        </w:rPr>
        <w:t>дії</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місцем</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дії</w:t>
      </w:r>
      <w:proofErr w:type="spellEnd"/>
      <w:r w:rsidR="00470C9B" w:rsidRPr="00EB1710">
        <w:rPr>
          <w:rFonts w:ascii="Times New Roman" w:hAnsi="Times New Roman" w:cs="Times New Roman"/>
          <w:sz w:val="28"/>
          <w:szCs w:val="28"/>
          <w:lang w:val="ru-RU"/>
        </w:rPr>
        <w:t xml:space="preserve"> та сферою, в </w:t>
      </w:r>
      <w:proofErr w:type="spellStart"/>
      <w:r w:rsidR="00470C9B" w:rsidRPr="00EB1710">
        <w:rPr>
          <w:rFonts w:ascii="Times New Roman" w:hAnsi="Times New Roman" w:cs="Times New Roman"/>
          <w:sz w:val="28"/>
          <w:szCs w:val="28"/>
          <w:lang w:val="ru-RU"/>
        </w:rPr>
        <w:t>якій</w:t>
      </w:r>
      <w:proofErr w:type="spellEnd"/>
      <w:r w:rsidR="00470C9B" w:rsidRPr="00EB1710">
        <w:rPr>
          <w:rFonts w:ascii="Times New Roman" w:hAnsi="Times New Roman" w:cs="Times New Roman"/>
          <w:sz w:val="28"/>
          <w:szCs w:val="28"/>
          <w:lang w:val="ru-RU"/>
        </w:rPr>
        <w:t xml:space="preserve"> проводиться </w:t>
      </w:r>
      <w:proofErr w:type="spellStart"/>
      <w:r w:rsidR="00470C9B" w:rsidRPr="00EB1710">
        <w:rPr>
          <w:rFonts w:ascii="Times New Roman" w:hAnsi="Times New Roman" w:cs="Times New Roman"/>
          <w:sz w:val="28"/>
          <w:szCs w:val="28"/>
          <w:lang w:val="ru-RU"/>
        </w:rPr>
        <w:t>навчання</w:t>
      </w:r>
      <w:proofErr w:type="spellEnd"/>
      <w:r w:rsidR="00470C9B" w:rsidRPr="00EB1710">
        <w:rPr>
          <w:rFonts w:ascii="Times New Roman" w:hAnsi="Times New Roman" w:cs="Times New Roman"/>
          <w:sz w:val="28"/>
          <w:szCs w:val="28"/>
          <w:lang w:val="ru-RU"/>
        </w:rPr>
        <w:t xml:space="preserve">. Поле </w:t>
      </w:r>
      <w:proofErr w:type="spellStart"/>
      <w:r w:rsidR="00470C9B" w:rsidRPr="00EB1710">
        <w:rPr>
          <w:rFonts w:ascii="Times New Roman" w:hAnsi="Times New Roman" w:cs="Times New Roman"/>
          <w:sz w:val="28"/>
          <w:szCs w:val="28"/>
          <w:lang w:val="ru-RU"/>
        </w:rPr>
        <w:t>знання</w:t>
      </w:r>
      <w:proofErr w:type="spellEnd"/>
      <w:r w:rsidR="00470C9B" w:rsidRPr="00EB1710">
        <w:rPr>
          <w:rFonts w:ascii="Times New Roman" w:hAnsi="Times New Roman" w:cs="Times New Roman"/>
          <w:sz w:val="28"/>
          <w:szCs w:val="28"/>
          <w:lang w:val="ru-RU"/>
        </w:rPr>
        <w:t xml:space="preserve"> представлено 44 </w:t>
      </w:r>
      <w:proofErr w:type="spellStart"/>
      <w:r w:rsidR="00470C9B" w:rsidRPr="00EB1710">
        <w:rPr>
          <w:rFonts w:ascii="Times New Roman" w:hAnsi="Times New Roman" w:cs="Times New Roman"/>
          <w:sz w:val="28"/>
          <w:szCs w:val="28"/>
          <w:lang w:val="ru-RU"/>
        </w:rPr>
        <w:t>базовими</w:t>
      </w:r>
      <w:proofErr w:type="spellEnd"/>
      <w:r w:rsidR="00470C9B" w:rsidRPr="00EB1710">
        <w:rPr>
          <w:rFonts w:ascii="Times New Roman" w:hAnsi="Times New Roman" w:cs="Times New Roman"/>
          <w:sz w:val="28"/>
          <w:szCs w:val="28"/>
          <w:lang w:val="ru-RU"/>
        </w:rPr>
        <w:t xml:space="preserve"> лексемами. Ядро поля </w:t>
      </w:r>
      <w:proofErr w:type="spellStart"/>
      <w:r w:rsidR="00470C9B" w:rsidRPr="00EB1710">
        <w:rPr>
          <w:rFonts w:ascii="Times New Roman" w:hAnsi="Times New Roman" w:cs="Times New Roman"/>
          <w:sz w:val="28"/>
          <w:szCs w:val="28"/>
          <w:lang w:val="ru-RU"/>
        </w:rPr>
        <w:t>репрезентує</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іменник</w:t>
      </w:r>
      <w:proofErr w:type="spellEnd"/>
      <w:r w:rsidR="00470C9B" w:rsidRPr="00EB1710">
        <w:rPr>
          <w:rFonts w:ascii="Times New Roman" w:hAnsi="Times New Roman" w:cs="Times New Roman"/>
          <w:sz w:val="28"/>
          <w:szCs w:val="28"/>
          <w:lang w:val="ru-RU"/>
        </w:rPr>
        <w:t xml:space="preserve"> </w:t>
      </w:r>
      <w:r w:rsidR="00470C9B" w:rsidRPr="00EB1710">
        <w:rPr>
          <w:rFonts w:ascii="Times New Roman" w:hAnsi="Times New Roman" w:cs="Times New Roman"/>
          <w:i/>
          <w:sz w:val="28"/>
          <w:szCs w:val="28"/>
        </w:rPr>
        <w:t>knowledge</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the</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information</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and</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understanding</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that</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you</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have</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gained</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through</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learning</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or</w:t>
      </w:r>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experience</w:t>
      </w:r>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інформація</w:t>
      </w:r>
      <w:proofErr w:type="spellEnd"/>
      <w:r w:rsidR="00470C9B" w:rsidRPr="00EB1710">
        <w:rPr>
          <w:rFonts w:ascii="Times New Roman" w:hAnsi="Times New Roman" w:cs="Times New Roman"/>
          <w:i/>
          <w:sz w:val="28"/>
          <w:szCs w:val="28"/>
          <w:lang w:val="ru-RU"/>
        </w:rPr>
        <w:t xml:space="preserve"> та </w:t>
      </w:r>
      <w:proofErr w:type="spellStart"/>
      <w:r w:rsidR="00470C9B" w:rsidRPr="00EB1710">
        <w:rPr>
          <w:rFonts w:ascii="Times New Roman" w:hAnsi="Times New Roman" w:cs="Times New Roman"/>
          <w:i/>
          <w:sz w:val="28"/>
          <w:szCs w:val="28"/>
          <w:lang w:val="ru-RU"/>
        </w:rPr>
        <w:t>розуміння</w:t>
      </w:r>
      <w:proofErr w:type="spellEnd"/>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отримані</w:t>
      </w:r>
      <w:proofErr w:type="spellEnd"/>
      <w:r w:rsidR="00470C9B" w:rsidRPr="00EB1710">
        <w:rPr>
          <w:rFonts w:ascii="Times New Roman" w:hAnsi="Times New Roman" w:cs="Times New Roman"/>
          <w:i/>
          <w:sz w:val="28"/>
          <w:szCs w:val="28"/>
          <w:lang w:val="ru-RU"/>
        </w:rPr>
        <w:t xml:space="preserve"> в </w:t>
      </w:r>
      <w:proofErr w:type="spellStart"/>
      <w:r w:rsidR="00470C9B" w:rsidRPr="00EB1710">
        <w:rPr>
          <w:rFonts w:ascii="Times New Roman" w:hAnsi="Times New Roman" w:cs="Times New Roman"/>
          <w:i/>
          <w:sz w:val="28"/>
          <w:szCs w:val="28"/>
          <w:lang w:val="ru-RU"/>
        </w:rPr>
        <w:t>результаті</w:t>
      </w:r>
      <w:proofErr w:type="spellEnd"/>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досвіду</w:t>
      </w:r>
      <w:proofErr w:type="spellEnd"/>
      <w:r w:rsidR="00470C9B" w:rsidRPr="00EB1710">
        <w:rPr>
          <w:rFonts w:ascii="Times New Roman" w:hAnsi="Times New Roman" w:cs="Times New Roman"/>
          <w:i/>
          <w:sz w:val="28"/>
          <w:szCs w:val="28"/>
          <w:lang w:val="ru-RU"/>
        </w:rPr>
        <w:t xml:space="preserve"> та </w:t>
      </w:r>
      <w:proofErr w:type="spellStart"/>
      <w:r w:rsidR="00470C9B" w:rsidRPr="00EB1710">
        <w:rPr>
          <w:rFonts w:ascii="Times New Roman" w:hAnsi="Times New Roman" w:cs="Times New Roman"/>
          <w:i/>
          <w:sz w:val="28"/>
          <w:szCs w:val="28"/>
          <w:lang w:val="ru-RU"/>
        </w:rPr>
        <w:t>навчання</w:t>
      </w:r>
      <w:proofErr w:type="spellEnd"/>
      <w:r w:rsidR="00470C9B" w:rsidRPr="00EB1710">
        <w:rPr>
          <w:rFonts w:ascii="Times New Roman" w:hAnsi="Times New Roman" w:cs="Times New Roman"/>
          <w:i/>
          <w:sz w:val="28"/>
          <w:szCs w:val="28"/>
          <w:lang w:val="ru-RU"/>
        </w:rPr>
        <w:t>»)</w:t>
      </w:r>
      <w:r w:rsidR="00470C9B" w:rsidRPr="00EB1710">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60</w:t>
      </w:r>
      <w:r w:rsidR="00470C9B" w:rsidRPr="00EB1710">
        <w:rPr>
          <w:rFonts w:ascii="Times New Roman" w:hAnsi="Times New Roman" w:cs="Times New Roman"/>
          <w:sz w:val="28"/>
          <w:szCs w:val="28"/>
          <w:lang w:val="ru-RU"/>
        </w:rPr>
        <w:t xml:space="preserve">]) та </w:t>
      </w:r>
      <w:proofErr w:type="spellStart"/>
      <w:r w:rsidR="00470C9B" w:rsidRPr="00EB1710">
        <w:rPr>
          <w:rFonts w:ascii="Times New Roman" w:hAnsi="Times New Roman" w:cs="Times New Roman"/>
          <w:sz w:val="28"/>
          <w:szCs w:val="28"/>
          <w:lang w:val="ru-RU"/>
        </w:rPr>
        <w:t>його</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синоніми</w:t>
      </w:r>
      <w:proofErr w:type="spellEnd"/>
      <w:r w:rsidR="00470C9B" w:rsidRPr="00EB1710">
        <w:rPr>
          <w:rFonts w:ascii="Times New Roman" w:hAnsi="Times New Roman" w:cs="Times New Roman"/>
          <w:sz w:val="28"/>
          <w:szCs w:val="28"/>
          <w:lang w:val="ru-RU"/>
        </w:rPr>
        <w:t xml:space="preserve"> з </w:t>
      </w:r>
      <w:proofErr w:type="spellStart"/>
      <w:r w:rsidR="00470C9B" w:rsidRPr="00EB1710">
        <w:rPr>
          <w:rFonts w:ascii="Times New Roman" w:hAnsi="Times New Roman" w:cs="Times New Roman"/>
          <w:sz w:val="28"/>
          <w:szCs w:val="28"/>
          <w:lang w:val="ru-RU"/>
        </w:rPr>
        <w:t>мінімумом</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диференціальних</w:t>
      </w:r>
      <w:proofErr w:type="spellEnd"/>
      <w:r w:rsidR="00470C9B" w:rsidRPr="00EB1710">
        <w:rPr>
          <w:rFonts w:ascii="Times New Roman" w:hAnsi="Times New Roman" w:cs="Times New Roman"/>
          <w:sz w:val="28"/>
          <w:szCs w:val="28"/>
          <w:lang w:val="ru-RU"/>
        </w:rPr>
        <w:t xml:space="preserve"> сем у </w:t>
      </w:r>
      <w:proofErr w:type="spellStart"/>
      <w:r w:rsidR="00470C9B" w:rsidRPr="00EB1710">
        <w:rPr>
          <w:rFonts w:ascii="Times New Roman" w:hAnsi="Times New Roman" w:cs="Times New Roman"/>
          <w:sz w:val="28"/>
          <w:szCs w:val="28"/>
          <w:lang w:val="ru-RU"/>
        </w:rPr>
        <w:t>складі</w:t>
      </w:r>
      <w:proofErr w:type="spellEnd"/>
      <w:r w:rsidRPr="00EB1710">
        <w:rPr>
          <w:rFonts w:ascii="Times New Roman" w:hAnsi="Times New Roman" w:cs="Times New Roman"/>
          <w:sz w:val="28"/>
          <w:szCs w:val="28"/>
          <w:lang w:val="ru-RU"/>
        </w:rPr>
        <w:t xml:space="preserve"> </w:t>
      </w:r>
      <w:proofErr w:type="spellStart"/>
      <w:r w:rsidRPr="00EB1710">
        <w:rPr>
          <w:rFonts w:ascii="Times New Roman" w:hAnsi="Times New Roman" w:cs="Times New Roman"/>
          <w:sz w:val="28"/>
          <w:szCs w:val="28"/>
          <w:lang w:val="ru-RU"/>
        </w:rPr>
        <w:t>семантичного</w:t>
      </w:r>
      <w:proofErr w:type="spellEnd"/>
      <w:r w:rsidRPr="00EB1710">
        <w:rPr>
          <w:rFonts w:ascii="Times New Roman" w:hAnsi="Times New Roman" w:cs="Times New Roman"/>
          <w:sz w:val="28"/>
          <w:szCs w:val="28"/>
          <w:lang w:val="ru-RU"/>
        </w:rPr>
        <w:t xml:space="preserve"> набору: </w:t>
      </w:r>
      <w:r w:rsidRPr="00EB1710">
        <w:rPr>
          <w:rFonts w:ascii="Times New Roman" w:hAnsi="Times New Roman" w:cs="Times New Roman"/>
          <w:i/>
          <w:sz w:val="28"/>
          <w:szCs w:val="28"/>
        </w:rPr>
        <w:t>science</w:t>
      </w:r>
      <w:r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lang w:val="ru-RU"/>
        </w:rPr>
        <w:t xml:space="preserve">наука), </w:t>
      </w:r>
      <w:r w:rsidR="00470C9B" w:rsidRPr="00EB1710">
        <w:rPr>
          <w:rFonts w:ascii="Times New Roman" w:hAnsi="Times New Roman" w:cs="Times New Roman"/>
          <w:i/>
          <w:sz w:val="28"/>
          <w:szCs w:val="28"/>
        </w:rPr>
        <w:t>learning</w:t>
      </w:r>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знання</w:t>
      </w:r>
      <w:proofErr w:type="spellEnd"/>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erudition</w:t>
      </w:r>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ерудиція</w:t>
      </w:r>
      <w:proofErr w:type="spellEnd"/>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scholarship</w:t>
      </w:r>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освіченість</w:t>
      </w:r>
      <w:proofErr w:type="spellEnd"/>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information</w:t>
      </w:r>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інформація</w:t>
      </w:r>
      <w:proofErr w:type="spellEnd"/>
      <w:r w:rsidR="00470C9B" w:rsidRPr="00EB1710">
        <w:rPr>
          <w:rFonts w:ascii="Times New Roman" w:hAnsi="Times New Roman" w:cs="Times New Roman"/>
          <w:i/>
          <w:sz w:val="28"/>
          <w:szCs w:val="28"/>
          <w:lang w:val="ru-RU"/>
        </w:rPr>
        <w:t xml:space="preserve">), </w:t>
      </w:r>
      <w:r w:rsidR="00470C9B" w:rsidRPr="00EB1710">
        <w:rPr>
          <w:rFonts w:ascii="Times New Roman" w:hAnsi="Times New Roman" w:cs="Times New Roman"/>
          <w:i/>
          <w:sz w:val="28"/>
          <w:szCs w:val="28"/>
        </w:rPr>
        <w:t>lore</w:t>
      </w:r>
      <w:r w:rsidR="00470C9B" w:rsidRPr="00EB1710">
        <w:rPr>
          <w:rFonts w:ascii="Times New Roman" w:hAnsi="Times New Roman" w:cs="Times New Roman"/>
          <w:i/>
          <w:sz w:val="28"/>
          <w:szCs w:val="28"/>
          <w:lang w:val="ru-RU"/>
        </w:rPr>
        <w:t xml:space="preserve"> (</w:t>
      </w:r>
      <w:proofErr w:type="spellStart"/>
      <w:r w:rsidR="00470C9B" w:rsidRPr="00EB1710">
        <w:rPr>
          <w:rFonts w:ascii="Times New Roman" w:hAnsi="Times New Roman" w:cs="Times New Roman"/>
          <w:i/>
          <w:sz w:val="28"/>
          <w:szCs w:val="28"/>
          <w:lang w:val="ru-RU"/>
        </w:rPr>
        <w:t>знання</w:t>
      </w:r>
      <w:proofErr w:type="spellEnd"/>
      <w:r w:rsidR="00470C9B" w:rsidRPr="00EB1710">
        <w:rPr>
          <w:rFonts w:ascii="Times New Roman" w:hAnsi="Times New Roman" w:cs="Times New Roman"/>
          <w:i/>
          <w:sz w:val="28"/>
          <w:szCs w:val="28"/>
          <w:lang w:val="ru-RU"/>
        </w:rPr>
        <w:t>).</w:t>
      </w:r>
      <w:r w:rsidR="00470C9B" w:rsidRPr="00EB1710">
        <w:rPr>
          <w:rFonts w:ascii="Times New Roman" w:hAnsi="Times New Roman" w:cs="Times New Roman"/>
          <w:sz w:val="28"/>
          <w:szCs w:val="28"/>
          <w:lang w:val="ru-RU"/>
        </w:rPr>
        <w:t xml:space="preserve"> </w:t>
      </w:r>
      <w:r w:rsidR="00470C9B" w:rsidRPr="00EB1710">
        <w:rPr>
          <w:rFonts w:ascii="Times New Roman" w:hAnsi="Times New Roman" w:cs="Times New Roman"/>
          <w:i/>
          <w:sz w:val="28"/>
          <w:szCs w:val="28"/>
        </w:rPr>
        <w:t>Science</w:t>
      </w:r>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ілюструє</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ознаку</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системність</w:t>
      </w:r>
      <w:proofErr w:type="spellEnd"/>
      <w:r w:rsidR="00470C9B" w:rsidRPr="00470C9B">
        <w:rPr>
          <w:rFonts w:ascii="Times New Roman" w:hAnsi="Times New Roman" w:cs="Times New Roman"/>
          <w:sz w:val="28"/>
          <w:szCs w:val="28"/>
        </w:rPr>
        <w:t>», «</w:t>
      </w:r>
      <w:proofErr w:type="spellStart"/>
      <w:r w:rsidR="00470C9B" w:rsidRPr="00470C9B">
        <w:rPr>
          <w:rFonts w:ascii="Times New Roman" w:hAnsi="Times New Roman" w:cs="Times New Roman"/>
          <w:sz w:val="28"/>
          <w:szCs w:val="28"/>
        </w:rPr>
        <w:t>точність</w:t>
      </w:r>
      <w:proofErr w:type="spellEnd"/>
      <w:r w:rsidR="00470C9B" w:rsidRPr="00470C9B">
        <w:rPr>
          <w:rFonts w:ascii="Times New Roman" w:hAnsi="Times New Roman" w:cs="Times New Roman"/>
          <w:sz w:val="28"/>
          <w:szCs w:val="28"/>
        </w:rPr>
        <w:t xml:space="preserve">»: </w:t>
      </w:r>
      <w:r w:rsidR="00470C9B" w:rsidRPr="00EB1710">
        <w:rPr>
          <w:rFonts w:ascii="Times New Roman" w:hAnsi="Times New Roman" w:cs="Times New Roman"/>
          <w:i/>
          <w:sz w:val="28"/>
          <w:szCs w:val="28"/>
        </w:rPr>
        <w:t>“applies only to a body of systematized knowledge as result of observation and experiment; The term usually connotes more exactness and therefore is often used to denote knowledge whose certainty cannot be questioned” («</w:t>
      </w:r>
      <w:proofErr w:type="spellStart"/>
      <w:r w:rsidR="00470C9B" w:rsidRPr="00EB1710">
        <w:rPr>
          <w:rFonts w:ascii="Times New Roman" w:hAnsi="Times New Roman" w:cs="Times New Roman"/>
          <w:i/>
          <w:sz w:val="28"/>
          <w:szCs w:val="28"/>
        </w:rPr>
        <w:t>відноситься</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до</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систематизованого</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знання</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як</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результату</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спостереження</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та</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експерименту</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слово</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зазвичай</w:t>
      </w:r>
      <w:proofErr w:type="spellEnd"/>
      <w:r w:rsidR="00470C9B" w:rsidRPr="00EB1710">
        <w:rPr>
          <w:rFonts w:ascii="Times New Roman" w:hAnsi="Times New Roman" w:cs="Times New Roman"/>
          <w:i/>
          <w:sz w:val="28"/>
          <w:szCs w:val="28"/>
        </w:rPr>
        <w:t xml:space="preserve"> </w:t>
      </w:r>
      <w:proofErr w:type="spellStart"/>
      <w:r w:rsidR="00470C9B" w:rsidRPr="00EB1710">
        <w:rPr>
          <w:rFonts w:ascii="Times New Roman" w:hAnsi="Times New Roman" w:cs="Times New Roman"/>
          <w:i/>
          <w:sz w:val="28"/>
          <w:szCs w:val="28"/>
        </w:rPr>
        <w:t>м</w:t>
      </w:r>
      <w:r w:rsidRPr="00EB1710">
        <w:rPr>
          <w:rFonts w:ascii="Times New Roman" w:hAnsi="Times New Roman" w:cs="Times New Roman"/>
          <w:i/>
          <w:sz w:val="28"/>
          <w:szCs w:val="28"/>
        </w:rPr>
        <w:t>ає</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на</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увазі</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більшу</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точність</w:t>
      </w:r>
      <w:proofErr w:type="spellEnd"/>
      <w:r w:rsidR="00470C9B" w:rsidRPr="00EB1710">
        <w:rPr>
          <w:rFonts w:ascii="Times New Roman" w:hAnsi="Times New Roman" w:cs="Times New Roman"/>
          <w:i/>
          <w:sz w:val="28"/>
          <w:szCs w:val="28"/>
        </w:rPr>
        <w:t>»)</w:t>
      </w:r>
      <w:r w:rsidR="00470C9B" w:rsidRPr="00470C9B">
        <w:rPr>
          <w:rFonts w:ascii="Times New Roman" w:hAnsi="Times New Roman" w:cs="Times New Roman"/>
          <w:sz w:val="28"/>
          <w:szCs w:val="28"/>
        </w:rPr>
        <w:t xml:space="preserve"> [</w:t>
      </w:r>
      <w:r w:rsidR="00E80ADB">
        <w:rPr>
          <w:rFonts w:ascii="Times New Roman" w:hAnsi="Times New Roman" w:cs="Times New Roman"/>
          <w:sz w:val="28"/>
          <w:szCs w:val="28"/>
          <w:lang w:val="uk-UA"/>
        </w:rPr>
        <w:t>67</w:t>
      </w:r>
      <w:r w:rsidR="00470C9B" w:rsidRPr="00470C9B">
        <w:rPr>
          <w:rFonts w:ascii="Times New Roman" w:hAnsi="Times New Roman" w:cs="Times New Roman"/>
          <w:sz w:val="28"/>
          <w:szCs w:val="28"/>
        </w:rPr>
        <w:t xml:space="preserve">]. </w:t>
      </w:r>
    </w:p>
    <w:p w14:paraId="5505AFE8" w14:textId="77777777" w:rsidR="00EB1710"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Learning </w:t>
      </w:r>
      <w:proofErr w:type="spellStart"/>
      <w:r w:rsidRPr="00470C9B">
        <w:rPr>
          <w:rFonts w:ascii="Times New Roman" w:hAnsi="Times New Roman" w:cs="Times New Roman"/>
          <w:sz w:val="28"/>
          <w:szCs w:val="28"/>
        </w:rPr>
        <w:t>представляє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інтенсивне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вивчення</w:t>
      </w:r>
      <w:proofErr w:type="spellEnd"/>
      <w:r w:rsidRPr="00470C9B">
        <w:rPr>
          <w:rFonts w:ascii="Times New Roman" w:hAnsi="Times New Roman" w:cs="Times New Roman"/>
          <w:sz w:val="28"/>
          <w:szCs w:val="28"/>
        </w:rPr>
        <w:t>», «</w:t>
      </w:r>
      <w:proofErr w:type="spellStart"/>
      <w:r w:rsidRPr="00470C9B">
        <w:rPr>
          <w:rFonts w:ascii="Times New Roman" w:hAnsi="Times New Roman" w:cs="Times New Roman"/>
          <w:sz w:val="28"/>
          <w:szCs w:val="28"/>
        </w:rPr>
        <w:t>самостійність</w:t>
      </w:r>
      <w:proofErr w:type="spellEnd"/>
      <w:r w:rsidRPr="00470C9B">
        <w:rPr>
          <w:rFonts w:ascii="Times New Roman" w:hAnsi="Times New Roman" w:cs="Times New Roman"/>
          <w:sz w:val="28"/>
          <w:szCs w:val="28"/>
        </w:rPr>
        <w:t xml:space="preserve">»: </w:t>
      </w:r>
      <w:r w:rsidR="00EB1710" w:rsidRPr="00EB1710">
        <w:rPr>
          <w:rFonts w:ascii="Times New Roman" w:hAnsi="Times New Roman" w:cs="Times New Roman"/>
          <w:i/>
          <w:sz w:val="28"/>
          <w:szCs w:val="28"/>
        </w:rPr>
        <w:t>knowledge gained by long and close study not only in the schools or universities but by individual research and investigation</w:t>
      </w:r>
      <w:r w:rsidRPr="00EB1710">
        <w:rPr>
          <w:rFonts w:ascii="Times New Roman" w:hAnsi="Times New Roman" w:cs="Times New Roman"/>
          <w:i/>
          <w:sz w:val="28"/>
          <w:szCs w:val="28"/>
        </w:rPr>
        <w:t>.</w:t>
      </w:r>
      <w:r w:rsidRPr="00470C9B">
        <w:rPr>
          <w:rFonts w:ascii="Times New Roman" w:hAnsi="Times New Roman" w:cs="Times New Roman"/>
          <w:sz w:val="28"/>
          <w:szCs w:val="28"/>
        </w:rPr>
        <w:t xml:space="preserve"> </w:t>
      </w:r>
    </w:p>
    <w:p w14:paraId="77AC6A19" w14:textId="66E55DAD" w:rsidR="00EB1710"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Erudition </w:t>
      </w:r>
      <w:proofErr w:type="spellStart"/>
      <w:r w:rsidRPr="00470C9B">
        <w:rPr>
          <w:rFonts w:ascii="Times New Roman" w:hAnsi="Times New Roman" w:cs="Times New Roman"/>
          <w:sz w:val="28"/>
          <w:szCs w:val="28"/>
        </w:rPr>
        <w:t>ілюструє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диференційну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глибина</w:t>
      </w:r>
      <w:proofErr w:type="spellEnd"/>
      <w:r w:rsidRPr="00470C9B">
        <w:rPr>
          <w:rFonts w:ascii="Times New Roman" w:hAnsi="Times New Roman" w:cs="Times New Roman"/>
          <w:sz w:val="28"/>
          <w:szCs w:val="28"/>
        </w:rPr>
        <w:t>», «</w:t>
      </w:r>
      <w:proofErr w:type="spellStart"/>
      <w:r w:rsidRPr="00470C9B">
        <w:rPr>
          <w:rFonts w:ascii="Times New Roman" w:hAnsi="Times New Roman" w:cs="Times New Roman"/>
          <w:sz w:val="28"/>
          <w:szCs w:val="28"/>
        </w:rPr>
        <w:t>начитаність</w:t>
      </w:r>
      <w:proofErr w:type="spellEnd"/>
      <w:r w:rsidRPr="00470C9B">
        <w:rPr>
          <w:rFonts w:ascii="Times New Roman" w:hAnsi="Times New Roman" w:cs="Times New Roman"/>
          <w:sz w:val="28"/>
          <w:szCs w:val="28"/>
        </w:rPr>
        <w:t>»:</w:t>
      </w:r>
      <w:r w:rsidRPr="00EB1710">
        <w:rPr>
          <w:rFonts w:ascii="Times New Roman" w:hAnsi="Times New Roman" w:cs="Times New Roman"/>
          <w:i/>
          <w:sz w:val="28"/>
          <w:szCs w:val="28"/>
        </w:rPr>
        <w:t xml:space="preserve"> “carries a strong implication of the possession of profound, recondite, or bookish knowledge” («</w:t>
      </w:r>
      <w:proofErr w:type="spellStart"/>
      <w:r w:rsidRPr="00EB1710">
        <w:rPr>
          <w:rFonts w:ascii="Times New Roman" w:hAnsi="Times New Roman" w:cs="Times New Roman"/>
          <w:i/>
          <w:sz w:val="28"/>
          <w:szCs w:val="28"/>
        </w:rPr>
        <w:t>має</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сильний</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підтекст</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володіння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глибокими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маловідомими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знаннями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начитаності</w:t>
      </w:r>
      <w:proofErr w:type="spellEnd"/>
      <w:r w:rsidRPr="00EB1710">
        <w:rPr>
          <w:rFonts w:ascii="Times New Roman" w:hAnsi="Times New Roman" w:cs="Times New Roman"/>
          <w:i/>
          <w:sz w:val="28"/>
          <w:szCs w:val="28"/>
        </w:rPr>
        <w:t xml:space="preserve">») </w:t>
      </w:r>
      <w:r w:rsidRPr="00470C9B">
        <w:rPr>
          <w:rFonts w:ascii="Times New Roman" w:hAnsi="Times New Roman" w:cs="Times New Roman"/>
          <w:sz w:val="28"/>
          <w:szCs w:val="28"/>
        </w:rPr>
        <w:t>[</w:t>
      </w:r>
      <w:r w:rsidR="00E80ADB">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
    <w:p w14:paraId="3E7ABC85" w14:textId="4B0792B9" w:rsidR="00EB1710"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Scholarship </w:t>
      </w:r>
      <w:proofErr w:type="spellStart"/>
      <w:r w:rsidRPr="00470C9B">
        <w:rPr>
          <w:rFonts w:ascii="Times New Roman" w:hAnsi="Times New Roman" w:cs="Times New Roman"/>
          <w:sz w:val="28"/>
          <w:szCs w:val="28"/>
        </w:rPr>
        <w:t>містить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вченість</w:t>
      </w:r>
      <w:proofErr w:type="spellEnd"/>
      <w:r w:rsidRPr="00470C9B">
        <w:rPr>
          <w:rFonts w:ascii="Times New Roman" w:hAnsi="Times New Roman" w:cs="Times New Roman"/>
          <w:sz w:val="28"/>
          <w:szCs w:val="28"/>
        </w:rPr>
        <w:t>»: “</w:t>
      </w:r>
      <w:r w:rsidR="00EB1710" w:rsidRPr="00EB1710">
        <w:rPr>
          <w:rFonts w:ascii="Times New Roman" w:hAnsi="Times New Roman" w:cs="Times New Roman"/>
          <w:i/>
          <w:sz w:val="28"/>
          <w:szCs w:val="28"/>
        </w:rPr>
        <w:t>possession of the learning characteristic of the trained scholar; the term usually suggests mastery in detail of a field of study or investigation, the exhibition of such qualities as accuracy and skill in carrying on research intended to extend knowledge in that field</w:t>
      </w:r>
      <w:r w:rsidRPr="00470C9B">
        <w:rPr>
          <w:rFonts w:ascii="Times New Roman" w:hAnsi="Times New Roman" w:cs="Times New Roman"/>
          <w:sz w:val="28"/>
          <w:szCs w:val="28"/>
        </w:rPr>
        <w:t xml:space="preserve">” </w:t>
      </w:r>
      <w:r w:rsidRPr="00EB1710">
        <w:rPr>
          <w:rFonts w:ascii="Times New Roman" w:hAnsi="Times New Roman" w:cs="Times New Roman"/>
          <w:i/>
          <w:sz w:val="28"/>
          <w:szCs w:val="28"/>
        </w:rPr>
        <w:t>(«</w:t>
      </w:r>
      <w:proofErr w:type="spellStart"/>
      <w:r w:rsidRPr="00EB1710">
        <w:rPr>
          <w:rFonts w:ascii="Times New Roman" w:hAnsi="Times New Roman" w:cs="Times New Roman"/>
          <w:i/>
          <w:sz w:val="28"/>
          <w:szCs w:val="28"/>
        </w:rPr>
        <w:t>володіння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lastRenderedPageBreak/>
        <w:t>знаннями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характерними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для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підготовленого</w:t>
      </w:r>
      <w:proofErr w:type="spellEnd"/>
      <w:r w:rsidRPr="00EB1710">
        <w:rPr>
          <w:rFonts w:ascii="Times New Roman" w:hAnsi="Times New Roman" w:cs="Times New Roman"/>
          <w:i/>
          <w:sz w:val="28"/>
          <w:szCs w:val="28"/>
        </w:rPr>
        <w:t xml:space="preserve"> в </w:t>
      </w:r>
      <w:proofErr w:type="spellStart"/>
      <w:r w:rsidRPr="00EB1710">
        <w:rPr>
          <w:rFonts w:ascii="Times New Roman" w:hAnsi="Times New Roman" w:cs="Times New Roman"/>
          <w:i/>
          <w:sz w:val="28"/>
          <w:szCs w:val="28"/>
        </w:rPr>
        <w:t>конкретній</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області</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вченого</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слово</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зазвичай</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передбачає</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досконале</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володіння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темою</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дослідження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демонстрацію</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таких</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якостей</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як</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точність</w:t>
      </w:r>
      <w:proofErr w:type="spellEnd"/>
      <w:r w:rsidRPr="00EB1710">
        <w:rPr>
          <w:rFonts w:ascii="Times New Roman" w:hAnsi="Times New Roman" w:cs="Times New Roman"/>
          <w:i/>
          <w:sz w:val="28"/>
          <w:szCs w:val="28"/>
        </w:rPr>
        <w:t xml:space="preserve"> і </w:t>
      </w:r>
      <w:proofErr w:type="spellStart"/>
      <w:r w:rsidRPr="00EB1710">
        <w:rPr>
          <w:rFonts w:ascii="Times New Roman" w:hAnsi="Times New Roman" w:cs="Times New Roman"/>
          <w:i/>
          <w:sz w:val="28"/>
          <w:szCs w:val="28"/>
        </w:rPr>
        <w:t>вміння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продовжувати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дослідження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орієнтоване</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розширення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знання</w:t>
      </w:r>
      <w:proofErr w:type="spellEnd"/>
      <w:r w:rsidRPr="00EB1710">
        <w:rPr>
          <w:rFonts w:ascii="Times New Roman" w:hAnsi="Times New Roman" w:cs="Times New Roman"/>
          <w:i/>
          <w:sz w:val="28"/>
          <w:szCs w:val="28"/>
        </w:rPr>
        <w:t xml:space="preserve"> у </w:t>
      </w:r>
      <w:proofErr w:type="spellStart"/>
      <w:r w:rsidRPr="00EB1710">
        <w:rPr>
          <w:rFonts w:ascii="Times New Roman" w:hAnsi="Times New Roman" w:cs="Times New Roman"/>
          <w:i/>
          <w:sz w:val="28"/>
          <w:szCs w:val="28"/>
        </w:rPr>
        <w:t>цій</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галузі</w:t>
      </w:r>
      <w:proofErr w:type="spellEnd"/>
      <w:r w:rsidRPr="00EB1710">
        <w:rPr>
          <w:rFonts w:ascii="Times New Roman" w:hAnsi="Times New Roman" w:cs="Times New Roman"/>
          <w:i/>
          <w:sz w:val="28"/>
          <w:szCs w:val="28"/>
        </w:rPr>
        <w:t xml:space="preserve">») </w:t>
      </w:r>
      <w:r w:rsidRPr="00470C9B">
        <w:rPr>
          <w:rFonts w:ascii="Times New Roman" w:hAnsi="Times New Roman" w:cs="Times New Roman"/>
          <w:sz w:val="28"/>
          <w:szCs w:val="28"/>
        </w:rPr>
        <w:t>[</w:t>
      </w:r>
      <w:r w:rsidR="00E80ADB">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
    <w:p w14:paraId="32EA18E1" w14:textId="268F5433" w:rsidR="00EB1710" w:rsidRDefault="00EB1710" w:rsidP="005501AF">
      <w:pPr>
        <w:spacing w:line="360" w:lineRule="auto"/>
        <w:ind w:firstLine="709"/>
        <w:contextualSpacing/>
        <w:jc w:val="both"/>
        <w:rPr>
          <w:rFonts w:ascii="Times New Roman" w:hAnsi="Times New Roman" w:cs="Times New Roman"/>
          <w:sz w:val="28"/>
          <w:szCs w:val="28"/>
        </w:rPr>
      </w:pPr>
      <w:r w:rsidRPr="00EB1710">
        <w:rPr>
          <w:rFonts w:ascii="Times New Roman" w:hAnsi="Times New Roman" w:cs="Times New Roman"/>
          <w:i/>
          <w:sz w:val="28"/>
          <w:szCs w:val="28"/>
        </w:rPr>
        <w:t>Information</w:t>
      </w:r>
      <w:r w:rsidRPr="00631BA2">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відрізняється</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ознакою</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фрагментарність</w:t>
      </w:r>
      <w:proofErr w:type="spellEnd"/>
      <w:r w:rsidR="00470C9B" w:rsidRPr="00470C9B">
        <w:rPr>
          <w:rFonts w:ascii="Times New Roman" w:hAnsi="Times New Roman" w:cs="Times New Roman"/>
          <w:sz w:val="28"/>
          <w:szCs w:val="28"/>
        </w:rPr>
        <w:t xml:space="preserve">»: </w:t>
      </w:r>
      <w:r w:rsidR="00470C9B" w:rsidRPr="00EB1710">
        <w:rPr>
          <w:rFonts w:ascii="Times New Roman" w:hAnsi="Times New Roman" w:cs="Times New Roman"/>
          <w:i/>
          <w:sz w:val="28"/>
          <w:szCs w:val="28"/>
        </w:rPr>
        <w:t>“</w:t>
      </w:r>
      <w:r w:rsidRPr="00EB1710">
        <w:rPr>
          <w:rFonts w:ascii="Times New Roman" w:hAnsi="Times New Roman" w:cs="Times New Roman"/>
          <w:i/>
          <w:sz w:val="28"/>
          <w:szCs w:val="28"/>
        </w:rPr>
        <w:t>a kind or items of knowledge gathered from various sources (as observation, other persons, or books) and accepted as truth; a collection of data or facts either discrete or integrated into a body of knowledge</w:t>
      </w:r>
      <w:r w:rsidR="00470C9B" w:rsidRPr="00EB1710">
        <w:rPr>
          <w:rFonts w:ascii="Times New Roman" w:hAnsi="Times New Roman" w:cs="Times New Roman"/>
          <w:i/>
          <w:sz w:val="28"/>
          <w:szCs w:val="28"/>
        </w:rPr>
        <w:t>”</w:t>
      </w:r>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види</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знання</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зібраного</w:t>
      </w:r>
      <w:proofErr w:type="spellEnd"/>
      <w:r w:rsidR="00470C9B" w:rsidRPr="00470C9B">
        <w:rPr>
          <w:rFonts w:ascii="Times New Roman" w:hAnsi="Times New Roman" w:cs="Times New Roman"/>
          <w:sz w:val="28"/>
          <w:szCs w:val="28"/>
        </w:rPr>
        <w:t xml:space="preserve"> з </w:t>
      </w:r>
      <w:proofErr w:type="spellStart"/>
      <w:r w:rsidR="00470C9B" w:rsidRPr="00470C9B">
        <w:rPr>
          <w:rFonts w:ascii="Times New Roman" w:hAnsi="Times New Roman" w:cs="Times New Roman"/>
          <w:sz w:val="28"/>
          <w:szCs w:val="28"/>
        </w:rPr>
        <w:t>різних</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джерел</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збір</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інформації</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та</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фактів</w:t>
      </w:r>
      <w:proofErr w:type="spellEnd"/>
      <w:r w:rsidR="00470C9B" w:rsidRPr="00470C9B">
        <w:rPr>
          <w:rFonts w:ascii="Times New Roman" w:hAnsi="Times New Roman" w:cs="Times New Roman"/>
          <w:sz w:val="28"/>
          <w:szCs w:val="28"/>
        </w:rPr>
        <w:t xml:space="preserve"> у </w:t>
      </w:r>
      <w:proofErr w:type="spellStart"/>
      <w:r w:rsidR="00470C9B" w:rsidRPr="00470C9B">
        <w:rPr>
          <w:rFonts w:ascii="Times New Roman" w:hAnsi="Times New Roman" w:cs="Times New Roman"/>
          <w:sz w:val="28"/>
          <w:szCs w:val="28"/>
        </w:rPr>
        <w:t>фрагментарній</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формі</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або</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об'єднаних</w:t>
      </w:r>
      <w:proofErr w:type="spellEnd"/>
      <w:r w:rsidR="00470C9B" w:rsidRPr="00470C9B">
        <w:rPr>
          <w:rFonts w:ascii="Times New Roman" w:hAnsi="Times New Roman" w:cs="Times New Roman"/>
          <w:sz w:val="28"/>
          <w:szCs w:val="28"/>
        </w:rPr>
        <w:t xml:space="preserve"> у </w:t>
      </w:r>
      <w:proofErr w:type="spellStart"/>
      <w:r w:rsidR="00470C9B" w:rsidRPr="00470C9B">
        <w:rPr>
          <w:rFonts w:ascii="Times New Roman" w:hAnsi="Times New Roman" w:cs="Times New Roman"/>
          <w:sz w:val="28"/>
          <w:szCs w:val="28"/>
        </w:rPr>
        <w:t>певний</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обсяг</w:t>
      </w:r>
      <w:proofErr w:type="spellEnd"/>
      <w:r w:rsidR="00470C9B" w:rsidRPr="00470C9B">
        <w:rPr>
          <w:rFonts w:ascii="Times New Roman" w:hAnsi="Times New Roman" w:cs="Times New Roman"/>
          <w:sz w:val="28"/>
          <w:szCs w:val="28"/>
        </w:rPr>
        <w:t xml:space="preserve"> </w:t>
      </w:r>
      <w:proofErr w:type="spellStart"/>
      <w:r w:rsidR="00470C9B" w:rsidRPr="00470C9B">
        <w:rPr>
          <w:rFonts w:ascii="Times New Roman" w:hAnsi="Times New Roman" w:cs="Times New Roman"/>
          <w:sz w:val="28"/>
          <w:szCs w:val="28"/>
        </w:rPr>
        <w:t>інформації</w:t>
      </w:r>
      <w:proofErr w:type="spellEnd"/>
      <w:r w:rsidR="00470C9B" w:rsidRPr="00470C9B">
        <w:rPr>
          <w:rFonts w:ascii="Times New Roman" w:hAnsi="Times New Roman" w:cs="Times New Roman"/>
          <w:sz w:val="28"/>
          <w:szCs w:val="28"/>
        </w:rPr>
        <w:t>») [</w:t>
      </w:r>
      <w:r w:rsidR="00E80ADB">
        <w:rPr>
          <w:rFonts w:ascii="Times New Roman" w:hAnsi="Times New Roman" w:cs="Times New Roman"/>
          <w:sz w:val="28"/>
          <w:szCs w:val="28"/>
          <w:lang w:val="uk-UA"/>
        </w:rPr>
        <w:t>67</w:t>
      </w:r>
      <w:r w:rsidR="00470C9B" w:rsidRPr="00470C9B">
        <w:rPr>
          <w:rFonts w:ascii="Times New Roman" w:hAnsi="Times New Roman" w:cs="Times New Roman"/>
          <w:sz w:val="28"/>
          <w:szCs w:val="28"/>
        </w:rPr>
        <w:t xml:space="preserve">]. </w:t>
      </w:r>
    </w:p>
    <w:p w14:paraId="588390EE" w14:textId="1DD40FA1" w:rsidR="00EB1710" w:rsidRDefault="00470C9B" w:rsidP="005501AF">
      <w:pPr>
        <w:spacing w:line="360" w:lineRule="auto"/>
        <w:ind w:firstLine="709"/>
        <w:contextualSpacing/>
        <w:jc w:val="both"/>
        <w:rPr>
          <w:rFonts w:ascii="Times New Roman" w:hAnsi="Times New Roman" w:cs="Times New Roman"/>
          <w:sz w:val="28"/>
          <w:szCs w:val="28"/>
        </w:rPr>
      </w:pPr>
      <w:r w:rsidRPr="00EB1710">
        <w:rPr>
          <w:rFonts w:ascii="Times New Roman" w:hAnsi="Times New Roman" w:cs="Times New Roman"/>
          <w:i/>
          <w:sz w:val="28"/>
          <w:szCs w:val="28"/>
        </w:rPr>
        <w:t>Lore</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містить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диференційні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тематичність</w:t>
      </w:r>
      <w:proofErr w:type="spellEnd"/>
      <w:r w:rsidRPr="00470C9B">
        <w:rPr>
          <w:rFonts w:ascii="Times New Roman" w:hAnsi="Times New Roman" w:cs="Times New Roman"/>
          <w:sz w:val="28"/>
          <w:szCs w:val="28"/>
        </w:rPr>
        <w:t>», «</w:t>
      </w:r>
      <w:proofErr w:type="spellStart"/>
      <w:r w:rsidRPr="00470C9B">
        <w:rPr>
          <w:rFonts w:ascii="Times New Roman" w:hAnsi="Times New Roman" w:cs="Times New Roman"/>
          <w:sz w:val="28"/>
          <w:szCs w:val="28"/>
        </w:rPr>
        <w:t>ненауковість</w:t>
      </w:r>
      <w:proofErr w:type="spellEnd"/>
      <w:r w:rsidRPr="00470C9B">
        <w:rPr>
          <w:rFonts w:ascii="Times New Roman" w:hAnsi="Times New Roman" w:cs="Times New Roman"/>
          <w:sz w:val="28"/>
          <w:szCs w:val="28"/>
        </w:rPr>
        <w:t xml:space="preserve">»: </w:t>
      </w:r>
      <w:r w:rsidRPr="00EB1710">
        <w:rPr>
          <w:rFonts w:ascii="Times New Roman" w:hAnsi="Times New Roman" w:cs="Times New Roman"/>
          <w:i/>
          <w:sz w:val="28"/>
          <w:szCs w:val="28"/>
        </w:rPr>
        <w:t xml:space="preserve">“a body of special or out-of-the-way knowledge concerning a particular subject </w:t>
      </w:r>
      <w:proofErr w:type="spellStart"/>
      <w:r w:rsidRPr="00EB1710">
        <w:rPr>
          <w:rFonts w:ascii="Times New Roman" w:hAnsi="Times New Roman" w:cs="Times New Roman"/>
          <w:i/>
          <w:sz w:val="28"/>
          <w:szCs w:val="28"/>
        </w:rPr>
        <w:t>posessed</w:t>
      </w:r>
      <w:proofErr w:type="spellEnd"/>
      <w:r w:rsidRPr="00EB1710">
        <w:rPr>
          <w:rFonts w:ascii="Times New Roman" w:hAnsi="Times New Roman" w:cs="Times New Roman"/>
          <w:i/>
          <w:sz w:val="28"/>
          <w:szCs w:val="28"/>
        </w:rPr>
        <w:t xml:space="preserve"> by individual or by a group and is primary traditional and anecdotal rather than scientific in character” («</w:t>
      </w:r>
      <w:proofErr w:type="spellStart"/>
      <w:r w:rsidRPr="00EB1710">
        <w:rPr>
          <w:rFonts w:ascii="Times New Roman" w:hAnsi="Times New Roman" w:cs="Times New Roman"/>
          <w:i/>
          <w:sz w:val="28"/>
          <w:szCs w:val="28"/>
        </w:rPr>
        <w:t>сукупність</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вузькоспеціалізованих</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знань</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що</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стосуються</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конкретного</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об'єкта</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знань</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якими</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володіє</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людина</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або</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група</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людей</w:t>
      </w:r>
      <w:proofErr w:type="spellEnd"/>
      <w:r w:rsidRPr="00EB1710">
        <w:rPr>
          <w:rFonts w:ascii="Times New Roman" w:hAnsi="Times New Roman" w:cs="Times New Roman"/>
          <w:i/>
          <w:sz w:val="28"/>
          <w:szCs w:val="28"/>
        </w:rPr>
        <w:t xml:space="preserve"> і </w:t>
      </w:r>
      <w:proofErr w:type="spellStart"/>
      <w:r w:rsidRPr="00EB1710">
        <w:rPr>
          <w:rFonts w:ascii="Times New Roman" w:hAnsi="Times New Roman" w:cs="Times New Roman"/>
          <w:i/>
          <w:sz w:val="28"/>
          <w:szCs w:val="28"/>
        </w:rPr>
        <w:t>мають</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властивості</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традиційності</w:t>
      </w:r>
      <w:proofErr w:type="spellEnd"/>
      <w:r w:rsidRPr="00EB1710">
        <w:rPr>
          <w:rFonts w:ascii="Times New Roman" w:hAnsi="Times New Roman" w:cs="Times New Roman"/>
          <w:i/>
          <w:sz w:val="28"/>
          <w:szCs w:val="28"/>
        </w:rPr>
        <w:t xml:space="preserve"> і </w:t>
      </w:r>
      <w:proofErr w:type="spellStart"/>
      <w:r w:rsidRPr="00EB1710">
        <w:rPr>
          <w:rFonts w:ascii="Times New Roman" w:hAnsi="Times New Roman" w:cs="Times New Roman"/>
          <w:i/>
          <w:sz w:val="28"/>
          <w:szCs w:val="28"/>
        </w:rPr>
        <w:t>випадковості</w:t>
      </w:r>
      <w:proofErr w:type="spellEnd"/>
      <w:r w:rsidRPr="00EB1710">
        <w:rPr>
          <w:rFonts w:ascii="Times New Roman" w:hAnsi="Times New Roman" w:cs="Times New Roman"/>
          <w:i/>
          <w:sz w:val="28"/>
          <w:szCs w:val="28"/>
        </w:rPr>
        <w:t xml:space="preserve">, а </w:t>
      </w:r>
      <w:proofErr w:type="spellStart"/>
      <w:r w:rsidRPr="00EB1710">
        <w:rPr>
          <w:rFonts w:ascii="Times New Roman" w:hAnsi="Times New Roman" w:cs="Times New Roman"/>
          <w:i/>
          <w:sz w:val="28"/>
          <w:szCs w:val="28"/>
        </w:rPr>
        <w:t>не</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наукової</w:t>
      </w:r>
      <w:proofErr w:type="spellEnd"/>
      <w:r w:rsidRPr="00EB1710">
        <w:rPr>
          <w:rFonts w:ascii="Times New Roman" w:hAnsi="Times New Roman" w:cs="Times New Roman"/>
          <w:i/>
          <w:sz w:val="28"/>
          <w:szCs w:val="28"/>
        </w:rPr>
        <w:t xml:space="preserve"> </w:t>
      </w:r>
      <w:proofErr w:type="spellStart"/>
      <w:r w:rsidRPr="00EB1710">
        <w:rPr>
          <w:rFonts w:ascii="Times New Roman" w:hAnsi="Times New Roman" w:cs="Times New Roman"/>
          <w:i/>
          <w:sz w:val="28"/>
          <w:szCs w:val="28"/>
        </w:rPr>
        <w:t>природи</w:t>
      </w:r>
      <w:proofErr w:type="spellEnd"/>
      <w:r w:rsidRPr="00EB1710">
        <w:rPr>
          <w:rFonts w:ascii="Times New Roman" w:hAnsi="Times New Roman" w:cs="Times New Roman"/>
          <w:i/>
          <w:sz w:val="28"/>
          <w:szCs w:val="28"/>
        </w:rPr>
        <w:t xml:space="preserve">») </w:t>
      </w:r>
      <w:r w:rsidRPr="00470C9B">
        <w:rPr>
          <w:rFonts w:ascii="Times New Roman" w:hAnsi="Times New Roman" w:cs="Times New Roman"/>
          <w:sz w:val="28"/>
          <w:szCs w:val="28"/>
        </w:rPr>
        <w:t>[</w:t>
      </w:r>
      <w:r w:rsidR="00E80ADB">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
    <w:p w14:paraId="1E7BA189" w14:textId="77777777" w:rsidR="00EB1710" w:rsidRPr="003E2846" w:rsidRDefault="00470C9B" w:rsidP="005501AF">
      <w:pPr>
        <w:spacing w:line="360" w:lineRule="auto"/>
        <w:ind w:firstLine="709"/>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На </w:t>
      </w:r>
      <w:proofErr w:type="spellStart"/>
      <w:r w:rsidRPr="003E2846">
        <w:rPr>
          <w:rFonts w:ascii="Times New Roman" w:hAnsi="Times New Roman" w:cs="Times New Roman"/>
          <w:sz w:val="28"/>
          <w:szCs w:val="28"/>
          <w:lang w:val="ru-RU"/>
        </w:rPr>
        <w:t>периферії</w:t>
      </w:r>
      <w:proofErr w:type="spellEnd"/>
      <w:r w:rsidRPr="003E2846">
        <w:rPr>
          <w:rFonts w:ascii="Times New Roman" w:hAnsi="Times New Roman" w:cs="Times New Roman"/>
          <w:sz w:val="28"/>
          <w:szCs w:val="28"/>
          <w:lang w:val="ru-RU"/>
        </w:rPr>
        <w:t xml:space="preserve"> </w:t>
      </w:r>
      <w:r w:rsidR="00EB1710">
        <w:rPr>
          <w:rFonts w:ascii="Times New Roman" w:hAnsi="Times New Roman" w:cs="Times New Roman"/>
          <w:sz w:val="28"/>
          <w:szCs w:val="28"/>
          <w:lang w:val="uk-UA"/>
        </w:rPr>
        <w:t>цього</w:t>
      </w:r>
      <w:r w:rsidRPr="003E2846">
        <w:rPr>
          <w:rFonts w:ascii="Times New Roman" w:hAnsi="Times New Roman" w:cs="Times New Roman"/>
          <w:sz w:val="28"/>
          <w:szCs w:val="28"/>
          <w:lang w:val="ru-RU"/>
        </w:rPr>
        <w:t xml:space="preserve"> поля є </w:t>
      </w:r>
      <w:proofErr w:type="spellStart"/>
      <w:r w:rsidRPr="003E2846">
        <w:rPr>
          <w:rFonts w:ascii="Times New Roman" w:hAnsi="Times New Roman" w:cs="Times New Roman"/>
          <w:sz w:val="28"/>
          <w:szCs w:val="28"/>
          <w:lang w:val="ru-RU"/>
        </w:rPr>
        <w:t>такі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p>
    <w:p w14:paraId="7F524D89" w14:textId="77777777" w:rsidR="00EB1710" w:rsidRPr="003E2846" w:rsidRDefault="00470C9B" w:rsidP="005501AF">
      <w:pPr>
        <w:spacing w:line="360" w:lineRule="auto"/>
        <w:ind w:firstLine="709"/>
        <w:contextualSpacing/>
        <w:jc w:val="both"/>
        <w:rPr>
          <w:rFonts w:ascii="Times New Roman" w:hAnsi="Times New Roman" w:cs="Times New Roman"/>
          <w:i/>
          <w:sz w:val="28"/>
          <w:szCs w:val="28"/>
          <w:lang w:val="ru-RU"/>
        </w:rPr>
      </w:pPr>
      <w:r w:rsidRPr="003E2846">
        <w:rPr>
          <w:rFonts w:ascii="Times New Roman" w:hAnsi="Times New Roman" w:cs="Times New Roman"/>
          <w:i/>
          <w:sz w:val="28"/>
          <w:szCs w:val="28"/>
          <w:lang w:val="ru-RU"/>
        </w:rPr>
        <w:t xml:space="preserve">1) </w:t>
      </w:r>
      <w:proofErr w:type="spellStart"/>
      <w:r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understanding</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consciousness</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усвідомлення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gr</w:t>
      </w:r>
      <w:r w:rsidR="00EB1710" w:rsidRPr="00EB1710">
        <w:rPr>
          <w:rFonts w:ascii="Times New Roman" w:hAnsi="Times New Roman" w:cs="Times New Roman"/>
          <w:i/>
          <w:sz w:val="28"/>
          <w:szCs w:val="28"/>
        </w:rPr>
        <w:t>asp</w:t>
      </w:r>
      <w:r w:rsidR="00EB1710" w:rsidRPr="003E2846">
        <w:rPr>
          <w:rFonts w:ascii="Times New Roman" w:hAnsi="Times New Roman" w:cs="Times New Roman"/>
          <w:i/>
          <w:sz w:val="28"/>
          <w:szCs w:val="28"/>
          <w:lang w:val="ru-RU"/>
        </w:rPr>
        <w:t xml:space="preserve"> (</w:t>
      </w:r>
      <w:proofErr w:type="spellStart"/>
      <w:r w:rsidR="00EB1710"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recognition</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прийняття</w:t>
      </w:r>
      <w:proofErr w:type="spellEnd"/>
      <w:r w:rsidRPr="003E2846">
        <w:rPr>
          <w:rFonts w:ascii="Times New Roman" w:hAnsi="Times New Roman" w:cs="Times New Roman"/>
          <w:i/>
          <w:sz w:val="28"/>
          <w:szCs w:val="28"/>
          <w:lang w:val="ru-RU"/>
        </w:rPr>
        <w:t xml:space="preserve">)); </w:t>
      </w:r>
    </w:p>
    <w:p w14:paraId="2824A9B5" w14:textId="77777777" w:rsidR="00EB1710" w:rsidRPr="003E2846" w:rsidRDefault="00470C9B" w:rsidP="005501AF">
      <w:pPr>
        <w:spacing w:line="360" w:lineRule="auto"/>
        <w:ind w:firstLine="709"/>
        <w:contextualSpacing/>
        <w:jc w:val="both"/>
        <w:rPr>
          <w:rFonts w:ascii="Times New Roman" w:hAnsi="Times New Roman" w:cs="Times New Roman"/>
          <w:i/>
          <w:sz w:val="28"/>
          <w:szCs w:val="28"/>
          <w:lang w:val="ru-RU"/>
        </w:rPr>
      </w:pPr>
      <w:r w:rsidRPr="003E2846">
        <w:rPr>
          <w:rFonts w:ascii="Times New Roman" w:hAnsi="Times New Roman" w:cs="Times New Roman"/>
          <w:i/>
          <w:sz w:val="28"/>
          <w:szCs w:val="28"/>
          <w:lang w:val="ru-RU"/>
        </w:rPr>
        <w:t xml:space="preserve">2) </w:t>
      </w:r>
      <w:proofErr w:type="spellStart"/>
      <w:r w:rsidRPr="003E2846">
        <w:rPr>
          <w:rFonts w:ascii="Times New Roman" w:hAnsi="Times New Roman" w:cs="Times New Roman"/>
          <w:i/>
          <w:sz w:val="28"/>
          <w:szCs w:val="28"/>
          <w:lang w:val="ru-RU"/>
        </w:rPr>
        <w:t>поверхове</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знання</w:t>
      </w:r>
      <w:proofErr w:type="spellEnd"/>
      <w:r w:rsidRPr="003E2846">
        <w:rPr>
          <w:rFonts w:ascii="Times New Roman" w:hAnsi="Times New Roman" w:cs="Times New Roman"/>
          <w:i/>
          <w:sz w:val="28"/>
          <w:szCs w:val="28"/>
          <w:lang w:val="ru-RU"/>
        </w:rPr>
        <w:t xml:space="preserve"> про предмет (</w:t>
      </w:r>
      <w:r w:rsidR="00EB1710" w:rsidRPr="00EB1710">
        <w:rPr>
          <w:rFonts w:ascii="Times New Roman" w:hAnsi="Times New Roman" w:cs="Times New Roman"/>
          <w:i/>
          <w:sz w:val="28"/>
          <w:szCs w:val="28"/>
        </w:rPr>
        <w:t>acquaintance</w:t>
      </w:r>
      <w:r w:rsidR="00EB1710" w:rsidRPr="003E2846">
        <w:rPr>
          <w:rFonts w:ascii="Times New Roman" w:hAnsi="Times New Roman" w:cs="Times New Roman"/>
          <w:i/>
          <w:sz w:val="28"/>
          <w:szCs w:val="28"/>
          <w:lang w:val="ru-RU"/>
        </w:rPr>
        <w:t xml:space="preserve"> (</w:t>
      </w:r>
      <w:proofErr w:type="spellStart"/>
      <w:r w:rsidR="00EB1710" w:rsidRPr="003E2846">
        <w:rPr>
          <w:rFonts w:ascii="Times New Roman" w:hAnsi="Times New Roman" w:cs="Times New Roman"/>
          <w:i/>
          <w:sz w:val="28"/>
          <w:szCs w:val="28"/>
          <w:lang w:val="ru-RU"/>
        </w:rPr>
        <w:t>знайомство</w:t>
      </w:r>
      <w:proofErr w:type="spellEnd"/>
      <w:r w:rsidR="00EB1710" w:rsidRPr="003E2846">
        <w:rPr>
          <w:rFonts w:ascii="Times New Roman" w:hAnsi="Times New Roman" w:cs="Times New Roman"/>
          <w:i/>
          <w:sz w:val="28"/>
          <w:szCs w:val="28"/>
          <w:lang w:val="ru-RU"/>
        </w:rPr>
        <w:t xml:space="preserve"> з </w:t>
      </w:r>
      <w:proofErr w:type="spellStart"/>
      <w:r w:rsidR="00EB1710" w:rsidRPr="003E2846">
        <w:rPr>
          <w:rFonts w:ascii="Times New Roman" w:hAnsi="Times New Roman" w:cs="Times New Roman"/>
          <w:i/>
          <w:sz w:val="28"/>
          <w:szCs w:val="28"/>
          <w:lang w:val="ru-RU"/>
        </w:rPr>
        <w:t>чим</w:t>
      </w:r>
      <w:proofErr w:type="spellEnd"/>
      <w:r w:rsidR="00EB1710" w:rsidRPr="00EB1710">
        <w:rPr>
          <w:rFonts w:ascii="Times New Roman" w:hAnsi="Times New Roman" w:cs="Times New Roman"/>
          <w:i/>
          <w:sz w:val="28"/>
          <w:szCs w:val="28"/>
          <w:lang w:val="uk-UA"/>
        </w:rPr>
        <w:t>ось</w:t>
      </w:r>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comprehension</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суті</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awareness</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ознайомлення</w:t>
      </w:r>
      <w:proofErr w:type="spellEnd"/>
      <w:r w:rsidRPr="003E2846">
        <w:rPr>
          <w:rFonts w:ascii="Times New Roman" w:hAnsi="Times New Roman" w:cs="Times New Roman"/>
          <w:i/>
          <w:sz w:val="28"/>
          <w:szCs w:val="28"/>
          <w:lang w:val="ru-RU"/>
        </w:rPr>
        <w:t xml:space="preserve">)); </w:t>
      </w:r>
    </w:p>
    <w:p w14:paraId="438462D7" w14:textId="77777777" w:rsidR="00EB1710" w:rsidRPr="003E2846" w:rsidRDefault="00470C9B" w:rsidP="005501AF">
      <w:pPr>
        <w:spacing w:line="360" w:lineRule="auto"/>
        <w:ind w:firstLine="709"/>
        <w:contextualSpacing/>
        <w:jc w:val="both"/>
        <w:rPr>
          <w:rFonts w:ascii="Times New Roman" w:hAnsi="Times New Roman" w:cs="Times New Roman"/>
          <w:i/>
          <w:sz w:val="28"/>
          <w:szCs w:val="28"/>
          <w:lang w:val="ru-RU"/>
        </w:rPr>
      </w:pPr>
      <w:r w:rsidRPr="003E2846">
        <w:rPr>
          <w:rFonts w:ascii="Times New Roman" w:hAnsi="Times New Roman" w:cs="Times New Roman"/>
          <w:i/>
          <w:sz w:val="28"/>
          <w:szCs w:val="28"/>
          <w:lang w:val="ru-RU"/>
        </w:rPr>
        <w:t xml:space="preserve">3) </w:t>
      </w:r>
      <w:proofErr w:type="spellStart"/>
      <w:r w:rsidRPr="003E2846">
        <w:rPr>
          <w:rFonts w:ascii="Times New Roman" w:hAnsi="Times New Roman" w:cs="Times New Roman"/>
          <w:i/>
          <w:sz w:val="28"/>
          <w:szCs w:val="28"/>
          <w:lang w:val="ru-RU"/>
        </w:rPr>
        <w:t>глибоке</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знання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деталей будь-</w:t>
      </w:r>
      <w:proofErr w:type="spellStart"/>
      <w:r w:rsidRPr="003E2846">
        <w:rPr>
          <w:rFonts w:ascii="Times New Roman" w:hAnsi="Times New Roman" w:cs="Times New Roman"/>
          <w:i/>
          <w:sz w:val="28"/>
          <w:szCs w:val="28"/>
          <w:lang w:val="ru-RU"/>
        </w:rPr>
        <w:t>якої</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сфери</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familiar</w:t>
      </w:r>
      <w:r w:rsidR="00EB1710" w:rsidRPr="00EB1710">
        <w:rPr>
          <w:rFonts w:ascii="Times New Roman" w:hAnsi="Times New Roman" w:cs="Times New Roman"/>
          <w:i/>
          <w:sz w:val="28"/>
          <w:szCs w:val="28"/>
        </w:rPr>
        <w:t>ity</w:t>
      </w:r>
      <w:r w:rsidR="00EB1710" w:rsidRPr="003E2846">
        <w:rPr>
          <w:rFonts w:ascii="Times New Roman" w:hAnsi="Times New Roman" w:cs="Times New Roman"/>
          <w:i/>
          <w:sz w:val="28"/>
          <w:szCs w:val="28"/>
          <w:lang w:val="ru-RU"/>
        </w:rPr>
        <w:t xml:space="preserve"> (хороша </w:t>
      </w:r>
      <w:proofErr w:type="spellStart"/>
      <w:r w:rsidR="00EB1710" w:rsidRPr="003E2846">
        <w:rPr>
          <w:rFonts w:ascii="Times New Roman" w:hAnsi="Times New Roman" w:cs="Times New Roman"/>
          <w:i/>
          <w:sz w:val="28"/>
          <w:szCs w:val="28"/>
          <w:lang w:val="ru-RU"/>
        </w:rPr>
        <w:t>поінформованість</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insight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здатність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проникати</w:t>
      </w:r>
      <w:proofErr w:type="spellEnd"/>
      <w:r w:rsidRPr="003E2846">
        <w:rPr>
          <w:rFonts w:ascii="Times New Roman" w:hAnsi="Times New Roman" w:cs="Times New Roman"/>
          <w:i/>
          <w:sz w:val="28"/>
          <w:szCs w:val="28"/>
          <w:lang w:val="ru-RU"/>
        </w:rPr>
        <w:t xml:space="preserve"> в саму суть); </w:t>
      </w:r>
      <w:r w:rsidRPr="00EB1710">
        <w:rPr>
          <w:rFonts w:ascii="Times New Roman" w:hAnsi="Times New Roman" w:cs="Times New Roman"/>
          <w:i/>
          <w:sz w:val="28"/>
          <w:szCs w:val="28"/>
        </w:rPr>
        <w:t>perception</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розуміння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усвідомлення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penetration</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проникнення</w:t>
      </w:r>
      <w:proofErr w:type="spellEnd"/>
      <w:r w:rsidRPr="003E2846">
        <w:rPr>
          <w:rFonts w:ascii="Times New Roman" w:hAnsi="Times New Roman" w:cs="Times New Roman"/>
          <w:i/>
          <w:sz w:val="28"/>
          <w:szCs w:val="28"/>
          <w:lang w:val="ru-RU"/>
        </w:rPr>
        <w:t xml:space="preserve"> в суть </w:t>
      </w:r>
      <w:proofErr w:type="spellStart"/>
      <w:r w:rsidRPr="003E2846">
        <w:rPr>
          <w:rFonts w:ascii="Times New Roman" w:hAnsi="Times New Roman" w:cs="Times New Roman"/>
          <w:i/>
          <w:sz w:val="28"/>
          <w:szCs w:val="28"/>
          <w:lang w:val="ru-RU"/>
        </w:rPr>
        <w:t>проблеми</w:t>
      </w:r>
      <w:proofErr w:type="spellEnd"/>
      <w:r w:rsidRPr="003E2846">
        <w:rPr>
          <w:rFonts w:ascii="Times New Roman" w:hAnsi="Times New Roman" w:cs="Times New Roman"/>
          <w:i/>
          <w:sz w:val="28"/>
          <w:szCs w:val="28"/>
          <w:lang w:val="ru-RU"/>
        </w:rPr>
        <w:t xml:space="preserve">); </w:t>
      </w:r>
    </w:p>
    <w:p w14:paraId="0C98F780" w14:textId="77777777" w:rsidR="00EB1710" w:rsidRPr="003E2846" w:rsidRDefault="00470C9B" w:rsidP="005501AF">
      <w:pPr>
        <w:spacing w:line="360" w:lineRule="auto"/>
        <w:ind w:firstLine="709"/>
        <w:contextualSpacing/>
        <w:jc w:val="both"/>
        <w:rPr>
          <w:rFonts w:ascii="Times New Roman" w:hAnsi="Times New Roman" w:cs="Times New Roman"/>
          <w:i/>
          <w:sz w:val="28"/>
          <w:szCs w:val="28"/>
          <w:lang w:val="ru-RU"/>
        </w:rPr>
      </w:pPr>
      <w:r w:rsidRPr="00EB1710">
        <w:rPr>
          <w:rFonts w:ascii="Times New Roman" w:hAnsi="Times New Roman" w:cs="Times New Roman"/>
          <w:i/>
          <w:sz w:val="28"/>
          <w:szCs w:val="28"/>
          <w:lang w:val="ru-RU"/>
        </w:rPr>
        <w:t xml:space="preserve">4) </w:t>
      </w:r>
      <w:proofErr w:type="spellStart"/>
      <w:r w:rsidRPr="00EB1710">
        <w:rPr>
          <w:rFonts w:ascii="Times New Roman" w:hAnsi="Times New Roman" w:cs="Times New Roman"/>
          <w:i/>
          <w:sz w:val="28"/>
          <w:szCs w:val="28"/>
          <w:lang w:val="ru-RU"/>
        </w:rPr>
        <w:t>знання</w:t>
      </w:r>
      <w:proofErr w:type="spellEnd"/>
      <w:r w:rsidRPr="00EB1710">
        <w:rPr>
          <w:rFonts w:ascii="Times New Roman" w:hAnsi="Times New Roman" w:cs="Times New Roman"/>
          <w:i/>
          <w:sz w:val="28"/>
          <w:szCs w:val="28"/>
          <w:lang w:val="ru-RU"/>
        </w:rPr>
        <w:t xml:space="preserve"> про те, як </w:t>
      </w:r>
      <w:proofErr w:type="spellStart"/>
      <w:r w:rsidRPr="00EB1710">
        <w:rPr>
          <w:rFonts w:ascii="Times New Roman" w:hAnsi="Times New Roman" w:cs="Times New Roman"/>
          <w:i/>
          <w:sz w:val="28"/>
          <w:szCs w:val="28"/>
          <w:lang w:val="ru-RU"/>
        </w:rPr>
        <w:t>щось</w:t>
      </w:r>
      <w:proofErr w:type="spellEnd"/>
      <w:r w:rsidRPr="00EB1710">
        <w:rPr>
          <w:rFonts w:ascii="Times New Roman" w:hAnsi="Times New Roman" w:cs="Times New Roman"/>
          <w:i/>
          <w:sz w:val="28"/>
          <w:szCs w:val="28"/>
          <w:lang w:val="ru-RU"/>
        </w:rPr>
        <w:t xml:space="preserve"> </w:t>
      </w:r>
      <w:proofErr w:type="spellStart"/>
      <w:r w:rsidRPr="00EB1710">
        <w:rPr>
          <w:rFonts w:ascii="Times New Roman" w:hAnsi="Times New Roman" w:cs="Times New Roman"/>
          <w:i/>
          <w:sz w:val="28"/>
          <w:szCs w:val="28"/>
          <w:lang w:val="ru-RU"/>
        </w:rPr>
        <w:t>використовувати</w:t>
      </w:r>
      <w:proofErr w:type="spellEnd"/>
      <w:r w:rsidRPr="00EB1710">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c</w:t>
      </w:r>
      <w:r w:rsidR="00EB1710" w:rsidRPr="00EB1710">
        <w:rPr>
          <w:rFonts w:ascii="Times New Roman" w:hAnsi="Times New Roman" w:cs="Times New Roman"/>
          <w:i/>
          <w:sz w:val="28"/>
          <w:szCs w:val="28"/>
        </w:rPr>
        <w:t>ommand</w:t>
      </w:r>
      <w:r w:rsidR="00EB1710" w:rsidRPr="00EB1710">
        <w:rPr>
          <w:rFonts w:ascii="Times New Roman" w:hAnsi="Times New Roman" w:cs="Times New Roman"/>
          <w:i/>
          <w:sz w:val="28"/>
          <w:szCs w:val="28"/>
          <w:lang w:val="ru-RU"/>
        </w:rPr>
        <w:t xml:space="preserve"> </w:t>
      </w:r>
      <w:r w:rsidR="00EB1710" w:rsidRPr="00EB1710">
        <w:rPr>
          <w:rFonts w:ascii="Times New Roman" w:hAnsi="Times New Roman" w:cs="Times New Roman"/>
          <w:i/>
          <w:sz w:val="28"/>
          <w:szCs w:val="28"/>
        </w:rPr>
        <w:t>of</w:t>
      </w:r>
      <w:r w:rsidR="00EB1710" w:rsidRPr="00EB1710">
        <w:rPr>
          <w:rFonts w:ascii="Times New Roman" w:hAnsi="Times New Roman" w:cs="Times New Roman"/>
          <w:i/>
          <w:sz w:val="28"/>
          <w:szCs w:val="28"/>
          <w:lang w:val="ru-RU"/>
        </w:rPr>
        <w:t xml:space="preserve"> </w:t>
      </w:r>
      <w:proofErr w:type="spellStart"/>
      <w:r w:rsidR="00EB1710" w:rsidRPr="00EB1710">
        <w:rPr>
          <w:rFonts w:ascii="Times New Roman" w:hAnsi="Times New Roman" w:cs="Times New Roman"/>
          <w:i/>
          <w:sz w:val="28"/>
          <w:szCs w:val="28"/>
        </w:rPr>
        <w:t>sth</w:t>
      </w:r>
      <w:proofErr w:type="spellEnd"/>
      <w:r w:rsidR="00EB1710" w:rsidRPr="00EB1710">
        <w:rPr>
          <w:rFonts w:ascii="Times New Roman" w:hAnsi="Times New Roman" w:cs="Times New Roman"/>
          <w:i/>
          <w:sz w:val="28"/>
          <w:szCs w:val="28"/>
          <w:lang w:val="ru-RU"/>
        </w:rPr>
        <w:t xml:space="preserve">. </w:t>
      </w:r>
      <w:r w:rsidR="00EB1710" w:rsidRPr="003E2846">
        <w:rPr>
          <w:rFonts w:ascii="Times New Roman" w:hAnsi="Times New Roman" w:cs="Times New Roman"/>
          <w:i/>
          <w:sz w:val="28"/>
          <w:szCs w:val="28"/>
          <w:lang w:val="ru-RU"/>
        </w:rPr>
        <w:t>(</w:t>
      </w:r>
      <w:proofErr w:type="spellStart"/>
      <w:r w:rsidR="00EB1710" w:rsidRPr="003E2846">
        <w:rPr>
          <w:rFonts w:ascii="Times New Roman" w:hAnsi="Times New Roman" w:cs="Times New Roman"/>
          <w:i/>
          <w:sz w:val="28"/>
          <w:szCs w:val="28"/>
          <w:lang w:val="ru-RU"/>
        </w:rPr>
        <w:t>володіння</w:t>
      </w:r>
      <w:proofErr w:type="spellEnd"/>
      <w:r w:rsidR="00EB1710" w:rsidRPr="003E2846">
        <w:rPr>
          <w:rFonts w:ascii="Times New Roman" w:hAnsi="Times New Roman" w:cs="Times New Roman"/>
          <w:i/>
          <w:sz w:val="28"/>
          <w:szCs w:val="28"/>
          <w:lang w:val="ru-RU"/>
        </w:rPr>
        <w:t xml:space="preserve"> </w:t>
      </w:r>
      <w:proofErr w:type="spellStart"/>
      <w:r w:rsidR="00EB1710" w:rsidRPr="003E2846">
        <w:rPr>
          <w:rFonts w:ascii="Times New Roman" w:hAnsi="Times New Roman" w:cs="Times New Roman"/>
          <w:i/>
          <w:sz w:val="28"/>
          <w:szCs w:val="28"/>
          <w:lang w:val="ru-RU"/>
        </w:rPr>
        <w:t>чимось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наприклад</w:t>
      </w:r>
      <w:proofErr w:type="spellEnd"/>
      <w:r w:rsidRPr="003E2846">
        <w:rPr>
          <w:rFonts w:ascii="Times New Roman" w:hAnsi="Times New Roman" w:cs="Times New Roman"/>
          <w:i/>
          <w:sz w:val="28"/>
          <w:szCs w:val="28"/>
          <w:lang w:val="ru-RU"/>
        </w:rPr>
        <w:t xml:space="preserve">, мовою), </w:t>
      </w:r>
      <w:r w:rsidRPr="00EB1710">
        <w:rPr>
          <w:rFonts w:ascii="Times New Roman" w:hAnsi="Times New Roman" w:cs="Times New Roman"/>
          <w:i/>
          <w:sz w:val="28"/>
          <w:szCs w:val="28"/>
        </w:rPr>
        <w:t>experience</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досвід</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competence</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компетенція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ability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уміння</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skill</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навичка</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вміння</w:t>
      </w:r>
      <w:proofErr w:type="spellEnd"/>
      <w:r w:rsidRPr="003E2846">
        <w:rPr>
          <w:rFonts w:ascii="Times New Roman" w:hAnsi="Times New Roman" w:cs="Times New Roman"/>
          <w:i/>
          <w:sz w:val="28"/>
          <w:szCs w:val="28"/>
          <w:lang w:val="ru-RU"/>
        </w:rPr>
        <w:t xml:space="preserve">)); </w:t>
      </w:r>
    </w:p>
    <w:p w14:paraId="3C1AB0AD" w14:textId="30A279E8" w:rsidR="00EB1710" w:rsidRPr="003E2846" w:rsidRDefault="00470C9B" w:rsidP="005501AF">
      <w:pPr>
        <w:spacing w:line="360" w:lineRule="auto"/>
        <w:ind w:firstLine="709"/>
        <w:contextualSpacing/>
        <w:jc w:val="both"/>
        <w:rPr>
          <w:rFonts w:ascii="Times New Roman" w:hAnsi="Times New Roman" w:cs="Times New Roman"/>
          <w:i/>
          <w:sz w:val="28"/>
          <w:szCs w:val="28"/>
          <w:lang w:val="ru-RU"/>
        </w:rPr>
      </w:pPr>
      <w:r w:rsidRPr="003E2846">
        <w:rPr>
          <w:rFonts w:ascii="Times New Roman" w:hAnsi="Times New Roman" w:cs="Times New Roman"/>
          <w:i/>
          <w:sz w:val="28"/>
          <w:szCs w:val="28"/>
          <w:lang w:val="ru-RU"/>
        </w:rPr>
        <w:t xml:space="preserve">5) </w:t>
      </w:r>
      <w:proofErr w:type="spellStart"/>
      <w:r w:rsidRPr="003E2846">
        <w:rPr>
          <w:rFonts w:ascii="Times New Roman" w:hAnsi="Times New Roman" w:cs="Times New Roman"/>
          <w:i/>
          <w:sz w:val="28"/>
          <w:szCs w:val="28"/>
          <w:lang w:val="ru-RU"/>
        </w:rPr>
        <w:t>мудрість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здатність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мислити</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wisdom</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мудрість</w:t>
      </w:r>
      <w:proofErr w:type="spellEnd"/>
      <w:r w:rsidRPr="003E2846">
        <w:rPr>
          <w:rFonts w:ascii="Times New Roman" w:hAnsi="Times New Roman" w:cs="Times New Roman"/>
          <w:i/>
          <w:sz w:val="28"/>
          <w:szCs w:val="28"/>
          <w:lang w:val="ru-RU"/>
        </w:rPr>
        <w:t xml:space="preserve">), </w:t>
      </w:r>
      <w:r w:rsidRPr="00EB1710">
        <w:rPr>
          <w:rFonts w:ascii="Times New Roman" w:hAnsi="Times New Roman" w:cs="Times New Roman"/>
          <w:i/>
          <w:sz w:val="28"/>
          <w:szCs w:val="28"/>
        </w:rPr>
        <w:t>judgement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уміння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судити</w:t>
      </w:r>
      <w:proofErr w:type="spellEnd"/>
      <w:r w:rsidRPr="003E2846">
        <w:rPr>
          <w:rFonts w:ascii="Times New Roman" w:hAnsi="Times New Roman" w:cs="Times New Roman"/>
          <w:i/>
          <w:sz w:val="28"/>
          <w:szCs w:val="28"/>
          <w:lang w:val="ru-RU"/>
        </w:rPr>
        <w:t xml:space="preserve"> про </w:t>
      </w:r>
      <w:proofErr w:type="spellStart"/>
      <w:r w:rsidRPr="003E2846">
        <w:rPr>
          <w:rFonts w:ascii="Times New Roman" w:hAnsi="Times New Roman" w:cs="Times New Roman"/>
          <w:i/>
          <w:sz w:val="28"/>
          <w:szCs w:val="28"/>
          <w:lang w:val="ru-RU"/>
        </w:rPr>
        <w:t>си</w:t>
      </w:r>
      <w:r w:rsidR="00EB1710" w:rsidRPr="003E2846">
        <w:rPr>
          <w:rFonts w:ascii="Times New Roman" w:hAnsi="Times New Roman" w:cs="Times New Roman"/>
          <w:i/>
          <w:sz w:val="28"/>
          <w:szCs w:val="28"/>
          <w:lang w:val="ru-RU"/>
        </w:rPr>
        <w:t>туацію</w:t>
      </w:r>
      <w:proofErr w:type="spellEnd"/>
      <w:r w:rsidR="00EB1710" w:rsidRPr="003E2846">
        <w:rPr>
          <w:rFonts w:ascii="Times New Roman" w:hAnsi="Times New Roman" w:cs="Times New Roman"/>
          <w:i/>
          <w:sz w:val="28"/>
          <w:szCs w:val="28"/>
          <w:lang w:val="ru-RU"/>
        </w:rPr>
        <w:t xml:space="preserve">), </w:t>
      </w:r>
      <w:r w:rsidR="00EB1710" w:rsidRPr="00EB1710">
        <w:rPr>
          <w:rFonts w:ascii="Times New Roman" w:hAnsi="Times New Roman" w:cs="Times New Roman"/>
          <w:i/>
          <w:sz w:val="28"/>
          <w:szCs w:val="28"/>
        </w:rPr>
        <w:t>discernment</w:t>
      </w:r>
      <w:r w:rsidR="00EB1710" w:rsidRPr="003E2846">
        <w:rPr>
          <w:rFonts w:ascii="Times New Roman" w:hAnsi="Times New Roman" w:cs="Times New Roman"/>
          <w:i/>
          <w:sz w:val="28"/>
          <w:szCs w:val="28"/>
          <w:lang w:val="ru-RU"/>
        </w:rPr>
        <w:t xml:space="preserve"> (</w:t>
      </w:r>
      <w:proofErr w:type="spellStart"/>
      <w:r w:rsidR="00EB1710" w:rsidRPr="003E2846">
        <w:rPr>
          <w:rFonts w:ascii="Times New Roman" w:hAnsi="Times New Roman" w:cs="Times New Roman"/>
          <w:i/>
          <w:sz w:val="28"/>
          <w:szCs w:val="28"/>
          <w:lang w:val="ru-RU"/>
        </w:rPr>
        <w:t>мудрість</w:t>
      </w:r>
      <w:proofErr w:type="spellEnd"/>
      <w:r w:rsidR="00EB1710" w:rsidRPr="003E2846">
        <w:rPr>
          <w:rFonts w:ascii="Times New Roman" w:hAnsi="Times New Roman" w:cs="Times New Roman"/>
          <w:i/>
          <w:sz w:val="28"/>
          <w:szCs w:val="28"/>
          <w:lang w:val="ru-RU"/>
        </w:rPr>
        <w: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інтуїція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розпізнавання</w:t>
      </w:r>
      <w:proofErr w:type="spellEnd"/>
      <w:r w:rsidRPr="003E2846">
        <w:rPr>
          <w:rFonts w:ascii="Times New Roman" w:hAnsi="Times New Roman" w:cs="Times New Roman"/>
          <w:i/>
          <w:sz w:val="28"/>
          <w:szCs w:val="28"/>
          <w:lang w:val="ru-RU"/>
        </w:rPr>
        <w:t>) [</w:t>
      </w:r>
      <w:r w:rsidR="00E80ADB">
        <w:rPr>
          <w:rFonts w:ascii="Times New Roman" w:hAnsi="Times New Roman" w:cs="Times New Roman"/>
          <w:i/>
          <w:sz w:val="28"/>
          <w:szCs w:val="28"/>
          <w:lang w:val="uk-UA"/>
        </w:rPr>
        <w:t>65</w:t>
      </w:r>
      <w:r w:rsidRPr="003E2846">
        <w:rPr>
          <w:rFonts w:ascii="Times New Roman" w:hAnsi="Times New Roman" w:cs="Times New Roman"/>
          <w:i/>
          <w:sz w:val="28"/>
          <w:szCs w:val="28"/>
          <w:lang w:val="ru-RU"/>
        </w:rPr>
        <w:t>]</w:t>
      </w:r>
      <w:r w:rsidR="00EB1710" w:rsidRPr="00EB1710">
        <w:rPr>
          <w:rFonts w:ascii="Times New Roman" w:hAnsi="Times New Roman" w:cs="Times New Roman"/>
          <w:i/>
          <w:sz w:val="28"/>
          <w:szCs w:val="28"/>
          <w:lang w:val="uk-UA"/>
        </w:rPr>
        <w:t>.</w:t>
      </w:r>
      <w:r w:rsidRPr="003E2846">
        <w:rPr>
          <w:rFonts w:ascii="Times New Roman" w:hAnsi="Times New Roman" w:cs="Times New Roman"/>
          <w:i/>
          <w:sz w:val="28"/>
          <w:szCs w:val="28"/>
          <w:lang w:val="ru-RU"/>
        </w:rPr>
        <w:t xml:space="preserve"> </w:t>
      </w:r>
    </w:p>
    <w:p w14:paraId="4C2F7DA8" w14:textId="77777777" w:rsidR="004603B1" w:rsidRPr="003E2846" w:rsidRDefault="00EB1710" w:rsidP="005501AF">
      <w:pPr>
        <w:spacing w:line="360" w:lineRule="auto"/>
        <w:ind w:firstLine="709"/>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Це</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когнітивне</w:t>
      </w:r>
      <w:proofErr w:type="spellEnd"/>
      <w:r w:rsidR="00470C9B" w:rsidRPr="00EB1710">
        <w:rPr>
          <w:rFonts w:ascii="Times New Roman" w:hAnsi="Times New Roman" w:cs="Times New Roman"/>
          <w:sz w:val="28"/>
          <w:szCs w:val="28"/>
          <w:lang w:val="ru-RU"/>
        </w:rPr>
        <w:t xml:space="preserve"> поле </w:t>
      </w:r>
      <w:proofErr w:type="spellStart"/>
      <w:r w:rsidR="00470C9B" w:rsidRPr="00EB1710">
        <w:rPr>
          <w:rFonts w:ascii="Times New Roman" w:hAnsi="Times New Roman" w:cs="Times New Roman"/>
          <w:sz w:val="28"/>
          <w:szCs w:val="28"/>
          <w:lang w:val="ru-RU"/>
        </w:rPr>
        <w:t>наповнене</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також</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прикметниками</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які</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вербалізують</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наявність</w:t>
      </w:r>
      <w:proofErr w:type="spellEnd"/>
      <w:r w:rsidR="00470C9B" w:rsidRPr="00EB1710">
        <w:rPr>
          <w:rFonts w:ascii="Times New Roman" w:hAnsi="Times New Roman" w:cs="Times New Roman"/>
          <w:sz w:val="28"/>
          <w:szCs w:val="28"/>
          <w:lang w:val="ru-RU"/>
        </w:rPr>
        <w:t xml:space="preserve"> та </w:t>
      </w:r>
      <w:proofErr w:type="spellStart"/>
      <w:r w:rsidR="00470C9B" w:rsidRPr="00EB1710">
        <w:rPr>
          <w:rFonts w:ascii="Times New Roman" w:hAnsi="Times New Roman" w:cs="Times New Roman"/>
          <w:sz w:val="28"/>
          <w:szCs w:val="28"/>
          <w:lang w:val="ru-RU"/>
        </w:rPr>
        <w:t>ступінь</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розвиненості</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перерахованих</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вище</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когнітивних</w:t>
      </w:r>
      <w:proofErr w:type="spellEnd"/>
      <w:r w:rsidR="00470C9B" w:rsidRPr="00EB1710">
        <w:rPr>
          <w:rFonts w:ascii="Times New Roman" w:hAnsi="Times New Roman" w:cs="Times New Roman"/>
          <w:sz w:val="28"/>
          <w:szCs w:val="28"/>
          <w:lang w:val="ru-RU"/>
        </w:rPr>
        <w:t xml:space="preserve"> </w:t>
      </w:r>
      <w:proofErr w:type="spellStart"/>
      <w:r w:rsidR="00470C9B" w:rsidRPr="00EB1710">
        <w:rPr>
          <w:rFonts w:ascii="Times New Roman" w:hAnsi="Times New Roman" w:cs="Times New Roman"/>
          <w:sz w:val="28"/>
          <w:szCs w:val="28"/>
          <w:lang w:val="ru-RU"/>
        </w:rPr>
        <w:t>ознак</w:t>
      </w:r>
      <w:proofErr w:type="spellEnd"/>
      <w:r w:rsidR="00470C9B" w:rsidRPr="00EB1710">
        <w:rPr>
          <w:rFonts w:ascii="Times New Roman" w:hAnsi="Times New Roman" w:cs="Times New Roman"/>
          <w:sz w:val="28"/>
          <w:szCs w:val="28"/>
          <w:lang w:val="ru-RU"/>
        </w:rPr>
        <w:t xml:space="preserve">. </w:t>
      </w:r>
      <w:r w:rsidR="004603B1">
        <w:rPr>
          <w:rFonts w:ascii="Times New Roman" w:hAnsi="Times New Roman" w:cs="Times New Roman"/>
          <w:sz w:val="28"/>
          <w:szCs w:val="28"/>
          <w:lang w:val="uk-UA"/>
        </w:rPr>
        <w:t>Ці</w:t>
      </w:r>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прикметники</w:t>
      </w:r>
      <w:proofErr w:type="spellEnd"/>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відносяться</w:t>
      </w:r>
      <w:proofErr w:type="spellEnd"/>
      <w:r w:rsidR="00470C9B" w:rsidRPr="004603B1">
        <w:rPr>
          <w:rFonts w:ascii="Times New Roman" w:hAnsi="Times New Roman" w:cs="Times New Roman"/>
          <w:sz w:val="28"/>
          <w:szCs w:val="28"/>
          <w:lang w:val="ru-RU"/>
        </w:rPr>
        <w:t xml:space="preserve"> як до ядра, так і до </w:t>
      </w:r>
      <w:proofErr w:type="spellStart"/>
      <w:r w:rsidR="00470C9B" w:rsidRPr="004603B1">
        <w:rPr>
          <w:rFonts w:ascii="Times New Roman" w:hAnsi="Times New Roman" w:cs="Times New Roman"/>
          <w:sz w:val="28"/>
          <w:szCs w:val="28"/>
          <w:lang w:val="ru-RU"/>
        </w:rPr>
        <w:t>периферії</w:t>
      </w:r>
      <w:proofErr w:type="spellEnd"/>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залежно</w:t>
      </w:r>
      <w:proofErr w:type="spellEnd"/>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від</w:t>
      </w:r>
      <w:proofErr w:type="spellEnd"/>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якості</w:t>
      </w:r>
      <w:proofErr w:type="spellEnd"/>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що</w:t>
      </w:r>
      <w:proofErr w:type="spellEnd"/>
      <w:r w:rsidR="00470C9B" w:rsidRPr="004603B1">
        <w:rPr>
          <w:rFonts w:ascii="Times New Roman" w:hAnsi="Times New Roman" w:cs="Times New Roman"/>
          <w:sz w:val="28"/>
          <w:szCs w:val="28"/>
          <w:lang w:val="ru-RU"/>
        </w:rPr>
        <w:t xml:space="preserve"> </w:t>
      </w:r>
      <w:proofErr w:type="spellStart"/>
      <w:r w:rsidR="00470C9B" w:rsidRPr="004603B1">
        <w:rPr>
          <w:rFonts w:ascii="Times New Roman" w:hAnsi="Times New Roman" w:cs="Times New Roman"/>
          <w:sz w:val="28"/>
          <w:szCs w:val="28"/>
          <w:lang w:val="ru-RU"/>
        </w:rPr>
        <w:t>репрезентується</w:t>
      </w:r>
      <w:proofErr w:type="spellEnd"/>
      <w:r w:rsidR="00470C9B" w:rsidRPr="004603B1">
        <w:rPr>
          <w:rFonts w:ascii="Times New Roman" w:hAnsi="Times New Roman" w:cs="Times New Roman"/>
          <w:sz w:val="28"/>
          <w:szCs w:val="28"/>
          <w:lang w:val="ru-RU"/>
        </w:rPr>
        <w:t xml:space="preserve">. У словнику вони </w:t>
      </w:r>
      <w:proofErr w:type="spellStart"/>
      <w:r w:rsidR="00470C9B" w:rsidRPr="004603B1">
        <w:rPr>
          <w:rFonts w:ascii="Times New Roman" w:hAnsi="Times New Roman" w:cs="Times New Roman"/>
          <w:sz w:val="28"/>
          <w:szCs w:val="28"/>
          <w:lang w:val="ru-RU"/>
        </w:rPr>
        <w:t>представлені</w:t>
      </w:r>
      <w:proofErr w:type="spellEnd"/>
      <w:r w:rsidR="00470C9B" w:rsidRPr="004603B1">
        <w:rPr>
          <w:rFonts w:ascii="Times New Roman" w:hAnsi="Times New Roman" w:cs="Times New Roman"/>
          <w:sz w:val="28"/>
          <w:szCs w:val="28"/>
          <w:lang w:val="ru-RU"/>
        </w:rPr>
        <w:t xml:space="preserve"> лексемами </w:t>
      </w:r>
      <w:r w:rsidR="00470C9B" w:rsidRPr="004603B1">
        <w:rPr>
          <w:rFonts w:ascii="Times New Roman" w:hAnsi="Times New Roman" w:cs="Times New Roman"/>
          <w:i/>
          <w:sz w:val="28"/>
          <w:szCs w:val="28"/>
        </w:rPr>
        <w:t>smart</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розумний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bright</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розумний</w:t>
      </w:r>
      <w:proofErr w:type="spellEnd"/>
      <w:r w:rsidR="00470C9B" w:rsidRPr="004603B1">
        <w:rPr>
          <w:rFonts w:ascii="Times New Roman" w:hAnsi="Times New Roman" w:cs="Times New Roman"/>
          <w:i/>
          <w:sz w:val="28"/>
          <w:szCs w:val="28"/>
          <w:lang w:val="ru-RU"/>
        </w:rPr>
        <w:t xml:space="preserve">, часто про </w:t>
      </w:r>
      <w:proofErr w:type="spellStart"/>
      <w:r w:rsidR="00470C9B" w:rsidRPr="004603B1">
        <w:rPr>
          <w:rFonts w:ascii="Times New Roman" w:hAnsi="Times New Roman" w:cs="Times New Roman"/>
          <w:i/>
          <w:sz w:val="28"/>
          <w:szCs w:val="28"/>
          <w:lang w:val="ru-RU"/>
        </w:rPr>
        <w:t>молодих</w:t>
      </w:r>
      <w:proofErr w:type="spellEnd"/>
      <w:r w:rsidR="00470C9B" w:rsidRPr="004603B1">
        <w:rPr>
          <w:rFonts w:ascii="Times New Roman" w:hAnsi="Times New Roman" w:cs="Times New Roman"/>
          <w:i/>
          <w:sz w:val="28"/>
          <w:szCs w:val="28"/>
          <w:lang w:val="ru-RU"/>
        </w:rPr>
        <w:t xml:space="preserve"> людей, </w:t>
      </w:r>
      <w:proofErr w:type="spellStart"/>
      <w:r w:rsidR="00470C9B" w:rsidRPr="004603B1">
        <w:rPr>
          <w:rFonts w:ascii="Times New Roman" w:hAnsi="Times New Roman" w:cs="Times New Roman"/>
          <w:i/>
          <w:sz w:val="28"/>
          <w:szCs w:val="28"/>
          <w:lang w:val="ru-RU"/>
        </w:rPr>
        <w:t>дітей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brilliant</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дуже</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розумний</w:t>
      </w:r>
      <w:proofErr w:type="spellEnd"/>
      <w:r w:rsidR="00470C9B" w:rsidRPr="004603B1">
        <w:rPr>
          <w:rFonts w:ascii="Times New Roman" w:hAnsi="Times New Roman" w:cs="Times New Roman"/>
          <w:i/>
          <w:sz w:val="28"/>
          <w:szCs w:val="28"/>
          <w:lang w:val="ru-RU"/>
        </w:rPr>
        <w:t xml:space="preserve"> та </w:t>
      </w:r>
      <w:proofErr w:type="spellStart"/>
      <w:r w:rsidR="00470C9B" w:rsidRPr="004603B1">
        <w:rPr>
          <w:rFonts w:ascii="Times New Roman" w:hAnsi="Times New Roman" w:cs="Times New Roman"/>
          <w:i/>
          <w:sz w:val="28"/>
          <w:szCs w:val="28"/>
          <w:lang w:val="ru-RU"/>
        </w:rPr>
        <w:t>здібний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wise</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мудрий</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досвідчений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clever</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розумний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cunning</w:t>
      </w:r>
      <w:r w:rsidR="00470C9B" w:rsidRPr="004603B1">
        <w:rPr>
          <w:rFonts w:ascii="Times New Roman" w:hAnsi="Times New Roman" w:cs="Times New Roman"/>
          <w:i/>
          <w:sz w:val="28"/>
          <w:szCs w:val="28"/>
          <w:lang w:val="ru-RU"/>
        </w:rPr>
        <w:t>/</w:t>
      </w:r>
      <w:r w:rsidR="00470C9B" w:rsidRPr="004603B1">
        <w:rPr>
          <w:rFonts w:ascii="Times New Roman" w:hAnsi="Times New Roman" w:cs="Times New Roman"/>
          <w:i/>
          <w:sz w:val="28"/>
          <w:szCs w:val="28"/>
        </w:rPr>
        <w:t>crafty</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хитрий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intellectual</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освічений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gifted</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талановитий</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розумний</w:t>
      </w:r>
      <w:proofErr w:type="spellEnd"/>
      <w:r w:rsidR="00470C9B" w:rsidRPr="004603B1">
        <w:rPr>
          <w:rFonts w:ascii="Times New Roman" w:hAnsi="Times New Roman" w:cs="Times New Roman"/>
          <w:i/>
          <w:sz w:val="28"/>
          <w:szCs w:val="28"/>
          <w:lang w:val="ru-RU"/>
        </w:rPr>
        <w:t xml:space="preserve">, часто про </w:t>
      </w:r>
      <w:proofErr w:type="spellStart"/>
      <w:r w:rsidR="00470C9B" w:rsidRPr="004603B1">
        <w:rPr>
          <w:rFonts w:ascii="Times New Roman" w:hAnsi="Times New Roman" w:cs="Times New Roman"/>
          <w:i/>
          <w:sz w:val="28"/>
          <w:szCs w:val="28"/>
          <w:lang w:val="ru-RU"/>
        </w:rPr>
        <w:t>дітей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apt</w:t>
      </w:r>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formal</w:t>
      </w:r>
      <w:r w:rsidR="00470C9B" w:rsidRPr="004603B1">
        <w:rPr>
          <w:rFonts w:ascii="Times New Roman" w:hAnsi="Times New Roman" w:cs="Times New Roman"/>
          <w:i/>
          <w:sz w:val="28"/>
          <w:szCs w:val="28"/>
          <w:lang w:val="ru-RU"/>
        </w:rPr>
        <w:t>) (</w:t>
      </w:r>
      <w:proofErr w:type="spellStart"/>
      <w:r w:rsidR="00470C9B" w:rsidRPr="004603B1">
        <w:rPr>
          <w:rFonts w:ascii="Times New Roman" w:hAnsi="Times New Roman" w:cs="Times New Roman"/>
          <w:i/>
          <w:sz w:val="28"/>
          <w:szCs w:val="28"/>
          <w:lang w:val="ru-RU"/>
        </w:rPr>
        <w:t>здатний</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швидко</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схоплювати</w:t>
      </w:r>
      <w:proofErr w:type="spellEnd"/>
      <w:r w:rsidR="00470C9B" w:rsidRPr="004603B1">
        <w:rPr>
          <w:rFonts w:ascii="Times New Roman" w:hAnsi="Times New Roman" w:cs="Times New Roman"/>
          <w:i/>
          <w:sz w:val="28"/>
          <w:szCs w:val="28"/>
          <w:lang w:val="ru-RU"/>
        </w:rPr>
        <w:t xml:space="preserve">, часто про </w:t>
      </w:r>
      <w:proofErr w:type="spellStart"/>
      <w:r w:rsidR="00470C9B" w:rsidRPr="004603B1">
        <w:rPr>
          <w:rFonts w:ascii="Times New Roman" w:hAnsi="Times New Roman" w:cs="Times New Roman"/>
          <w:i/>
          <w:sz w:val="28"/>
          <w:szCs w:val="28"/>
          <w:lang w:val="ru-RU"/>
        </w:rPr>
        <w:t>учнів</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студентів</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cognizant</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знаючий</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компетентний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competent</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компетентний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conversant</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обізнаний</w:t>
      </w:r>
      <w:proofErr w:type="spellEnd"/>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знаючий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educated</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освічений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experienced</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досвідчений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informed</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інформований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sophisticated</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обізнаний</w:t>
      </w:r>
      <w:proofErr w:type="spellEnd"/>
      <w:r w:rsidR="00470C9B" w:rsidRPr="004603B1">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qualified</w:t>
      </w:r>
      <w:r w:rsidR="00470C9B" w:rsidRPr="004603B1">
        <w:rPr>
          <w:rFonts w:ascii="Times New Roman" w:hAnsi="Times New Roman" w:cs="Times New Roman"/>
          <w:i/>
          <w:sz w:val="28"/>
          <w:szCs w:val="28"/>
          <w:lang w:val="ru-RU"/>
        </w:rPr>
        <w:t xml:space="preserve"> (</w:t>
      </w:r>
      <w:proofErr w:type="spellStart"/>
      <w:r w:rsidR="00470C9B" w:rsidRPr="004603B1">
        <w:rPr>
          <w:rFonts w:ascii="Times New Roman" w:hAnsi="Times New Roman" w:cs="Times New Roman"/>
          <w:i/>
          <w:sz w:val="28"/>
          <w:szCs w:val="28"/>
          <w:lang w:val="ru-RU"/>
        </w:rPr>
        <w:t>кваліфікований</w:t>
      </w:r>
      <w:proofErr w:type="spellEnd"/>
      <w:r w:rsidR="00470C9B" w:rsidRPr="004603B1">
        <w:rPr>
          <w:rFonts w:ascii="Times New Roman" w:hAnsi="Times New Roman" w:cs="Times New Roman"/>
          <w:i/>
          <w:sz w:val="28"/>
          <w:szCs w:val="28"/>
          <w:lang w:val="ru-RU"/>
        </w:rPr>
        <w:t xml:space="preserve">). </w:t>
      </w:r>
      <w:r w:rsidR="00470C9B" w:rsidRPr="003E2846">
        <w:rPr>
          <w:rFonts w:ascii="Times New Roman" w:hAnsi="Times New Roman" w:cs="Times New Roman"/>
          <w:sz w:val="28"/>
          <w:szCs w:val="28"/>
          <w:lang w:val="ru-RU"/>
        </w:rPr>
        <w:t xml:space="preserve">До </w:t>
      </w:r>
      <w:proofErr w:type="spellStart"/>
      <w:r w:rsidR="00470C9B" w:rsidRPr="003E2846">
        <w:rPr>
          <w:rFonts w:ascii="Times New Roman" w:hAnsi="Times New Roman" w:cs="Times New Roman"/>
          <w:sz w:val="28"/>
          <w:szCs w:val="28"/>
          <w:lang w:val="ru-RU"/>
        </w:rPr>
        <w:t>цієї</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семантичної</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групи</w:t>
      </w:r>
      <w:proofErr w:type="spellEnd"/>
      <w:r w:rsidR="00470C9B" w:rsidRPr="003E2846">
        <w:rPr>
          <w:rFonts w:ascii="Times New Roman" w:hAnsi="Times New Roman" w:cs="Times New Roman"/>
          <w:sz w:val="28"/>
          <w:szCs w:val="28"/>
          <w:lang w:val="ru-RU"/>
        </w:rPr>
        <w:t xml:space="preserve"> належать </w:t>
      </w:r>
      <w:proofErr w:type="spellStart"/>
      <w:r w:rsidR="00470C9B" w:rsidRPr="003E2846">
        <w:rPr>
          <w:rFonts w:ascii="Times New Roman" w:hAnsi="Times New Roman" w:cs="Times New Roman"/>
          <w:sz w:val="28"/>
          <w:szCs w:val="28"/>
          <w:lang w:val="ru-RU"/>
        </w:rPr>
        <w:t>також</w:t>
      </w:r>
      <w:proofErr w:type="spellEnd"/>
      <w:r w:rsidR="00470C9B" w:rsidRPr="003E2846">
        <w:rPr>
          <w:rFonts w:ascii="Times New Roman" w:hAnsi="Times New Roman" w:cs="Times New Roman"/>
          <w:sz w:val="28"/>
          <w:szCs w:val="28"/>
          <w:lang w:val="ru-RU"/>
        </w:rPr>
        <w:t xml:space="preserve"> </w:t>
      </w:r>
      <w:proofErr w:type="spellStart"/>
      <w:r w:rsidR="00470C9B" w:rsidRPr="003E2846">
        <w:rPr>
          <w:rFonts w:ascii="Times New Roman" w:hAnsi="Times New Roman" w:cs="Times New Roman"/>
          <w:sz w:val="28"/>
          <w:szCs w:val="28"/>
          <w:lang w:val="ru-RU"/>
        </w:rPr>
        <w:t>іменники</w:t>
      </w:r>
      <w:proofErr w:type="spellEnd"/>
      <w:r w:rsidR="00470C9B" w:rsidRPr="003E2846">
        <w:rPr>
          <w:rFonts w:ascii="Times New Roman" w:hAnsi="Times New Roman" w:cs="Times New Roman"/>
          <w:sz w:val="28"/>
          <w:szCs w:val="28"/>
          <w:lang w:val="ru-RU"/>
        </w:rPr>
        <w:t xml:space="preserve"> </w:t>
      </w:r>
      <w:r w:rsidR="00470C9B" w:rsidRPr="004603B1">
        <w:rPr>
          <w:rFonts w:ascii="Times New Roman" w:hAnsi="Times New Roman" w:cs="Times New Roman"/>
          <w:i/>
          <w:sz w:val="28"/>
          <w:szCs w:val="28"/>
        </w:rPr>
        <w:t>expert</w:t>
      </w:r>
      <w:r w:rsidR="00470C9B" w:rsidRPr="003E2846">
        <w:rPr>
          <w:rFonts w:ascii="Times New Roman" w:hAnsi="Times New Roman" w:cs="Times New Roman"/>
          <w:i/>
          <w:sz w:val="28"/>
          <w:szCs w:val="28"/>
          <w:lang w:val="ru-RU"/>
        </w:rPr>
        <w:t xml:space="preserve"> (</w:t>
      </w:r>
      <w:proofErr w:type="spellStart"/>
      <w:r w:rsidR="00470C9B" w:rsidRPr="003E2846">
        <w:rPr>
          <w:rFonts w:ascii="Times New Roman" w:hAnsi="Times New Roman" w:cs="Times New Roman"/>
          <w:i/>
          <w:sz w:val="28"/>
          <w:szCs w:val="28"/>
          <w:lang w:val="ru-RU"/>
        </w:rPr>
        <w:t>експерт</w:t>
      </w:r>
      <w:proofErr w:type="spellEnd"/>
      <w:r w:rsidR="00470C9B" w:rsidRPr="003E2846">
        <w:rPr>
          <w:rFonts w:ascii="Times New Roman" w:hAnsi="Times New Roman" w:cs="Times New Roman"/>
          <w:i/>
          <w:sz w:val="28"/>
          <w:szCs w:val="28"/>
          <w:lang w:val="ru-RU"/>
        </w:rPr>
        <w:t xml:space="preserve">), </w:t>
      </w:r>
      <w:r w:rsidR="00470C9B" w:rsidRPr="004603B1">
        <w:rPr>
          <w:rFonts w:ascii="Times New Roman" w:hAnsi="Times New Roman" w:cs="Times New Roman"/>
          <w:i/>
          <w:sz w:val="28"/>
          <w:szCs w:val="28"/>
        </w:rPr>
        <w:t>erudite</w:t>
      </w:r>
      <w:r w:rsidR="00470C9B" w:rsidRPr="003E2846">
        <w:rPr>
          <w:rFonts w:ascii="Times New Roman" w:hAnsi="Times New Roman" w:cs="Times New Roman"/>
          <w:i/>
          <w:sz w:val="28"/>
          <w:szCs w:val="28"/>
          <w:lang w:val="ru-RU"/>
        </w:rPr>
        <w:t xml:space="preserve"> (</w:t>
      </w:r>
      <w:proofErr w:type="spellStart"/>
      <w:r w:rsidR="00470C9B" w:rsidRPr="003E2846">
        <w:rPr>
          <w:rFonts w:ascii="Times New Roman" w:hAnsi="Times New Roman" w:cs="Times New Roman"/>
          <w:i/>
          <w:sz w:val="28"/>
          <w:szCs w:val="28"/>
          <w:lang w:val="ru-RU"/>
        </w:rPr>
        <w:t>ерудит</w:t>
      </w:r>
      <w:proofErr w:type="spellEnd"/>
      <w:r w:rsidR="00470C9B" w:rsidRPr="003E2846">
        <w:rPr>
          <w:rFonts w:ascii="Times New Roman" w:hAnsi="Times New Roman" w:cs="Times New Roman"/>
          <w:i/>
          <w:sz w:val="28"/>
          <w:szCs w:val="28"/>
          <w:lang w:val="ru-RU"/>
        </w:rPr>
        <w:t>).</w:t>
      </w:r>
      <w:r w:rsidR="00470C9B" w:rsidRPr="003E2846">
        <w:rPr>
          <w:rFonts w:ascii="Times New Roman" w:hAnsi="Times New Roman" w:cs="Times New Roman"/>
          <w:sz w:val="28"/>
          <w:szCs w:val="28"/>
          <w:lang w:val="ru-RU"/>
        </w:rPr>
        <w:t xml:space="preserve"> </w:t>
      </w:r>
    </w:p>
    <w:p w14:paraId="53B6ADB6" w14:textId="158B62AB" w:rsidR="004603B1" w:rsidRPr="003E2846" w:rsidRDefault="00470C9B" w:rsidP="005501AF">
      <w:pPr>
        <w:spacing w:line="360" w:lineRule="auto"/>
        <w:ind w:firstLine="709"/>
        <w:contextualSpacing/>
        <w:jc w:val="both"/>
        <w:rPr>
          <w:rFonts w:ascii="Times New Roman" w:hAnsi="Times New Roman" w:cs="Times New Roman"/>
          <w:sz w:val="28"/>
          <w:szCs w:val="28"/>
          <w:lang w:val="ru-RU"/>
        </w:rPr>
      </w:pPr>
      <w:proofErr w:type="spellStart"/>
      <w:r w:rsidRPr="004603B1">
        <w:rPr>
          <w:rFonts w:ascii="Times New Roman" w:hAnsi="Times New Roman" w:cs="Times New Roman"/>
          <w:sz w:val="28"/>
          <w:szCs w:val="28"/>
          <w:lang w:val="ru-RU"/>
        </w:rPr>
        <w:t>Отже</w:t>
      </w:r>
      <w:proofErr w:type="spellEnd"/>
      <w:r w:rsidRPr="004603B1">
        <w:rPr>
          <w:rFonts w:ascii="Times New Roman" w:hAnsi="Times New Roman" w:cs="Times New Roman"/>
          <w:sz w:val="28"/>
          <w:szCs w:val="28"/>
          <w:lang w:val="ru-RU"/>
        </w:rPr>
        <w:t xml:space="preserve">, поле </w:t>
      </w:r>
      <w:r w:rsidR="004603B1" w:rsidRPr="004603B1">
        <w:rPr>
          <w:rFonts w:ascii="Times New Roman" w:hAnsi="Times New Roman" w:cs="Times New Roman"/>
          <w:i/>
          <w:sz w:val="28"/>
          <w:szCs w:val="28"/>
        </w:rPr>
        <w:t>knowledge</w:t>
      </w:r>
      <w:r w:rsidR="004603B1"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представлене</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інтегральною</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ознакою</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знання</w:t>
      </w:r>
      <w:proofErr w:type="spellEnd"/>
      <w:r w:rsidRPr="004603B1">
        <w:rPr>
          <w:rFonts w:ascii="Times New Roman" w:hAnsi="Times New Roman" w:cs="Times New Roman"/>
          <w:sz w:val="28"/>
          <w:szCs w:val="28"/>
          <w:lang w:val="ru-RU"/>
        </w:rPr>
        <w:t xml:space="preserve">» та </w:t>
      </w:r>
      <w:proofErr w:type="spellStart"/>
      <w:r w:rsidRPr="004603B1">
        <w:rPr>
          <w:rFonts w:ascii="Times New Roman" w:hAnsi="Times New Roman" w:cs="Times New Roman"/>
          <w:sz w:val="28"/>
          <w:szCs w:val="28"/>
          <w:lang w:val="ru-RU"/>
        </w:rPr>
        <w:t>диференціальними</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ознаками</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що</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репрезентують</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ступінь</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освоєння</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знань</w:t>
      </w:r>
      <w:proofErr w:type="spellEnd"/>
      <w:r w:rsidRPr="004603B1">
        <w:rPr>
          <w:rFonts w:ascii="Times New Roman" w:hAnsi="Times New Roman" w:cs="Times New Roman"/>
          <w:sz w:val="28"/>
          <w:szCs w:val="28"/>
          <w:lang w:val="ru-RU"/>
        </w:rPr>
        <w:t xml:space="preserve">, область </w:t>
      </w:r>
      <w:proofErr w:type="spellStart"/>
      <w:r w:rsidRPr="004603B1">
        <w:rPr>
          <w:rFonts w:ascii="Times New Roman" w:hAnsi="Times New Roman" w:cs="Times New Roman"/>
          <w:sz w:val="28"/>
          <w:szCs w:val="28"/>
          <w:lang w:val="ru-RU"/>
        </w:rPr>
        <w:t>знань</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спосіб</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застосування</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знань</w:t>
      </w:r>
      <w:proofErr w:type="spellEnd"/>
      <w:r w:rsidRPr="004603B1">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Поле </w:t>
      </w:r>
      <w:r w:rsidRPr="004603B1">
        <w:rPr>
          <w:rFonts w:ascii="Times New Roman" w:hAnsi="Times New Roman" w:cs="Times New Roman"/>
          <w:i/>
          <w:sz w:val="28"/>
          <w:szCs w:val="28"/>
        </w:rPr>
        <w:t>skills</w:t>
      </w:r>
      <w:r w:rsidRPr="003E2846">
        <w:rPr>
          <w:rFonts w:ascii="Times New Roman" w:hAnsi="Times New Roman" w:cs="Times New Roman"/>
          <w:sz w:val="28"/>
          <w:szCs w:val="28"/>
          <w:lang w:val="ru-RU"/>
        </w:rPr>
        <w:t xml:space="preserve"> представлено 10 </w:t>
      </w:r>
      <w:proofErr w:type="spellStart"/>
      <w:r w:rsidRPr="003E2846">
        <w:rPr>
          <w:rFonts w:ascii="Times New Roman" w:hAnsi="Times New Roman" w:cs="Times New Roman"/>
          <w:sz w:val="28"/>
          <w:szCs w:val="28"/>
          <w:lang w:val="ru-RU"/>
        </w:rPr>
        <w:t>базовими</w:t>
      </w:r>
      <w:proofErr w:type="spellEnd"/>
      <w:r w:rsidRPr="003E2846">
        <w:rPr>
          <w:rFonts w:ascii="Times New Roman" w:hAnsi="Times New Roman" w:cs="Times New Roman"/>
          <w:sz w:val="28"/>
          <w:szCs w:val="28"/>
          <w:lang w:val="ru-RU"/>
        </w:rPr>
        <w:t xml:space="preserve"> лексемами. Ядро поля </w:t>
      </w:r>
      <w:proofErr w:type="spellStart"/>
      <w:r w:rsidRPr="003E2846">
        <w:rPr>
          <w:rFonts w:ascii="Times New Roman" w:hAnsi="Times New Roman" w:cs="Times New Roman"/>
          <w:sz w:val="28"/>
          <w:szCs w:val="28"/>
          <w:lang w:val="ru-RU"/>
        </w:rPr>
        <w:t>представляє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іменник</w:t>
      </w:r>
      <w:proofErr w:type="spellEnd"/>
      <w:r w:rsidRPr="003E2846">
        <w:rPr>
          <w:rFonts w:ascii="Times New Roman" w:hAnsi="Times New Roman" w:cs="Times New Roman"/>
          <w:sz w:val="28"/>
          <w:szCs w:val="28"/>
          <w:lang w:val="ru-RU"/>
        </w:rPr>
        <w:t xml:space="preserve"> </w:t>
      </w:r>
      <w:r w:rsidRPr="004603B1">
        <w:rPr>
          <w:rFonts w:ascii="Times New Roman" w:hAnsi="Times New Roman" w:cs="Times New Roman"/>
          <w:i/>
          <w:sz w:val="28"/>
          <w:szCs w:val="28"/>
        </w:rPr>
        <w:t>skill</w:t>
      </w:r>
      <w:r w:rsidRPr="003E2846">
        <w:rPr>
          <w:rFonts w:ascii="Times New Roman" w:hAnsi="Times New Roman" w:cs="Times New Roman"/>
          <w:sz w:val="28"/>
          <w:szCs w:val="28"/>
          <w:lang w:val="ru-RU"/>
        </w:rPr>
        <w:t xml:space="preserve"> </w:t>
      </w:r>
      <w:r w:rsidRPr="003E2846">
        <w:rPr>
          <w:rFonts w:ascii="Times New Roman" w:hAnsi="Times New Roman" w:cs="Times New Roman"/>
          <w:i/>
          <w:sz w:val="28"/>
          <w:szCs w:val="28"/>
          <w:lang w:val="ru-RU"/>
        </w:rPr>
        <w:t>("</w:t>
      </w:r>
      <w:r w:rsidR="004603B1" w:rsidRPr="004603B1">
        <w:rPr>
          <w:rFonts w:ascii="Times New Roman" w:hAnsi="Times New Roman" w:cs="Times New Roman"/>
          <w:i/>
          <w:sz w:val="28"/>
          <w:szCs w:val="28"/>
        </w:rPr>
        <w:t>an</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ability</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to</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do</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something</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very</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well</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especially</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because</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you</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have</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learned</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and</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practiced</w:t>
      </w:r>
      <w:r w:rsidR="004603B1" w:rsidRPr="003E2846">
        <w:rPr>
          <w:rFonts w:ascii="Times New Roman" w:hAnsi="Times New Roman" w:cs="Times New Roman"/>
          <w:i/>
          <w:sz w:val="28"/>
          <w:szCs w:val="28"/>
          <w:lang w:val="ru-RU"/>
        </w:rPr>
        <w:t xml:space="preserve"> </w:t>
      </w:r>
      <w:r w:rsidR="004603B1" w:rsidRPr="004603B1">
        <w:rPr>
          <w:rFonts w:ascii="Times New Roman" w:hAnsi="Times New Roman" w:cs="Times New Roman"/>
          <w:i/>
          <w:sz w:val="28"/>
          <w:szCs w:val="28"/>
        </w:rPr>
        <w:t>it</w:t>
      </w:r>
      <w:r w:rsidR="004603B1" w:rsidRPr="003E2846">
        <w:rPr>
          <w:rFonts w:ascii="Times New Roman" w:hAnsi="Times New Roman" w:cs="Times New Roman"/>
          <w:i/>
          <w:sz w:val="28"/>
          <w:szCs w:val="28"/>
          <w:lang w:val="ru-RU"/>
        </w:rPr>
        <w:t>" (</w:t>
      </w:r>
      <w:r w:rsidR="004603B1" w:rsidRPr="004603B1">
        <w:rPr>
          <w:rFonts w:ascii="Times New Roman" w:hAnsi="Times New Roman" w:cs="Times New Roman"/>
          <w:i/>
          <w:sz w:val="28"/>
          <w:szCs w:val="28"/>
          <w:lang w:val="uk-UA"/>
        </w:rPr>
        <w:t>«</w:t>
      </w:r>
      <w:proofErr w:type="spellStart"/>
      <w:r w:rsidRPr="003E2846">
        <w:rPr>
          <w:rFonts w:ascii="Times New Roman" w:hAnsi="Times New Roman" w:cs="Times New Roman"/>
          <w:i/>
          <w:sz w:val="28"/>
          <w:szCs w:val="28"/>
          <w:lang w:val="ru-RU"/>
        </w:rPr>
        <w:t>здатність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робити</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щось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дуже</w:t>
      </w:r>
      <w:proofErr w:type="spellEnd"/>
      <w:r w:rsidRPr="003E2846">
        <w:rPr>
          <w:rFonts w:ascii="Times New Roman" w:hAnsi="Times New Roman" w:cs="Times New Roman"/>
          <w:i/>
          <w:sz w:val="28"/>
          <w:szCs w:val="28"/>
          <w:lang w:val="ru-RU"/>
        </w:rPr>
        <w:t xml:space="preserve"> добре, особлив</w:t>
      </w:r>
      <w:r w:rsidR="004603B1" w:rsidRPr="003E2846">
        <w:rPr>
          <w:rFonts w:ascii="Times New Roman" w:hAnsi="Times New Roman" w:cs="Times New Roman"/>
          <w:i/>
          <w:sz w:val="28"/>
          <w:szCs w:val="28"/>
          <w:lang w:val="ru-RU"/>
        </w:rPr>
        <w:t xml:space="preserve">о </w:t>
      </w:r>
      <w:proofErr w:type="spellStart"/>
      <w:r w:rsidR="004603B1" w:rsidRPr="003E2846">
        <w:rPr>
          <w:rFonts w:ascii="Times New Roman" w:hAnsi="Times New Roman" w:cs="Times New Roman"/>
          <w:i/>
          <w:sz w:val="28"/>
          <w:szCs w:val="28"/>
          <w:lang w:val="ru-RU"/>
        </w:rPr>
        <w:t>внаслідок</w:t>
      </w:r>
      <w:proofErr w:type="spellEnd"/>
      <w:r w:rsidR="004603B1" w:rsidRPr="003E2846">
        <w:rPr>
          <w:rFonts w:ascii="Times New Roman" w:hAnsi="Times New Roman" w:cs="Times New Roman"/>
          <w:i/>
          <w:sz w:val="28"/>
          <w:szCs w:val="28"/>
          <w:lang w:val="ru-RU"/>
        </w:rPr>
        <w:t xml:space="preserve"> </w:t>
      </w:r>
      <w:proofErr w:type="spellStart"/>
      <w:r w:rsidR="004603B1" w:rsidRPr="003E2846">
        <w:rPr>
          <w:rFonts w:ascii="Times New Roman" w:hAnsi="Times New Roman" w:cs="Times New Roman"/>
          <w:i/>
          <w:sz w:val="28"/>
          <w:szCs w:val="28"/>
          <w:lang w:val="ru-RU"/>
        </w:rPr>
        <w:t>навчання</w:t>
      </w:r>
      <w:proofErr w:type="spellEnd"/>
      <w:r w:rsidR="004603B1" w:rsidRPr="003E2846">
        <w:rPr>
          <w:rFonts w:ascii="Times New Roman" w:hAnsi="Times New Roman" w:cs="Times New Roman"/>
          <w:i/>
          <w:sz w:val="28"/>
          <w:szCs w:val="28"/>
          <w:lang w:val="ru-RU"/>
        </w:rPr>
        <w:t xml:space="preserve"> і практики</w:t>
      </w:r>
      <w:r w:rsidR="004603B1" w:rsidRPr="004603B1">
        <w:rPr>
          <w:rFonts w:ascii="Times New Roman" w:hAnsi="Times New Roman" w:cs="Times New Roman"/>
          <w:i/>
          <w:sz w:val="28"/>
          <w:szCs w:val="28"/>
          <w:lang w:val="uk-UA"/>
        </w:rPr>
        <w:t>»</w:t>
      </w:r>
      <w:r w:rsidRPr="003E2846">
        <w:rPr>
          <w:rFonts w:ascii="Times New Roman" w:hAnsi="Times New Roman" w:cs="Times New Roman"/>
          <w:i/>
          <w:sz w:val="28"/>
          <w:szCs w:val="28"/>
          <w:lang w:val="ru-RU"/>
        </w:rPr>
        <w:t>)</w:t>
      </w:r>
      <w:r w:rsidRPr="003E2846">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65</w:t>
      </w:r>
      <w:r w:rsidRPr="003E2846">
        <w:rPr>
          <w:rFonts w:ascii="Times New Roman" w:hAnsi="Times New Roman" w:cs="Times New Roman"/>
          <w:sz w:val="28"/>
          <w:szCs w:val="28"/>
          <w:lang w:val="ru-RU"/>
        </w:rPr>
        <w:t xml:space="preserve">]). </w:t>
      </w:r>
    </w:p>
    <w:p w14:paraId="6A082BBD" w14:textId="380BACA3" w:rsidR="004603B1" w:rsidRPr="003E2846" w:rsidRDefault="00470C9B" w:rsidP="005501AF">
      <w:pPr>
        <w:spacing w:line="360" w:lineRule="auto"/>
        <w:ind w:firstLine="709"/>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В </w:t>
      </w:r>
      <w:proofErr w:type="spellStart"/>
      <w:r w:rsidRPr="003E2846">
        <w:rPr>
          <w:rFonts w:ascii="Times New Roman" w:hAnsi="Times New Roman" w:cs="Times New Roman"/>
          <w:sz w:val="28"/>
          <w:szCs w:val="28"/>
          <w:lang w:val="ru-RU"/>
        </w:rPr>
        <w:t>іншому</w:t>
      </w:r>
      <w:proofErr w:type="spellEnd"/>
      <w:r w:rsidRPr="003E2846">
        <w:rPr>
          <w:rFonts w:ascii="Times New Roman" w:hAnsi="Times New Roman" w:cs="Times New Roman"/>
          <w:sz w:val="28"/>
          <w:szCs w:val="28"/>
          <w:lang w:val="ru-RU"/>
        </w:rPr>
        <w:t xml:space="preserve"> словнику </w:t>
      </w:r>
      <w:proofErr w:type="spellStart"/>
      <w:r w:rsidRPr="003E2846">
        <w:rPr>
          <w:rFonts w:ascii="Times New Roman" w:hAnsi="Times New Roman" w:cs="Times New Roman"/>
          <w:sz w:val="28"/>
          <w:szCs w:val="28"/>
          <w:lang w:val="ru-RU"/>
        </w:rPr>
        <w:t>зазначається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r w:rsidR="004603B1">
        <w:rPr>
          <w:rFonts w:ascii="Times New Roman" w:hAnsi="Times New Roman" w:cs="Times New Roman"/>
          <w:sz w:val="28"/>
          <w:szCs w:val="28"/>
          <w:lang w:val="uk-UA"/>
        </w:rPr>
        <w:t>семою</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цієї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єдності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також</w:t>
      </w:r>
      <w:proofErr w:type="spellEnd"/>
      <w:r w:rsidRPr="003E2846">
        <w:rPr>
          <w:rFonts w:ascii="Times New Roman" w:hAnsi="Times New Roman" w:cs="Times New Roman"/>
          <w:sz w:val="28"/>
          <w:szCs w:val="28"/>
          <w:lang w:val="ru-RU"/>
        </w:rPr>
        <w:t xml:space="preserve"> є «</w:t>
      </w:r>
      <w:proofErr w:type="spellStart"/>
      <w:r w:rsidRPr="003E2846">
        <w:rPr>
          <w:rFonts w:ascii="Times New Roman" w:hAnsi="Times New Roman" w:cs="Times New Roman"/>
          <w:sz w:val="28"/>
          <w:szCs w:val="28"/>
          <w:lang w:val="ru-RU"/>
        </w:rPr>
        <w:t>технічний</w:t>
      </w:r>
      <w:proofErr w:type="spellEnd"/>
      <w:r w:rsidRPr="003E2846">
        <w:rPr>
          <w:rFonts w:ascii="Times New Roman" w:hAnsi="Times New Roman" w:cs="Times New Roman"/>
          <w:sz w:val="28"/>
          <w:szCs w:val="28"/>
          <w:lang w:val="ru-RU"/>
        </w:rPr>
        <w:t xml:space="preserve"> характер» </w:t>
      </w:r>
      <w:proofErr w:type="spellStart"/>
      <w:r w:rsidRPr="003E2846">
        <w:rPr>
          <w:rFonts w:ascii="Times New Roman" w:hAnsi="Times New Roman" w:cs="Times New Roman"/>
          <w:sz w:val="28"/>
          <w:szCs w:val="28"/>
          <w:lang w:val="ru-RU"/>
        </w:rPr>
        <w:t>умінь</w:t>
      </w:r>
      <w:proofErr w:type="spellEnd"/>
      <w:r w:rsidRPr="003E2846">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66</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Синоніми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ядерної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лексеми</w:t>
      </w:r>
      <w:proofErr w:type="spellEnd"/>
      <w:r w:rsidRPr="003E2846">
        <w:rPr>
          <w:rFonts w:ascii="Times New Roman" w:hAnsi="Times New Roman" w:cs="Times New Roman"/>
          <w:sz w:val="28"/>
          <w:szCs w:val="28"/>
          <w:lang w:val="ru-RU"/>
        </w:rPr>
        <w:t xml:space="preserve"> з </w:t>
      </w:r>
      <w:proofErr w:type="spellStart"/>
      <w:r w:rsidRPr="003E2846">
        <w:rPr>
          <w:rFonts w:ascii="Times New Roman" w:hAnsi="Times New Roman" w:cs="Times New Roman"/>
          <w:sz w:val="28"/>
          <w:szCs w:val="28"/>
          <w:lang w:val="ru-RU"/>
        </w:rPr>
        <w:t>мінімумом</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диференціальних</w:t>
      </w:r>
      <w:proofErr w:type="spellEnd"/>
      <w:r w:rsidRPr="003E2846">
        <w:rPr>
          <w:rFonts w:ascii="Times New Roman" w:hAnsi="Times New Roman" w:cs="Times New Roman"/>
          <w:sz w:val="28"/>
          <w:szCs w:val="28"/>
          <w:lang w:val="ru-RU"/>
        </w:rPr>
        <w:t xml:space="preserve"> сем у </w:t>
      </w:r>
      <w:proofErr w:type="spellStart"/>
      <w:r w:rsidRPr="003E2846">
        <w:rPr>
          <w:rFonts w:ascii="Times New Roman" w:hAnsi="Times New Roman" w:cs="Times New Roman"/>
          <w:sz w:val="28"/>
          <w:szCs w:val="28"/>
          <w:lang w:val="ru-RU"/>
        </w:rPr>
        <w:t>складі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семантичного</w:t>
      </w:r>
      <w:proofErr w:type="spellEnd"/>
      <w:r w:rsidRPr="003E2846">
        <w:rPr>
          <w:rFonts w:ascii="Times New Roman" w:hAnsi="Times New Roman" w:cs="Times New Roman"/>
          <w:sz w:val="28"/>
          <w:szCs w:val="28"/>
          <w:lang w:val="ru-RU"/>
        </w:rPr>
        <w:t xml:space="preserve"> набору </w:t>
      </w:r>
      <w:proofErr w:type="spellStart"/>
      <w:r w:rsidRPr="003E2846">
        <w:rPr>
          <w:rFonts w:ascii="Times New Roman" w:hAnsi="Times New Roman" w:cs="Times New Roman"/>
          <w:sz w:val="28"/>
          <w:szCs w:val="28"/>
          <w:lang w:val="ru-RU"/>
        </w:rPr>
        <w:t>представлені</w:t>
      </w:r>
      <w:proofErr w:type="spellEnd"/>
      <w:r w:rsidRPr="003E2846">
        <w:rPr>
          <w:rFonts w:ascii="Times New Roman" w:hAnsi="Times New Roman" w:cs="Times New Roman"/>
          <w:sz w:val="28"/>
          <w:szCs w:val="28"/>
          <w:lang w:val="ru-RU"/>
        </w:rPr>
        <w:t xml:space="preserve"> такими словами: </w:t>
      </w:r>
      <w:r w:rsidRPr="004603B1">
        <w:rPr>
          <w:rFonts w:ascii="Times New Roman" w:hAnsi="Times New Roman" w:cs="Times New Roman"/>
          <w:i/>
          <w:sz w:val="28"/>
          <w:szCs w:val="28"/>
        </w:rPr>
        <w:t>ability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здатність</w:t>
      </w:r>
      <w:proofErr w:type="spellEnd"/>
      <w:r w:rsidRPr="003E2846">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craft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здатність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професія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уміння</w:t>
      </w:r>
      <w:proofErr w:type="spellEnd"/>
      <w:r w:rsidRPr="003E2846">
        <w:rPr>
          <w:rFonts w:ascii="Times New Roman" w:hAnsi="Times New Roman" w:cs="Times New Roman"/>
          <w:i/>
          <w:sz w:val="28"/>
          <w:szCs w:val="28"/>
          <w:lang w:val="ru-RU"/>
        </w:rPr>
        <w:t>).</w:t>
      </w:r>
      <w:r w:rsidRPr="003E2846">
        <w:rPr>
          <w:rFonts w:ascii="Times New Roman" w:hAnsi="Times New Roman" w:cs="Times New Roman"/>
          <w:sz w:val="28"/>
          <w:szCs w:val="28"/>
          <w:lang w:val="ru-RU"/>
        </w:rPr>
        <w:t xml:space="preserve"> </w:t>
      </w:r>
    </w:p>
    <w:p w14:paraId="3B0AC3B9" w14:textId="5740DAFF" w:rsidR="004603B1"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Ability</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передбачає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нейтральне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вживання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лексеми</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відсутність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диференціальних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розрізняють</w:t>
      </w:r>
      <w:proofErr w:type="spellEnd"/>
      <w:r w:rsidRPr="003E2846">
        <w:rPr>
          <w:rFonts w:ascii="Times New Roman" w:hAnsi="Times New Roman" w:cs="Times New Roman"/>
          <w:sz w:val="28"/>
          <w:szCs w:val="28"/>
          <w:lang w:val="ru-RU"/>
        </w:rPr>
        <w:t xml:space="preserve"> лексему з ядерною </w:t>
      </w:r>
      <w:proofErr w:type="spellStart"/>
      <w:r w:rsidRPr="003E2846">
        <w:rPr>
          <w:rFonts w:ascii="Times New Roman" w:hAnsi="Times New Roman" w:cs="Times New Roman"/>
          <w:sz w:val="28"/>
          <w:szCs w:val="28"/>
          <w:lang w:val="ru-RU"/>
        </w:rPr>
        <w:t>репрезентантою</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Вибір</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основної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лексеми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репрезентує</w:t>
      </w:r>
      <w:proofErr w:type="spellEnd"/>
      <w:r w:rsidRPr="003E2846">
        <w:rPr>
          <w:rFonts w:ascii="Times New Roman" w:hAnsi="Times New Roman" w:cs="Times New Roman"/>
          <w:sz w:val="28"/>
          <w:szCs w:val="28"/>
          <w:lang w:val="ru-RU"/>
        </w:rPr>
        <w:t xml:space="preserve"> поле, </w:t>
      </w:r>
      <w:proofErr w:type="spellStart"/>
      <w:r w:rsidRPr="003E2846">
        <w:rPr>
          <w:rFonts w:ascii="Times New Roman" w:hAnsi="Times New Roman" w:cs="Times New Roman"/>
          <w:sz w:val="28"/>
          <w:szCs w:val="28"/>
          <w:lang w:val="ru-RU"/>
        </w:rPr>
        <w:t>обумовлений</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тим</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ми </w:t>
      </w:r>
      <w:proofErr w:type="spellStart"/>
      <w:r w:rsidRPr="003E2846">
        <w:rPr>
          <w:rFonts w:ascii="Times New Roman" w:hAnsi="Times New Roman" w:cs="Times New Roman"/>
          <w:sz w:val="28"/>
          <w:szCs w:val="28"/>
          <w:lang w:val="ru-RU"/>
        </w:rPr>
        <w:t>розглядаємо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саме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здібності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які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були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набуті</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процесі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освітнього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процесу</w:t>
      </w:r>
      <w:proofErr w:type="spellEnd"/>
      <w:r w:rsidRPr="003E2846">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rPr>
        <w:t>Словникове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визначення</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виглядає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наступним</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чином</w:t>
      </w:r>
      <w:proofErr w:type="spellEnd"/>
      <w:r w:rsidRPr="00470C9B">
        <w:rPr>
          <w:rFonts w:ascii="Times New Roman" w:hAnsi="Times New Roman" w:cs="Times New Roman"/>
          <w:sz w:val="28"/>
          <w:szCs w:val="28"/>
        </w:rPr>
        <w:t xml:space="preserve">: </w:t>
      </w:r>
      <w:r w:rsidRPr="004603B1">
        <w:rPr>
          <w:rFonts w:ascii="Times New Roman" w:hAnsi="Times New Roman" w:cs="Times New Roman"/>
          <w:i/>
          <w:sz w:val="28"/>
          <w:szCs w:val="28"/>
        </w:rPr>
        <w:t>“</w:t>
      </w:r>
      <w:r w:rsidR="004603B1" w:rsidRPr="004603B1">
        <w:rPr>
          <w:rFonts w:ascii="Times New Roman" w:hAnsi="Times New Roman" w:cs="Times New Roman"/>
          <w:i/>
          <w:sz w:val="28"/>
          <w:szCs w:val="28"/>
        </w:rPr>
        <w:t>the state of being able to do something</w:t>
      </w:r>
      <w:r w:rsidRPr="004603B1">
        <w:rPr>
          <w:rFonts w:ascii="Times New Roman" w:hAnsi="Times New Roman" w:cs="Times New Roman"/>
          <w:i/>
          <w:sz w:val="28"/>
          <w:szCs w:val="28"/>
        </w:rPr>
        <w:t>”</w:t>
      </w:r>
      <w:r w:rsidRPr="00470C9B">
        <w:rPr>
          <w:rFonts w:ascii="Times New Roman" w:hAnsi="Times New Roman" w:cs="Times New Roman"/>
          <w:sz w:val="28"/>
          <w:szCs w:val="28"/>
        </w:rPr>
        <w:t xml:space="preserve"> [</w:t>
      </w:r>
      <w:r w:rsidR="00E80ADB">
        <w:rPr>
          <w:rFonts w:ascii="Times New Roman" w:hAnsi="Times New Roman" w:cs="Times New Roman"/>
          <w:sz w:val="28"/>
          <w:szCs w:val="28"/>
          <w:lang w:val="uk-UA"/>
        </w:rPr>
        <w:t>65</w:t>
      </w:r>
      <w:r w:rsidRPr="00470C9B">
        <w:rPr>
          <w:rFonts w:ascii="Times New Roman" w:hAnsi="Times New Roman" w:cs="Times New Roman"/>
          <w:sz w:val="28"/>
          <w:szCs w:val="28"/>
        </w:rPr>
        <w:t xml:space="preserve">]. </w:t>
      </w:r>
    </w:p>
    <w:p w14:paraId="1DC32D16" w14:textId="1E18E83D" w:rsidR="004603B1" w:rsidRDefault="00470C9B" w:rsidP="005501AF">
      <w:pPr>
        <w:spacing w:line="360" w:lineRule="auto"/>
        <w:ind w:firstLine="709"/>
        <w:contextualSpacing/>
        <w:jc w:val="both"/>
        <w:rPr>
          <w:rFonts w:ascii="Times New Roman" w:hAnsi="Times New Roman" w:cs="Times New Roman"/>
          <w:sz w:val="28"/>
          <w:szCs w:val="28"/>
          <w:lang w:val="ru-RU"/>
        </w:rPr>
      </w:pPr>
      <w:r w:rsidRPr="00470C9B">
        <w:rPr>
          <w:rFonts w:ascii="Times New Roman" w:hAnsi="Times New Roman" w:cs="Times New Roman"/>
          <w:sz w:val="28"/>
          <w:szCs w:val="28"/>
        </w:rPr>
        <w:lastRenderedPageBreak/>
        <w:t xml:space="preserve">Craft </w:t>
      </w:r>
      <w:proofErr w:type="spellStart"/>
      <w:r w:rsidRPr="00470C9B">
        <w:rPr>
          <w:rFonts w:ascii="Times New Roman" w:hAnsi="Times New Roman" w:cs="Times New Roman"/>
          <w:sz w:val="28"/>
          <w:szCs w:val="28"/>
        </w:rPr>
        <w:t>представляє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диференціальну</w:t>
      </w:r>
      <w:proofErr w:type="spellEnd"/>
      <w:r w:rsidRPr="00470C9B">
        <w:rPr>
          <w:rFonts w:ascii="Times New Roman" w:hAnsi="Times New Roman" w:cs="Times New Roman"/>
          <w:sz w:val="28"/>
          <w:szCs w:val="28"/>
        </w:rPr>
        <w:t xml:space="preserve"> </w:t>
      </w:r>
      <w:r w:rsidR="004603B1">
        <w:rPr>
          <w:rFonts w:ascii="Times New Roman" w:hAnsi="Times New Roman" w:cs="Times New Roman"/>
          <w:sz w:val="28"/>
          <w:szCs w:val="28"/>
          <w:lang w:val="uk-UA"/>
        </w:rPr>
        <w:t>сему</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ремесло</w:t>
      </w:r>
      <w:proofErr w:type="spellEnd"/>
      <w:r w:rsidRPr="00470C9B">
        <w:rPr>
          <w:rFonts w:ascii="Times New Roman" w:hAnsi="Times New Roman" w:cs="Times New Roman"/>
          <w:sz w:val="28"/>
          <w:szCs w:val="28"/>
        </w:rPr>
        <w:t xml:space="preserve">»: </w:t>
      </w:r>
      <w:r w:rsidRPr="004603B1">
        <w:rPr>
          <w:rFonts w:ascii="Times New Roman" w:hAnsi="Times New Roman" w:cs="Times New Roman"/>
          <w:i/>
          <w:sz w:val="28"/>
          <w:szCs w:val="28"/>
        </w:rPr>
        <w:t>“expertness in workmanship” («</w:t>
      </w:r>
      <w:proofErr w:type="spellStart"/>
      <w:r w:rsidRPr="004603B1">
        <w:rPr>
          <w:rFonts w:ascii="Times New Roman" w:hAnsi="Times New Roman" w:cs="Times New Roman"/>
          <w:i/>
          <w:sz w:val="28"/>
          <w:szCs w:val="28"/>
        </w:rPr>
        <w:t>кваліфікація</w:t>
      </w:r>
      <w:proofErr w:type="spellEnd"/>
      <w:r w:rsidRPr="004603B1">
        <w:rPr>
          <w:rFonts w:ascii="Times New Roman" w:hAnsi="Times New Roman" w:cs="Times New Roman"/>
          <w:i/>
          <w:sz w:val="28"/>
          <w:szCs w:val="28"/>
        </w:rPr>
        <w:t xml:space="preserve"> </w:t>
      </w:r>
      <w:proofErr w:type="spellStart"/>
      <w:r w:rsidRPr="004603B1">
        <w:rPr>
          <w:rFonts w:ascii="Times New Roman" w:hAnsi="Times New Roman" w:cs="Times New Roman"/>
          <w:i/>
          <w:sz w:val="28"/>
          <w:szCs w:val="28"/>
        </w:rPr>
        <w:t>вміння</w:t>
      </w:r>
      <w:proofErr w:type="spellEnd"/>
      <w:r w:rsidRPr="004603B1">
        <w:rPr>
          <w:rFonts w:ascii="Times New Roman" w:hAnsi="Times New Roman" w:cs="Times New Roman"/>
          <w:i/>
          <w:sz w:val="28"/>
          <w:szCs w:val="28"/>
        </w:rPr>
        <w:t xml:space="preserve"> у </w:t>
      </w:r>
      <w:proofErr w:type="spellStart"/>
      <w:r w:rsidRPr="004603B1">
        <w:rPr>
          <w:rFonts w:ascii="Times New Roman" w:hAnsi="Times New Roman" w:cs="Times New Roman"/>
          <w:i/>
          <w:sz w:val="28"/>
          <w:szCs w:val="28"/>
        </w:rPr>
        <w:t>професії</w:t>
      </w:r>
      <w:proofErr w:type="spellEnd"/>
      <w:r w:rsidRPr="004603B1">
        <w:rPr>
          <w:rFonts w:ascii="Times New Roman" w:hAnsi="Times New Roman" w:cs="Times New Roman"/>
          <w:i/>
          <w:sz w:val="28"/>
          <w:szCs w:val="28"/>
        </w:rPr>
        <w:t xml:space="preserve"> </w:t>
      </w:r>
      <w:proofErr w:type="spellStart"/>
      <w:r w:rsidRPr="004603B1">
        <w:rPr>
          <w:rFonts w:ascii="Times New Roman" w:hAnsi="Times New Roman" w:cs="Times New Roman"/>
          <w:i/>
          <w:sz w:val="28"/>
          <w:szCs w:val="28"/>
        </w:rPr>
        <w:t>чи</w:t>
      </w:r>
      <w:proofErr w:type="spellEnd"/>
      <w:r w:rsidRPr="004603B1">
        <w:rPr>
          <w:rFonts w:ascii="Times New Roman" w:hAnsi="Times New Roman" w:cs="Times New Roman"/>
          <w:i/>
          <w:sz w:val="28"/>
          <w:szCs w:val="28"/>
        </w:rPr>
        <w:t xml:space="preserve"> </w:t>
      </w:r>
      <w:proofErr w:type="spellStart"/>
      <w:r w:rsidRPr="004603B1">
        <w:rPr>
          <w:rFonts w:ascii="Times New Roman" w:hAnsi="Times New Roman" w:cs="Times New Roman"/>
          <w:i/>
          <w:sz w:val="28"/>
          <w:szCs w:val="28"/>
        </w:rPr>
        <w:t>ремеслі</w:t>
      </w:r>
      <w:proofErr w:type="spellEnd"/>
      <w:r w:rsidRPr="004603B1">
        <w:rPr>
          <w:rFonts w:ascii="Times New Roman" w:hAnsi="Times New Roman" w:cs="Times New Roman"/>
          <w:i/>
          <w:sz w:val="28"/>
          <w:szCs w:val="28"/>
        </w:rPr>
        <w:t>»)</w:t>
      </w:r>
      <w:r w:rsidRPr="00470C9B">
        <w:rPr>
          <w:rFonts w:ascii="Times New Roman" w:hAnsi="Times New Roman" w:cs="Times New Roman"/>
          <w:sz w:val="28"/>
          <w:szCs w:val="28"/>
        </w:rPr>
        <w:t xml:space="preserve"> [</w:t>
      </w:r>
      <w:r w:rsidR="00E80ADB">
        <w:rPr>
          <w:rFonts w:ascii="Times New Roman" w:hAnsi="Times New Roman" w:cs="Times New Roman"/>
          <w:sz w:val="28"/>
          <w:szCs w:val="28"/>
          <w:lang w:val="uk-UA"/>
        </w:rPr>
        <w:t>65</w:t>
      </w:r>
      <w:r w:rsidRPr="00470C9B">
        <w:rPr>
          <w:rFonts w:ascii="Times New Roman" w:hAnsi="Times New Roman" w:cs="Times New Roman"/>
          <w:sz w:val="28"/>
          <w:szCs w:val="28"/>
        </w:rPr>
        <w:t xml:space="preserve">]. </w:t>
      </w:r>
      <w:r w:rsidRPr="004603B1">
        <w:rPr>
          <w:rFonts w:ascii="Times New Roman" w:hAnsi="Times New Roman" w:cs="Times New Roman"/>
          <w:sz w:val="28"/>
          <w:szCs w:val="28"/>
          <w:lang w:val="ru-RU"/>
        </w:rPr>
        <w:t xml:space="preserve">Ми </w:t>
      </w:r>
      <w:proofErr w:type="spellStart"/>
      <w:r w:rsidRPr="004603B1">
        <w:rPr>
          <w:rFonts w:ascii="Times New Roman" w:hAnsi="Times New Roman" w:cs="Times New Roman"/>
          <w:sz w:val="28"/>
          <w:szCs w:val="28"/>
          <w:lang w:val="ru-RU"/>
        </w:rPr>
        <w:t>знаходимо</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суттєвим</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чинником</w:t>
      </w:r>
      <w:proofErr w:type="spellEnd"/>
      <w:r w:rsidRPr="004603B1">
        <w:rPr>
          <w:rFonts w:ascii="Times New Roman" w:hAnsi="Times New Roman" w:cs="Times New Roman"/>
          <w:sz w:val="28"/>
          <w:szCs w:val="28"/>
          <w:lang w:val="ru-RU"/>
        </w:rPr>
        <w:t xml:space="preserve"> те, </w:t>
      </w:r>
      <w:proofErr w:type="spellStart"/>
      <w:r w:rsidRPr="004603B1">
        <w:rPr>
          <w:rFonts w:ascii="Times New Roman" w:hAnsi="Times New Roman" w:cs="Times New Roman"/>
          <w:sz w:val="28"/>
          <w:szCs w:val="28"/>
          <w:lang w:val="ru-RU"/>
        </w:rPr>
        <w:t>що</w:t>
      </w:r>
      <w:proofErr w:type="spellEnd"/>
      <w:r w:rsidRPr="004603B1">
        <w:rPr>
          <w:rFonts w:ascii="Times New Roman" w:hAnsi="Times New Roman" w:cs="Times New Roman"/>
          <w:sz w:val="28"/>
          <w:szCs w:val="28"/>
          <w:lang w:val="ru-RU"/>
        </w:rPr>
        <w:t xml:space="preserve"> з ядра </w:t>
      </w:r>
      <w:proofErr w:type="spellStart"/>
      <w:r w:rsidRPr="004603B1">
        <w:rPr>
          <w:rFonts w:ascii="Times New Roman" w:hAnsi="Times New Roman" w:cs="Times New Roman"/>
          <w:sz w:val="28"/>
          <w:szCs w:val="28"/>
          <w:lang w:val="ru-RU"/>
        </w:rPr>
        <w:t>цього</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семантичного</w:t>
      </w:r>
      <w:proofErr w:type="spellEnd"/>
      <w:r w:rsidRPr="004603B1">
        <w:rPr>
          <w:rFonts w:ascii="Times New Roman" w:hAnsi="Times New Roman" w:cs="Times New Roman"/>
          <w:sz w:val="28"/>
          <w:szCs w:val="28"/>
          <w:lang w:val="ru-RU"/>
        </w:rPr>
        <w:t xml:space="preserve"> поля </w:t>
      </w:r>
      <w:proofErr w:type="spellStart"/>
      <w:r w:rsidRPr="004603B1">
        <w:rPr>
          <w:rFonts w:ascii="Times New Roman" w:hAnsi="Times New Roman" w:cs="Times New Roman"/>
          <w:sz w:val="28"/>
          <w:szCs w:val="28"/>
          <w:lang w:val="ru-RU"/>
        </w:rPr>
        <w:t>виключені</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близькі</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синоніми</w:t>
      </w:r>
      <w:proofErr w:type="spellEnd"/>
      <w:r w:rsidRPr="004603B1">
        <w:rPr>
          <w:rFonts w:ascii="Times New Roman" w:hAnsi="Times New Roman" w:cs="Times New Roman"/>
          <w:sz w:val="28"/>
          <w:szCs w:val="28"/>
          <w:lang w:val="ru-RU"/>
        </w:rPr>
        <w:t xml:space="preserve"> з </w:t>
      </w:r>
      <w:r w:rsidR="004603B1">
        <w:rPr>
          <w:rFonts w:ascii="Times New Roman" w:hAnsi="Times New Roman" w:cs="Times New Roman"/>
          <w:sz w:val="28"/>
          <w:szCs w:val="28"/>
          <w:lang w:val="uk-UA"/>
        </w:rPr>
        <w:t>семою</w:t>
      </w:r>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вродженість</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природне</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вміння</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Враховуючи</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що</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досліджувані</w:t>
      </w:r>
      <w:proofErr w:type="spellEnd"/>
      <w:r w:rsidRPr="004603B1">
        <w:rPr>
          <w:rFonts w:ascii="Times New Roman" w:hAnsi="Times New Roman" w:cs="Times New Roman"/>
          <w:sz w:val="28"/>
          <w:szCs w:val="28"/>
          <w:lang w:val="ru-RU"/>
        </w:rPr>
        <w:t xml:space="preserve"> поля належать до концепту «</w:t>
      </w:r>
      <w:proofErr w:type="spellStart"/>
      <w:r w:rsidRPr="004603B1">
        <w:rPr>
          <w:rFonts w:ascii="Times New Roman" w:hAnsi="Times New Roman" w:cs="Times New Roman"/>
          <w:sz w:val="28"/>
          <w:szCs w:val="28"/>
          <w:lang w:val="ru-RU"/>
        </w:rPr>
        <w:t>освіта</w:t>
      </w:r>
      <w:proofErr w:type="spellEnd"/>
      <w:r w:rsidRPr="004603B1">
        <w:rPr>
          <w:rFonts w:ascii="Times New Roman" w:hAnsi="Times New Roman" w:cs="Times New Roman"/>
          <w:sz w:val="28"/>
          <w:szCs w:val="28"/>
          <w:lang w:val="ru-RU"/>
        </w:rPr>
        <w:t xml:space="preserve">», ми </w:t>
      </w:r>
      <w:proofErr w:type="spellStart"/>
      <w:r w:rsidRPr="004603B1">
        <w:rPr>
          <w:rFonts w:ascii="Times New Roman" w:hAnsi="Times New Roman" w:cs="Times New Roman"/>
          <w:sz w:val="28"/>
          <w:szCs w:val="28"/>
          <w:lang w:val="ru-RU"/>
        </w:rPr>
        <w:t>вважали</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що</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природні</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вміння</w:t>
      </w:r>
      <w:proofErr w:type="spellEnd"/>
      <w:r w:rsidRPr="004603B1">
        <w:rPr>
          <w:rFonts w:ascii="Times New Roman" w:hAnsi="Times New Roman" w:cs="Times New Roman"/>
          <w:sz w:val="28"/>
          <w:szCs w:val="28"/>
          <w:lang w:val="ru-RU"/>
        </w:rPr>
        <w:t xml:space="preserve"> у </w:t>
      </w:r>
      <w:proofErr w:type="spellStart"/>
      <w:r w:rsidRPr="004603B1">
        <w:rPr>
          <w:rFonts w:ascii="Times New Roman" w:hAnsi="Times New Roman" w:cs="Times New Roman"/>
          <w:sz w:val="28"/>
          <w:szCs w:val="28"/>
          <w:lang w:val="ru-RU"/>
        </w:rPr>
        <w:t>цьому</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контексті</w:t>
      </w:r>
      <w:proofErr w:type="spellEnd"/>
      <w:r w:rsidRPr="004603B1">
        <w:rPr>
          <w:rFonts w:ascii="Times New Roman" w:hAnsi="Times New Roman" w:cs="Times New Roman"/>
          <w:sz w:val="28"/>
          <w:szCs w:val="28"/>
          <w:lang w:val="ru-RU"/>
        </w:rPr>
        <w:t xml:space="preserve"> </w:t>
      </w:r>
      <w:r w:rsidR="004603B1">
        <w:rPr>
          <w:rFonts w:ascii="Times New Roman" w:hAnsi="Times New Roman" w:cs="Times New Roman"/>
          <w:sz w:val="28"/>
          <w:szCs w:val="28"/>
          <w:lang w:val="uk-UA"/>
        </w:rPr>
        <w:t>відносяться</w:t>
      </w:r>
      <w:r w:rsidRPr="004603B1">
        <w:rPr>
          <w:rFonts w:ascii="Times New Roman" w:hAnsi="Times New Roman" w:cs="Times New Roman"/>
          <w:sz w:val="28"/>
          <w:szCs w:val="28"/>
          <w:lang w:val="ru-RU"/>
        </w:rPr>
        <w:t xml:space="preserve"> до </w:t>
      </w:r>
      <w:proofErr w:type="spellStart"/>
      <w:r w:rsidRPr="004603B1">
        <w:rPr>
          <w:rFonts w:ascii="Times New Roman" w:hAnsi="Times New Roman" w:cs="Times New Roman"/>
          <w:sz w:val="28"/>
          <w:szCs w:val="28"/>
          <w:lang w:val="ru-RU"/>
        </w:rPr>
        <w:t>периферії</w:t>
      </w:r>
      <w:proofErr w:type="spellEnd"/>
      <w:r w:rsidRPr="004603B1">
        <w:rPr>
          <w:rFonts w:ascii="Times New Roman" w:hAnsi="Times New Roman" w:cs="Times New Roman"/>
          <w:sz w:val="28"/>
          <w:szCs w:val="28"/>
          <w:lang w:val="ru-RU"/>
        </w:rPr>
        <w:t xml:space="preserve"> концепту. </w:t>
      </w:r>
      <w:proofErr w:type="spellStart"/>
      <w:r w:rsidRPr="004603B1">
        <w:rPr>
          <w:rFonts w:ascii="Times New Roman" w:hAnsi="Times New Roman" w:cs="Times New Roman"/>
          <w:sz w:val="28"/>
          <w:szCs w:val="28"/>
          <w:lang w:val="ru-RU"/>
        </w:rPr>
        <w:t>Отже</w:t>
      </w:r>
      <w:proofErr w:type="spellEnd"/>
      <w:r w:rsidRPr="004603B1">
        <w:rPr>
          <w:rFonts w:ascii="Times New Roman" w:hAnsi="Times New Roman" w:cs="Times New Roman"/>
          <w:sz w:val="28"/>
          <w:szCs w:val="28"/>
          <w:lang w:val="ru-RU"/>
        </w:rPr>
        <w:t xml:space="preserve">, на </w:t>
      </w:r>
      <w:proofErr w:type="spellStart"/>
      <w:r w:rsidRPr="004603B1">
        <w:rPr>
          <w:rFonts w:ascii="Times New Roman" w:hAnsi="Times New Roman" w:cs="Times New Roman"/>
          <w:sz w:val="28"/>
          <w:szCs w:val="28"/>
          <w:lang w:val="ru-RU"/>
        </w:rPr>
        <w:t>периферії</w:t>
      </w:r>
      <w:proofErr w:type="spellEnd"/>
      <w:r w:rsidRPr="004603B1">
        <w:rPr>
          <w:rFonts w:ascii="Times New Roman" w:hAnsi="Times New Roman" w:cs="Times New Roman"/>
          <w:sz w:val="28"/>
          <w:szCs w:val="28"/>
          <w:lang w:val="ru-RU"/>
        </w:rPr>
        <w:t xml:space="preserve"> </w:t>
      </w:r>
      <w:r w:rsidR="004603B1">
        <w:rPr>
          <w:rFonts w:ascii="Times New Roman" w:hAnsi="Times New Roman" w:cs="Times New Roman"/>
          <w:sz w:val="28"/>
          <w:szCs w:val="28"/>
          <w:lang w:val="uk-UA"/>
        </w:rPr>
        <w:t>цього</w:t>
      </w:r>
      <w:r w:rsidRPr="004603B1">
        <w:rPr>
          <w:rFonts w:ascii="Times New Roman" w:hAnsi="Times New Roman" w:cs="Times New Roman"/>
          <w:sz w:val="28"/>
          <w:szCs w:val="28"/>
          <w:lang w:val="ru-RU"/>
        </w:rPr>
        <w:t xml:space="preserve"> поля лежать </w:t>
      </w:r>
      <w:proofErr w:type="spellStart"/>
      <w:r w:rsidRPr="004603B1">
        <w:rPr>
          <w:rFonts w:ascii="Times New Roman" w:hAnsi="Times New Roman" w:cs="Times New Roman"/>
          <w:sz w:val="28"/>
          <w:szCs w:val="28"/>
          <w:lang w:val="ru-RU"/>
        </w:rPr>
        <w:t>такі</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ознаки</w:t>
      </w:r>
      <w:proofErr w:type="spellEnd"/>
      <w:r w:rsidRPr="004603B1">
        <w:rPr>
          <w:rFonts w:ascii="Times New Roman" w:hAnsi="Times New Roman" w:cs="Times New Roman"/>
          <w:sz w:val="28"/>
          <w:szCs w:val="28"/>
          <w:lang w:val="ru-RU"/>
        </w:rPr>
        <w:t xml:space="preserve">: </w:t>
      </w:r>
    </w:p>
    <w:p w14:paraId="4354D907" w14:textId="77777777" w:rsidR="004603B1" w:rsidRPr="004603B1" w:rsidRDefault="00470C9B" w:rsidP="005501AF">
      <w:pPr>
        <w:spacing w:line="360" w:lineRule="auto"/>
        <w:ind w:firstLine="709"/>
        <w:contextualSpacing/>
        <w:jc w:val="both"/>
        <w:rPr>
          <w:rFonts w:ascii="Times New Roman" w:hAnsi="Times New Roman" w:cs="Times New Roman"/>
          <w:i/>
          <w:sz w:val="28"/>
          <w:szCs w:val="28"/>
          <w:lang w:val="ru-RU"/>
        </w:rPr>
      </w:pPr>
      <w:r w:rsidRPr="004603B1">
        <w:rPr>
          <w:rFonts w:ascii="Times New Roman" w:hAnsi="Times New Roman" w:cs="Times New Roman"/>
          <w:i/>
          <w:sz w:val="28"/>
          <w:szCs w:val="28"/>
          <w:lang w:val="ru-RU"/>
        </w:rPr>
        <w:t xml:space="preserve">1) </w:t>
      </w:r>
      <w:proofErr w:type="spellStart"/>
      <w:r w:rsidRPr="004603B1">
        <w:rPr>
          <w:rFonts w:ascii="Times New Roman" w:hAnsi="Times New Roman" w:cs="Times New Roman"/>
          <w:i/>
          <w:sz w:val="28"/>
          <w:szCs w:val="28"/>
          <w:lang w:val="ru-RU"/>
        </w:rPr>
        <w:t>природне</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вміння</w:t>
      </w:r>
      <w:proofErr w:type="spellEnd"/>
      <w:r w:rsidRPr="004603B1">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aptitude</w:t>
      </w:r>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придатність</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схильність</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обдарованість</w:t>
      </w:r>
      <w:proofErr w:type="spellEnd"/>
      <w:r w:rsidRPr="004603B1">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talent</w:t>
      </w:r>
      <w:r w:rsidRPr="004603B1">
        <w:rPr>
          <w:rFonts w:ascii="Times New Roman" w:hAnsi="Times New Roman" w:cs="Times New Roman"/>
          <w:i/>
          <w:sz w:val="28"/>
          <w:szCs w:val="28"/>
          <w:lang w:val="ru-RU"/>
        </w:rPr>
        <w:t xml:space="preserve"> (талант), </w:t>
      </w:r>
      <w:r w:rsidRPr="004603B1">
        <w:rPr>
          <w:rFonts w:ascii="Times New Roman" w:hAnsi="Times New Roman" w:cs="Times New Roman"/>
          <w:i/>
          <w:sz w:val="28"/>
          <w:szCs w:val="28"/>
        </w:rPr>
        <w:t>knack</w:t>
      </w:r>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уміння</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спритність</w:t>
      </w:r>
      <w:proofErr w:type="spellEnd"/>
      <w:r w:rsidRPr="004603B1">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flair</w:t>
      </w:r>
      <w:r w:rsidRPr="004603B1">
        <w:rPr>
          <w:rFonts w:ascii="Times New Roman" w:hAnsi="Times New Roman" w:cs="Times New Roman"/>
          <w:i/>
          <w:sz w:val="28"/>
          <w:szCs w:val="28"/>
          <w:lang w:val="ru-RU"/>
        </w:rPr>
        <w:t>/</w:t>
      </w:r>
      <w:r w:rsidRPr="004603B1">
        <w:rPr>
          <w:rFonts w:ascii="Times New Roman" w:hAnsi="Times New Roman" w:cs="Times New Roman"/>
          <w:i/>
          <w:sz w:val="28"/>
          <w:szCs w:val="28"/>
        </w:rPr>
        <w:t>gift</w:t>
      </w:r>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обдарованість</w:t>
      </w:r>
      <w:proofErr w:type="spellEnd"/>
      <w:r w:rsidRPr="004603B1">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genius</w:t>
      </w:r>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видатний</w:t>
      </w:r>
      <w:proofErr w:type="spellEnd"/>
      <w:r w:rsidRPr="004603B1">
        <w:rPr>
          <w:rFonts w:ascii="Times New Roman" w:hAnsi="Times New Roman" w:cs="Times New Roman"/>
          <w:i/>
          <w:sz w:val="28"/>
          <w:szCs w:val="28"/>
          <w:lang w:val="ru-RU"/>
        </w:rPr>
        <w:t xml:space="preserve"> талант)); </w:t>
      </w:r>
    </w:p>
    <w:p w14:paraId="37FC569B" w14:textId="0065BE09" w:rsidR="004603B1" w:rsidRDefault="00470C9B" w:rsidP="005501AF">
      <w:pPr>
        <w:spacing w:line="360" w:lineRule="auto"/>
        <w:ind w:firstLine="709"/>
        <w:contextualSpacing/>
        <w:jc w:val="both"/>
        <w:rPr>
          <w:rFonts w:ascii="Times New Roman" w:hAnsi="Times New Roman" w:cs="Times New Roman"/>
          <w:sz w:val="28"/>
          <w:szCs w:val="28"/>
          <w:lang w:val="ru-RU"/>
        </w:rPr>
      </w:pPr>
      <w:r w:rsidRPr="004603B1">
        <w:rPr>
          <w:rFonts w:ascii="Times New Roman" w:hAnsi="Times New Roman" w:cs="Times New Roman"/>
          <w:i/>
          <w:sz w:val="28"/>
          <w:szCs w:val="28"/>
          <w:lang w:val="ru-RU"/>
        </w:rPr>
        <w:t xml:space="preserve">2) </w:t>
      </w:r>
      <w:proofErr w:type="spellStart"/>
      <w:r w:rsidRPr="004603B1">
        <w:rPr>
          <w:rFonts w:ascii="Times New Roman" w:hAnsi="Times New Roman" w:cs="Times New Roman"/>
          <w:i/>
          <w:sz w:val="28"/>
          <w:szCs w:val="28"/>
          <w:lang w:val="ru-RU"/>
        </w:rPr>
        <w:t>хитрість</w:t>
      </w:r>
      <w:proofErr w:type="spellEnd"/>
      <w:r w:rsidRPr="004603B1">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cunning</w:t>
      </w:r>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спритність</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підступність</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вміння</w:t>
      </w:r>
      <w:proofErr w:type="spellEnd"/>
      <w:r w:rsidRPr="004603B1">
        <w:rPr>
          <w:rFonts w:ascii="Times New Roman" w:hAnsi="Times New Roman" w:cs="Times New Roman"/>
          <w:i/>
          <w:sz w:val="28"/>
          <w:szCs w:val="28"/>
          <w:lang w:val="ru-RU"/>
        </w:rPr>
        <w:t xml:space="preserve">), </w:t>
      </w:r>
      <w:r w:rsidRPr="004603B1">
        <w:rPr>
          <w:rFonts w:ascii="Times New Roman" w:hAnsi="Times New Roman" w:cs="Times New Roman"/>
          <w:i/>
          <w:sz w:val="28"/>
          <w:szCs w:val="28"/>
        </w:rPr>
        <w:t>artifice</w:t>
      </w:r>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спритність</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мистецтво</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робити</w:t>
      </w:r>
      <w:proofErr w:type="spellEnd"/>
      <w:r w:rsidRPr="004603B1">
        <w:rPr>
          <w:rFonts w:ascii="Times New Roman" w:hAnsi="Times New Roman" w:cs="Times New Roman"/>
          <w:i/>
          <w:sz w:val="28"/>
          <w:szCs w:val="28"/>
          <w:lang w:val="ru-RU"/>
        </w:rPr>
        <w:t xml:space="preserve"> </w:t>
      </w:r>
      <w:proofErr w:type="spellStart"/>
      <w:r w:rsidRPr="004603B1">
        <w:rPr>
          <w:rFonts w:ascii="Times New Roman" w:hAnsi="Times New Roman" w:cs="Times New Roman"/>
          <w:i/>
          <w:sz w:val="28"/>
          <w:szCs w:val="28"/>
          <w:lang w:val="ru-RU"/>
        </w:rPr>
        <w:t>що-небудь</w:t>
      </w:r>
      <w:proofErr w:type="spellEnd"/>
      <w:r w:rsidRPr="004603B1">
        <w:rPr>
          <w:rFonts w:ascii="Times New Roman" w:hAnsi="Times New Roman" w:cs="Times New Roman"/>
          <w:i/>
          <w:sz w:val="28"/>
          <w:szCs w:val="28"/>
          <w:lang w:val="ru-RU"/>
        </w:rPr>
        <w:t>))</w:t>
      </w:r>
      <w:r w:rsidRPr="004603B1">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65</w:t>
      </w:r>
      <w:r w:rsidRPr="004603B1">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66</w:t>
      </w:r>
      <w:r w:rsidRPr="004603B1">
        <w:rPr>
          <w:rFonts w:ascii="Times New Roman" w:hAnsi="Times New Roman" w:cs="Times New Roman"/>
          <w:sz w:val="28"/>
          <w:szCs w:val="28"/>
          <w:lang w:val="ru-RU"/>
        </w:rPr>
        <w:t xml:space="preserve">]. </w:t>
      </w:r>
    </w:p>
    <w:p w14:paraId="2D3A085E" w14:textId="77777777" w:rsidR="008A4057" w:rsidRPr="003E2846" w:rsidRDefault="00470C9B" w:rsidP="005501AF">
      <w:pPr>
        <w:spacing w:line="360" w:lineRule="auto"/>
        <w:ind w:firstLine="709"/>
        <w:contextualSpacing/>
        <w:jc w:val="both"/>
        <w:rPr>
          <w:rFonts w:ascii="Times New Roman" w:hAnsi="Times New Roman" w:cs="Times New Roman"/>
          <w:sz w:val="28"/>
          <w:szCs w:val="28"/>
          <w:lang w:val="ru-RU"/>
        </w:rPr>
      </w:pPr>
      <w:proofErr w:type="spellStart"/>
      <w:r w:rsidRPr="004603B1">
        <w:rPr>
          <w:rFonts w:ascii="Times New Roman" w:hAnsi="Times New Roman" w:cs="Times New Roman"/>
          <w:sz w:val="28"/>
          <w:szCs w:val="28"/>
          <w:lang w:val="ru-RU"/>
        </w:rPr>
        <w:t>Отже</w:t>
      </w:r>
      <w:proofErr w:type="spellEnd"/>
      <w:r w:rsidRPr="004603B1">
        <w:rPr>
          <w:rFonts w:ascii="Times New Roman" w:hAnsi="Times New Roman" w:cs="Times New Roman"/>
          <w:sz w:val="28"/>
          <w:szCs w:val="28"/>
          <w:lang w:val="ru-RU"/>
        </w:rPr>
        <w:t xml:space="preserve">, поле </w:t>
      </w:r>
      <w:r w:rsidRPr="004603B1">
        <w:rPr>
          <w:rFonts w:ascii="Times New Roman" w:hAnsi="Times New Roman" w:cs="Times New Roman"/>
          <w:i/>
          <w:sz w:val="28"/>
          <w:szCs w:val="28"/>
        </w:rPr>
        <w:t>skills</w:t>
      </w:r>
      <w:r w:rsidRPr="004603B1">
        <w:rPr>
          <w:rFonts w:ascii="Times New Roman" w:hAnsi="Times New Roman" w:cs="Times New Roman"/>
          <w:sz w:val="28"/>
          <w:szCs w:val="28"/>
          <w:lang w:val="ru-RU"/>
        </w:rPr>
        <w:t xml:space="preserve"> представлено </w:t>
      </w:r>
      <w:proofErr w:type="spellStart"/>
      <w:r w:rsidRPr="004603B1">
        <w:rPr>
          <w:rFonts w:ascii="Times New Roman" w:hAnsi="Times New Roman" w:cs="Times New Roman"/>
          <w:sz w:val="28"/>
          <w:szCs w:val="28"/>
          <w:lang w:val="ru-RU"/>
        </w:rPr>
        <w:t>інтегральною</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ознакою</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уміння</w:t>
      </w:r>
      <w:proofErr w:type="spellEnd"/>
      <w:r w:rsidRPr="004603B1">
        <w:rPr>
          <w:rFonts w:ascii="Times New Roman" w:hAnsi="Times New Roman" w:cs="Times New Roman"/>
          <w:sz w:val="28"/>
          <w:szCs w:val="28"/>
          <w:lang w:val="ru-RU"/>
        </w:rPr>
        <w:t xml:space="preserve">» та </w:t>
      </w:r>
      <w:proofErr w:type="spellStart"/>
      <w:r w:rsidRPr="004603B1">
        <w:rPr>
          <w:rFonts w:ascii="Times New Roman" w:hAnsi="Times New Roman" w:cs="Times New Roman"/>
          <w:sz w:val="28"/>
          <w:szCs w:val="28"/>
          <w:lang w:val="ru-RU"/>
        </w:rPr>
        <w:t>диференціальними</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ознаками</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що</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описують</w:t>
      </w:r>
      <w:proofErr w:type="spellEnd"/>
      <w:r w:rsidRPr="004603B1">
        <w:rPr>
          <w:rFonts w:ascii="Times New Roman" w:hAnsi="Times New Roman" w:cs="Times New Roman"/>
          <w:sz w:val="28"/>
          <w:szCs w:val="28"/>
          <w:lang w:val="ru-RU"/>
        </w:rPr>
        <w:t xml:space="preserve"> природу та сферу </w:t>
      </w:r>
      <w:proofErr w:type="spellStart"/>
      <w:r w:rsidRPr="004603B1">
        <w:rPr>
          <w:rFonts w:ascii="Times New Roman" w:hAnsi="Times New Roman" w:cs="Times New Roman"/>
          <w:sz w:val="28"/>
          <w:szCs w:val="28"/>
          <w:lang w:val="ru-RU"/>
        </w:rPr>
        <w:t>застосування</w:t>
      </w:r>
      <w:proofErr w:type="spellEnd"/>
      <w:r w:rsidRPr="004603B1">
        <w:rPr>
          <w:rFonts w:ascii="Times New Roman" w:hAnsi="Times New Roman" w:cs="Times New Roman"/>
          <w:sz w:val="28"/>
          <w:szCs w:val="28"/>
          <w:lang w:val="ru-RU"/>
        </w:rPr>
        <w:t xml:space="preserve"> </w:t>
      </w:r>
      <w:proofErr w:type="spellStart"/>
      <w:r w:rsidRPr="004603B1">
        <w:rPr>
          <w:rFonts w:ascii="Times New Roman" w:hAnsi="Times New Roman" w:cs="Times New Roman"/>
          <w:sz w:val="28"/>
          <w:szCs w:val="28"/>
          <w:lang w:val="ru-RU"/>
        </w:rPr>
        <w:t>умінь</w:t>
      </w:r>
      <w:proofErr w:type="spellEnd"/>
      <w:r w:rsidRPr="004603B1">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Збірне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семантичне</w:t>
      </w:r>
      <w:proofErr w:type="spellEnd"/>
      <w:r w:rsidRPr="003E2846">
        <w:rPr>
          <w:rFonts w:ascii="Times New Roman" w:hAnsi="Times New Roman" w:cs="Times New Roman"/>
          <w:sz w:val="28"/>
          <w:szCs w:val="28"/>
          <w:lang w:val="ru-RU"/>
        </w:rPr>
        <w:t xml:space="preserve"> поле </w:t>
      </w:r>
      <w:r w:rsidRPr="008A4057">
        <w:rPr>
          <w:rFonts w:ascii="Times New Roman" w:hAnsi="Times New Roman" w:cs="Times New Roman"/>
          <w:i/>
          <w:sz w:val="28"/>
          <w:szCs w:val="28"/>
        </w:rPr>
        <w:t>educational</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institution</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освітній</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інститут</w:t>
      </w:r>
      <w:proofErr w:type="spellEnd"/>
      <w:r w:rsidRPr="003E2846">
        <w:rPr>
          <w:rFonts w:ascii="Times New Roman" w:hAnsi="Times New Roman" w:cs="Times New Roman"/>
          <w:i/>
          <w:sz w:val="28"/>
          <w:szCs w:val="28"/>
          <w:lang w:val="ru-RU"/>
        </w:rPr>
        <w:t>)</w:t>
      </w:r>
      <w:r w:rsidRPr="003E2846">
        <w:rPr>
          <w:rFonts w:ascii="Times New Roman" w:hAnsi="Times New Roman" w:cs="Times New Roman"/>
          <w:sz w:val="28"/>
          <w:szCs w:val="28"/>
          <w:lang w:val="ru-RU"/>
        </w:rPr>
        <w:t xml:space="preserve"> представлено </w:t>
      </w:r>
      <w:proofErr w:type="spellStart"/>
      <w:r w:rsidRPr="003E2846">
        <w:rPr>
          <w:rFonts w:ascii="Times New Roman" w:hAnsi="Times New Roman" w:cs="Times New Roman"/>
          <w:sz w:val="28"/>
          <w:szCs w:val="28"/>
          <w:lang w:val="ru-RU"/>
        </w:rPr>
        <w:t>ядерними</w:t>
      </w:r>
      <w:proofErr w:type="spellEnd"/>
      <w:r w:rsidRPr="003E2846">
        <w:rPr>
          <w:rFonts w:ascii="Times New Roman" w:hAnsi="Times New Roman" w:cs="Times New Roman"/>
          <w:sz w:val="28"/>
          <w:szCs w:val="28"/>
          <w:lang w:val="ru-RU"/>
        </w:rPr>
        <w:t xml:space="preserve"> семами-</w:t>
      </w:r>
      <w:proofErr w:type="spellStart"/>
      <w:r w:rsidRPr="003E2846">
        <w:rPr>
          <w:rFonts w:ascii="Times New Roman" w:hAnsi="Times New Roman" w:cs="Times New Roman"/>
          <w:sz w:val="28"/>
          <w:szCs w:val="28"/>
          <w:lang w:val="ru-RU"/>
        </w:rPr>
        <w:t>назвами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освітніх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інститутів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які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мають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диференціальні</w:t>
      </w:r>
      <w:proofErr w:type="spellEnd"/>
      <w:r w:rsidRPr="003E2846">
        <w:rPr>
          <w:rFonts w:ascii="Times New Roman" w:hAnsi="Times New Roman" w:cs="Times New Roman"/>
          <w:sz w:val="28"/>
          <w:szCs w:val="28"/>
          <w:lang w:val="ru-RU"/>
        </w:rPr>
        <w:t xml:space="preserve"> семи через </w:t>
      </w:r>
      <w:proofErr w:type="spellStart"/>
      <w:r w:rsidRPr="003E2846">
        <w:rPr>
          <w:rFonts w:ascii="Times New Roman" w:hAnsi="Times New Roman" w:cs="Times New Roman"/>
          <w:sz w:val="28"/>
          <w:szCs w:val="28"/>
          <w:lang w:val="ru-RU"/>
        </w:rPr>
        <w:t>відмінності</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аудиторії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процесі</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цілях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освітнього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процесу</w:t>
      </w:r>
      <w:proofErr w:type="spellEnd"/>
      <w:r w:rsidRPr="003E2846">
        <w:rPr>
          <w:rFonts w:ascii="Times New Roman" w:hAnsi="Times New Roman" w:cs="Times New Roman"/>
          <w:sz w:val="28"/>
          <w:szCs w:val="28"/>
          <w:lang w:val="ru-RU"/>
        </w:rPr>
        <w:t xml:space="preserve">. Поле </w:t>
      </w:r>
      <w:proofErr w:type="spellStart"/>
      <w:r w:rsidRPr="003E2846">
        <w:rPr>
          <w:rFonts w:ascii="Times New Roman" w:hAnsi="Times New Roman" w:cs="Times New Roman"/>
          <w:sz w:val="28"/>
          <w:szCs w:val="28"/>
          <w:lang w:val="ru-RU"/>
        </w:rPr>
        <w:t>налічує</w:t>
      </w:r>
      <w:proofErr w:type="spellEnd"/>
      <w:r w:rsidRPr="003E2846">
        <w:rPr>
          <w:rFonts w:ascii="Times New Roman" w:hAnsi="Times New Roman" w:cs="Times New Roman"/>
          <w:sz w:val="28"/>
          <w:szCs w:val="28"/>
          <w:lang w:val="ru-RU"/>
        </w:rPr>
        <w:t xml:space="preserve"> 32 </w:t>
      </w:r>
      <w:proofErr w:type="spellStart"/>
      <w:r w:rsidRPr="003E2846">
        <w:rPr>
          <w:rFonts w:ascii="Times New Roman" w:hAnsi="Times New Roman" w:cs="Times New Roman"/>
          <w:sz w:val="28"/>
          <w:szCs w:val="28"/>
          <w:lang w:val="ru-RU"/>
        </w:rPr>
        <w:t>базові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поняття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включа</w:t>
      </w:r>
      <w:r w:rsidR="008A4057" w:rsidRPr="003E2846">
        <w:rPr>
          <w:rFonts w:ascii="Times New Roman" w:hAnsi="Times New Roman" w:cs="Times New Roman"/>
          <w:sz w:val="28"/>
          <w:szCs w:val="28"/>
          <w:lang w:val="ru-RU"/>
        </w:rPr>
        <w:t>ючи</w:t>
      </w:r>
      <w:proofErr w:type="spellEnd"/>
      <w:r w:rsidR="008A4057" w:rsidRPr="003E2846">
        <w:rPr>
          <w:rFonts w:ascii="Times New Roman" w:hAnsi="Times New Roman" w:cs="Times New Roman"/>
          <w:sz w:val="28"/>
          <w:szCs w:val="28"/>
          <w:lang w:val="ru-RU"/>
        </w:rPr>
        <w:t xml:space="preserve"> й </w:t>
      </w:r>
      <w:proofErr w:type="spellStart"/>
      <w:r w:rsidR="008A4057" w:rsidRPr="003E2846">
        <w:rPr>
          <w:rFonts w:ascii="Times New Roman" w:hAnsi="Times New Roman" w:cs="Times New Roman"/>
          <w:sz w:val="28"/>
          <w:szCs w:val="28"/>
          <w:lang w:val="ru-RU"/>
        </w:rPr>
        <w:t>різні</w:t>
      </w:r>
      <w:proofErr w:type="spellEnd"/>
      <w:r w:rsidR="008A4057" w:rsidRPr="003E2846">
        <w:rPr>
          <w:rFonts w:ascii="Times New Roman" w:hAnsi="Times New Roman" w:cs="Times New Roman"/>
          <w:sz w:val="28"/>
          <w:szCs w:val="28"/>
          <w:lang w:val="ru-RU"/>
        </w:rPr>
        <w:t xml:space="preserve"> лексико-</w:t>
      </w:r>
      <w:proofErr w:type="spellStart"/>
      <w:r w:rsidR="008A4057" w:rsidRPr="003E2846">
        <w:rPr>
          <w:rFonts w:ascii="Times New Roman" w:hAnsi="Times New Roman" w:cs="Times New Roman"/>
          <w:sz w:val="28"/>
          <w:szCs w:val="28"/>
          <w:lang w:val="ru-RU"/>
        </w:rPr>
        <w:t>семантичні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варіанти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полісемантичних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слів</w:t>
      </w:r>
      <w:proofErr w:type="spellEnd"/>
      <w:r w:rsidRPr="003E2846">
        <w:rPr>
          <w:rFonts w:ascii="Times New Roman" w:hAnsi="Times New Roman" w:cs="Times New Roman"/>
          <w:sz w:val="28"/>
          <w:szCs w:val="28"/>
          <w:lang w:val="ru-RU"/>
        </w:rPr>
        <w:t xml:space="preserve">). </w:t>
      </w:r>
    </w:p>
    <w:p w14:paraId="0468AFBD" w14:textId="77777777" w:rsidR="008A4057" w:rsidRPr="003E2846" w:rsidRDefault="00470C9B" w:rsidP="005501AF">
      <w:pPr>
        <w:spacing w:line="360" w:lineRule="auto"/>
        <w:ind w:firstLine="709"/>
        <w:contextualSpacing/>
        <w:jc w:val="both"/>
        <w:rPr>
          <w:rFonts w:ascii="Times New Roman" w:hAnsi="Times New Roman" w:cs="Times New Roman"/>
          <w:sz w:val="28"/>
          <w:szCs w:val="28"/>
          <w:lang w:val="ru-RU"/>
        </w:rPr>
      </w:pPr>
      <w:r w:rsidRPr="003E2846">
        <w:rPr>
          <w:rFonts w:ascii="Times New Roman" w:hAnsi="Times New Roman" w:cs="Times New Roman"/>
          <w:sz w:val="28"/>
          <w:szCs w:val="28"/>
          <w:lang w:val="ru-RU"/>
        </w:rPr>
        <w:t xml:space="preserve">Ядро поля представлено </w:t>
      </w:r>
      <w:proofErr w:type="spellStart"/>
      <w:r w:rsidRPr="003E2846">
        <w:rPr>
          <w:rFonts w:ascii="Times New Roman" w:hAnsi="Times New Roman" w:cs="Times New Roman"/>
          <w:sz w:val="28"/>
          <w:szCs w:val="28"/>
          <w:lang w:val="ru-RU"/>
        </w:rPr>
        <w:t>рівноправними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ядерними</w:t>
      </w:r>
      <w:proofErr w:type="spellEnd"/>
      <w:r w:rsidRPr="003E2846">
        <w:rPr>
          <w:rFonts w:ascii="Times New Roman" w:hAnsi="Times New Roman" w:cs="Times New Roman"/>
          <w:sz w:val="28"/>
          <w:szCs w:val="28"/>
          <w:lang w:val="ru-RU"/>
        </w:rPr>
        <w:t xml:space="preserve"> семами</w:t>
      </w:r>
      <w:r w:rsidR="008A4057" w:rsidRPr="003E2846">
        <w:rPr>
          <w:rFonts w:ascii="Times New Roman" w:hAnsi="Times New Roman" w:cs="Times New Roman"/>
          <w:sz w:val="28"/>
          <w:szCs w:val="28"/>
          <w:lang w:val="ru-RU"/>
        </w:rPr>
        <w:t xml:space="preserve"> </w:t>
      </w:r>
      <w:r w:rsidR="008A4057" w:rsidRPr="008A4057">
        <w:rPr>
          <w:rFonts w:ascii="Times New Roman" w:hAnsi="Times New Roman" w:cs="Times New Roman"/>
          <w:i/>
          <w:sz w:val="28"/>
          <w:szCs w:val="28"/>
        </w:rPr>
        <w:t>school</w:t>
      </w:r>
      <w:r w:rsidRPr="003E2846">
        <w:rPr>
          <w:rFonts w:ascii="Times New Roman" w:hAnsi="Times New Roman" w:cs="Times New Roman"/>
          <w:i/>
          <w:sz w:val="28"/>
          <w:szCs w:val="28"/>
          <w:lang w:val="ru-RU"/>
        </w:rPr>
        <w:t xml:space="preserve"> (школа), </w:t>
      </w:r>
      <w:r w:rsidRPr="008A4057">
        <w:rPr>
          <w:rFonts w:ascii="Times New Roman" w:hAnsi="Times New Roman" w:cs="Times New Roman"/>
          <w:i/>
          <w:sz w:val="28"/>
          <w:szCs w:val="28"/>
        </w:rPr>
        <w:t>university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університет</w:t>
      </w:r>
      <w:proofErr w:type="spellEnd"/>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college</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коледж</w:t>
      </w:r>
      <w:proofErr w:type="spellEnd"/>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academy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академія</w:t>
      </w:r>
      <w:proofErr w:type="spellEnd"/>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seminary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семінарія</w:t>
      </w:r>
      <w:proofErr w:type="spellEnd"/>
      <w:r w:rsidRPr="003E2846">
        <w:rPr>
          <w:rFonts w:ascii="Times New Roman" w:hAnsi="Times New Roman" w:cs="Times New Roman"/>
          <w:i/>
          <w:sz w:val="28"/>
          <w:szCs w:val="28"/>
          <w:lang w:val="ru-RU"/>
        </w:rPr>
        <w:t xml:space="preserve">). </w:t>
      </w:r>
    </w:p>
    <w:p w14:paraId="01F486D0" w14:textId="24D91FDE" w:rsidR="008A4057" w:rsidRPr="003E2846" w:rsidRDefault="00470C9B" w:rsidP="005501AF">
      <w:pPr>
        <w:spacing w:line="360" w:lineRule="auto"/>
        <w:ind w:firstLine="709"/>
        <w:contextualSpacing/>
        <w:jc w:val="both"/>
        <w:rPr>
          <w:rFonts w:ascii="Times New Roman" w:hAnsi="Times New Roman" w:cs="Times New Roman"/>
          <w:sz w:val="28"/>
          <w:szCs w:val="28"/>
          <w:lang w:val="ru-RU"/>
        </w:rPr>
      </w:pPr>
      <w:r w:rsidRPr="00470C9B">
        <w:rPr>
          <w:rFonts w:ascii="Times New Roman" w:hAnsi="Times New Roman" w:cs="Times New Roman"/>
          <w:sz w:val="28"/>
          <w:szCs w:val="28"/>
        </w:rPr>
        <w:t>School</w:t>
      </w:r>
      <w:r w:rsidRPr="003E2846">
        <w:rPr>
          <w:rFonts w:ascii="Times New Roman" w:hAnsi="Times New Roman" w:cs="Times New Roman"/>
          <w:sz w:val="28"/>
          <w:szCs w:val="28"/>
          <w:lang w:val="ru-RU"/>
        </w:rPr>
        <w:t xml:space="preserve"> є </w:t>
      </w:r>
      <w:proofErr w:type="spellStart"/>
      <w:r w:rsidRPr="003E2846">
        <w:rPr>
          <w:rFonts w:ascii="Times New Roman" w:hAnsi="Times New Roman" w:cs="Times New Roman"/>
          <w:sz w:val="28"/>
          <w:szCs w:val="28"/>
          <w:lang w:val="ru-RU"/>
        </w:rPr>
        <w:t>навчальним</w:t>
      </w:r>
      <w:proofErr w:type="spellEnd"/>
      <w:r w:rsidRPr="003E2846">
        <w:rPr>
          <w:rFonts w:ascii="Times New Roman" w:hAnsi="Times New Roman" w:cs="Times New Roman"/>
          <w:sz w:val="28"/>
          <w:szCs w:val="28"/>
          <w:lang w:val="ru-RU"/>
        </w:rPr>
        <w:t xml:space="preserve"> закладом, де </w:t>
      </w:r>
      <w:proofErr w:type="spellStart"/>
      <w:r w:rsidRPr="003E2846">
        <w:rPr>
          <w:rFonts w:ascii="Times New Roman" w:hAnsi="Times New Roman" w:cs="Times New Roman"/>
          <w:sz w:val="28"/>
          <w:szCs w:val="28"/>
          <w:lang w:val="ru-RU"/>
        </w:rPr>
        <w:t>навчаються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діти</w:t>
      </w:r>
      <w:proofErr w:type="spellEnd"/>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an</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institution</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where</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children</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are</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taught</w:t>
      </w:r>
      <w:r w:rsidRPr="003E2846">
        <w:rPr>
          <w:rFonts w:ascii="Times New Roman" w:hAnsi="Times New Roman" w:cs="Times New Roman"/>
          <w:sz w:val="28"/>
          <w:szCs w:val="28"/>
          <w:lang w:val="ru-RU"/>
        </w:rPr>
        <w:t xml:space="preserve">”), </w:t>
      </w:r>
      <w:r w:rsidR="008A4057">
        <w:rPr>
          <w:rFonts w:ascii="Times New Roman" w:hAnsi="Times New Roman" w:cs="Times New Roman"/>
          <w:sz w:val="28"/>
          <w:szCs w:val="28"/>
          <w:lang w:val="uk-UA"/>
        </w:rPr>
        <w:t>отже</w:t>
      </w:r>
      <w:r w:rsidRPr="003E2846">
        <w:rPr>
          <w:rFonts w:ascii="Times New Roman" w:hAnsi="Times New Roman" w:cs="Times New Roman"/>
          <w:sz w:val="28"/>
          <w:szCs w:val="28"/>
          <w:lang w:val="ru-RU"/>
        </w:rPr>
        <w:t xml:space="preserve">, </w:t>
      </w:r>
      <w:r w:rsidR="008A4057">
        <w:rPr>
          <w:rFonts w:ascii="Times New Roman" w:hAnsi="Times New Roman" w:cs="Times New Roman"/>
          <w:sz w:val="28"/>
          <w:szCs w:val="28"/>
          <w:lang w:val="uk-UA"/>
        </w:rPr>
        <w:t>цією</w:t>
      </w:r>
      <w:r w:rsidR="008A4057" w:rsidRPr="003E2846">
        <w:rPr>
          <w:rFonts w:ascii="Times New Roman" w:hAnsi="Times New Roman" w:cs="Times New Roman"/>
          <w:sz w:val="28"/>
          <w:szCs w:val="28"/>
          <w:lang w:val="ru-RU"/>
        </w:rPr>
        <w:t xml:space="preserve"> лексемою</w:t>
      </w:r>
      <w:r w:rsidRPr="003E2846">
        <w:rPr>
          <w:rFonts w:ascii="Times New Roman" w:hAnsi="Times New Roman" w:cs="Times New Roman"/>
          <w:sz w:val="28"/>
          <w:szCs w:val="28"/>
          <w:lang w:val="ru-RU"/>
        </w:rPr>
        <w:t xml:space="preserve"> представлена </w:t>
      </w:r>
      <w:proofErr w:type="spellStart"/>
      <w:r w:rsidRPr="003E2846">
        <w:rPr>
          <w:rFonts w:ascii="Times New Roman" w:hAnsi="Times New Roman" w:cs="Times New Roman"/>
          <w:sz w:val="28"/>
          <w:szCs w:val="28"/>
          <w:lang w:val="ru-RU"/>
        </w:rPr>
        <w:t>ознака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дитяча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освіта</w:t>
      </w:r>
      <w:proofErr w:type="spellEnd"/>
      <w:r w:rsidRPr="003E2846">
        <w:rPr>
          <w:rFonts w:ascii="Times New Roman" w:hAnsi="Times New Roman" w:cs="Times New Roman"/>
          <w:sz w:val="28"/>
          <w:szCs w:val="28"/>
          <w:lang w:val="ru-RU"/>
        </w:rPr>
        <w:t xml:space="preserve">». У той </w:t>
      </w:r>
      <w:proofErr w:type="spellStart"/>
      <w:r w:rsidRPr="003E2846">
        <w:rPr>
          <w:rFonts w:ascii="Times New Roman" w:hAnsi="Times New Roman" w:cs="Times New Roman"/>
          <w:sz w:val="28"/>
          <w:szCs w:val="28"/>
          <w:lang w:val="ru-RU"/>
        </w:rPr>
        <w:t>самий</w:t>
      </w:r>
      <w:proofErr w:type="spellEnd"/>
      <w:r w:rsidRPr="003E2846">
        <w:rPr>
          <w:rFonts w:ascii="Times New Roman" w:hAnsi="Times New Roman" w:cs="Times New Roman"/>
          <w:sz w:val="28"/>
          <w:szCs w:val="28"/>
          <w:lang w:val="ru-RU"/>
        </w:rPr>
        <w:t xml:space="preserve"> час </w:t>
      </w:r>
      <w:proofErr w:type="spellStart"/>
      <w:r w:rsidRPr="003E2846">
        <w:rPr>
          <w:rFonts w:ascii="Times New Roman" w:hAnsi="Times New Roman" w:cs="Times New Roman"/>
          <w:sz w:val="28"/>
          <w:szCs w:val="28"/>
          <w:lang w:val="ru-RU"/>
        </w:rPr>
        <w:t>ця</w:t>
      </w:r>
      <w:proofErr w:type="spellEnd"/>
      <w:r w:rsidRPr="003E2846">
        <w:rPr>
          <w:rFonts w:ascii="Times New Roman" w:hAnsi="Times New Roman" w:cs="Times New Roman"/>
          <w:sz w:val="28"/>
          <w:szCs w:val="28"/>
          <w:lang w:val="ru-RU"/>
        </w:rPr>
        <w:t xml:space="preserve"> лексема </w:t>
      </w:r>
      <w:proofErr w:type="spellStart"/>
      <w:r w:rsidRPr="003E2846">
        <w:rPr>
          <w:rFonts w:ascii="Times New Roman" w:hAnsi="Times New Roman" w:cs="Times New Roman"/>
          <w:sz w:val="28"/>
          <w:szCs w:val="28"/>
          <w:lang w:val="ru-RU"/>
        </w:rPr>
        <w:t>має</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значення</w:t>
      </w:r>
      <w:proofErr w:type="spellEnd"/>
      <w:r w:rsidRPr="003E2846">
        <w:rPr>
          <w:rFonts w:ascii="Times New Roman" w:hAnsi="Times New Roman" w:cs="Times New Roman"/>
          <w:sz w:val="28"/>
          <w:szCs w:val="28"/>
          <w:lang w:val="ru-RU"/>
        </w:rPr>
        <w:t xml:space="preserve"> </w:t>
      </w:r>
      <w:r w:rsidRPr="003E2846">
        <w:rPr>
          <w:rFonts w:ascii="Times New Roman" w:hAnsi="Times New Roman" w:cs="Times New Roman"/>
          <w:i/>
          <w:sz w:val="28"/>
          <w:szCs w:val="28"/>
          <w:lang w:val="ru-RU"/>
        </w:rPr>
        <w:t>“</w:t>
      </w:r>
      <w:r w:rsidRPr="008A4057">
        <w:rPr>
          <w:rFonts w:ascii="Times New Roman" w:hAnsi="Times New Roman" w:cs="Times New Roman"/>
          <w:i/>
          <w:sz w:val="28"/>
          <w:szCs w:val="28"/>
        </w:rPr>
        <w:t>a</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college</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or</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university</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or</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the</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time</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when</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you</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study</w:t>
      </w:r>
      <w:r w:rsidRPr="003E2846">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there</w:t>
      </w:r>
      <w:r w:rsidRPr="003E2846">
        <w:rPr>
          <w:rFonts w:ascii="Times New Roman" w:hAnsi="Times New Roman" w:cs="Times New Roman"/>
          <w:i/>
          <w:sz w:val="28"/>
          <w:szCs w:val="28"/>
          <w:lang w:val="ru-RU"/>
        </w:rPr>
        <w:t>” («</w:t>
      </w:r>
      <w:proofErr w:type="spellStart"/>
      <w:r w:rsidRPr="003E2846">
        <w:rPr>
          <w:rFonts w:ascii="Times New Roman" w:hAnsi="Times New Roman" w:cs="Times New Roman"/>
          <w:i/>
          <w:sz w:val="28"/>
          <w:szCs w:val="28"/>
          <w:lang w:val="ru-RU"/>
        </w:rPr>
        <w:t>коледж</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університет</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чи</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період</w:t>
      </w:r>
      <w:proofErr w:type="spellEnd"/>
      <w:r w:rsidRPr="003E2846">
        <w:rPr>
          <w:rFonts w:ascii="Times New Roman" w:hAnsi="Times New Roman" w:cs="Times New Roman"/>
          <w:i/>
          <w:sz w:val="28"/>
          <w:szCs w:val="28"/>
          <w:lang w:val="ru-RU"/>
        </w:rPr>
        <w:t xml:space="preserve">, коли у них </w:t>
      </w:r>
      <w:proofErr w:type="spellStart"/>
      <w:r w:rsidRPr="003E2846">
        <w:rPr>
          <w:rFonts w:ascii="Times New Roman" w:hAnsi="Times New Roman" w:cs="Times New Roman"/>
          <w:i/>
          <w:sz w:val="28"/>
          <w:szCs w:val="28"/>
          <w:lang w:val="ru-RU"/>
        </w:rPr>
        <w:t>навчаються</w:t>
      </w:r>
      <w:proofErr w:type="spellEnd"/>
      <w:r w:rsidRPr="003E2846">
        <w:rPr>
          <w:rFonts w:ascii="Times New Roman" w:hAnsi="Times New Roman" w:cs="Times New Roman"/>
          <w:i/>
          <w:sz w:val="28"/>
          <w:szCs w:val="28"/>
          <w:lang w:val="ru-RU"/>
        </w:rPr>
        <w:t>»)</w:t>
      </w:r>
      <w:r w:rsidRPr="003E2846">
        <w:rPr>
          <w:rFonts w:ascii="Times New Roman" w:hAnsi="Times New Roman" w:cs="Times New Roman"/>
          <w:sz w:val="28"/>
          <w:szCs w:val="28"/>
          <w:lang w:val="ru-RU"/>
        </w:rPr>
        <w:t xml:space="preserve"> [</w:t>
      </w:r>
      <w:r w:rsidR="00E80ADB">
        <w:rPr>
          <w:rFonts w:ascii="Times New Roman" w:hAnsi="Times New Roman" w:cs="Times New Roman"/>
          <w:sz w:val="28"/>
          <w:szCs w:val="28"/>
          <w:lang w:val="uk-UA"/>
        </w:rPr>
        <w:t>65</w:t>
      </w:r>
      <w:r w:rsidRPr="003E2846">
        <w:rPr>
          <w:rFonts w:ascii="Times New Roman" w:hAnsi="Times New Roman" w:cs="Times New Roman"/>
          <w:sz w:val="28"/>
          <w:szCs w:val="28"/>
          <w:lang w:val="ru-RU"/>
        </w:rPr>
        <w:t xml:space="preserve">]. </w:t>
      </w:r>
    </w:p>
    <w:p w14:paraId="3AFD7D60" w14:textId="348727A4" w:rsidR="008A4057" w:rsidRDefault="00470C9B" w:rsidP="005501AF">
      <w:pPr>
        <w:spacing w:line="360" w:lineRule="auto"/>
        <w:ind w:firstLine="709"/>
        <w:contextualSpacing/>
        <w:jc w:val="both"/>
        <w:rPr>
          <w:rFonts w:ascii="Times New Roman" w:hAnsi="Times New Roman" w:cs="Times New Roman"/>
          <w:sz w:val="28"/>
          <w:szCs w:val="28"/>
        </w:rPr>
      </w:pPr>
      <w:r w:rsidRPr="008A4057">
        <w:rPr>
          <w:rFonts w:ascii="Times New Roman" w:hAnsi="Times New Roman" w:cs="Times New Roman"/>
          <w:i/>
          <w:sz w:val="28"/>
          <w:szCs w:val="28"/>
        </w:rPr>
        <w:t>University</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представляє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диференційну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вищу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освіту</w:t>
      </w:r>
      <w:proofErr w:type="spellEnd"/>
      <w:r w:rsidRPr="00470C9B">
        <w:rPr>
          <w:rFonts w:ascii="Times New Roman" w:hAnsi="Times New Roman" w:cs="Times New Roman"/>
          <w:sz w:val="28"/>
          <w:szCs w:val="28"/>
        </w:rPr>
        <w:t>», «</w:t>
      </w:r>
      <w:proofErr w:type="spellStart"/>
      <w:r w:rsidRPr="00470C9B">
        <w:rPr>
          <w:rFonts w:ascii="Times New Roman" w:hAnsi="Times New Roman" w:cs="Times New Roman"/>
          <w:sz w:val="28"/>
          <w:szCs w:val="28"/>
        </w:rPr>
        <w:t>ступінь</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w:t>
      </w:r>
      <w:r w:rsidR="008A4057" w:rsidRPr="008A4057">
        <w:rPr>
          <w:rFonts w:ascii="Times New Roman" w:hAnsi="Times New Roman" w:cs="Times New Roman"/>
          <w:i/>
          <w:sz w:val="28"/>
          <w:szCs w:val="28"/>
        </w:rPr>
        <w:t>an educational institution at the highest level, where you study for a degree</w:t>
      </w:r>
      <w:r w:rsidRPr="008A4057">
        <w:rPr>
          <w:rFonts w:ascii="Times New Roman" w:hAnsi="Times New Roman" w:cs="Times New Roman"/>
          <w:i/>
          <w:sz w:val="28"/>
          <w:szCs w:val="28"/>
        </w:rPr>
        <w:t>”</w:t>
      </w:r>
      <w:r w:rsidR="008A4057">
        <w:rPr>
          <w:rFonts w:ascii="Times New Roman" w:hAnsi="Times New Roman" w:cs="Times New Roman"/>
          <w:sz w:val="28"/>
          <w:szCs w:val="28"/>
        </w:rPr>
        <w:t xml:space="preserve"> [</w:t>
      </w:r>
      <w:r w:rsidR="00E80ADB">
        <w:rPr>
          <w:rFonts w:ascii="Times New Roman" w:hAnsi="Times New Roman" w:cs="Times New Roman"/>
          <w:sz w:val="28"/>
          <w:szCs w:val="28"/>
          <w:lang w:val="uk-UA"/>
        </w:rPr>
        <w:t>65</w:t>
      </w:r>
      <w:r w:rsidR="008A4057">
        <w:rPr>
          <w:rFonts w:ascii="Times New Roman" w:hAnsi="Times New Roman" w:cs="Times New Roman"/>
          <w:sz w:val="28"/>
          <w:szCs w:val="28"/>
        </w:rPr>
        <w:t>]</w:t>
      </w:r>
      <w:r w:rsidRPr="00470C9B">
        <w:rPr>
          <w:rFonts w:ascii="Times New Roman" w:hAnsi="Times New Roman" w:cs="Times New Roman"/>
          <w:sz w:val="28"/>
          <w:szCs w:val="28"/>
        </w:rPr>
        <w:t xml:space="preserve">. </w:t>
      </w:r>
    </w:p>
    <w:p w14:paraId="705E5000" w14:textId="06B74C05" w:rsidR="008A4057" w:rsidRDefault="00470C9B" w:rsidP="005501AF">
      <w:pPr>
        <w:spacing w:line="360" w:lineRule="auto"/>
        <w:ind w:firstLine="709"/>
        <w:contextualSpacing/>
        <w:jc w:val="both"/>
        <w:rPr>
          <w:rFonts w:ascii="Times New Roman" w:hAnsi="Times New Roman" w:cs="Times New Roman"/>
          <w:sz w:val="28"/>
          <w:szCs w:val="28"/>
        </w:rPr>
      </w:pPr>
      <w:r w:rsidRPr="008A4057">
        <w:rPr>
          <w:rFonts w:ascii="Times New Roman" w:hAnsi="Times New Roman" w:cs="Times New Roman"/>
          <w:i/>
          <w:sz w:val="28"/>
          <w:szCs w:val="28"/>
        </w:rPr>
        <w:lastRenderedPageBreak/>
        <w:t>College</w:t>
      </w:r>
      <w:r w:rsidR="008A4057" w:rsidRPr="008A4057">
        <w:rPr>
          <w:rFonts w:ascii="Times New Roman" w:hAnsi="Times New Roman" w:cs="Times New Roman"/>
          <w:sz w:val="28"/>
          <w:szCs w:val="28"/>
        </w:rPr>
        <w:t xml:space="preserve"> </w:t>
      </w:r>
      <w:proofErr w:type="spellStart"/>
      <w:r w:rsidR="008A4057" w:rsidRPr="008A4057">
        <w:rPr>
          <w:rFonts w:ascii="Times New Roman" w:hAnsi="Times New Roman" w:cs="Times New Roman"/>
          <w:sz w:val="28"/>
          <w:szCs w:val="28"/>
          <w:lang w:val="ru-RU"/>
        </w:rPr>
        <w:t>відрізняє</w:t>
      </w:r>
      <w:proofErr w:type="spellEnd"/>
      <w:r w:rsidR="008A4057" w:rsidRPr="008A4057">
        <w:rPr>
          <w:rFonts w:ascii="Times New Roman" w:hAnsi="Times New Roman" w:cs="Times New Roman"/>
          <w:sz w:val="28"/>
          <w:szCs w:val="28"/>
        </w:rPr>
        <w:t xml:space="preserve"> </w:t>
      </w:r>
      <w:r w:rsidR="008A4057" w:rsidRPr="008A4057">
        <w:rPr>
          <w:rFonts w:ascii="Times New Roman" w:hAnsi="Times New Roman" w:cs="Times New Roman"/>
          <w:sz w:val="28"/>
          <w:szCs w:val="28"/>
          <w:lang w:val="ru-RU"/>
        </w:rPr>
        <w:t>семи</w:t>
      </w:r>
      <w:r w:rsidR="008A4057" w:rsidRPr="008A4057">
        <w:rPr>
          <w:rFonts w:ascii="Times New Roman" w:hAnsi="Times New Roman" w:cs="Times New Roman"/>
          <w:sz w:val="28"/>
          <w:szCs w:val="28"/>
        </w:rPr>
        <w:t xml:space="preserve"> «</w:t>
      </w:r>
      <w:proofErr w:type="spellStart"/>
      <w:r w:rsidR="008A4057" w:rsidRPr="008A4057">
        <w:rPr>
          <w:rFonts w:ascii="Times New Roman" w:hAnsi="Times New Roman" w:cs="Times New Roman"/>
          <w:sz w:val="28"/>
          <w:szCs w:val="28"/>
          <w:lang w:val="ru-RU"/>
        </w:rPr>
        <w:t>професійна</w:t>
      </w:r>
      <w:proofErr w:type="spellEnd"/>
      <w:r w:rsidR="008A4057" w:rsidRPr="008A4057">
        <w:rPr>
          <w:rFonts w:ascii="Times New Roman" w:hAnsi="Times New Roman" w:cs="Times New Roman"/>
          <w:sz w:val="28"/>
          <w:szCs w:val="28"/>
        </w:rPr>
        <w:t xml:space="preserve"> </w:t>
      </w:r>
      <w:proofErr w:type="spellStart"/>
      <w:r w:rsidR="008A4057" w:rsidRPr="008A4057">
        <w:rPr>
          <w:rFonts w:ascii="Times New Roman" w:hAnsi="Times New Roman" w:cs="Times New Roman"/>
          <w:sz w:val="28"/>
          <w:szCs w:val="28"/>
          <w:lang w:val="ru-RU"/>
        </w:rPr>
        <w:t>освіта</w:t>
      </w:r>
      <w:proofErr w:type="spellEnd"/>
      <w:r w:rsidR="008A4057" w:rsidRPr="008A4057">
        <w:rPr>
          <w:rFonts w:ascii="Times New Roman" w:hAnsi="Times New Roman" w:cs="Times New Roman"/>
          <w:sz w:val="28"/>
          <w:szCs w:val="28"/>
        </w:rPr>
        <w:t>», «</w:t>
      </w:r>
      <w:r w:rsidR="008A4057" w:rsidRPr="008A4057">
        <w:rPr>
          <w:rFonts w:ascii="Times New Roman" w:hAnsi="Times New Roman" w:cs="Times New Roman"/>
          <w:sz w:val="28"/>
          <w:szCs w:val="28"/>
          <w:lang w:val="ru-RU"/>
        </w:rPr>
        <w:t>практично</w:t>
      </w:r>
      <w:r w:rsidR="008A4057" w:rsidRPr="008A4057">
        <w:rPr>
          <w:rFonts w:ascii="Times New Roman" w:hAnsi="Times New Roman" w:cs="Times New Roman"/>
          <w:sz w:val="28"/>
          <w:szCs w:val="28"/>
        </w:rPr>
        <w:t xml:space="preserve"> </w:t>
      </w:r>
      <w:proofErr w:type="spellStart"/>
      <w:r w:rsidR="008A4057" w:rsidRPr="008A4057">
        <w:rPr>
          <w:rFonts w:ascii="Times New Roman" w:hAnsi="Times New Roman" w:cs="Times New Roman"/>
          <w:sz w:val="28"/>
          <w:szCs w:val="28"/>
          <w:lang w:val="ru-RU"/>
        </w:rPr>
        <w:t>спрямована</w:t>
      </w:r>
      <w:proofErr w:type="spellEnd"/>
      <w:r w:rsidR="008A4057" w:rsidRPr="008A4057">
        <w:rPr>
          <w:rFonts w:ascii="Times New Roman" w:hAnsi="Times New Roman" w:cs="Times New Roman"/>
          <w:sz w:val="28"/>
          <w:szCs w:val="28"/>
        </w:rPr>
        <w:t xml:space="preserve"> </w:t>
      </w:r>
      <w:proofErr w:type="spellStart"/>
      <w:r w:rsidR="008A4057">
        <w:rPr>
          <w:rFonts w:ascii="Times New Roman" w:hAnsi="Times New Roman" w:cs="Times New Roman"/>
          <w:sz w:val="28"/>
          <w:szCs w:val="28"/>
          <w:lang w:val="ru-RU"/>
        </w:rPr>
        <w:t>освіта</w:t>
      </w:r>
      <w:proofErr w:type="spellEnd"/>
      <w:r w:rsidRPr="008A4057">
        <w:rPr>
          <w:rFonts w:ascii="Times New Roman" w:hAnsi="Times New Roman" w:cs="Times New Roman"/>
          <w:sz w:val="28"/>
          <w:szCs w:val="28"/>
        </w:rPr>
        <w:t xml:space="preserve">»: </w:t>
      </w:r>
      <w:r w:rsidR="008A4057" w:rsidRPr="008A4057">
        <w:rPr>
          <w:rFonts w:ascii="Times New Roman" w:hAnsi="Times New Roman" w:cs="Times New Roman"/>
          <w:i/>
          <w:sz w:val="28"/>
          <w:szCs w:val="28"/>
        </w:rPr>
        <w:t>“a school for advanced education, especially in a particular profession or skill”</w:t>
      </w:r>
      <w:r w:rsidR="008A4057" w:rsidRPr="008A4057">
        <w:rPr>
          <w:rFonts w:ascii="Times New Roman" w:hAnsi="Times New Roman" w:cs="Times New Roman"/>
          <w:sz w:val="28"/>
          <w:szCs w:val="28"/>
        </w:rPr>
        <w:t xml:space="preserve"> </w:t>
      </w:r>
      <w:r w:rsidRPr="008A4057">
        <w:rPr>
          <w:rFonts w:ascii="Times New Roman" w:hAnsi="Times New Roman" w:cs="Times New Roman"/>
          <w:sz w:val="28"/>
          <w:szCs w:val="28"/>
        </w:rPr>
        <w:t>[</w:t>
      </w:r>
      <w:r w:rsidR="00E80ADB">
        <w:rPr>
          <w:rFonts w:ascii="Times New Roman" w:hAnsi="Times New Roman" w:cs="Times New Roman"/>
          <w:sz w:val="28"/>
          <w:szCs w:val="28"/>
          <w:lang w:val="uk-UA"/>
        </w:rPr>
        <w:t>65</w:t>
      </w:r>
      <w:r w:rsidRPr="008A4057">
        <w:rPr>
          <w:rFonts w:ascii="Times New Roman" w:hAnsi="Times New Roman" w:cs="Times New Roman"/>
          <w:sz w:val="28"/>
          <w:szCs w:val="28"/>
        </w:rPr>
        <w:t xml:space="preserve">]. </w:t>
      </w:r>
    </w:p>
    <w:p w14:paraId="4E26F21F" w14:textId="43AB0518" w:rsidR="008A4057" w:rsidRDefault="00470C9B" w:rsidP="005501AF">
      <w:pPr>
        <w:spacing w:line="360" w:lineRule="auto"/>
        <w:ind w:firstLine="709"/>
        <w:contextualSpacing/>
        <w:jc w:val="both"/>
        <w:rPr>
          <w:rFonts w:ascii="Times New Roman" w:hAnsi="Times New Roman" w:cs="Times New Roman"/>
          <w:sz w:val="28"/>
          <w:szCs w:val="28"/>
        </w:rPr>
      </w:pPr>
      <w:r w:rsidRPr="00470C9B">
        <w:rPr>
          <w:rFonts w:ascii="Times New Roman" w:hAnsi="Times New Roman" w:cs="Times New Roman"/>
          <w:sz w:val="28"/>
          <w:szCs w:val="28"/>
        </w:rPr>
        <w:t xml:space="preserve">Academy є </w:t>
      </w:r>
      <w:proofErr w:type="spellStart"/>
      <w:r w:rsidRPr="00470C9B">
        <w:rPr>
          <w:rFonts w:ascii="Times New Roman" w:hAnsi="Times New Roman" w:cs="Times New Roman"/>
          <w:sz w:val="28"/>
          <w:szCs w:val="28"/>
        </w:rPr>
        <w:t>полісемантичною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лексемою</w:t>
      </w:r>
      <w:proofErr w:type="spellEnd"/>
      <w:r w:rsidRPr="00470C9B">
        <w:rPr>
          <w:rFonts w:ascii="Times New Roman" w:hAnsi="Times New Roman" w:cs="Times New Roman"/>
          <w:sz w:val="28"/>
          <w:szCs w:val="28"/>
        </w:rPr>
        <w:t xml:space="preserve"> </w:t>
      </w:r>
      <w:r w:rsidR="008A4057">
        <w:rPr>
          <w:rFonts w:ascii="Times New Roman" w:hAnsi="Times New Roman" w:cs="Times New Roman"/>
          <w:sz w:val="28"/>
          <w:szCs w:val="28"/>
          <w:lang w:val="uk-UA"/>
        </w:rPr>
        <w:t>і має</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чотири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лексико-семантичні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варіанти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Перший</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представляє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диференційну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розвиток</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культури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та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науки</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“an official organization which encourages the development of literature, art, etc.” («</w:t>
      </w:r>
      <w:proofErr w:type="spellStart"/>
      <w:r w:rsidRPr="008A4057">
        <w:rPr>
          <w:rFonts w:ascii="Times New Roman" w:hAnsi="Times New Roman" w:cs="Times New Roman"/>
          <w:i/>
          <w:sz w:val="28"/>
          <w:szCs w:val="28"/>
        </w:rPr>
        <w:t>офіційна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організація</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яка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заохочує</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розвиток</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літератури</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мистецтва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тощо</w:t>
      </w:r>
      <w:proofErr w:type="spellEnd"/>
      <w:r w:rsidRPr="008A4057">
        <w:rPr>
          <w:rFonts w:ascii="Times New Roman" w:hAnsi="Times New Roman" w:cs="Times New Roman"/>
          <w:i/>
          <w:sz w:val="28"/>
          <w:szCs w:val="28"/>
        </w:rPr>
        <w:t>»);</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другий</w:t>
      </w:r>
      <w:proofErr w:type="spellEnd"/>
      <w:r w:rsidRPr="00470C9B">
        <w:rPr>
          <w:rFonts w:ascii="Times New Roman" w:hAnsi="Times New Roman" w:cs="Times New Roman"/>
          <w:sz w:val="28"/>
          <w:szCs w:val="28"/>
        </w:rPr>
        <w:t xml:space="preserve"> – </w:t>
      </w:r>
      <w:proofErr w:type="spellStart"/>
      <w:r w:rsidRPr="00470C9B">
        <w:rPr>
          <w:rFonts w:ascii="Times New Roman" w:hAnsi="Times New Roman" w:cs="Times New Roman"/>
          <w:sz w:val="28"/>
          <w:szCs w:val="28"/>
        </w:rPr>
        <w:t>ознака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спеціалізація</w:t>
      </w:r>
      <w:proofErr w:type="spellEnd"/>
      <w:r w:rsidRPr="00470C9B">
        <w:rPr>
          <w:rFonts w:ascii="Times New Roman" w:hAnsi="Times New Roman" w:cs="Times New Roman"/>
          <w:sz w:val="28"/>
          <w:szCs w:val="28"/>
        </w:rPr>
        <w:t>»:</w:t>
      </w:r>
      <w:r w:rsidRPr="008A4057">
        <w:rPr>
          <w:rFonts w:ascii="Times New Roman" w:hAnsi="Times New Roman" w:cs="Times New Roman"/>
          <w:i/>
          <w:sz w:val="28"/>
          <w:szCs w:val="28"/>
        </w:rPr>
        <w:t xml:space="preserve"> “college </w:t>
      </w:r>
      <w:proofErr w:type="spellStart"/>
      <w:r w:rsidRPr="008A4057">
        <w:rPr>
          <w:rFonts w:ascii="Times New Roman" w:hAnsi="Times New Roman" w:cs="Times New Roman"/>
          <w:i/>
          <w:sz w:val="28"/>
          <w:szCs w:val="28"/>
        </w:rPr>
        <w:t>wher</w:t>
      </w:r>
      <w:proofErr w:type="spellEnd"/>
      <w:r w:rsidRPr="008A4057">
        <w:rPr>
          <w:rFonts w:ascii="Times New Roman" w:hAnsi="Times New Roman" w:cs="Times New Roman"/>
          <w:i/>
          <w:sz w:val="28"/>
          <w:szCs w:val="28"/>
        </w:rPr>
        <w:t xml:space="preserve"> e students are taught a particular subject or skill” («</w:t>
      </w:r>
      <w:proofErr w:type="spellStart"/>
      <w:r w:rsidRPr="008A4057">
        <w:rPr>
          <w:rFonts w:ascii="Times New Roman" w:hAnsi="Times New Roman" w:cs="Times New Roman"/>
          <w:i/>
          <w:sz w:val="28"/>
          <w:szCs w:val="28"/>
        </w:rPr>
        <w:t>коледж</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де</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студенти</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вивчають</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конкретний</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предмет</w:t>
      </w:r>
      <w:proofErr w:type="spellEnd"/>
      <w:r w:rsidRPr="008A4057">
        <w:rPr>
          <w:rFonts w:ascii="Times New Roman" w:hAnsi="Times New Roman" w:cs="Times New Roman"/>
          <w:i/>
          <w:sz w:val="28"/>
          <w:szCs w:val="28"/>
        </w:rPr>
        <w:t xml:space="preserve"> і </w:t>
      </w:r>
      <w:proofErr w:type="spellStart"/>
      <w:r w:rsidRPr="008A4057">
        <w:rPr>
          <w:rFonts w:ascii="Times New Roman" w:hAnsi="Times New Roman" w:cs="Times New Roman"/>
          <w:i/>
          <w:sz w:val="28"/>
          <w:szCs w:val="28"/>
        </w:rPr>
        <w:t>тренують</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конкретні</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вміння</w:t>
      </w:r>
      <w:proofErr w:type="spellEnd"/>
      <w:r w:rsidRPr="008A4057">
        <w:rPr>
          <w:rFonts w:ascii="Times New Roman" w:hAnsi="Times New Roman" w:cs="Times New Roman"/>
          <w:i/>
          <w:sz w:val="28"/>
          <w:szCs w:val="28"/>
        </w:rPr>
        <w:t xml:space="preserve">»); </w:t>
      </w:r>
      <w:proofErr w:type="spellStart"/>
      <w:r w:rsidR="008A4057">
        <w:rPr>
          <w:rFonts w:ascii="Times New Roman" w:hAnsi="Times New Roman" w:cs="Times New Roman"/>
          <w:sz w:val="28"/>
          <w:szCs w:val="28"/>
        </w:rPr>
        <w:t>третій</w:t>
      </w:r>
      <w:proofErr w:type="spellEnd"/>
      <w:r w:rsidR="002409F5">
        <w:rPr>
          <w:rFonts w:ascii="Times New Roman" w:hAnsi="Times New Roman" w:cs="Times New Roman"/>
          <w:sz w:val="28"/>
          <w:szCs w:val="28"/>
        </w:rPr>
        <w:t xml:space="preserve"> – </w:t>
      </w:r>
      <w:proofErr w:type="spellStart"/>
      <w:r w:rsidR="008A4057">
        <w:rPr>
          <w:rFonts w:ascii="Times New Roman" w:hAnsi="Times New Roman" w:cs="Times New Roman"/>
          <w:sz w:val="28"/>
          <w:szCs w:val="28"/>
        </w:rPr>
        <w:t>ознака</w:t>
      </w:r>
      <w:proofErr w:type="spellEnd"/>
      <w:r w:rsidR="008A4057">
        <w:rPr>
          <w:rFonts w:ascii="Times New Roman" w:hAnsi="Times New Roman" w:cs="Times New Roman"/>
          <w:sz w:val="28"/>
          <w:szCs w:val="28"/>
        </w:rPr>
        <w:t xml:space="preserve"> </w:t>
      </w:r>
      <w:r w:rsidR="008A4057">
        <w:rPr>
          <w:rFonts w:ascii="Times New Roman" w:hAnsi="Times New Roman" w:cs="Times New Roman"/>
          <w:sz w:val="28"/>
          <w:szCs w:val="28"/>
          <w:lang w:val="uk-UA"/>
        </w:rPr>
        <w:t>«</w:t>
      </w:r>
      <w:proofErr w:type="spellStart"/>
      <w:r w:rsidR="008A4057">
        <w:rPr>
          <w:rFonts w:ascii="Times New Roman" w:hAnsi="Times New Roman" w:cs="Times New Roman"/>
          <w:sz w:val="28"/>
          <w:szCs w:val="28"/>
        </w:rPr>
        <w:t>вікова</w:t>
      </w:r>
      <w:proofErr w:type="spellEnd"/>
      <w:r w:rsidR="008A4057">
        <w:rPr>
          <w:rFonts w:ascii="Times New Roman" w:hAnsi="Times New Roman" w:cs="Times New Roman"/>
          <w:sz w:val="28"/>
          <w:szCs w:val="28"/>
        </w:rPr>
        <w:t xml:space="preserve"> </w:t>
      </w:r>
      <w:proofErr w:type="spellStart"/>
      <w:r w:rsidR="008A4057">
        <w:rPr>
          <w:rFonts w:ascii="Times New Roman" w:hAnsi="Times New Roman" w:cs="Times New Roman"/>
          <w:sz w:val="28"/>
          <w:szCs w:val="28"/>
        </w:rPr>
        <w:t>специфікація</w:t>
      </w:r>
      <w:proofErr w:type="spellEnd"/>
      <w:r w:rsidR="008A4057">
        <w:rPr>
          <w:rFonts w:ascii="Times New Roman" w:hAnsi="Times New Roman" w:cs="Times New Roman"/>
          <w:sz w:val="28"/>
          <w:szCs w:val="28"/>
          <w:lang w:val="uk-UA"/>
        </w:rPr>
        <w:t>»</w:t>
      </w:r>
      <w:r w:rsidRPr="00470C9B">
        <w:rPr>
          <w:rFonts w:ascii="Times New Roman" w:hAnsi="Times New Roman" w:cs="Times New Roman"/>
          <w:sz w:val="28"/>
          <w:szCs w:val="28"/>
        </w:rPr>
        <w:t>: "</w:t>
      </w:r>
      <w:r w:rsidRPr="008A4057">
        <w:rPr>
          <w:rFonts w:ascii="Times New Roman" w:hAnsi="Times New Roman" w:cs="Times New Roman"/>
          <w:i/>
          <w:sz w:val="28"/>
          <w:szCs w:val="28"/>
        </w:rPr>
        <w:t>a s</w:t>
      </w:r>
      <w:r w:rsidR="008A4057" w:rsidRPr="008A4057">
        <w:rPr>
          <w:rFonts w:ascii="Times New Roman" w:hAnsi="Times New Roman" w:cs="Times New Roman"/>
          <w:i/>
          <w:sz w:val="28"/>
          <w:szCs w:val="28"/>
        </w:rPr>
        <w:t>chool in Scotland for children</w:t>
      </w:r>
      <w:r w:rsidR="008A4057">
        <w:rPr>
          <w:rFonts w:ascii="Times New Roman" w:hAnsi="Times New Roman" w:cs="Times New Roman"/>
          <w:i/>
          <w:sz w:val="28"/>
          <w:szCs w:val="28"/>
        </w:rPr>
        <w:t>" (</w:t>
      </w:r>
      <w:r w:rsidR="008A4057">
        <w:rPr>
          <w:rFonts w:ascii="Times New Roman" w:hAnsi="Times New Roman" w:cs="Times New Roman"/>
          <w:i/>
          <w:sz w:val="28"/>
          <w:szCs w:val="28"/>
          <w:lang w:val="uk-UA"/>
        </w:rPr>
        <w:t>«</w:t>
      </w:r>
      <w:proofErr w:type="spellStart"/>
      <w:r w:rsidRPr="008A4057">
        <w:rPr>
          <w:rFonts w:ascii="Times New Roman" w:hAnsi="Times New Roman" w:cs="Times New Roman"/>
          <w:i/>
          <w:sz w:val="28"/>
          <w:szCs w:val="28"/>
        </w:rPr>
        <w:t>школа</w:t>
      </w:r>
      <w:proofErr w:type="spellEnd"/>
      <w:r w:rsidRPr="008A4057">
        <w:rPr>
          <w:rFonts w:ascii="Times New Roman" w:hAnsi="Times New Roman" w:cs="Times New Roman"/>
          <w:i/>
          <w:sz w:val="28"/>
          <w:szCs w:val="28"/>
        </w:rPr>
        <w:t xml:space="preserve"> в </w:t>
      </w:r>
      <w:proofErr w:type="spellStart"/>
      <w:r w:rsidRPr="008A4057">
        <w:rPr>
          <w:rFonts w:ascii="Times New Roman" w:hAnsi="Times New Roman" w:cs="Times New Roman"/>
          <w:i/>
          <w:sz w:val="28"/>
          <w:szCs w:val="28"/>
        </w:rPr>
        <w:t>Шотлан</w:t>
      </w:r>
      <w:r w:rsidR="008A4057">
        <w:rPr>
          <w:rFonts w:ascii="Times New Roman" w:hAnsi="Times New Roman" w:cs="Times New Roman"/>
          <w:i/>
          <w:sz w:val="28"/>
          <w:szCs w:val="28"/>
        </w:rPr>
        <w:t>дії</w:t>
      </w:r>
      <w:proofErr w:type="spellEnd"/>
      <w:r w:rsidR="008A4057">
        <w:rPr>
          <w:rFonts w:ascii="Times New Roman" w:hAnsi="Times New Roman" w:cs="Times New Roman"/>
          <w:i/>
          <w:sz w:val="28"/>
          <w:szCs w:val="28"/>
        </w:rPr>
        <w:t xml:space="preserve"> </w:t>
      </w:r>
      <w:proofErr w:type="spellStart"/>
      <w:r w:rsidR="008A4057">
        <w:rPr>
          <w:rFonts w:ascii="Times New Roman" w:hAnsi="Times New Roman" w:cs="Times New Roman"/>
          <w:i/>
          <w:sz w:val="28"/>
          <w:szCs w:val="28"/>
        </w:rPr>
        <w:t>для</w:t>
      </w:r>
      <w:proofErr w:type="spellEnd"/>
      <w:r w:rsidR="008A4057">
        <w:rPr>
          <w:rFonts w:ascii="Times New Roman" w:hAnsi="Times New Roman" w:cs="Times New Roman"/>
          <w:i/>
          <w:sz w:val="28"/>
          <w:szCs w:val="28"/>
        </w:rPr>
        <w:t xml:space="preserve"> </w:t>
      </w:r>
      <w:proofErr w:type="spellStart"/>
      <w:r w:rsidR="008A4057">
        <w:rPr>
          <w:rFonts w:ascii="Times New Roman" w:hAnsi="Times New Roman" w:cs="Times New Roman"/>
          <w:i/>
          <w:sz w:val="28"/>
          <w:szCs w:val="28"/>
        </w:rPr>
        <w:t>дітей</w:t>
      </w:r>
      <w:proofErr w:type="spellEnd"/>
      <w:r w:rsidR="008A4057">
        <w:rPr>
          <w:rFonts w:ascii="Times New Roman" w:hAnsi="Times New Roman" w:cs="Times New Roman"/>
          <w:i/>
          <w:sz w:val="28"/>
          <w:szCs w:val="28"/>
        </w:rPr>
        <w:t xml:space="preserve"> </w:t>
      </w:r>
      <w:proofErr w:type="spellStart"/>
      <w:r w:rsidR="008A4057">
        <w:rPr>
          <w:rFonts w:ascii="Times New Roman" w:hAnsi="Times New Roman" w:cs="Times New Roman"/>
          <w:i/>
          <w:sz w:val="28"/>
          <w:szCs w:val="28"/>
        </w:rPr>
        <w:t>віком</w:t>
      </w:r>
      <w:proofErr w:type="spellEnd"/>
      <w:r w:rsidR="008A4057">
        <w:rPr>
          <w:rFonts w:ascii="Times New Roman" w:hAnsi="Times New Roman" w:cs="Times New Roman"/>
          <w:i/>
          <w:sz w:val="28"/>
          <w:szCs w:val="28"/>
        </w:rPr>
        <w:t xml:space="preserve"> 11-16 </w:t>
      </w:r>
      <w:proofErr w:type="spellStart"/>
      <w:r w:rsidR="008A4057">
        <w:rPr>
          <w:rFonts w:ascii="Times New Roman" w:hAnsi="Times New Roman" w:cs="Times New Roman"/>
          <w:i/>
          <w:sz w:val="28"/>
          <w:szCs w:val="28"/>
        </w:rPr>
        <w:t>років</w:t>
      </w:r>
      <w:proofErr w:type="spellEnd"/>
      <w:r w:rsidR="008A4057">
        <w:rPr>
          <w:rFonts w:ascii="Times New Roman" w:hAnsi="Times New Roman" w:cs="Times New Roman"/>
          <w:i/>
          <w:sz w:val="28"/>
          <w:szCs w:val="28"/>
          <w:lang w:val="uk-UA"/>
        </w:rPr>
        <w:t>»</w:t>
      </w:r>
      <w:r w:rsidRPr="008A4057">
        <w:rPr>
          <w:rFonts w:ascii="Times New Roman" w:hAnsi="Times New Roman" w:cs="Times New Roman"/>
          <w:i/>
          <w:sz w:val="28"/>
          <w:szCs w:val="28"/>
        </w:rPr>
        <w:t>);</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четвертий</w:t>
      </w:r>
      <w:proofErr w:type="spellEnd"/>
      <w:r w:rsidRPr="00470C9B">
        <w:rPr>
          <w:rFonts w:ascii="Times New Roman" w:hAnsi="Times New Roman" w:cs="Times New Roman"/>
          <w:sz w:val="28"/>
          <w:szCs w:val="28"/>
        </w:rPr>
        <w:t xml:space="preserve"> – </w:t>
      </w:r>
      <w:proofErr w:type="spellStart"/>
      <w:r w:rsidRPr="00470C9B">
        <w:rPr>
          <w:rFonts w:ascii="Times New Roman" w:hAnsi="Times New Roman" w:cs="Times New Roman"/>
          <w:sz w:val="28"/>
          <w:szCs w:val="28"/>
        </w:rPr>
        <w:t>ознака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приватне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фінансування</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“a private school in the US” (“</w:t>
      </w:r>
      <w:proofErr w:type="spellStart"/>
      <w:r w:rsidRPr="008A4057">
        <w:rPr>
          <w:rFonts w:ascii="Times New Roman" w:hAnsi="Times New Roman" w:cs="Times New Roman"/>
          <w:i/>
          <w:sz w:val="28"/>
          <w:szCs w:val="28"/>
        </w:rPr>
        <w:t>приватна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школа</w:t>
      </w:r>
      <w:proofErr w:type="spellEnd"/>
      <w:r w:rsidRPr="008A4057">
        <w:rPr>
          <w:rFonts w:ascii="Times New Roman" w:hAnsi="Times New Roman" w:cs="Times New Roman"/>
          <w:i/>
          <w:sz w:val="28"/>
          <w:szCs w:val="28"/>
        </w:rPr>
        <w:t xml:space="preserve"> США”) </w:t>
      </w:r>
      <w:r w:rsidRPr="00470C9B">
        <w:rPr>
          <w:rFonts w:ascii="Times New Roman" w:hAnsi="Times New Roman" w:cs="Times New Roman"/>
          <w:sz w:val="28"/>
          <w:szCs w:val="28"/>
        </w:rPr>
        <w:t>[</w:t>
      </w:r>
      <w:r w:rsidR="00E80ADB">
        <w:rPr>
          <w:rFonts w:ascii="Times New Roman" w:hAnsi="Times New Roman" w:cs="Times New Roman"/>
          <w:sz w:val="28"/>
          <w:szCs w:val="28"/>
          <w:lang w:val="uk-UA"/>
        </w:rPr>
        <w:t>65</w:t>
      </w:r>
      <w:r w:rsidRPr="00470C9B">
        <w:rPr>
          <w:rFonts w:ascii="Times New Roman" w:hAnsi="Times New Roman" w:cs="Times New Roman"/>
          <w:sz w:val="28"/>
          <w:szCs w:val="28"/>
        </w:rPr>
        <w:t xml:space="preserve">]. </w:t>
      </w:r>
    </w:p>
    <w:p w14:paraId="42167971" w14:textId="77AAE6FE" w:rsidR="008A4057" w:rsidRDefault="00470C9B" w:rsidP="005501AF">
      <w:pPr>
        <w:spacing w:line="360" w:lineRule="auto"/>
        <w:ind w:firstLine="709"/>
        <w:contextualSpacing/>
        <w:jc w:val="both"/>
        <w:rPr>
          <w:rFonts w:ascii="Times New Roman" w:hAnsi="Times New Roman" w:cs="Times New Roman"/>
          <w:sz w:val="28"/>
          <w:szCs w:val="28"/>
        </w:rPr>
      </w:pPr>
      <w:r w:rsidRPr="008A4057">
        <w:rPr>
          <w:rFonts w:ascii="Times New Roman" w:hAnsi="Times New Roman" w:cs="Times New Roman"/>
          <w:i/>
          <w:sz w:val="28"/>
          <w:szCs w:val="28"/>
        </w:rPr>
        <w:t>Seminary</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визначається</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двома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значеннями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по-перше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це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застарілий</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синонім</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лексеми</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school</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по-друге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це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освітній</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інститут</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що</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вирізняється</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ознакою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релігійність</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“a college for training priests or ministers” (“</w:t>
      </w:r>
      <w:proofErr w:type="spellStart"/>
      <w:r w:rsidRPr="008A4057">
        <w:rPr>
          <w:rFonts w:ascii="Times New Roman" w:hAnsi="Times New Roman" w:cs="Times New Roman"/>
          <w:i/>
          <w:sz w:val="28"/>
          <w:szCs w:val="28"/>
        </w:rPr>
        <w:t>коледж</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для</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навчання</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священнослужителів</w:t>
      </w:r>
      <w:proofErr w:type="spellEnd"/>
      <w:r w:rsidRPr="008A4057">
        <w:rPr>
          <w:rFonts w:ascii="Times New Roman" w:hAnsi="Times New Roman" w:cs="Times New Roman"/>
          <w:i/>
          <w:sz w:val="28"/>
          <w:szCs w:val="28"/>
        </w:rPr>
        <w:t>”)</w:t>
      </w:r>
      <w:r w:rsidRPr="00470C9B">
        <w:rPr>
          <w:rFonts w:ascii="Times New Roman" w:hAnsi="Times New Roman" w:cs="Times New Roman"/>
          <w:sz w:val="28"/>
          <w:szCs w:val="28"/>
        </w:rPr>
        <w:t xml:space="preserve"> [</w:t>
      </w:r>
      <w:r w:rsidR="00E80ADB">
        <w:rPr>
          <w:rFonts w:ascii="Times New Roman" w:hAnsi="Times New Roman" w:cs="Times New Roman"/>
          <w:sz w:val="28"/>
          <w:szCs w:val="28"/>
          <w:lang w:val="uk-UA"/>
        </w:rPr>
        <w:t>65</w:t>
      </w:r>
      <w:r w:rsidRPr="00470C9B">
        <w:rPr>
          <w:rFonts w:ascii="Times New Roman" w:hAnsi="Times New Roman" w:cs="Times New Roman"/>
          <w:sz w:val="28"/>
          <w:szCs w:val="28"/>
        </w:rPr>
        <w:t xml:space="preserve">]. </w:t>
      </w:r>
    </w:p>
    <w:p w14:paraId="72E0F233" w14:textId="31F99922" w:rsidR="008A4057" w:rsidRDefault="00470C9B" w:rsidP="005501AF">
      <w:pPr>
        <w:spacing w:line="360" w:lineRule="auto"/>
        <w:ind w:firstLine="709"/>
        <w:contextualSpacing/>
        <w:jc w:val="both"/>
        <w:rPr>
          <w:rFonts w:ascii="Times New Roman" w:hAnsi="Times New Roman" w:cs="Times New Roman"/>
          <w:sz w:val="28"/>
          <w:szCs w:val="28"/>
        </w:rPr>
      </w:pPr>
      <w:proofErr w:type="spellStart"/>
      <w:r w:rsidRPr="008A4057">
        <w:rPr>
          <w:rFonts w:ascii="Times New Roman" w:hAnsi="Times New Roman" w:cs="Times New Roman"/>
          <w:sz w:val="28"/>
          <w:szCs w:val="28"/>
          <w:lang w:val="ru-RU"/>
        </w:rPr>
        <w:t>Окрім</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назв</w:t>
      </w:r>
      <w:proofErr w:type="spellEnd"/>
      <w:r w:rsidRPr="008A4057">
        <w:rPr>
          <w:rFonts w:ascii="Times New Roman" w:hAnsi="Times New Roman" w:cs="Times New Roman"/>
          <w:sz w:val="28"/>
          <w:szCs w:val="28"/>
          <w:lang w:val="ru-RU"/>
        </w:rPr>
        <w:t xml:space="preserve"> самих </w:t>
      </w:r>
      <w:proofErr w:type="spellStart"/>
      <w:r w:rsidRPr="008A4057">
        <w:rPr>
          <w:rFonts w:ascii="Times New Roman" w:hAnsi="Times New Roman" w:cs="Times New Roman"/>
          <w:sz w:val="28"/>
          <w:szCs w:val="28"/>
          <w:lang w:val="ru-RU"/>
        </w:rPr>
        <w:t>освітніх</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закладів</w:t>
      </w:r>
      <w:proofErr w:type="spellEnd"/>
      <w:r w:rsidRPr="008A4057">
        <w:rPr>
          <w:rFonts w:ascii="Times New Roman" w:hAnsi="Times New Roman" w:cs="Times New Roman"/>
          <w:sz w:val="28"/>
          <w:szCs w:val="28"/>
          <w:lang w:val="ru-RU"/>
        </w:rPr>
        <w:t xml:space="preserve">, до </w:t>
      </w:r>
      <w:proofErr w:type="spellStart"/>
      <w:r w:rsidRPr="008A4057">
        <w:rPr>
          <w:rFonts w:ascii="Times New Roman" w:hAnsi="Times New Roman" w:cs="Times New Roman"/>
          <w:sz w:val="28"/>
          <w:szCs w:val="28"/>
          <w:lang w:val="ru-RU"/>
        </w:rPr>
        <w:t>репрезентантів</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базових</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компонентів</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цього</w:t>
      </w:r>
      <w:proofErr w:type="spellEnd"/>
      <w:r w:rsidRPr="008A4057">
        <w:rPr>
          <w:rFonts w:ascii="Times New Roman" w:hAnsi="Times New Roman" w:cs="Times New Roman"/>
          <w:sz w:val="28"/>
          <w:szCs w:val="28"/>
          <w:lang w:val="ru-RU"/>
        </w:rPr>
        <w:t xml:space="preserve"> поля ми </w:t>
      </w:r>
      <w:proofErr w:type="spellStart"/>
      <w:r w:rsidRPr="008A4057">
        <w:rPr>
          <w:rFonts w:ascii="Times New Roman" w:hAnsi="Times New Roman" w:cs="Times New Roman"/>
          <w:sz w:val="28"/>
          <w:szCs w:val="28"/>
          <w:lang w:val="ru-RU"/>
        </w:rPr>
        <w:t>також</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відносимо</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лексеми</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що</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означають</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організацію</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навчального</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процесу</w:t>
      </w:r>
      <w:proofErr w:type="spellEnd"/>
      <w:r w:rsidRPr="008A4057">
        <w:rPr>
          <w:rFonts w:ascii="Times New Roman" w:hAnsi="Times New Roman" w:cs="Times New Roman"/>
          <w:sz w:val="28"/>
          <w:szCs w:val="28"/>
          <w:lang w:val="ru-RU"/>
        </w:rPr>
        <w:t xml:space="preserve">. На </w:t>
      </w:r>
      <w:r w:rsidR="008A4057">
        <w:rPr>
          <w:rFonts w:ascii="Times New Roman" w:hAnsi="Times New Roman" w:cs="Times New Roman"/>
          <w:sz w:val="28"/>
          <w:szCs w:val="28"/>
          <w:lang w:val="uk-UA"/>
        </w:rPr>
        <w:t xml:space="preserve">нашу </w:t>
      </w:r>
      <w:r w:rsidRPr="008A4057">
        <w:rPr>
          <w:rFonts w:ascii="Times New Roman" w:hAnsi="Times New Roman" w:cs="Times New Roman"/>
          <w:sz w:val="28"/>
          <w:szCs w:val="28"/>
          <w:lang w:val="ru-RU"/>
        </w:rPr>
        <w:t xml:space="preserve">думку, </w:t>
      </w:r>
      <w:proofErr w:type="spellStart"/>
      <w:r w:rsidRPr="008A4057">
        <w:rPr>
          <w:rFonts w:ascii="Times New Roman" w:hAnsi="Times New Roman" w:cs="Times New Roman"/>
          <w:sz w:val="28"/>
          <w:szCs w:val="28"/>
          <w:lang w:val="ru-RU"/>
        </w:rPr>
        <w:t>це</w:t>
      </w:r>
      <w:proofErr w:type="spellEnd"/>
      <w:r w:rsidRPr="008A4057">
        <w:rPr>
          <w:rFonts w:ascii="Times New Roman" w:hAnsi="Times New Roman" w:cs="Times New Roman"/>
          <w:sz w:val="28"/>
          <w:szCs w:val="28"/>
          <w:lang w:val="ru-RU"/>
        </w:rPr>
        <w:t xml:space="preserve"> є </w:t>
      </w:r>
      <w:proofErr w:type="spellStart"/>
      <w:r w:rsidRPr="008A4057">
        <w:rPr>
          <w:rFonts w:ascii="Times New Roman" w:hAnsi="Times New Roman" w:cs="Times New Roman"/>
          <w:sz w:val="28"/>
          <w:szCs w:val="28"/>
          <w:lang w:val="ru-RU"/>
        </w:rPr>
        <w:t>лексичним</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змістом</w:t>
      </w:r>
      <w:proofErr w:type="spellEnd"/>
      <w:r w:rsidRPr="008A4057">
        <w:rPr>
          <w:rFonts w:ascii="Times New Roman" w:hAnsi="Times New Roman" w:cs="Times New Roman"/>
          <w:sz w:val="28"/>
          <w:szCs w:val="28"/>
          <w:lang w:val="ru-RU"/>
        </w:rPr>
        <w:t xml:space="preserve"> </w:t>
      </w:r>
      <w:proofErr w:type="spellStart"/>
      <w:r w:rsidRPr="008A4057">
        <w:rPr>
          <w:rFonts w:ascii="Times New Roman" w:hAnsi="Times New Roman" w:cs="Times New Roman"/>
          <w:sz w:val="28"/>
          <w:szCs w:val="28"/>
          <w:lang w:val="ru-RU"/>
        </w:rPr>
        <w:t>периферійного</w:t>
      </w:r>
      <w:proofErr w:type="spellEnd"/>
      <w:r w:rsidRPr="008A4057">
        <w:rPr>
          <w:rFonts w:ascii="Times New Roman" w:hAnsi="Times New Roman" w:cs="Times New Roman"/>
          <w:sz w:val="28"/>
          <w:szCs w:val="28"/>
          <w:lang w:val="ru-RU"/>
        </w:rPr>
        <w:t xml:space="preserve"> сектора поля </w:t>
      </w:r>
      <w:r w:rsidRPr="008A4057">
        <w:rPr>
          <w:rFonts w:ascii="Times New Roman" w:hAnsi="Times New Roman" w:cs="Times New Roman"/>
          <w:i/>
          <w:sz w:val="28"/>
          <w:szCs w:val="28"/>
        </w:rPr>
        <w:t>educational</w:t>
      </w:r>
      <w:r w:rsidRPr="008A4057">
        <w:rPr>
          <w:rFonts w:ascii="Times New Roman" w:hAnsi="Times New Roman" w:cs="Times New Roman"/>
          <w:i/>
          <w:sz w:val="28"/>
          <w:szCs w:val="28"/>
          <w:lang w:val="ru-RU"/>
        </w:rPr>
        <w:t xml:space="preserve"> </w:t>
      </w:r>
      <w:r w:rsidRPr="008A4057">
        <w:rPr>
          <w:rFonts w:ascii="Times New Roman" w:hAnsi="Times New Roman" w:cs="Times New Roman"/>
          <w:i/>
          <w:sz w:val="28"/>
          <w:szCs w:val="28"/>
        </w:rPr>
        <w:t>institutions</w:t>
      </w:r>
      <w:r w:rsidRPr="008A4057">
        <w:rPr>
          <w:rFonts w:ascii="Times New Roman" w:hAnsi="Times New Roman" w:cs="Times New Roman"/>
          <w:sz w:val="28"/>
          <w:szCs w:val="28"/>
          <w:lang w:val="ru-RU"/>
        </w:rPr>
        <w:t xml:space="preserve">. </w:t>
      </w:r>
      <w:proofErr w:type="spellStart"/>
      <w:r w:rsidRPr="00470C9B">
        <w:rPr>
          <w:rFonts w:ascii="Times New Roman" w:hAnsi="Times New Roman" w:cs="Times New Roman"/>
          <w:sz w:val="28"/>
          <w:szCs w:val="28"/>
        </w:rPr>
        <w:t>По-перше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це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назви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занять</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 xml:space="preserve">lesson, course, period, lecture, seminar. </w:t>
      </w:r>
      <w:r w:rsidRPr="00470C9B">
        <w:rPr>
          <w:rFonts w:ascii="Times New Roman" w:hAnsi="Times New Roman" w:cs="Times New Roman"/>
          <w:sz w:val="28"/>
          <w:szCs w:val="28"/>
        </w:rPr>
        <w:t xml:space="preserve">Lesson </w:t>
      </w:r>
      <w:proofErr w:type="spellStart"/>
      <w:r w:rsidRPr="00470C9B">
        <w:rPr>
          <w:rFonts w:ascii="Times New Roman" w:hAnsi="Times New Roman" w:cs="Times New Roman"/>
          <w:sz w:val="28"/>
          <w:szCs w:val="28"/>
        </w:rPr>
        <w:t>представляє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інтегральну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для</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всіх</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перелічених</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форм</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занять</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тимчасовий</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період</w:t>
      </w:r>
      <w:proofErr w:type="spellEnd"/>
      <w:r w:rsidRPr="00470C9B">
        <w:rPr>
          <w:rFonts w:ascii="Times New Roman" w:hAnsi="Times New Roman" w:cs="Times New Roman"/>
          <w:sz w:val="28"/>
          <w:szCs w:val="28"/>
        </w:rPr>
        <w:t xml:space="preserve">», а </w:t>
      </w:r>
      <w:proofErr w:type="spellStart"/>
      <w:r w:rsidRPr="00470C9B">
        <w:rPr>
          <w:rFonts w:ascii="Times New Roman" w:hAnsi="Times New Roman" w:cs="Times New Roman"/>
          <w:sz w:val="28"/>
          <w:szCs w:val="28"/>
        </w:rPr>
        <w:t>також</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диференціальні</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семи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шкільний</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та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практика</w:t>
      </w:r>
      <w:proofErr w:type="spellEnd"/>
      <w:r w:rsidRPr="00470C9B">
        <w:rPr>
          <w:rFonts w:ascii="Times New Roman" w:hAnsi="Times New Roman" w:cs="Times New Roman"/>
          <w:sz w:val="28"/>
          <w:szCs w:val="28"/>
        </w:rPr>
        <w:t xml:space="preserve">»: </w:t>
      </w:r>
      <w:r w:rsidR="008A4057" w:rsidRPr="008A4057">
        <w:rPr>
          <w:rFonts w:ascii="Times New Roman" w:hAnsi="Times New Roman" w:cs="Times New Roman"/>
          <w:i/>
          <w:sz w:val="28"/>
          <w:szCs w:val="28"/>
        </w:rPr>
        <w:t xml:space="preserve">“a period of time in which school students are taught a particular subject” </w:t>
      </w:r>
      <w:r w:rsidR="008A4057">
        <w:rPr>
          <w:rFonts w:ascii="Times New Roman" w:hAnsi="Times New Roman" w:cs="Times New Roman"/>
          <w:sz w:val="28"/>
          <w:szCs w:val="28"/>
        </w:rPr>
        <w:t>[</w:t>
      </w:r>
      <w:r w:rsidR="00E80ADB">
        <w:rPr>
          <w:rFonts w:ascii="Times New Roman" w:hAnsi="Times New Roman" w:cs="Times New Roman"/>
          <w:sz w:val="28"/>
          <w:szCs w:val="28"/>
          <w:lang w:val="uk-UA"/>
        </w:rPr>
        <w:t>65</w:t>
      </w:r>
      <w:r w:rsidR="008A4057">
        <w:rPr>
          <w:rFonts w:ascii="Times New Roman" w:hAnsi="Times New Roman" w:cs="Times New Roman"/>
          <w:sz w:val="28"/>
          <w:szCs w:val="28"/>
        </w:rPr>
        <w:t>]</w:t>
      </w:r>
      <w:r w:rsidRPr="00470C9B">
        <w:rPr>
          <w:rFonts w:ascii="Times New Roman" w:hAnsi="Times New Roman" w:cs="Times New Roman"/>
          <w:sz w:val="28"/>
          <w:szCs w:val="28"/>
        </w:rPr>
        <w:t xml:space="preserve">. </w:t>
      </w:r>
    </w:p>
    <w:p w14:paraId="38C32C40" w14:textId="25C4AF14" w:rsidR="008A4057" w:rsidRDefault="00470C9B" w:rsidP="005501AF">
      <w:pPr>
        <w:spacing w:line="360" w:lineRule="auto"/>
        <w:ind w:firstLine="709"/>
        <w:contextualSpacing/>
        <w:jc w:val="both"/>
        <w:rPr>
          <w:rFonts w:ascii="Times New Roman" w:hAnsi="Times New Roman" w:cs="Times New Roman"/>
          <w:sz w:val="28"/>
          <w:szCs w:val="28"/>
        </w:rPr>
      </w:pPr>
      <w:r w:rsidRPr="008A4057">
        <w:rPr>
          <w:rFonts w:ascii="Times New Roman" w:hAnsi="Times New Roman" w:cs="Times New Roman"/>
          <w:i/>
          <w:sz w:val="28"/>
          <w:szCs w:val="28"/>
        </w:rPr>
        <w:t>Course</w:t>
      </w:r>
      <w:r w:rsidRPr="00470C9B">
        <w:rPr>
          <w:rFonts w:ascii="Times New Roman" w:hAnsi="Times New Roman" w:cs="Times New Roman"/>
          <w:sz w:val="28"/>
          <w:szCs w:val="28"/>
        </w:rPr>
        <w:t xml:space="preserve"> є </w:t>
      </w:r>
      <w:proofErr w:type="spellStart"/>
      <w:r w:rsidRPr="00470C9B">
        <w:rPr>
          <w:rFonts w:ascii="Times New Roman" w:hAnsi="Times New Roman" w:cs="Times New Roman"/>
          <w:sz w:val="28"/>
          <w:szCs w:val="28"/>
        </w:rPr>
        <w:t>ознакою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регулярність</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“regular classes in a particular subject” («</w:t>
      </w:r>
      <w:proofErr w:type="spellStart"/>
      <w:r w:rsidRPr="008A4057">
        <w:rPr>
          <w:rFonts w:ascii="Times New Roman" w:hAnsi="Times New Roman" w:cs="Times New Roman"/>
          <w:i/>
          <w:sz w:val="28"/>
          <w:szCs w:val="28"/>
        </w:rPr>
        <w:t>регулярні</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заняття</w:t>
      </w:r>
      <w:proofErr w:type="spellEnd"/>
      <w:r w:rsidRPr="008A4057">
        <w:rPr>
          <w:rFonts w:ascii="Times New Roman" w:hAnsi="Times New Roman" w:cs="Times New Roman"/>
          <w:i/>
          <w:sz w:val="28"/>
          <w:szCs w:val="28"/>
        </w:rPr>
        <w:t xml:space="preserve"> з </w:t>
      </w:r>
      <w:proofErr w:type="spellStart"/>
      <w:r w:rsidRPr="008A4057">
        <w:rPr>
          <w:rFonts w:ascii="Times New Roman" w:hAnsi="Times New Roman" w:cs="Times New Roman"/>
          <w:i/>
          <w:sz w:val="28"/>
          <w:szCs w:val="28"/>
        </w:rPr>
        <w:t>якогось</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предмета</w:t>
      </w:r>
      <w:proofErr w:type="spellEnd"/>
      <w:r w:rsidRPr="008A4057">
        <w:rPr>
          <w:rFonts w:ascii="Times New Roman" w:hAnsi="Times New Roman" w:cs="Times New Roman"/>
          <w:i/>
          <w:sz w:val="28"/>
          <w:szCs w:val="28"/>
        </w:rPr>
        <w:t>»)</w:t>
      </w:r>
      <w:r w:rsidRPr="00470C9B">
        <w:rPr>
          <w:rFonts w:ascii="Times New Roman" w:hAnsi="Times New Roman" w:cs="Times New Roman"/>
          <w:sz w:val="28"/>
          <w:szCs w:val="28"/>
        </w:rPr>
        <w:t xml:space="preserve"> [</w:t>
      </w:r>
      <w:r w:rsidR="00DC6266">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Період</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представляє</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диференціальну</w:t>
      </w:r>
      <w:proofErr w:type="spellEnd"/>
      <w:r w:rsidRPr="00470C9B">
        <w:rPr>
          <w:rFonts w:ascii="Times New Roman" w:hAnsi="Times New Roman" w:cs="Times New Roman"/>
          <w:sz w:val="28"/>
          <w:szCs w:val="28"/>
        </w:rPr>
        <w:t xml:space="preserve"> </w:t>
      </w:r>
      <w:r w:rsidR="008A4057">
        <w:rPr>
          <w:rFonts w:ascii="Times New Roman" w:hAnsi="Times New Roman" w:cs="Times New Roman"/>
          <w:sz w:val="28"/>
          <w:szCs w:val="28"/>
          <w:lang w:val="uk-UA"/>
        </w:rPr>
        <w:t>сему</w:t>
      </w:r>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вищу</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або</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середню</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освіту</w:t>
      </w:r>
      <w:proofErr w:type="spellEnd"/>
      <w:r w:rsidRPr="00470C9B">
        <w:rPr>
          <w:rFonts w:ascii="Times New Roman" w:hAnsi="Times New Roman" w:cs="Times New Roman"/>
          <w:sz w:val="28"/>
          <w:szCs w:val="28"/>
        </w:rPr>
        <w:t xml:space="preserve">»: </w:t>
      </w:r>
      <w:r w:rsidR="008A4057" w:rsidRPr="008A4057">
        <w:rPr>
          <w:rFonts w:ascii="Times New Roman" w:hAnsi="Times New Roman" w:cs="Times New Roman"/>
          <w:i/>
          <w:sz w:val="28"/>
          <w:szCs w:val="28"/>
        </w:rPr>
        <w:t xml:space="preserve">“one of the equal parts that a day is divided into in middle or high school, during which students study a particular </w:t>
      </w:r>
      <w:r w:rsidR="008A4057" w:rsidRPr="008A4057">
        <w:rPr>
          <w:rFonts w:ascii="Times New Roman" w:hAnsi="Times New Roman" w:cs="Times New Roman"/>
          <w:i/>
          <w:sz w:val="28"/>
          <w:szCs w:val="28"/>
        </w:rPr>
        <w:lastRenderedPageBreak/>
        <w:t>subject” (</w:t>
      </w:r>
      <w:r w:rsidR="008A4057" w:rsidRPr="008A4057">
        <w:rPr>
          <w:rFonts w:ascii="Times New Roman" w:hAnsi="Times New Roman" w:cs="Times New Roman"/>
          <w:i/>
          <w:sz w:val="28"/>
          <w:szCs w:val="28"/>
          <w:lang w:val="uk-UA"/>
        </w:rPr>
        <w:t>«</w:t>
      </w:r>
      <w:proofErr w:type="spellStart"/>
      <w:r w:rsidRPr="008A4057">
        <w:rPr>
          <w:rFonts w:ascii="Times New Roman" w:hAnsi="Times New Roman" w:cs="Times New Roman"/>
          <w:i/>
          <w:sz w:val="28"/>
          <w:szCs w:val="28"/>
        </w:rPr>
        <w:t>одна</w:t>
      </w:r>
      <w:proofErr w:type="spellEnd"/>
      <w:r w:rsidRPr="008A4057">
        <w:rPr>
          <w:rFonts w:ascii="Times New Roman" w:hAnsi="Times New Roman" w:cs="Times New Roman"/>
          <w:i/>
          <w:sz w:val="28"/>
          <w:szCs w:val="28"/>
        </w:rPr>
        <w:t xml:space="preserve"> з </w:t>
      </w:r>
      <w:proofErr w:type="spellStart"/>
      <w:r w:rsidRPr="008A4057">
        <w:rPr>
          <w:rFonts w:ascii="Times New Roman" w:hAnsi="Times New Roman" w:cs="Times New Roman"/>
          <w:i/>
          <w:sz w:val="28"/>
          <w:szCs w:val="28"/>
        </w:rPr>
        <w:t>рівних</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часових</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частин</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дня</w:t>
      </w:r>
      <w:proofErr w:type="spellEnd"/>
      <w:r w:rsidRPr="008A4057">
        <w:rPr>
          <w:rFonts w:ascii="Times New Roman" w:hAnsi="Times New Roman" w:cs="Times New Roman"/>
          <w:i/>
          <w:sz w:val="28"/>
          <w:szCs w:val="28"/>
        </w:rPr>
        <w:t xml:space="preserve"> у </w:t>
      </w:r>
      <w:proofErr w:type="spellStart"/>
      <w:r w:rsidRPr="008A4057">
        <w:rPr>
          <w:rFonts w:ascii="Times New Roman" w:hAnsi="Times New Roman" w:cs="Times New Roman"/>
          <w:i/>
          <w:sz w:val="28"/>
          <w:szCs w:val="28"/>
        </w:rPr>
        <w:t>вищому</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або</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середньому</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навчальному</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закладі</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на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продовження</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якого</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студенти</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вивчають</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один</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предмет</w:t>
      </w:r>
      <w:proofErr w:type="spellEnd"/>
      <w:r w:rsidRPr="008A4057">
        <w:rPr>
          <w:rFonts w:ascii="Times New Roman" w:hAnsi="Times New Roman" w:cs="Times New Roman"/>
          <w:i/>
          <w:sz w:val="28"/>
          <w:szCs w:val="28"/>
        </w:rPr>
        <w:t>»</w:t>
      </w:r>
      <w:r w:rsidR="008A4057" w:rsidRPr="008A4057">
        <w:rPr>
          <w:rFonts w:ascii="Times New Roman" w:hAnsi="Times New Roman" w:cs="Times New Roman"/>
          <w:i/>
          <w:sz w:val="28"/>
          <w:szCs w:val="28"/>
          <w:lang w:val="uk-UA"/>
        </w:rPr>
        <w:t>)</w:t>
      </w:r>
      <w:r w:rsidRPr="00470C9B">
        <w:rPr>
          <w:rFonts w:ascii="Times New Roman" w:hAnsi="Times New Roman" w:cs="Times New Roman"/>
          <w:sz w:val="28"/>
          <w:szCs w:val="28"/>
        </w:rPr>
        <w:t xml:space="preserve"> [</w:t>
      </w:r>
      <w:r w:rsidR="00DC6266">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
    <w:p w14:paraId="59E61943" w14:textId="4BFE71BF" w:rsidR="008A4057" w:rsidRDefault="00470C9B" w:rsidP="005501AF">
      <w:pPr>
        <w:spacing w:line="360" w:lineRule="auto"/>
        <w:ind w:firstLine="709"/>
        <w:contextualSpacing/>
        <w:jc w:val="both"/>
        <w:rPr>
          <w:rFonts w:ascii="Times New Roman" w:hAnsi="Times New Roman" w:cs="Times New Roman"/>
          <w:sz w:val="28"/>
          <w:szCs w:val="28"/>
        </w:rPr>
      </w:pPr>
      <w:r w:rsidRPr="008A4057">
        <w:rPr>
          <w:rFonts w:ascii="Times New Roman" w:hAnsi="Times New Roman" w:cs="Times New Roman"/>
          <w:i/>
          <w:sz w:val="28"/>
          <w:szCs w:val="28"/>
        </w:rPr>
        <w:t>Lecture</w:t>
      </w:r>
      <w:r w:rsidRPr="00470C9B">
        <w:rPr>
          <w:rFonts w:ascii="Times New Roman" w:hAnsi="Times New Roman" w:cs="Times New Roman"/>
          <w:sz w:val="28"/>
          <w:szCs w:val="28"/>
        </w:rPr>
        <w:t xml:space="preserve"> є </w:t>
      </w:r>
      <w:proofErr w:type="spellStart"/>
      <w:r w:rsidRPr="00470C9B">
        <w:rPr>
          <w:rFonts w:ascii="Times New Roman" w:hAnsi="Times New Roman" w:cs="Times New Roman"/>
          <w:sz w:val="28"/>
          <w:szCs w:val="28"/>
        </w:rPr>
        <w:t>заняттям</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що</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відрізняється</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ознаками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вища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освіта</w:t>
      </w:r>
      <w:proofErr w:type="spellEnd"/>
      <w:r w:rsidRPr="00470C9B">
        <w:rPr>
          <w:rFonts w:ascii="Times New Roman" w:hAnsi="Times New Roman" w:cs="Times New Roman"/>
          <w:sz w:val="28"/>
          <w:szCs w:val="28"/>
        </w:rPr>
        <w:t>», «</w:t>
      </w:r>
      <w:proofErr w:type="spellStart"/>
      <w:r w:rsidRPr="00470C9B">
        <w:rPr>
          <w:rFonts w:ascii="Times New Roman" w:hAnsi="Times New Roman" w:cs="Times New Roman"/>
          <w:sz w:val="28"/>
          <w:szCs w:val="28"/>
        </w:rPr>
        <w:t>велика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аудиторія</w:t>
      </w:r>
      <w:proofErr w:type="spellEnd"/>
      <w:r w:rsidRPr="00470C9B">
        <w:rPr>
          <w:rFonts w:ascii="Times New Roman" w:hAnsi="Times New Roman" w:cs="Times New Roman"/>
          <w:sz w:val="28"/>
          <w:szCs w:val="28"/>
        </w:rPr>
        <w:t xml:space="preserve">»: </w:t>
      </w:r>
      <w:r w:rsidR="008A4057" w:rsidRPr="008A4057">
        <w:rPr>
          <w:rFonts w:ascii="Times New Roman" w:hAnsi="Times New Roman" w:cs="Times New Roman"/>
          <w:i/>
          <w:sz w:val="28"/>
          <w:szCs w:val="28"/>
        </w:rPr>
        <w:t>“a talk about something, which is given to a 139 large group of students at a college or university”</w:t>
      </w:r>
      <w:r w:rsidR="008A4057" w:rsidRPr="00631BA2">
        <w:rPr>
          <w:rFonts w:ascii="Times New Roman" w:hAnsi="Times New Roman" w:cs="Times New Roman"/>
          <w:sz w:val="28"/>
          <w:szCs w:val="28"/>
        </w:rPr>
        <w:t xml:space="preserve"> </w:t>
      </w:r>
      <w:r w:rsidRPr="00470C9B">
        <w:rPr>
          <w:rFonts w:ascii="Times New Roman" w:hAnsi="Times New Roman" w:cs="Times New Roman"/>
          <w:sz w:val="28"/>
          <w:szCs w:val="28"/>
        </w:rPr>
        <w:t>[</w:t>
      </w:r>
      <w:r w:rsidR="00DC6266">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
    <w:p w14:paraId="1B5AEEA5" w14:textId="2183652C" w:rsidR="00957E6D" w:rsidRDefault="00470C9B" w:rsidP="005501AF">
      <w:pPr>
        <w:spacing w:line="360" w:lineRule="auto"/>
        <w:ind w:firstLine="709"/>
        <w:contextualSpacing/>
        <w:jc w:val="both"/>
        <w:rPr>
          <w:rFonts w:ascii="Times New Roman" w:hAnsi="Times New Roman" w:cs="Times New Roman"/>
          <w:sz w:val="28"/>
          <w:szCs w:val="28"/>
        </w:rPr>
      </w:pPr>
      <w:r w:rsidRPr="008A4057">
        <w:rPr>
          <w:rFonts w:ascii="Times New Roman" w:hAnsi="Times New Roman" w:cs="Times New Roman"/>
          <w:i/>
          <w:sz w:val="28"/>
          <w:szCs w:val="28"/>
        </w:rPr>
        <w:t>Seminar</w:t>
      </w:r>
      <w:r w:rsidRPr="00470C9B">
        <w:rPr>
          <w:rFonts w:ascii="Times New Roman" w:hAnsi="Times New Roman" w:cs="Times New Roman"/>
          <w:sz w:val="28"/>
          <w:szCs w:val="28"/>
        </w:rPr>
        <w:t xml:space="preserve"> є </w:t>
      </w:r>
      <w:proofErr w:type="spellStart"/>
      <w:r w:rsidRPr="00470C9B">
        <w:rPr>
          <w:rFonts w:ascii="Times New Roman" w:hAnsi="Times New Roman" w:cs="Times New Roman"/>
          <w:sz w:val="28"/>
          <w:szCs w:val="28"/>
        </w:rPr>
        <w:t>заняттям</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яке</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відрізняється</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ознаками</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вища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освіта</w:t>
      </w:r>
      <w:proofErr w:type="spellEnd"/>
      <w:r w:rsidRPr="00470C9B">
        <w:rPr>
          <w:rFonts w:ascii="Times New Roman" w:hAnsi="Times New Roman" w:cs="Times New Roman"/>
          <w:sz w:val="28"/>
          <w:szCs w:val="28"/>
        </w:rPr>
        <w:t>», «</w:t>
      </w:r>
      <w:proofErr w:type="spellStart"/>
      <w:r w:rsidRPr="00470C9B">
        <w:rPr>
          <w:rFonts w:ascii="Times New Roman" w:hAnsi="Times New Roman" w:cs="Times New Roman"/>
          <w:sz w:val="28"/>
          <w:szCs w:val="28"/>
        </w:rPr>
        <w:t>маленька</w:t>
      </w:r>
      <w:proofErr w:type="spellEnd"/>
      <w:r w:rsidRPr="00470C9B">
        <w:rPr>
          <w:rFonts w:ascii="Times New Roman" w:hAnsi="Times New Roman" w:cs="Times New Roman"/>
          <w:sz w:val="28"/>
          <w:szCs w:val="28"/>
        </w:rPr>
        <w:t xml:space="preserve"> </w:t>
      </w:r>
      <w:proofErr w:type="spellStart"/>
      <w:r w:rsidRPr="00470C9B">
        <w:rPr>
          <w:rFonts w:ascii="Times New Roman" w:hAnsi="Times New Roman" w:cs="Times New Roman"/>
          <w:sz w:val="28"/>
          <w:szCs w:val="28"/>
        </w:rPr>
        <w:t>аудиторія</w:t>
      </w:r>
      <w:proofErr w:type="spellEnd"/>
      <w:r w:rsidRPr="00470C9B">
        <w:rPr>
          <w:rFonts w:ascii="Times New Roman" w:hAnsi="Times New Roman" w:cs="Times New Roman"/>
          <w:sz w:val="28"/>
          <w:szCs w:val="28"/>
        </w:rPr>
        <w:t xml:space="preserve">»: </w:t>
      </w:r>
      <w:r w:rsidRPr="008A4057">
        <w:rPr>
          <w:rFonts w:ascii="Times New Roman" w:hAnsi="Times New Roman" w:cs="Times New Roman"/>
          <w:i/>
          <w:sz w:val="28"/>
          <w:szCs w:val="28"/>
        </w:rPr>
        <w:t>“a class, usually at college or university, where a teacher and small group of students discuss a subject” («</w:t>
      </w:r>
      <w:proofErr w:type="spellStart"/>
      <w:r w:rsidRPr="008A4057">
        <w:rPr>
          <w:rFonts w:ascii="Times New Roman" w:hAnsi="Times New Roman" w:cs="Times New Roman"/>
          <w:i/>
          <w:sz w:val="28"/>
          <w:szCs w:val="28"/>
        </w:rPr>
        <w:t>заняття</w:t>
      </w:r>
      <w:proofErr w:type="spellEnd"/>
      <w:r w:rsidRPr="008A4057">
        <w:rPr>
          <w:rFonts w:ascii="Times New Roman" w:hAnsi="Times New Roman" w:cs="Times New Roman"/>
          <w:i/>
          <w:sz w:val="28"/>
          <w:szCs w:val="28"/>
        </w:rPr>
        <w:t xml:space="preserve"> у </w:t>
      </w:r>
      <w:proofErr w:type="spellStart"/>
      <w:r w:rsidRPr="008A4057">
        <w:rPr>
          <w:rFonts w:ascii="Times New Roman" w:hAnsi="Times New Roman" w:cs="Times New Roman"/>
          <w:i/>
          <w:sz w:val="28"/>
          <w:szCs w:val="28"/>
        </w:rPr>
        <w:t>коледжі</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чи</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університеті</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де</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вчитель</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та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невелика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група</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студентів</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обговорюють</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будь-який</w:t>
      </w:r>
      <w:proofErr w:type="spellEnd"/>
      <w:r w:rsidRPr="008A4057">
        <w:rPr>
          <w:rFonts w:ascii="Times New Roman" w:hAnsi="Times New Roman" w:cs="Times New Roman"/>
          <w:i/>
          <w:sz w:val="28"/>
          <w:szCs w:val="28"/>
        </w:rPr>
        <w:t xml:space="preserve"> </w:t>
      </w:r>
      <w:proofErr w:type="spellStart"/>
      <w:r w:rsidRPr="008A4057">
        <w:rPr>
          <w:rFonts w:ascii="Times New Roman" w:hAnsi="Times New Roman" w:cs="Times New Roman"/>
          <w:i/>
          <w:sz w:val="28"/>
          <w:szCs w:val="28"/>
        </w:rPr>
        <w:t>предмет</w:t>
      </w:r>
      <w:proofErr w:type="spellEnd"/>
      <w:r w:rsidRPr="008A4057">
        <w:rPr>
          <w:rFonts w:ascii="Times New Roman" w:hAnsi="Times New Roman" w:cs="Times New Roman"/>
          <w:i/>
          <w:sz w:val="28"/>
          <w:szCs w:val="28"/>
        </w:rPr>
        <w:t>»)</w:t>
      </w:r>
      <w:r w:rsidRPr="00470C9B">
        <w:rPr>
          <w:rFonts w:ascii="Times New Roman" w:hAnsi="Times New Roman" w:cs="Times New Roman"/>
          <w:sz w:val="28"/>
          <w:szCs w:val="28"/>
        </w:rPr>
        <w:t xml:space="preserve"> [</w:t>
      </w:r>
      <w:r w:rsidR="00DC6266">
        <w:rPr>
          <w:rFonts w:ascii="Times New Roman" w:hAnsi="Times New Roman" w:cs="Times New Roman"/>
          <w:sz w:val="28"/>
          <w:szCs w:val="28"/>
          <w:lang w:val="uk-UA"/>
        </w:rPr>
        <w:t>67</w:t>
      </w:r>
      <w:r w:rsidRPr="00470C9B">
        <w:rPr>
          <w:rFonts w:ascii="Times New Roman" w:hAnsi="Times New Roman" w:cs="Times New Roman"/>
          <w:sz w:val="28"/>
          <w:szCs w:val="28"/>
        </w:rPr>
        <w:t xml:space="preserve">]. </w:t>
      </w:r>
    </w:p>
    <w:p w14:paraId="67A603A1" w14:textId="77777777" w:rsidR="00957E6D" w:rsidRDefault="00957E6D" w:rsidP="005501AF">
      <w:pPr>
        <w:spacing w:line="360" w:lineRule="auto"/>
        <w:ind w:firstLine="709"/>
        <w:contextualSpacing/>
        <w:jc w:val="both"/>
        <w:rPr>
          <w:rFonts w:ascii="Times New Roman" w:hAnsi="Times New Roman" w:cs="Times New Roman"/>
          <w:sz w:val="28"/>
          <w:szCs w:val="28"/>
          <w:lang w:val="ru-RU"/>
        </w:rPr>
      </w:pPr>
      <w:proofErr w:type="spellStart"/>
      <w:r w:rsidRPr="00957E6D">
        <w:rPr>
          <w:rFonts w:ascii="Times New Roman" w:hAnsi="Times New Roman" w:cs="Times New Roman"/>
          <w:sz w:val="28"/>
          <w:szCs w:val="28"/>
          <w:lang w:val="ru-RU"/>
        </w:rPr>
        <w:t>Безпосередньо</w:t>
      </w:r>
      <w:proofErr w:type="spellEnd"/>
      <w:r w:rsidRPr="00957E6D">
        <w:rPr>
          <w:rFonts w:ascii="Times New Roman" w:hAnsi="Times New Roman" w:cs="Times New Roman"/>
          <w:sz w:val="28"/>
          <w:szCs w:val="28"/>
          <w:lang w:val="ru-RU"/>
        </w:rPr>
        <w:t xml:space="preserve"> </w:t>
      </w:r>
      <w:r w:rsidR="00470C9B" w:rsidRPr="00957E6D">
        <w:rPr>
          <w:rFonts w:ascii="Times New Roman" w:hAnsi="Times New Roman" w:cs="Times New Roman"/>
          <w:sz w:val="28"/>
          <w:szCs w:val="28"/>
          <w:lang w:val="ru-RU"/>
        </w:rPr>
        <w:t xml:space="preserve">з типом </w:t>
      </w:r>
      <w:proofErr w:type="spellStart"/>
      <w:r w:rsidR="00470C9B" w:rsidRPr="00957E6D">
        <w:rPr>
          <w:rFonts w:ascii="Times New Roman" w:hAnsi="Times New Roman" w:cs="Times New Roman"/>
          <w:sz w:val="28"/>
          <w:szCs w:val="28"/>
          <w:lang w:val="ru-RU"/>
        </w:rPr>
        <w:t>освітнього</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інституту</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пов'язана</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мовна</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репрезентація</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суб'єктів</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освітнього</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процесу</w:t>
      </w:r>
      <w:proofErr w:type="spellEnd"/>
      <w:r w:rsidR="00470C9B" w:rsidRPr="00957E6D">
        <w:rPr>
          <w:rFonts w:ascii="Times New Roman" w:hAnsi="Times New Roman" w:cs="Times New Roman"/>
          <w:sz w:val="28"/>
          <w:szCs w:val="28"/>
          <w:lang w:val="ru-RU"/>
        </w:rPr>
        <w:t xml:space="preserve">. Мова </w:t>
      </w:r>
      <w:proofErr w:type="spellStart"/>
      <w:r w:rsidR="00470C9B" w:rsidRPr="00957E6D">
        <w:rPr>
          <w:rFonts w:ascii="Times New Roman" w:hAnsi="Times New Roman" w:cs="Times New Roman"/>
          <w:sz w:val="28"/>
          <w:szCs w:val="28"/>
          <w:lang w:val="ru-RU"/>
        </w:rPr>
        <w:t>йде</w:t>
      </w:r>
      <w:proofErr w:type="spellEnd"/>
      <w:r w:rsidR="00470C9B" w:rsidRPr="00957E6D">
        <w:rPr>
          <w:rFonts w:ascii="Times New Roman" w:hAnsi="Times New Roman" w:cs="Times New Roman"/>
          <w:sz w:val="28"/>
          <w:szCs w:val="28"/>
          <w:lang w:val="ru-RU"/>
        </w:rPr>
        <w:t xml:space="preserve"> про </w:t>
      </w:r>
      <w:proofErr w:type="spellStart"/>
      <w:r w:rsidR="00470C9B" w:rsidRPr="00957E6D">
        <w:rPr>
          <w:rFonts w:ascii="Times New Roman" w:hAnsi="Times New Roman" w:cs="Times New Roman"/>
          <w:sz w:val="28"/>
          <w:szCs w:val="28"/>
          <w:lang w:val="ru-RU"/>
        </w:rPr>
        <w:t>лексеми</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що</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позначають</w:t>
      </w:r>
      <w:proofErr w:type="spellEnd"/>
      <w:r w:rsidR="00470C9B" w:rsidRPr="00957E6D">
        <w:rPr>
          <w:rFonts w:ascii="Times New Roman" w:hAnsi="Times New Roman" w:cs="Times New Roman"/>
          <w:sz w:val="28"/>
          <w:szCs w:val="28"/>
          <w:lang w:val="ru-RU"/>
        </w:rPr>
        <w:t xml:space="preserve"> </w:t>
      </w:r>
      <w:proofErr w:type="spellStart"/>
      <w:r w:rsidR="00470C9B" w:rsidRPr="00957E6D">
        <w:rPr>
          <w:rFonts w:ascii="Times New Roman" w:hAnsi="Times New Roman" w:cs="Times New Roman"/>
          <w:sz w:val="28"/>
          <w:szCs w:val="28"/>
          <w:lang w:val="ru-RU"/>
        </w:rPr>
        <w:t>вчителі</w:t>
      </w:r>
      <w:proofErr w:type="spellEnd"/>
      <w:r w:rsidR="00470C9B" w:rsidRPr="00957E6D">
        <w:rPr>
          <w:rFonts w:ascii="Times New Roman" w:hAnsi="Times New Roman" w:cs="Times New Roman"/>
          <w:sz w:val="28"/>
          <w:szCs w:val="28"/>
          <w:lang w:val="ru-RU"/>
        </w:rPr>
        <w:t xml:space="preserve"> </w:t>
      </w:r>
      <w:r w:rsidR="00470C9B" w:rsidRPr="00957E6D">
        <w:rPr>
          <w:rFonts w:ascii="Times New Roman" w:hAnsi="Times New Roman" w:cs="Times New Roman"/>
          <w:i/>
          <w:sz w:val="28"/>
          <w:szCs w:val="28"/>
          <w:lang w:val="ru-RU"/>
        </w:rPr>
        <w:t>(</w:t>
      </w:r>
      <w:r w:rsidR="00470C9B" w:rsidRPr="00957E6D">
        <w:rPr>
          <w:rFonts w:ascii="Times New Roman" w:hAnsi="Times New Roman" w:cs="Times New Roman"/>
          <w:i/>
          <w:sz w:val="28"/>
          <w:szCs w:val="28"/>
        </w:rPr>
        <w:t>teacher</w:t>
      </w:r>
      <w:r w:rsidR="00470C9B" w:rsidRPr="00957E6D">
        <w:rPr>
          <w:rFonts w:ascii="Times New Roman" w:hAnsi="Times New Roman" w:cs="Times New Roman"/>
          <w:i/>
          <w:sz w:val="28"/>
          <w:szCs w:val="28"/>
          <w:lang w:val="ru-RU"/>
        </w:rPr>
        <w:t>/</w:t>
      </w:r>
      <w:r w:rsidR="00470C9B" w:rsidRPr="00957E6D">
        <w:rPr>
          <w:rFonts w:ascii="Times New Roman" w:hAnsi="Times New Roman" w:cs="Times New Roman"/>
          <w:i/>
          <w:sz w:val="28"/>
          <w:szCs w:val="28"/>
        </w:rPr>
        <w:t>schoolteacher</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шкільний</w:t>
      </w:r>
      <w:proofErr w:type="spellEnd"/>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вчитель</w:t>
      </w:r>
      <w:proofErr w:type="spellEnd"/>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tutor</w:t>
      </w:r>
      <w:r w:rsidR="00470C9B" w:rsidRPr="00957E6D">
        <w:rPr>
          <w:rFonts w:ascii="Times New Roman" w:hAnsi="Times New Roman" w:cs="Times New Roman"/>
          <w:i/>
          <w:sz w:val="28"/>
          <w:szCs w:val="28"/>
          <w:lang w:val="ru-RU"/>
        </w:rPr>
        <w:t xml:space="preserve"> (репетитор), </w:t>
      </w:r>
      <w:r w:rsidR="00470C9B" w:rsidRPr="00957E6D">
        <w:rPr>
          <w:rFonts w:ascii="Times New Roman" w:hAnsi="Times New Roman" w:cs="Times New Roman"/>
          <w:i/>
          <w:sz w:val="28"/>
          <w:szCs w:val="28"/>
        </w:rPr>
        <w:t>don</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викладач</w:t>
      </w:r>
      <w:proofErr w:type="spellEnd"/>
      <w:r w:rsidR="00470C9B" w:rsidRPr="00957E6D">
        <w:rPr>
          <w:rFonts w:ascii="Times New Roman" w:hAnsi="Times New Roman" w:cs="Times New Roman"/>
          <w:i/>
          <w:sz w:val="28"/>
          <w:szCs w:val="28"/>
          <w:lang w:val="ru-RU"/>
        </w:rPr>
        <w:t xml:space="preserve"> в </w:t>
      </w:r>
      <w:proofErr w:type="spellStart"/>
      <w:r w:rsidR="00470C9B" w:rsidRPr="00957E6D">
        <w:rPr>
          <w:rFonts w:ascii="Times New Roman" w:hAnsi="Times New Roman" w:cs="Times New Roman"/>
          <w:i/>
          <w:sz w:val="28"/>
          <w:szCs w:val="28"/>
          <w:lang w:val="ru-RU"/>
        </w:rPr>
        <w:t>Оксфорді</w:t>
      </w:r>
      <w:proofErr w:type="spellEnd"/>
      <w:r w:rsidR="00470C9B" w:rsidRPr="00957E6D">
        <w:rPr>
          <w:rFonts w:ascii="Times New Roman" w:hAnsi="Times New Roman" w:cs="Times New Roman"/>
          <w:i/>
          <w:sz w:val="28"/>
          <w:szCs w:val="28"/>
          <w:lang w:val="ru-RU"/>
        </w:rPr>
        <w:t xml:space="preserve"> та </w:t>
      </w:r>
      <w:proofErr w:type="spellStart"/>
      <w:r w:rsidR="00470C9B" w:rsidRPr="00957E6D">
        <w:rPr>
          <w:rFonts w:ascii="Times New Roman" w:hAnsi="Times New Roman" w:cs="Times New Roman"/>
          <w:i/>
          <w:sz w:val="28"/>
          <w:szCs w:val="28"/>
          <w:lang w:val="ru-RU"/>
        </w:rPr>
        <w:t>Кембриджі</w:t>
      </w:r>
      <w:proofErr w:type="spellEnd"/>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lecturer</w:t>
      </w:r>
      <w:r w:rsidR="00470C9B" w:rsidRPr="00957E6D">
        <w:rPr>
          <w:rFonts w:ascii="Times New Roman" w:hAnsi="Times New Roman" w:cs="Times New Roman"/>
          <w:i/>
          <w:sz w:val="28"/>
          <w:szCs w:val="28"/>
          <w:lang w:val="ru-RU"/>
        </w:rPr>
        <w:t xml:space="preserve"> (лектор), </w:t>
      </w:r>
      <w:r w:rsidR="00470C9B" w:rsidRPr="00957E6D">
        <w:rPr>
          <w:rFonts w:ascii="Times New Roman" w:hAnsi="Times New Roman" w:cs="Times New Roman"/>
          <w:i/>
          <w:sz w:val="28"/>
          <w:szCs w:val="28"/>
        </w:rPr>
        <w:t>mentor</w:t>
      </w:r>
      <w:r w:rsidR="00470C9B" w:rsidRPr="00957E6D">
        <w:rPr>
          <w:rFonts w:ascii="Times New Roman" w:hAnsi="Times New Roman" w:cs="Times New Roman"/>
          <w:i/>
          <w:sz w:val="28"/>
          <w:szCs w:val="28"/>
          <w:lang w:val="ru-RU"/>
        </w:rPr>
        <w:t xml:space="preserve"> (куратор), </w:t>
      </w:r>
      <w:r w:rsidR="00470C9B" w:rsidRPr="00957E6D">
        <w:rPr>
          <w:rFonts w:ascii="Times New Roman" w:hAnsi="Times New Roman" w:cs="Times New Roman"/>
          <w:i/>
          <w:sz w:val="28"/>
          <w:szCs w:val="28"/>
        </w:rPr>
        <w:t>educator</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викладач</w:t>
      </w:r>
      <w:proofErr w:type="spellEnd"/>
      <w:r w:rsidRPr="00957E6D">
        <w:rPr>
          <w:rFonts w:ascii="Times New Roman" w:hAnsi="Times New Roman" w:cs="Times New Roman"/>
          <w:i/>
          <w:sz w:val="28"/>
          <w:szCs w:val="28"/>
          <w:lang w:val="ru-RU"/>
        </w:rPr>
        <w:t xml:space="preserve">, педагог), </w:t>
      </w:r>
      <w:r w:rsidRPr="00957E6D">
        <w:rPr>
          <w:rFonts w:ascii="Times New Roman" w:hAnsi="Times New Roman" w:cs="Times New Roman"/>
          <w:i/>
          <w:sz w:val="28"/>
          <w:szCs w:val="28"/>
        </w:rPr>
        <w:t>pedagogue</w:t>
      </w:r>
      <w:r w:rsidRPr="00957E6D">
        <w:rPr>
          <w:rFonts w:ascii="Times New Roman" w:hAnsi="Times New Roman" w:cs="Times New Roman"/>
          <w:i/>
          <w:sz w:val="28"/>
          <w:szCs w:val="28"/>
          <w:lang w:val="ru-RU"/>
        </w:rPr>
        <w:t xml:space="preserve"> (педагог)</w:t>
      </w:r>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master</w:t>
      </w:r>
      <w:r w:rsidR="00470C9B" w:rsidRPr="00957E6D">
        <w:rPr>
          <w:rFonts w:ascii="Times New Roman" w:hAnsi="Times New Roman" w:cs="Times New Roman"/>
          <w:i/>
          <w:sz w:val="28"/>
          <w:szCs w:val="28"/>
          <w:lang w:val="ru-RU"/>
        </w:rPr>
        <w:t>/</w:t>
      </w:r>
      <w:r w:rsidR="00470C9B" w:rsidRPr="00957E6D">
        <w:rPr>
          <w:rFonts w:ascii="Times New Roman" w:hAnsi="Times New Roman" w:cs="Times New Roman"/>
          <w:i/>
          <w:sz w:val="28"/>
          <w:szCs w:val="28"/>
        </w:rPr>
        <w:t>mistress</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вчитель</w:t>
      </w:r>
      <w:proofErr w:type="spellEnd"/>
      <w:r w:rsidR="00470C9B" w:rsidRPr="00957E6D">
        <w:rPr>
          <w:rFonts w:ascii="Times New Roman" w:hAnsi="Times New Roman" w:cs="Times New Roman"/>
          <w:i/>
          <w:sz w:val="28"/>
          <w:szCs w:val="28"/>
          <w:lang w:val="ru-RU"/>
        </w:rPr>
        <w:t>/</w:t>
      </w:r>
      <w:proofErr w:type="spellStart"/>
      <w:r w:rsidR="00470C9B" w:rsidRPr="00957E6D">
        <w:rPr>
          <w:rFonts w:ascii="Times New Roman" w:hAnsi="Times New Roman" w:cs="Times New Roman"/>
          <w:i/>
          <w:sz w:val="28"/>
          <w:szCs w:val="28"/>
          <w:lang w:val="ru-RU"/>
        </w:rPr>
        <w:t>вчителька</w:t>
      </w:r>
      <w:proofErr w:type="spellEnd"/>
      <w:r w:rsidR="00470C9B" w:rsidRPr="00957E6D">
        <w:rPr>
          <w:rFonts w:ascii="Times New Roman" w:hAnsi="Times New Roman" w:cs="Times New Roman"/>
          <w:i/>
          <w:sz w:val="28"/>
          <w:szCs w:val="28"/>
          <w:lang w:val="ru-RU"/>
        </w:rPr>
        <w:t xml:space="preserve">; голова </w:t>
      </w:r>
      <w:proofErr w:type="spellStart"/>
      <w:r w:rsidR="00470C9B" w:rsidRPr="00957E6D">
        <w:rPr>
          <w:rFonts w:ascii="Times New Roman" w:hAnsi="Times New Roman" w:cs="Times New Roman"/>
          <w:i/>
          <w:sz w:val="28"/>
          <w:szCs w:val="28"/>
          <w:lang w:val="ru-RU"/>
        </w:rPr>
        <w:t>коледжу</w:t>
      </w:r>
      <w:proofErr w:type="spellEnd"/>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schoolmaster</w:t>
      </w:r>
      <w:r w:rsidR="00470C9B" w:rsidRPr="00957E6D">
        <w:rPr>
          <w:rFonts w:ascii="Times New Roman" w:hAnsi="Times New Roman" w:cs="Times New Roman"/>
          <w:i/>
          <w:sz w:val="28"/>
          <w:szCs w:val="28"/>
          <w:lang w:val="ru-RU"/>
        </w:rPr>
        <w:t>/</w:t>
      </w:r>
      <w:r w:rsidR="00470C9B" w:rsidRPr="00957E6D">
        <w:rPr>
          <w:rFonts w:ascii="Times New Roman" w:hAnsi="Times New Roman" w:cs="Times New Roman"/>
          <w:i/>
          <w:sz w:val="28"/>
          <w:szCs w:val="28"/>
        </w:rPr>
        <w:t>schoolmistress</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вчитель</w:t>
      </w:r>
      <w:proofErr w:type="spellEnd"/>
      <w:r w:rsidR="00470C9B" w:rsidRPr="00957E6D">
        <w:rPr>
          <w:rFonts w:ascii="Times New Roman" w:hAnsi="Times New Roman" w:cs="Times New Roman"/>
          <w:i/>
          <w:sz w:val="28"/>
          <w:szCs w:val="28"/>
          <w:lang w:val="ru-RU"/>
        </w:rPr>
        <w:t xml:space="preserve">, директор </w:t>
      </w:r>
      <w:proofErr w:type="spellStart"/>
      <w:r w:rsidR="00470C9B" w:rsidRPr="00957E6D">
        <w:rPr>
          <w:rFonts w:ascii="Times New Roman" w:hAnsi="Times New Roman" w:cs="Times New Roman"/>
          <w:i/>
          <w:sz w:val="28"/>
          <w:szCs w:val="28"/>
          <w:lang w:val="ru-RU"/>
        </w:rPr>
        <w:t>школи</w:t>
      </w:r>
      <w:proofErr w:type="spellEnd"/>
      <w:r w:rsidR="00470C9B" w:rsidRPr="00957E6D">
        <w:rPr>
          <w:rFonts w:ascii="Times New Roman" w:hAnsi="Times New Roman" w:cs="Times New Roman"/>
          <w:i/>
          <w:sz w:val="28"/>
          <w:szCs w:val="28"/>
          <w:lang w:val="ru-RU"/>
        </w:rPr>
        <w:t xml:space="preserve">)) та </w:t>
      </w:r>
      <w:proofErr w:type="spellStart"/>
      <w:r w:rsidR="00470C9B" w:rsidRPr="00957E6D">
        <w:rPr>
          <w:rFonts w:ascii="Times New Roman" w:hAnsi="Times New Roman" w:cs="Times New Roman"/>
          <w:i/>
          <w:sz w:val="28"/>
          <w:szCs w:val="28"/>
          <w:lang w:val="ru-RU"/>
        </w:rPr>
        <w:t>учня</w:t>
      </w:r>
      <w:proofErr w:type="spellEnd"/>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student</w:t>
      </w:r>
      <w:r w:rsidR="00470C9B" w:rsidRPr="00957E6D">
        <w:rPr>
          <w:rFonts w:ascii="Times New Roman" w:hAnsi="Times New Roman" w:cs="Times New Roman"/>
          <w:i/>
          <w:sz w:val="28"/>
          <w:szCs w:val="28"/>
          <w:lang w:val="ru-RU"/>
        </w:rPr>
        <w:t xml:space="preserve"> (студент), </w:t>
      </w:r>
      <w:r w:rsidR="00470C9B" w:rsidRPr="00957E6D">
        <w:rPr>
          <w:rFonts w:ascii="Times New Roman" w:hAnsi="Times New Roman" w:cs="Times New Roman"/>
          <w:i/>
          <w:sz w:val="28"/>
          <w:szCs w:val="28"/>
        </w:rPr>
        <w:t>pupil</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учень</w:t>
      </w:r>
      <w:proofErr w:type="spellEnd"/>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schoolchild</w:t>
      </w:r>
      <w:r w:rsidR="00470C9B" w:rsidRPr="00957E6D">
        <w:rPr>
          <w:rFonts w:ascii="Times New Roman" w:hAnsi="Times New Roman" w:cs="Times New Roman"/>
          <w:i/>
          <w:sz w:val="28"/>
          <w:szCs w:val="28"/>
          <w:lang w:val="ru-RU"/>
        </w:rPr>
        <w:t>/</w:t>
      </w:r>
      <w:r w:rsidR="00470C9B" w:rsidRPr="00957E6D">
        <w:rPr>
          <w:rFonts w:ascii="Times New Roman" w:hAnsi="Times New Roman" w:cs="Times New Roman"/>
          <w:i/>
          <w:sz w:val="28"/>
          <w:szCs w:val="28"/>
        </w:rPr>
        <w:t>schoolboy</w:t>
      </w:r>
      <w:r w:rsidR="00470C9B" w:rsidRPr="00957E6D">
        <w:rPr>
          <w:rFonts w:ascii="Times New Roman" w:hAnsi="Times New Roman" w:cs="Times New Roman"/>
          <w:i/>
          <w:sz w:val="28"/>
          <w:szCs w:val="28"/>
          <w:lang w:val="ru-RU"/>
        </w:rPr>
        <w:t>/</w:t>
      </w:r>
      <w:r w:rsidR="00470C9B" w:rsidRPr="00957E6D">
        <w:rPr>
          <w:rFonts w:ascii="Times New Roman" w:hAnsi="Times New Roman" w:cs="Times New Roman"/>
          <w:i/>
          <w:sz w:val="28"/>
          <w:szCs w:val="28"/>
        </w:rPr>
        <w:t>schoolgirl</w:t>
      </w:r>
      <w:r w:rsidR="00470C9B"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учень</w:t>
      </w:r>
      <w:proofErr w:type="spellEnd"/>
      <w:r w:rsidR="00470C9B" w:rsidRPr="00957E6D">
        <w:rPr>
          <w:rFonts w:ascii="Times New Roman" w:hAnsi="Times New Roman" w:cs="Times New Roman"/>
          <w:i/>
          <w:sz w:val="28"/>
          <w:szCs w:val="28"/>
          <w:lang w:val="ru-RU"/>
        </w:rPr>
        <w:t>/</w:t>
      </w:r>
      <w:proofErr w:type="spellStart"/>
      <w:r w:rsidR="00470C9B" w:rsidRPr="00957E6D">
        <w:rPr>
          <w:rFonts w:ascii="Times New Roman" w:hAnsi="Times New Roman" w:cs="Times New Roman"/>
          <w:i/>
          <w:sz w:val="28"/>
          <w:szCs w:val="28"/>
          <w:lang w:val="ru-RU"/>
        </w:rPr>
        <w:t>учениця</w:t>
      </w:r>
      <w:proofErr w:type="spellEnd"/>
      <w:r w:rsidR="00470C9B" w:rsidRPr="00957E6D">
        <w:rPr>
          <w:rFonts w:ascii="Times New Roman" w:hAnsi="Times New Roman" w:cs="Times New Roman"/>
          <w:i/>
          <w:sz w:val="28"/>
          <w:szCs w:val="28"/>
          <w:lang w:val="ru-RU"/>
        </w:rPr>
        <w:t xml:space="preserve">), </w:t>
      </w:r>
      <w:r w:rsidR="00470C9B" w:rsidRPr="00957E6D">
        <w:rPr>
          <w:rFonts w:ascii="Times New Roman" w:hAnsi="Times New Roman" w:cs="Times New Roman"/>
          <w:i/>
          <w:sz w:val="28"/>
          <w:szCs w:val="28"/>
        </w:rPr>
        <w:t>learner</w:t>
      </w:r>
      <w:r w:rsidRPr="00957E6D">
        <w:rPr>
          <w:rFonts w:ascii="Times New Roman" w:hAnsi="Times New Roman" w:cs="Times New Roman"/>
          <w:i/>
          <w:sz w:val="28"/>
          <w:szCs w:val="28"/>
          <w:lang w:val="ru-RU"/>
        </w:rPr>
        <w:t xml:space="preserve"> (</w:t>
      </w:r>
      <w:proofErr w:type="spellStart"/>
      <w:r w:rsidR="00470C9B" w:rsidRPr="00957E6D">
        <w:rPr>
          <w:rFonts w:ascii="Times New Roman" w:hAnsi="Times New Roman" w:cs="Times New Roman"/>
          <w:i/>
          <w:sz w:val="28"/>
          <w:szCs w:val="28"/>
          <w:lang w:val="ru-RU"/>
        </w:rPr>
        <w:t>учень</w:t>
      </w:r>
      <w:proofErr w:type="spellEnd"/>
      <w:r w:rsidR="00470C9B" w:rsidRPr="00957E6D">
        <w:rPr>
          <w:rFonts w:ascii="Times New Roman" w:hAnsi="Times New Roman" w:cs="Times New Roman"/>
          <w:i/>
          <w:sz w:val="28"/>
          <w:szCs w:val="28"/>
          <w:lang w:val="ru-RU"/>
        </w:rPr>
        <w:t>)).</w:t>
      </w:r>
      <w:r w:rsidR="00470C9B" w:rsidRPr="00957E6D">
        <w:rPr>
          <w:rFonts w:ascii="Times New Roman" w:hAnsi="Times New Roman" w:cs="Times New Roman"/>
          <w:sz w:val="28"/>
          <w:szCs w:val="28"/>
          <w:lang w:val="ru-RU"/>
        </w:rPr>
        <w:t xml:space="preserve"> </w:t>
      </w:r>
    </w:p>
    <w:p w14:paraId="6E72A856" w14:textId="462A2638" w:rsidR="00470C9B" w:rsidRPr="007C02CC" w:rsidRDefault="00470C9B" w:rsidP="007C02CC">
      <w:pPr>
        <w:spacing w:line="360" w:lineRule="auto"/>
        <w:ind w:firstLine="709"/>
        <w:contextualSpacing/>
        <w:jc w:val="both"/>
        <w:rPr>
          <w:rFonts w:ascii="Times New Roman" w:hAnsi="Times New Roman" w:cs="Times New Roman"/>
          <w:sz w:val="28"/>
          <w:szCs w:val="28"/>
          <w:lang w:val="uk-UA"/>
        </w:rPr>
      </w:pPr>
      <w:r w:rsidRPr="00957E6D">
        <w:rPr>
          <w:rFonts w:ascii="Times New Roman" w:hAnsi="Times New Roman" w:cs="Times New Roman"/>
          <w:sz w:val="28"/>
          <w:szCs w:val="28"/>
          <w:lang w:val="ru-RU"/>
        </w:rPr>
        <w:t xml:space="preserve">У </w:t>
      </w:r>
      <w:proofErr w:type="spellStart"/>
      <w:r w:rsidRPr="00957E6D">
        <w:rPr>
          <w:rFonts w:ascii="Times New Roman" w:hAnsi="Times New Roman" w:cs="Times New Roman"/>
          <w:sz w:val="28"/>
          <w:szCs w:val="28"/>
          <w:lang w:val="ru-RU"/>
        </w:rPr>
        <w:t>цій</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частині</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нашого</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дослідження</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було</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проаналізовано</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лексикографічні</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джерела</w:t>
      </w:r>
      <w:proofErr w:type="spellEnd"/>
      <w:r w:rsidRPr="00957E6D">
        <w:rPr>
          <w:rFonts w:ascii="Times New Roman" w:hAnsi="Times New Roman" w:cs="Times New Roman"/>
          <w:sz w:val="28"/>
          <w:szCs w:val="28"/>
          <w:lang w:val="ru-RU"/>
        </w:rPr>
        <w:t xml:space="preserve"> з метою </w:t>
      </w:r>
      <w:proofErr w:type="spellStart"/>
      <w:r w:rsidRPr="00957E6D">
        <w:rPr>
          <w:rFonts w:ascii="Times New Roman" w:hAnsi="Times New Roman" w:cs="Times New Roman"/>
          <w:sz w:val="28"/>
          <w:szCs w:val="28"/>
          <w:lang w:val="ru-RU"/>
        </w:rPr>
        <w:t>дати</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загальну</w:t>
      </w:r>
      <w:proofErr w:type="spellEnd"/>
      <w:r w:rsidRPr="00957E6D">
        <w:rPr>
          <w:rFonts w:ascii="Times New Roman" w:hAnsi="Times New Roman" w:cs="Times New Roman"/>
          <w:sz w:val="28"/>
          <w:szCs w:val="28"/>
          <w:lang w:val="ru-RU"/>
        </w:rPr>
        <w:t xml:space="preserve"> характеристику концепту «</w:t>
      </w:r>
      <w:proofErr w:type="spellStart"/>
      <w:r w:rsidRPr="00957E6D">
        <w:rPr>
          <w:rFonts w:ascii="Times New Roman" w:hAnsi="Times New Roman" w:cs="Times New Roman"/>
          <w:sz w:val="28"/>
          <w:szCs w:val="28"/>
          <w:lang w:val="ru-RU"/>
        </w:rPr>
        <w:t>освіта</w:t>
      </w:r>
      <w:proofErr w:type="spellEnd"/>
      <w:r w:rsidRPr="00957E6D">
        <w:rPr>
          <w:rFonts w:ascii="Times New Roman" w:hAnsi="Times New Roman" w:cs="Times New Roman"/>
          <w:sz w:val="28"/>
          <w:szCs w:val="28"/>
          <w:lang w:val="ru-RU"/>
        </w:rPr>
        <w:t xml:space="preserve">» в </w:t>
      </w:r>
      <w:proofErr w:type="spellStart"/>
      <w:r w:rsidRPr="00957E6D">
        <w:rPr>
          <w:rFonts w:ascii="Times New Roman" w:hAnsi="Times New Roman" w:cs="Times New Roman"/>
          <w:sz w:val="28"/>
          <w:szCs w:val="28"/>
          <w:lang w:val="ru-RU"/>
        </w:rPr>
        <w:t>англомовній</w:t>
      </w:r>
      <w:proofErr w:type="spellEnd"/>
      <w:r w:rsidRPr="00957E6D">
        <w:rPr>
          <w:rFonts w:ascii="Times New Roman" w:hAnsi="Times New Roman" w:cs="Times New Roman"/>
          <w:sz w:val="28"/>
          <w:szCs w:val="28"/>
          <w:lang w:val="ru-RU"/>
        </w:rPr>
        <w:t xml:space="preserve"> </w:t>
      </w:r>
      <w:proofErr w:type="spellStart"/>
      <w:r w:rsidRPr="00957E6D">
        <w:rPr>
          <w:rFonts w:ascii="Times New Roman" w:hAnsi="Times New Roman" w:cs="Times New Roman"/>
          <w:sz w:val="28"/>
          <w:szCs w:val="28"/>
          <w:lang w:val="ru-RU"/>
        </w:rPr>
        <w:t>лінгвокультурі</w:t>
      </w:r>
      <w:proofErr w:type="spellEnd"/>
      <w:r w:rsidRPr="00957E6D">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t xml:space="preserve">На </w:t>
      </w:r>
      <w:proofErr w:type="spellStart"/>
      <w:r w:rsidRPr="003E2846">
        <w:rPr>
          <w:rFonts w:ascii="Times New Roman" w:hAnsi="Times New Roman" w:cs="Times New Roman"/>
          <w:sz w:val="28"/>
          <w:szCs w:val="28"/>
          <w:lang w:val="ru-RU"/>
        </w:rPr>
        <w:t>основі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отриманих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результатів</w:t>
      </w:r>
      <w:proofErr w:type="spellEnd"/>
      <w:r w:rsidRPr="003E2846">
        <w:rPr>
          <w:rFonts w:ascii="Times New Roman" w:hAnsi="Times New Roman" w:cs="Times New Roman"/>
          <w:sz w:val="28"/>
          <w:szCs w:val="28"/>
          <w:lang w:val="ru-RU"/>
        </w:rPr>
        <w:t xml:space="preserve"> (а </w:t>
      </w:r>
      <w:proofErr w:type="spellStart"/>
      <w:r w:rsidRPr="003E2846">
        <w:rPr>
          <w:rFonts w:ascii="Times New Roman" w:hAnsi="Times New Roman" w:cs="Times New Roman"/>
          <w:sz w:val="28"/>
          <w:szCs w:val="28"/>
          <w:lang w:val="ru-RU"/>
        </w:rPr>
        <w:t>саме</w:t>
      </w:r>
      <w:proofErr w:type="spellEnd"/>
      <w:r w:rsidRPr="003E2846">
        <w:rPr>
          <w:rFonts w:ascii="Times New Roman" w:hAnsi="Times New Roman" w:cs="Times New Roman"/>
          <w:sz w:val="28"/>
          <w:szCs w:val="28"/>
          <w:lang w:val="ru-RU"/>
        </w:rPr>
        <w:t xml:space="preserve"> списку </w:t>
      </w:r>
      <w:proofErr w:type="spellStart"/>
      <w:r w:rsidRPr="003E2846">
        <w:rPr>
          <w:rFonts w:ascii="Times New Roman" w:hAnsi="Times New Roman" w:cs="Times New Roman"/>
          <w:sz w:val="28"/>
          <w:szCs w:val="28"/>
          <w:lang w:val="ru-RU"/>
        </w:rPr>
        <w:t>базових</w:t>
      </w:r>
      <w:proofErr w:type="spellEnd"/>
      <w:r w:rsidRPr="003E2846">
        <w:rPr>
          <w:rFonts w:ascii="Times New Roman" w:hAnsi="Times New Roman" w:cs="Times New Roman"/>
          <w:sz w:val="28"/>
          <w:szCs w:val="28"/>
          <w:lang w:val="ru-RU"/>
        </w:rPr>
        <w:t xml:space="preserve"> понять,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входять</w:t>
      </w:r>
      <w:proofErr w:type="spellEnd"/>
      <w:r w:rsidRPr="003E2846">
        <w:rPr>
          <w:rFonts w:ascii="Times New Roman" w:hAnsi="Times New Roman" w:cs="Times New Roman"/>
          <w:sz w:val="28"/>
          <w:szCs w:val="28"/>
          <w:lang w:val="ru-RU"/>
        </w:rPr>
        <w:t xml:space="preserve"> до концепту «</w:t>
      </w:r>
      <w:proofErr w:type="spellStart"/>
      <w:r w:rsidRPr="003E2846">
        <w:rPr>
          <w:rFonts w:ascii="Times New Roman" w:hAnsi="Times New Roman" w:cs="Times New Roman"/>
          <w:sz w:val="28"/>
          <w:szCs w:val="28"/>
          <w:lang w:val="ru-RU"/>
        </w:rPr>
        <w:t>освіта</w:t>
      </w:r>
      <w:proofErr w:type="spellEnd"/>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to</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teach</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навчати</w:t>
      </w:r>
      <w:proofErr w:type="spellEnd"/>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knowledge</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знання</w:t>
      </w:r>
      <w:proofErr w:type="spellEnd"/>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skills</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уміння</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збірне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семантичне</w:t>
      </w:r>
      <w:proofErr w:type="spellEnd"/>
      <w:r w:rsidRPr="003E2846">
        <w:rPr>
          <w:rFonts w:ascii="Times New Roman" w:hAnsi="Times New Roman" w:cs="Times New Roman"/>
          <w:sz w:val="28"/>
          <w:szCs w:val="28"/>
          <w:lang w:val="ru-RU"/>
        </w:rPr>
        <w:t xml:space="preserve"> поле </w:t>
      </w:r>
      <w:r w:rsidRPr="00470C9B">
        <w:rPr>
          <w:rFonts w:ascii="Times New Roman" w:hAnsi="Times New Roman" w:cs="Times New Roman"/>
          <w:sz w:val="28"/>
          <w:szCs w:val="28"/>
        </w:rPr>
        <w:t>educational</w:t>
      </w:r>
      <w:r w:rsidRPr="003E2846">
        <w:rPr>
          <w:rFonts w:ascii="Times New Roman" w:hAnsi="Times New Roman" w:cs="Times New Roman"/>
          <w:sz w:val="28"/>
          <w:szCs w:val="28"/>
          <w:lang w:val="ru-RU"/>
        </w:rPr>
        <w:t xml:space="preserve"> </w:t>
      </w:r>
      <w:r w:rsidRPr="00470C9B">
        <w:rPr>
          <w:rFonts w:ascii="Times New Roman" w:hAnsi="Times New Roman" w:cs="Times New Roman"/>
          <w:sz w:val="28"/>
          <w:szCs w:val="28"/>
        </w:rPr>
        <w:t>institution</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освітній</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інститут</w:t>
      </w:r>
      <w:proofErr w:type="spellEnd"/>
      <w:r w:rsidRPr="003E2846">
        <w:rPr>
          <w:rFonts w:ascii="Times New Roman" w:hAnsi="Times New Roman" w:cs="Times New Roman"/>
          <w:sz w:val="28"/>
          <w:szCs w:val="28"/>
          <w:lang w:val="ru-RU"/>
        </w:rPr>
        <w:t xml:space="preserve">)) нами </w:t>
      </w:r>
      <w:proofErr w:type="spellStart"/>
      <w:r w:rsidRPr="003E2846">
        <w:rPr>
          <w:rFonts w:ascii="Times New Roman" w:hAnsi="Times New Roman" w:cs="Times New Roman"/>
          <w:sz w:val="28"/>
          <w:szCs w:val="28"/>
          <w:lang w:val="ru-RU"/>
        </w:rPr>
        <w:t>була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побудована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польова</w:t>
      </w:r>
      <w:proofErr w:type="spellEnd"/>
      <w:r w:rsidRPr="003E2846">
        <w:rPr>
          <w:rFonts w:ascii="Times New Roman" w:hAnsi="Times New Roman" w:cs="Times New Roman"/>
          <w:sz w:val="28"/>
          <w:szCs w:val="28"/>
          <w:lang w:val="ru-RU"/>
        </w:rPr>
        <w:t xml:space="preserve"> структурна модель концепту. Для </w:t>
      </w:r>
      <w:proofErr w:type="spellStart"/>
      <w:r w:rsidRPr="003E2846">
        <w:rPr>
          <w:rFonts w:ascii="Times New Roman" w:hAnsi="Times New Roman" w:cs="Times New Roman"/>
          <w:sz w:val="28"/>
          <w:szCs w:val="28"/>
          <w:lang w:val="ru-RU"/>
        </w:rPr>
        <w:t>цього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було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здійснено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суцільну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вибірку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необхідних</w:t>
      </w:r>
      <w:proofErr w:type="spellEnd"/>
      <w:r w:rsidRPr="003E2846">
        <w:rPr>
          <w:rFonts w:ascii="Times New Roman" w:hAnsi="Times New Roman" w:cs="Times New Roman"/>
          <w:sz w:val="28"/>
          <w:szCs w:val="28"/>
          <w:lang w:val="ru-RU"/>
        </w:rPr>
        <w:t xml:space="preserve"> лексем з </w:t>
      </w:r>
      <w:proofErr w:type="spellStart"/>
      <w:r w:rsidRPr="003E2846">
        <w:rPr>
          <w:rFonts w:ascii="Times New Roman" w:hAnsi="Times New Roman" w:cs="Times New Roman"/>
          <w:sz w:val="28"/>
          <w:szCs w:val="28"/>
          <w:lang w:val="ru-RU"/>
        </w:rPr>
        <w:t>лексикографічних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джерел</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результаті</w:t>
      </w:r>
      <w:proofErr w:type="spellEnd"/>
      <w:r w:rsidRPr="003E2846">
        <w:rPr>
          <w:rFonts w:ascii="Times New Roman" w:hAnsi="Times New Roman" w:cs="Times New Roman"/>
          <w:sz w:val="28"/>
          <w:szCs w:val="28"/>
          <w:lang w:val="ru-RU"/>
        </w:rPr>
        <w:t xml:space="preserve"> ми </w:t>
      </w:r>
      <w:proofErr w:type="spellStart"/>
      <w:r w:rsidRPr="003E2846">
        <w:rPr>
          <w:rFonts w:ascii="Times New Roman" w:hAnsi="Times New Roman" w:cs="Times New Roman"/>
          <w:sz w:val="28"/>
          <w:szCs w:val="28"/>
          <w:lang w:val="ru-RU"/>
        </w:rPr>
        <w:t>змогли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створити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польову</w:t>
      </w:r>
      <w:proofErr w:type="spellEnd"/>
      <w:r w:rsidRPr="003E2846">
        <w:rPr>
          <w:rFonts w:ascii="Times New Roman" w:hAnsi="Times New Roman" w:cs="Times New Roman"/>
          <w:sz w:val="28"/>
          <w:szCs w:val="28"/>
          <w:lang w:val="ru-RU"/>
        </w:rPr>
        <w:t xml:space="preserve"> модель концепту, </w:t>
      </w:r>
      <w:proofErr w:type="spellStart"/>
      <w:r w:rsidRPr="003E2846">
        <w:rPr>
          <w:rFonts w:ascii="Times New Roman" w:hAnsi="Times New Roman" w:cs="Times New Roman"/>
          <w:sz w:val="28"/>
          <w:szCs w:val="28"/>
          <w:lang w:val="ru-RU"/>
        </w:rPr>
        <w:t>визначити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інтегральні</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диференціюючі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полів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усередині</w:t>
      </w:r>
      <w:proofErr w:type="spellEnd"/>
      <w:r w:rsidRPr="003E2846">
        <w:rPr>
          <w:rFonts w:ascii="Times New Roman" w:hAnsi="Times New Roman" w:cs="Times New Roman"/>
          <w:sz w:val="28"/>
          <w:szCs w:val="28"/>
          <w:lang w:val="ru-RU"/>
        </w:rPr>
        <w:t xml:space="preserve"> концепту «</w:t>
      </w:r>
      <w:proofErr w:type="spellStart"/>
      <w:r w:rsidRPr="003E2846">
        <w:rPr>
          <w:rFonts w:ascii="Times New Roman" w:hAnsi="Times New Roman" w:cs="Times New Roman"/>
          <w:sz w:val="28"/>
          <w:szCs w:val="28"/>
          <w:lang w:val="ru-RU"/>
        </w:rPr>
        <w:t>освіта</w:t>
      </w:r>
      <w:proofErr w:type="spellEnd"/>
      <w:r w:rsidRPr="003E2846">
        <w:rPr>
          <w:rFonts w:ascii="Times New Roman" w:hAnsi="Times New Roman" w:cs="Times New Roman"/>
          <w:sz w:val="28"/>
          <w:szCs w:val="28"/>
          <w:lang w:val="ru-RU"/>
        </w:rPr>
        <w:t xml:space="preserve">», а </w:t>
      </w:r>
      <w:proofErr w:type="spellStart"/>
      <w:r w:rsidRPr="003E2846">
        <w:rPr>
          <w:rFonts w:ascii="Times New Roman" w:hAnsi="Times New Roman" w:cs="Times New Roman"/>
          <w:sz w:val="28"/>
          <w:szCs w:val="28"/>
          <w:lang w:val="ru-RU"/>
        </w:rPr>
        <w:t>також</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розглянути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особливості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їхньої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мовної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репрезентації</w:t>
      </w:r>
      <w:proofErr w:type="spellEnd"/>
      <w:r w:rsidRPr="003E2846">
        <w:rPr>
          <w:rFonts w:ascii="Times New Roman" w:hAnsi="Times New Roman" w:cs="Times New Roman"/>
          <w:sz w:val="28"/>
          <w:szCs w:val="28"/>
          <w:lang w:val="ru-RU"/>
        </w:rPr>
        <w:t>.</w:t>
      </w:r>
    </w:p>
    <w:p w14:paraId="2BA18998" w14:textId="7FDB4ACF" w:rsidR="004D63C7" w:rsidRPr="00CC5BA5" w:rsidRDefault="004D63C7" w:rsidP="00CC5BA5">
      <w:pPr>
        <w:pStyle w:val="2"/>
        <w:jc w:val="center"/>
        <w:rPr>
          <w:rFonts w:ascii="Times New Roman" w:hAnsi="Times New Roman" w:cs="Times New Roman"/>
          <w:b/>
          <w:bCs/>
          <w:color w:val="000000" w:themeColor="text1"/>
          <w:sz w:val="28"/>
          <w:szCs w:val="28"/>
          <w:lang w:val="uk-UA"/>
        </w:rPr>
      </w:pPr>
      <w:r w:rsidRPr="00CC5BA5">
        <w:rPr>
          <w:rFonts w:ascii="Times New Roman" w:hAnsi="Times New Roman" w:cs="Times New Roman"/>
          <w:b/>
          <w:bCs/>
          <w:color w:val="000000" w:themeColor="text1"/>
          <w:sz w:val="28"/>
          <w:szCs w:val="28"/>
          <w:lang w:val="uk-UA"/>
        </w:rPr>
        <w:lastRenderedPageBreak/>
        <w:t xml:space="preserve">3.2. </w:t>
      </w:r>
      <w:bookmarkEnd w:id="10"/>
      <w:r w:rsidR="002332FE" w:rsidRPr="002332FE">
        <w:rPr>
          <w:rFonts w:ascii="Times New Roman" w:hAnsi="Times New Roman" w:cs="Times New Roman"/>
          <w:b/>
          <w:bCs/>
          <w:color w:val="000000" w:themeColor="text1"/>
          <w:sz w:val="28"/>
          <w:szCs w:val="28"/>
          <w:lang w:val="uk-UA"/>
        </w:rPr>
        <w:t xml:space="preserve">Опис макроструктури концепту «освіта» у </w:t>
      </w:r>
      <w:proofErr w:type="spellStart"/>
      <w:r w:rsidR="002332FE" w:rsidRPr="002332FE">
        <w:rPr>
          <w:rFonts w:ascii="Times New Roman" w:hAnsi="Times New Roman" w:cs="Times New Roman"/>
          <w:b/>
          <w:bCs/>
          <w:color w:val="000000" w:themeColor="text1"/>
          <w:sz w:val="28"/>
          <w:szCs w:val="28"/>
          <w:lang w:val="uk-UA"/>
        </w:rPr>
        <w:t>масмедійному</w:t>
      </w:r>
      <w:proofErr w:type="spellEnd"/>
      <w:r w:rsidR="002332FE" w:rsidRPr="002332FE">
        <w:rPr>
          <w:rFonts w:ascii="Times New Roman" w:hAnsi="Times New Roman" w:cs="Times New Roman"/>
          <w:b/>
          <w:bCs/>
          <w:color w:val="000000" w:themeColor="text1"/>
          <w:sz w:val="28"/>
          <w:szCs w:val="28"/>
          <w:lang w:val="uk-UA"/>
        </w:rPr>
        <w:t xml:space="preserve"> дискурсі</w:t>
      </w:r>
    </w:p>
    <w:p w14:paraId="61E66B09" w14:textId="5FA510E8" w:rsidR="004D63C7" w:rsidRDefault="004D63C7" w:rsidP="00B72589">
      <w:pPr>
        <w:spacing w:after="0" w:line="360" w:lineRule="auto"/>
        <w:ind w:firstLine="709"/>
        <w:jc w:val="both"/>
        <w:rPr>
          <w:rFonts w:ascii="Times New Roman" w:hAnsi="Times New Roman" w:cs="Times New Roman"/>
          <w:sz w:val="28"/>
          <w:szCs w:val="28"/>
          <w:lang w:val="uk-UA"/>
        </w:rPr>
      </w:pPr>
    </w:p>
    <w:p w14:paraId="7F6D4874" w14:textId="77777777" w:rsidR="0011265F" w:rsidRDefault="00C86390" w:rsidP="00C86390">
      <w:pPr>
        <w:spacing w:line="360" w:lineRule="auto"/>
        <w:ind w:firstLine="720"/>
        <w:contextualSpacing/>
        <w:jc w:val="both"/>
        <w:rPr>
          <w:rFonts w:ascii="Times New Roman" w:hAnsi="Times New Roman" w:cs="Times New Roman"/>
          <w:sz w:val="28"/>
          <w:szCs w:val="28"/>
          <w:lang w:val="uk-UA"/>
        </w:rPr>
      </w:pPr>
      <w:bookmarkStart w:id="11" w:name="_Toc94516631"/>
      <w:r w:rsidRPr="002A6047">
        <w:rPr>
          <w:rFonts w:ascii="Times New Roman" w:hAnsi="Times New Roman" w:cs="Times New Roman"/>
          <w:sz w:val="28"/>
          <w:szCs w:val="28"/>
          <w:lang w:val="uk-UA"/>
        </w:rPr>
        <w:t xml:space="preserve">Концепт «освіта» далі розглядається нами у контексті глобалізації на матеріалі </w:t>
      </w:r>
      <w:proofErr w:type="spellStart"/>
      <w:r w:rsidRPr="002A6047">
        <w:rPr>
          <w:rFonts w:ascii="Times New Roman" w:hAnsi="Times New Roman" w:cs="Times New Roman"/>
          <w:sz w:val="28"/>
          <w:szCs w:val="28"/>
          <w:lang w:val="uk-UA"/>
        </w:rPr>
        <w:t>масмедійного</w:t>
      </w:r>
      <w:proofErr w:type="spellEnd"/>
      <w:r w:rsidRPr="002A6047">
        <w:rPr>
          <w:rFonts w:ascii="Times New Roman" w:hAnsi="Times New Roman" w:cs="Times New Roman"/>
          <w:sz w:val="28"/>
          <w:szCs w:val="28"/>
          <w:lang w:val="uk-UA"/>
        </w:rPr>
        <w:t xml:space="preserve"> дискурсу (публікації журналу </w:t>
      </w:r>
      <w:r w:rsidRPr="00C86390">
        <w:rPr>
          <w:rFonts w:ascii="Times New Roman" w:hAnsi="Times New Roman" w:cs="Times New Roman"/>
          <w:sz w:val="28"/>
          <w:szCs w:val="28"/>
        </w:rPr>
        <w:t>The</w:t>
      </w:r>
      <w:r w:rsidRPr="002A6047">
        <w:rPr>
          <w:rFonts w:ascii="Times New Roman" w:hAnsi="Times New Roman" w:cs="Times New Roman"/>
          <w:sz w:val="28"/>
          <w:szCs w:val="28"/>
          <w:lang w:val="uk-UA"/>
        </w:rPr>
        <w:t xml:space="preserve"> </w:t>
      </w:r>
      <w:r w:rsidRPr="00C86390">
        <w:rPr>
          <w:rFonts w:ascii="Times New Roman" w:hAnsi="Times New Roman" w:cs="Times New Roman"/>
          <w:sz w:val="28"/>
          <w:szCs w:val="28"/>
        </w:rPr>
        <w:t>Economist</w:t>
      </w:r>
      <w:r w:rsidRPr="002A6047">
        <w:rPr>
          <w:rFonts w:ascii="Times New Roman" w:hAnsi="Times New Roman" w:cs="Times New Roman"/>
          <w:sz w:val="28"/>
          <w:szCs w:val="28"/>
          <w:lang w:val="uk-UA"/>
        </w:rPr>
        <w:t xml:space="preserve"> </w:t>
      </w:r>
      <w:r w:rsidR="0011265F">
        <w:rPr>
          <w:rFonts w:ascii="Times New Roman" w:hAnsi="Times New Roman" w:cs="Times New Roman"/>
          <w:sz w:val="28"/>
          <w:szCs w:val="28"/>
          <w:lang w:val="uk-UA"/>
        </w:rPr>
        <w:t>та ВВС</w:t>
      </w:r>
      <w:r w:rsidRPr="002A6047">
        <w:rPr>
          <w:rFonts w:ascii="Times New Roman" w:hAnsi="Times New Roman" w:cs="Times New Roman"/>
          <w:sz w:val="28"/>
          <w:szCs w:val="28"/>
          <w:lang w:val="uk-UA"/>
        </w:rPr>
        <w:t xml:space="preserve">). На матеріалі </w:t>
      </w:r>
      <w:proofErr w:type="spellStart"/>
      <w:r w:rsidRPr="002A6047">
        <w:rPr>
          <w:rFonts w:ascii="Times New Roman" w:hAnsi="Times New Roman" w:cs="Times New Roman"/>
          <w:sz w:val="28"/>
          <w:szCs w:val="28"/>
          <w:lang w:val="uk-UA"/>
        </w:rPr>
        <w:t>мовної</w:t>
      </w:r>
      <w:proofErr w:type="spellEnd"/>
      <w:r w:rsidRPr="002A6047">
        <w:rPr>
          <w:rFonts w:ascii="Times New Roman" w:hAnsi="Times New Roman" w:cs="Times New Roman"/>
          <w:sz w:val="28"/>
          <w:szCs w:val="28"/>
          <w:lang w:val="uk-UA"/>
        </w:rPr>
        <w:t xml:space="preserve"> репрезентації концепту, базові ознаки якого ми простежили у попередньому розділі, цей розділ проілюструє сучасну макроструктуру концепту за умов світової глобалізації. </w:t>
      </w:r>
    </w:p>
    <w:p w14:paraId="19116785" w14:textId="77777777" w:rsidR="0011265F" w:rsidRDefault="00C86390" w:rsidP="00C86390">
      <w:pPr>
        <w:spacing w:line="360" w:lineRule="auto"/>
        <w:ind w:firstLine="720"/>
        <w:contextualSpacing/>
        <w:jc w:val="both"/>
        <w:rPr>
          <w:rFonts w:ascii="Times New Roman" w:hAnsi="Times New Roman" w:cs="Times New Roman"/>
          <w:sz w:val="28"/>
          <w:szCs w:val="28"/>
          <w:lang w:val="uk-UA"/>
        </w:rPr>
      </w:pPr>
      <w:r w:rsidRPr="002A6047">
        <w:rPr>
          <w:rFonts w:ascii="Times New Roman" w:hAnsi="Times New Roman" w:cs="Times New Roman"/>
          <w:sz w:val="28"/>
          <w:szCs w:val="28"/>
          <w:lang w:val="uk-UA"/>
        </w:rPr>
        <w:t xml:space="preserve">Освіта у світі відображена з позицій ЗМІ Великобританії, що видається нам вкрай вдалим вибором, оскільки в цьому випадку концепт формуватиметься з ядерними семами та конотаціями, які використовують носії англійської мови. </w:t>
      </w:r>
      <w:r w:rsidRPr="0011265F">
        <w:rPr>
          <w:rFonts w:ascii="Times New Roman" w:hAnsi="Times New Roman" w:cs="Times New Roman"/>
          <w:sz w:val="28"/>
          <w:szCs w:val="28"/>
          <w:lang w:val="uk-UA"/>
        </w:rPr>
        <w:t xml:space="preserve">Для побудови макроструктури концепту необхідно звернутися до трьох </w:t>
      </w:r>
      <w:r w:rsidR="0011265F" w:rsidRPr="0011265F">
        <w:rPr>
          <w:rFonts w:ascii="Times New Roman" w:hAnsi="Times New Roman" w:cs="Times New Roman"/>
          <w:sz w:val="28"/>
          <w:szCs w:val="28"/>
          <w:lang w:val="uk-UA"/>
        </w:rPr>
        <w:t>пластів</w:t>
      </w:r>
      <w:r w:rsidRPr="0011265F">
        <w:rPr>
          <w:rFonts w:ascii="Times New Roman" w:hAnsi="Times New Roman" w:cs="Times New Roman"/>
          <w:sz w:val="28"/>
          <w:szCs w:val="28"/>
          <w:lang w:val="uk-UA"/>
        </w:rPr>
        <w:t xml:space="preserve"> концептуальної інформації, що становлять у відповідній пропорції ядерні та периферійні сфери концепту, розглянуті нами у попередньому розділі. Цими </w:t>
      </w:r>
      <w:r w:rsidR="0011265F" w:rsidRPr="0011265F">
        <w:rPr>
          <w:rFonts w:ascii="Times New Roman" w:hAnsi="Times New Roman" w:cs="Times New Roman"/>
          <w:sz w:val="28"/>
          <w:szCs w:val="28"/>
          <w:lang w:val="uk-UA"/>
        </w:rPr>
        <w:t>пластами</w:t>
      </w:r>
      <w:r w:rsidR="0011265F">
        <w:rPr>
          <w:rFonts w:ascii="Times New Roman" w:hAnsi="Times New Roman" w:cs="Times New Roman"/>
          <w:sz w:val="28"/>
          <w:szCs w:val="28"/>
          <w:lang w:val="uk-UA"/>
        </w:rPr>
        <w:t xml:space="preserve"> є</w:t>
      </w:r>
      <w:r w:rsidRPr="0011265F">
        <w:rPr>
          <w:rFonts w:ascii="Times New Roman" w:hAnsi="Times New Roman" w:cs="Times New Roman"/>
          <w:sz w:val="28"/>
          <w:szCs w:val="28"/>
          <w:lang w:val="uk-UA"/>
        </w:rPr>
        <w:t xml:space="preserve">: </w:t>
      </w:r>
    </w:p>
    <w:p w14:paraId="6B4B05DA" w14:textId="77777777" w:rsidR="0011265F" w:rsidRDefault="00C86390" w:rsidP="00C86390">
      <w:pPr>
        <w:spacing w:line="360" w:lineRule="auto"/>
        <w:ind w:firstLine="720"/>
        <w:contextualSpacing/>
        <w:jc w:val="both"/>
        <w:rPr>
          <w:rFonts w:ascii="Times New Roman" w:hAnsi="Times New Roman" w:cs="Times New Roman"/>
          <w:sz w:val="28"/>
          <w:szCs w:val="28"/>
          <w:lang w:val="uk-UA"/>
        </w:rPr>
      </w:pPr>
      <w:r w:rsidRPr="0011265F">
        <w:rPr>
          <w:rFonts w:ascii="Times New Roman" w:hAnsi="Times New Roman" w:cs="Times New Roman"/>
          <w:sz w:val="28"/>
          <w:szCs w:val="28"/>
          <w:lang w:val="uk-UA"/>
        </w:rPr>
        <w:t xml:space="preserve">1) образ (інформація про об'єкт, що чуттєво сприймається); </w:t>
      </w:r>
    </w:p>
    <w:p w14:paraId="60E6BD17" w14:textId="1A6F42C9" w:rsidR="0011265F" w:rsidRDefault="00C86390" w:rsidP="00C86390">
      <w:pPr>
        <w:spacing w:line="360" w:lineRule="auto"/>
        <w:ind w:firstLine="720"/>
        <w:contextualSpacing/>
        <w:jc w:val="both"/>
        <w:rPr>
          <w:rFonts w:ascii="Times New Roman" w:hAnsi="Times New Roman" w:cs="Times New Roman"/>
          <w:sz w:val="28"/>
          <w:szCs w:val="28"/>
          <w:lang w:val="uk-UA"/>
        </w:rPr>
      </w:pPr>
      <w:r w:rsidRPr="0011265F">
        <w:rPr>
          <w:rFonts w:ascii="Times New Roman" w:hAnsi="Times New Roman" w:cs="Times New Roman"/>
          <w:sz w:val="28"/>
          <w:szCs w:val="28"/>
          <w:lang w:val="uk-UA"/>
        </w:rPr>
        <w:t xml:space="preserve">2) інформаційний зміст («мінімум когнітивних ознак, що визначають основні, найбільш істотні відмінні риси предмета, що </w:t>
      </w:r>
      <w:proofErr w:type="spellStart"/>
      <w:r w:rsidRPr="0011265F">
        <w:rPr>
          <w:rFonts w:ascii="Times New Roman" w:hAnsi="Times New Roman" w:cs="Times New Roman"/>
          <w:sz w:val="28"/>
          <w:szCs w:val="28"/>
          <w:lang w:val="uk-UA"/>
        </w:rPr>
        <w:t>концептуалізується</w:t>
      </w:r>
      <w:proofErr w:type="spellEnd"/>
      <w:r w:rsidRPr="0011265F">
        <w:rPr>
          <w:rFonts w:ascii="Times New Roman" w:hAnsi="Times New Roman" w:cs="Times New Roman"/>
          <w:sz w:val="28"/>
          <w:szCs w:val="28"/>
          <w:lang w:val="uk-UA"/>
        </w:rPr>
        <w:t>, або явища» [</w:t>
      </w:r>
      <w:r w:rsidR="005B42A0">
        <w:rPr>
          <w:rFonts w:ascii="Times New Roman" w:hAnsi="Times New Roman" w:cs="Times New Roman"/>
          <w:sz w:val="28"/>
          <w:szCs w:val="28"/>
          <w:lang w:val="uk-UA"/>
        </w:rPr>
        <w:t>48</w:t>
      </w:r>
      <w:r w:rsidRPr="0011265F">
        <w:rPr>
          <w:rFonts w:ascii="Times New Roman" w:hAnsi="Times New Roman" w:cs="Times New Roman"/>
          <w:sz w:val="28"/>
          <w:szCs w:val="28"/>
          <w:lang w:val="uk-UA"/>
        </w:rPr>
        <w:t xml:space="preserve">, </w:t>
      </w:r>
      <w:r w:rsidR="005B42A0">
        <w:rPr>
          <w:rFonts w:ascii="Times New Roman" w:hAnsi="Times New Roman" w:cs="Times New Roman"/>
          <w:sz w:val="28"/>
          <w:szCs w:val="28"/>
          <w:lang w:val="uk-UA"/>
        </w:rPr>
        <w:t xml:space="preserve">с. </w:t>
      </w:r>
      <w:r w:rsidRPr="0011265F">
        <w:rPr>
          <w:rFonts w:ascii="Times New Roman" w:hAnsi="Times New Roman" w:cs="Times New Roman"/>
          <w:sz w:val="28"/>
          <w:szCs w:val="28"/>
          <w:lang w:val="uk-UA"/>
        </w:rPr>
        <w:t xml:space="preserve">77]); </w:t>
      </w:r>
    </w:p>
    <w:p w14:paraId="6B11BF85" w14:textId="77777777" w:rsidR="0011265F" w:rsidRDefault="00C86390" w:rsidP="00C86390">
      <w:pPr>
        <w:spacing w:line="360" w:lineRule="auto"/>
        <w:ind w:firstLine="720"/>
        <w:contextualSpacing/>
        <w:jc w:val="both"/>
        <w:rPr>
          <w:rFonts w:ascii="Times New Roman" w:hAnsi="Times New Roman" w:cs="Times New Roman"/>
          <w:sz w:val="28"/>
          <w:szCs w:val="28"/>
          <w:lang w:val="uk-UA"/>
        </w:rPr>
      </w:pPr>
      <w:r w:rsidRPr="0011265F">
        <w:rPr>
          <w:rFonts w:ascii="Times New Roman" w:hAnsi="Times New Roman" w:cs="Times New Roman"/>
          <w:sz w:val="28"/>
          <w:szCs w:val="28"/>
          <w:lang w:val="uk-UA"/>
        </w:rPr>
        <w:t xml:space="preserve">3) інтерпретаційне поле (сукупність ознак, що інтерпретують основний зміст концепту). </w:t>
      </w:r>
    </w:p>
    <w:p w14:paraId="4269892A" w14:textId="3EA1A053" w:rsidR="00C86390" w:rsidRPr="002A6047" w:rsidRDefault="00C86390" w:rsidP="00C86390">
      <w:pPr>
        <w:spacing w:line="360" w:lineRule="auto"/>
        <w:ind w:firstLine="720"/>
        <w:contextualSpacing/>
        <w:jc w:val="both"/>
        <w:rPr>
          <w:rFonts w:ascii="Times New Roman" w:hAnsi="Times New Roman" w:cs="Times New Roman"/>
          <w:sz w:val="28"/>
          <w:szCs w:val="28"/>
          <w:lang w:val="ru-RU"/>
        </w:rPr>
      </w:pPr>
      <w:r w:rsidRPr="0011265F">
        <w:rPr>
          <w:rFonts w:ascii="Times New Roman" w:hAnsi="Times New Roman" w:cs="Times New Roman"/>
          <w:sz w:val="28"/>
          <w:szCs w:val="28"/>
          <w:lang w:val="uk-UA"/>
        </w:rPr>
        <w:t xml:space="preserve">Спираючись на результати якісного семантичного аналізу концепту, наша робота трактує концепт «освіта» як багаторівневий концепт з різним ступенем абстракції компонентів, тому кожен із вищезгаданих </w:t>
      </w:r>
      <w:r w:rsidR="0011265F" w:rsidRPr="0011265F">
        <w:rPr>
          <w:rFonts w:ascii="Times New Roman" w:hAnsi="Times New Roman" w:cs="Times New Roman"/>
          <w:sz w:val="28"/>
          <w:szCs w:val="28"/>
          <w:lang w:val="uk-UA"/>
        </w:rPr>
        <w:t>пластів</w:t>
      </w:r>
      <w:r w:rsidRPr="0011265F">
        <w:rPr>
          <w:rFonts w:ascii="Times New Roman" w:hAnsi="Times New Roman" w:cs="Times New Roman"/>
          <w:sz w:val="28"/>
          <w:szCs w:val="28"/>
          <w:lang w:val="uk-UA"/>
        </w:rPr>
        <w:t xml:space="preserve"> у нашому дослідженні аналізуватиметься тематично. Тематичними компонентами концепту «освіта» в умовах глобалізації </w:t>
      </w:r>
      <w:proofErr w:type="spellStart"/>
      <w:r w:rsidRPr="0011265F">
        <w:rPr>
          <w:rFonts w:ascii="Times New Roman" w:hAnsi="Times New Roman" w:cs="Times New Roman"/>
          <w:sz w:val="28"/>
          <w:szCs w:val="28"/>
          <w:lang w:val="uk-UA"/>
        </w:rPr>
        <w:t>масмедійного</w:t>
      </w:r>
      <w:proofErr w:type="spellEnd"/>
      <w:r w:rsidRPr="0011265F">
        <w:rPr>
          <w:rFonts w:ascii="Times New Roman" w:hAnsi="Times New Roman" w:cs="Times New Roman"/>
          <w:sz w:val="28"/>
          <w:szCs w:val="28"/>
          <w:lang w:val="uk-UA"/>
        </w:rPr>
        <w:t xml:space="preserve"> дискурсу, виявленими в </w:t>
      </w:r>
      <w:proofErr w:type="spellStart"/>
      <w:r w:rsidR="0011265F" w:rsidRPr="0011265F">
        <w:rPr>
          <w:rFonts w:ascii="Times New Roman" w:hAnsi="Times New Roman" w:cs="Times New Roman"/>
          <w:sz w:val="28"/>
          <w:szCs w:val="28"/>
          <w:lang w:val="uk-UA"/>
        </w:rPr>
        <w:t>в</w:t>
      </w:r>
      <w:proofErr w:type="spellEnd"/>
      <w:r w:rsidR="0011265F" w:rsidRPr="0011265F">
        <w:rPr>
          <w:rFonts w:ascii="Times New Roman" w:hAnsi="Times New Roman" w:cs="Times New Roman"/>
          <w:sz w:val="28"/>
          <w:szCs w:val="28"/>
          <w:lang w:val="uk-UA"/>
        </w:rPr>
        <w:t xml:space="preserve"> </w:t>
      </w:r>
      <w:proofErr w:type="spellStart"/>
      <w:r w:rsidR="0011265F" w:rsidRPr="0011265F">
        <w:rPr>
          <w:rFonts w:ascii="Times New Roman" w:hAnsi="Times New Roman" w:cs="Times New Roman"/>
          <w:sz w:val="28"/>
          <w:szCs w:val="28"/>
          <w:lang w:val="uk-UA"/>
        </w:rPr>
        <w:t>медіадискурсі</w:t>
      </w:r>
      <w:proofErr w:type="spellEnd"/>
      <w:r w:rsidRPr="0011265F">
        <w:rPr>
          <w:rFonts w:ascii="Times New Roman" w:hAnsi="Times New Roman" w:cs="Times New Roman"/>
          <w:sz w:val="28"/>
          <w:szCs w:val="28"/>
          <w:lang w:val="uk-UA"/>
        </w:rPr>
        <w:t xml:space="preserve">, є типи освіти, наука, релігія та інформаційні технології. </w:t>
      </w:r>
      <w:proofErr w:type="spellStart"/>
      <w:r w:rsidRPr="002A6047">
        <w:rPr>
          <w:rFonts w:ascii="Times New Roman" w:hAnsi="Times New Roman" w:cs="Times New Roman"/>
          <w:sz w:val="28"/>
          <w:szCs w:val="28"/>
          <w:lang w:val="ru-RU"/>
        </w:rPr>
        <w:t>Логічним</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розпочати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розгляд</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інформаційного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даних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полів</w:t>
      </w:r>
      <w:proofErr w:type="spellEnd"/>
      <w:r w:rsidRPr="002A6047">
        <w:rPr>
          <w:rFonts w:ascii="Times New Roman" w:hAnsi="Times New Roman" w:cs="Times New Roman"/>
          <w:sz w:val="28"/>
          <w:szCs w:val="28"/>
          <w:lang w:val="ru-RU"/>
        </w:rPr>
        <w:t>.</w:t>
      </w:r>
    </w:p>
    <w:p w14:paraId="233CDE29" w14:textId="77777777" w:rsidR="0011265F" w:rsidRDefault="00C86390"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lastRenderedPageBreak/>
        <w:t xml:space="preserve">Типи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Найбільшою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тематичною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групою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ознак</w:t>
      </w:r>
      <w:proofErr w:type="spellEnd"/>
      <w:r w:rsidRPr="002A6047">
        <w:rPr>
          <w:rFonts w:ascii="Times New Roman" w:hAnsi="Times New Roman" w:cs="Times New Roman"/>
          <w:sz w:val="28"/>
          <w:szCs w:val="28"/>
          <w:lang w:val="ru-RU"/>
        </w:rPr>
        <w:t xml:space="preserve"> </w:t>
      </w:r>
      <w:proofErr w:type="spellStart"/>
      <w:r w:rsidR="0011265F">
        <w:rPr>
          <w:rFonts w:ascii="Times New Roman" w:hAnsi="Times New Roman" w:cs="Times New Roman"/>
          <w:sz w:val="28"/>
          <w:szCs w:val="28"/>
          <w:lang w:val="ru-RU"/>
        </w:rPr>
        <w:t>інформаційного</w:t>
      </w:r>
      <w:proofErr w:type="spellEnd"/>
      <w:r w:rsidR="0011265F">
        <w:rPr>
          <w:rFonts w:ascii="Times New Roman" w:hAnsi="Times New Roman" w:cs="Times New Roman"/>
          <w:sz w:val="28"/>
          <w:szCs w:val="28"/>
          <w:lang w:val="ru-RU"/>
        </w:rPr>
        <w:t xml:space="preserve"> </w:t>
      </w:r>
      <w:proofErr w:type="spellStart"/>
      <w:r w:rsidR="0011265F">
        <w:rPr>
          <w:rFonts w:ascii="Times New Roman" w:hAnsi="Times New Roman" w:cs="Times New Roman"/>
          <w:sz w:val="28"/>
          <w:szCs w:val="28"/>
          <w:lang w:val="ru-RU"/>
        </w:rPr>
        <w:t>змісту</w:t>
      </w:r>
      <w:proofErr w:type="spellEnd"/>
      <w:r w:rsidR="0011265F">
        <w:rPr>
          <w:rFonts w:ascii="Times New Roman" w:hAnsi="Times New Roman" w:cs="Times New Roman"/>
          <w:sz w:val="28"/>
          <w:szCs w:val="28"/>
          <w:lang w:val="ru-RU"/>
        </w:rPr>
        <w:t xml:space="preserve"> концепту «</w:t>
      </w:r>
      <w:proofErr w:type="spellStart"/>
      <w:r w:rsidR="0011265F">
        <w:rPr>
          <w:rFonts w:ascii="Times New Roman" w:hAnsi="Times New Roman" w:cs="Times New Roman"/>
          <w:sz w:val="28"/>
          <w:szCs w:val="28"/>
          <w:lang w:val="ru-RU"/>
        </w:rPr>
        <w:t>освіта</w:t>
      </w:r>
      <w:proofErr w:type="spellEnd"/>
      <w:r w:rsidR="0011265F">
        <w:rPr>
          <w:rFonts w:ascii="Times New Roman" w:hAnsi="Times New Roman" w:cs="Times New Roman"/>
          <w:sz w:val="28"/>
          <w:szCs w:val="28"/>
          <w:lang w:val="ru-RU"/>
        </w:rPr>
        <w:t xml:space="preserve">» є </w:t>
      </w:r>
      <w:proofErr w:type="spellStart"/>
      <w:r w:rsidR="0011265F">
        <w:rPr>
          <w:rFonts w:ascii="Times New Roman" w:hAnsi="Times New Roman" w:cs="Times New Roman"/>
          <w:sz w:val="28"/>
          <w:szCs w:val="28"/>
          <w:lang w:val="ru-RU"/>
        </w:rPr>
        <w:t>група</w:t>
      </w:r>
      <w:proofErr w:type="spellEnd"/>
      <w:r w:rsidR="0011265F">
        <w:rPr>
          <w:rFonts w:ascii="Times New Roman" w:hAnsi="Times New Roman" w:cs="Times New Roman"/>
          <w:sz w:val="28"/>
          <w:szCs w:val="28"/>
          <w:lang w:val="ru-RU"/>
        </w:rPr>
        <w:t xml:space="preserve"> «типи </w:t>
      </w:r>
      <w:proofErr w:type="spellStart"/>
      <w:r w:rsidR="0011265F">
        <w:rPr>
          <w:rFonts w:ascii="Times New Roman" w:hAnsi="Times New Roman" w:cs="Times New Roman"/>
          <w:sz w:val="28"/>
          <w:szCs w:val="28"/>
          <w:lang w:val="ru-RU"/>
        </w:rPr>
        <w:t>освіти</w:t>
      </w:r>
      <w:proofErr w:type="spellEnd"/>
      <w:r w:rsidR="0011265F">
        <w:rPr>
          <w:rFonts w:ascii="Times New Roman" w:hAnsi="Times New Roman" w:cs="Times New Roman"/>
          <w:sz w:val="28"/>
          <w:szCs w:val="28"/>
          <w:lang w:val="ru-RU"/>
        </w:rPr>
        <w:t>»</w:t>
      </w:r>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типів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публікаціях</w:t>
      </w:r>
      <w:proofErr w:type="spellEnd"/>
      <w:r w:rsidRPr="002A6047">
        <w:rPr>
          <w:rFonts w:ascii="Times New Roman" w:hAnsi="Times New Roman" w:cs="Times New Roman"/>
          <w:sz w:val="28"/>
          <w:szCs w:val="28"/>
          <w:lang w:val="ru-RU"/>
        </w:rPr>
        <w:t xml:space="preserve"> належать </w:t>
      </w:r>
      <w:proofErr w:type="spellStart"/>
      <w:r w:rsidRPr="002A6047">
        <w:rPr>
          <w:rFonts w:ascii="Times New Roman" w:hAnsi="Times New Roman" w:cs="Times New Roman"/>
          <w:sz w:val="28"/>
          <w:szCs w:val="28"/>
          <w:lang w:val="ru-RU"/>
        </w:rPr>
        <w:t>виявлені</w:t>
      </w:r>
      <w:proofErr w:type="spellEnd"/>
      <w:r w:rsidRPr="002A6047">
        <w:rPr>
          <w:rFonts w:ascii="Times New Roman" w:hAnsi="Times New Roman" w:cs="Times New Roman"/>
          <w:sz w:val="28"/>
          <w:szCs w:val="28"/>
          <w:lang w:val="ru-RU"/>
        </w:rPr>
        <w:t xml:space="preserve"> нами </w:t>
      </w:r>
      <w:proofErr w:type="spellStart"/>
      <w:r w:rsidRPr="002A6047">
        <w:rPr>
          <w:rFonts w:ascii="Times New Roman" w:hAnsi="Times New Roman" w:cs="Times New Roman"/>
          <w:sz w:val="28"/>
          <w:szCs w:val="28"/>
          <w:lang w:val="ru-RU"/>
        </w:rPr>
        <w:t>інформативні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компоненти</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базові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дошкільна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домашня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приватні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чартерні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академії</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професійна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вузькоспеціалізовані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університети</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спеціалізовані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Цікаво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вже</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поверхневому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погляді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визначити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компоненти</w:t>
      </w:r>
      <w:proofErr w:type="spellEnd"/>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відповідають</w:t>
      </w:r>
      <w:proofErr w:type="spellEnd"/>
      <w:r w:rsidRPr="002A6047">
        <w:rPr>
          <w:rFonts w:ascii="Times New Roman" w:hAnsi="Times New Roman" w:cs="Times New Roman"/>
          <w:sz w:val="28"/>
          <w:szCs w:val="28"/>
          <w:lang w:val="ru-RU"/>
        </w:rPr>
        <w:t xml:space="preserve"> характеристикам дискурсу, у </w:t>
      </w:r>
      <w:proofErr w:type="spellStart"/>
      <w:r w:rsidRPr="002A6047">
        <w:rPr>
          <w:rFonts w:ascii="Times New Roman" w:hAnsi="Times New Roman" w:cs="Times New Roman"/>
          <w:sz w:val="28"/>
          <w:szCs w:val="28"/>
          <w:lang w:val="ru-RU"/>
        </w:rPr>
        <w:t>якому</w:t>
      </w:r>
      <w:proofErr w:type="spellEnd"/>
      <w:r w:rsidRPr="002A6047">
        <w:rPr>
          <w:rFonts w:ascii="Times New Roman" w:hAnsi="Times New Roman" w:cs="Times New Roman"/>
          <w:sz w:val="28"/>
          <w:szCs w:val="28"/>
          <w:lang w:val="ru-RU"/>
        </w:rPr>
        <w:t xml:space="preserve"> вони </w:t>
      </w:r>
      <w:proofErr w:type="spellStart"/>
      <w:r w:rsidRPr="002A6047">
        <w:rPr>
          <w:rFonts w:ascii="Times New Roman" w:hAnsi="Times New Roman" w:cs="Times New Roman"/>
          <w:sz w:val="28"/>
          <w:szCs w:val="28"/>
          <w:lang w:val="ru-RU"/>
        </w:rPr>
        <w:t>використовуються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публікації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висвітлюють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стадії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відповідає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критеріям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об'єктивності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цінності</w:t>
      </w:r>
      <w:proofErr w:type="spellEnd"/>
      <w:r w:rsidRPr="002A6047">
        <w:rPr>
          <w:rFonts w:ascii="Times New Roman" w:hAnsi="Times New Roman" w:cs="Times New Roman"/>
          <w:sz w:val="28"/>
          <w:szCs w:val="28"/>
          <w:lang w:val="ru-RU"/>
        </w:rPr>
        <w:t xml:space="preserve"> новин, </w:t>
      </w:r>
      <w:proofErr w:type="spellStart"/>
      <w:r w:rsidRPr="002A6047">
        <w:rPr>
          <w:rFonts w:ascii="Times New Roman" w:hAnsi="Times New Roman" w:cs="Times New Roman"/>
          <w:sz w:val="28"/>
          <w:szCs w:val="28"/>
          <w:lang w:val="ru-RU"/>
        </w:rPr>
        <w:t>заявленим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дослідниками</w:t>
      </w:r>
      <w:proofErr w:type="spellEnd"/>
      <w:r w:rsidRPr="002A6047">
        <w:rPr>
          <w:rFonts w:ascii="Times New Roman" w:hAnsi="Times New Roman" w:cs="Times New Roman"/>
          <w:sz w:val="28"/>
          <w:szCs w:val="28"/>
          <w:lang w:val="ru-RU"/>
        </w:rPr>
        <w:t xml:space="preserve"> характеристиках дискурсу. </w:t>
      </w:r>
    </w:p>
    <w:p w14:paraId="618FECD2" w14:textId="77777777" w:rsidR="0011265F"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Крім</w:t>
      </w:r>
      <w:proofErr w:type="spellEnd"/>
      <w:r w:rsidRPr="002A6047">
        <w:rPr>
          <w:rFonts w:ascii="Times New Roman" w:hAnsi="Times New Roman" w:cs="Times New Roman"/>
          <w:sz w:val="28"/>
          <w:szCs w:val="28"/>
          <w:lang w:val="ru-RU"/>
        </w:rPr>
        <w:t xml:space="preserve"> того, </w:t>
      </w:r>
      <w:proofErr w:type="spellStart"/>
      <w:r w:rsidRPr="002A6047">
        <w:rPr>
          <w:rFonts w:ascii="Times New Roman" w:hAnsi="Times New Roman" w:cs="Times New Roman"/>
          <w:sz w:val="28"/>
          <w:szCs w:val="28"/>
          <w:lang w:val="ru-RU"/>
        </w:rPr>
        <w:t>імпліцитно</w:t>
      </w:r>
      <w:r w:rsidR="0011265F">
        <w:rPr>
          <w:rFonts w:ascii="Times New Roman" w:hAnsi="Times New Roman" w:cs="Times New Roman"/>
          <w:sz w:val="28"/>
          <w:szCs w:val="28"/>
          <w:lang w:val="ru-RU"/>
        </w:rPr>
        <w:t>ю</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ідея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пропаганди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особливо </w:t>
      </w:r>
      <w:proofErr w:type="spellStart"/>
      <w:r w:rsidRPr="002A6047">
        <w:rPr>
          <w:rFonts w:ascii="Times New Roman" w:hAnsi="Times New Roman" w:cs="Times New Roman"/>
          <w:sz w:val="28"/>
          <w:szCs w:val="28"/>
          <w:lang w:val="ru-RU"/>
        </w:rPr>
        <w:t>спеціалізованої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загальновідомо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професійної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розгортають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глобальні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кампанії</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залучення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студентів</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своїх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освітніх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програм</w:t>
      </w:r>
      <w:proofErr w:type="spellEnd"/>
      <w:r w:rsidRPr="002A6047">
        <w:rPr>
          <w:rFonts w:ascii="Times New Roman" w:hAnsi="Times New Roman" w:cs="Times New Roman"/>
          <w:sz w:val="28"/>
          <w:szCs w:val="28"/>
          <w:lang w:val="ru-RU"/>
        </w:rPr>
        <w:t xml:space="preserve">. </w:t>
      </w:r>
    </w:p>
    <w:p w14:paraId="737A1DFA" w14:textId="5BC5B275" w:rsidR="0011265F" w:rsidRDefault="00C86390"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1. </w:t>
      </w:r>
      <w:proofErr w:type="spellStart"/>
      <w:r w:rsidRPr="002A6047">
        <w:rPr>
          <w:rFonts w:ascii="Times New Roman" w:hAnsi="Times New Roman" w:cs="Times New Roman"/>
          <w:sz w:val="28"/>
          <w:szCs w:val="28"/>
          <w:lang w:val="ru-RU"/>
        </w:rPr>
        <w:t>Дошкільна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представлена такими </w:t>
      </w:r>
      <w:proofErr w:type="spellStart"/>
      <w:r w:rsidRPr="002A6047">
        <w:rPr>
          <w:rFonts w:ascii="Times New Roman" w:hAnsi="Times New Roman" w:cs="Times New Roman"/>
          <w:sz w:val="28"/>
          <w:szCs w:val="28"/>
          <w:lang w:val="ru-RU"/>
        </w:rPr>
        <w:t>лексичними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засобами</w:t>
      </w:r>
      <w:proofErr w:type="spellEnd"/>
      <w:r w:rsidRPr="002A6047">
        <w:rPr>
          <w:rFonts w:ascii="Times New Roman" w:hAnsi="Times New Roman" w:cs="Times New Roman"/>
          <w:sz w:val="28"/>
          <w:szCs w:val="28"/>
          <w:lang w:val="ru-RU"/>
        </w:rPr>
        <w:t xml:space="preserve">: </w:t>
      </w:r>
      <w:r w:rsidRPr="0011265F">
        <w:rPr>
          <w:rFonts w:ascii="Times New Roman" w:hAnsi="Times New Roman" w:cs="Times New Roman"/>
          <w:i/>
          <w:sz w:val="28"/>
          <w:szCs w:val="28"/>
        </w:rPr>
        <w:t>nursery</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education</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early</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childhood</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education</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early</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schooling</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pre</w:t>
      </w:r>
      <w:r w:rsidRPr="0011265F">
        <w:rPr>
          <w:rFonts w:ascii="Times New Roman" w:hAnsi="Times New Roman" w:cs="Times New Roman"/>
          <w:i/>
          <w:sz w:val="28"/>
          <w:szCs w:val="28"/>
          <w:lang w:val="ru-RU"/>
        </w:rPr>
        <w:t>-</w:t>
      </w:r>
      <w:r w:rsidRPr="0011265F">
        <w:rPr>
          <w:rFonts w:ascii="Times New Roman" w:hAnsi="Times New Roman" w:cs="Times New Roman"/>
          <w:i/>
          <w:sz w:val="28"/>
          <w:szCs w:val="28"/>
        </w:rPr>
        <w:t>school</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education</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pre</w:t>
      </w:r>
      <w:r w:rsidRPr="0011265F">
        <w:rPr>
          <w:rFonts w:ascii="Times New Roman" w:hAnsi="Times New Roman" w:cs="Times New Roman"/>
          <w:i/>
          <w:sz w:val="28"/>
          <w:szCs w:val="28"/>
          <w:lang w:val="ru-RU"/>
        </w:rPr>
        <w:t>-</w:t>
      </w:r>
      <w:r w:rsidRPr="0011265F">
        <w:rPr>
          <w:rFonts w:ascii="Times New Roman" w:hAnsi="Times New Roman" w:cs="Times New Roman"/>
          <w:i/>
          <w:sz w:val="28"/>
          <w:szCs w:val="28"/>
        </w:rPr>
        <w:t>k</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education</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дошкільної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розкривається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спеціалізованій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літературі</w:t>
      </w:r>
      <w:proofErr w:type="spellEnd"/>
      <w:r w:rsidRPr="002A6047">
        <w:rPr>
          <w:rFonts w:ascii="Times New Roman" w:hAnsi="Times New Roman" w:cs="Times New Roman"/>
          <w:sz w:val="28"/>
          <w:szCs w:val="28"/>
          <w:lang w:val="ru-RU"/>
        </w:rPr>
        <w:t xml:space="preserve"> як </w:t>
      </w:r>
      <w:r w:rsidRPr="0011265F">
        <w:rPr>
          <w:rFonts w:ascii="Times New Roman" w:hAnsi="Times New Roman" w:cs="Times New Roman"/>
          <w:i/>
          <w:sz w:val="28"/>
          <w:szCs w:val="28"/>
          <w:lang w:val="ru-RU"/>
        </w:rPr>
        <w:t>“</w:t>
      </w:r>
      <w:r w:rsidRPr="0011265F">
        <w:rPr>
          <w:rFonts w:ascii="Times New Roman" w:hAnsi="Times New Roman" w:cs="Times New Roman"/>
          <w:i/>
          <w:sz w:val="28"/>
          <w:szCs w:val="28"/>
        </w:rPr>
        <w:t>activities</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and</w:t>
      </w:r>
      <w:r w:rsidRPr="0011265F">
        <w:rPr>
          <w:rFonts w:ascii="Times New Roman" w:hAnsi="Times New Roman" w:cs="Times New Roman"/>
          <w:i/>
          <w:sz w:val="28"/>
          <w:szCs w:val="28"/>
          <w:lang w:val="ru-RU"/>
        </w:rPr>
        <w:t>/</w:t>
      </w:r>
      <w:r w:rsidRPr="0011265F">
        <w:rPr>
          <w:rFonts w:ascii="Times New Roman" w:hAnsi="Times New Roman" w:cs="Times New Roman"/>
          <w:i/>
          <w:sz w:val="28"/>
          <w:szCs w:val="28"/>
        </w:rPr>
        <w:t>or</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experiences</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that</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are</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intended</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to</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affect</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developmental</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changes</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in</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children</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prior</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to</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their</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entry</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into</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elementary</w:t>
      </w:r>
      <w:r w:rsidRPr="0011265F">
        <w:rPr>
          <w:rFonts w:ascii="Times New Roman" w:hAnsi="Times New Roman" w:cs="Times New Roman"/>
          <w:i/>
          <w:sz w:val="28"/>
          <w:szCs w:val="28"/>
          <w:lang w:val="ru-RU"/>
        </w:rPr>
        <w:t xml:space="preserve"> </w:t>
      </w:r>
      <w:r w:rsidRPr="0011265F">
        <w:rPr>
          <w:rFonts w:ascii="Times New Roman" w:hAnsi="Times New Roman" w:cs="Times New Roman"/>
          <w:i/>
          <w:sz w:val="28"/>
          <w:szCs w:val="28"/>
        </w:rPr>
        <w:t>school</w:t>
      </w:r>
      <w:r w:rsidRPr="0011265F">
        <w:rPr>
          <w:rFonts w:ascii="Times New Roman" w:hAnsi="Times New Roman" w:cs="Times New Roman"/>
          <w:i/>
          <w:sz w:val="28"/>
          <w:szCs w:val="28"/>
          <w:lang w:val="ru-RU"/>
        </w:rPr>
        <w:t>” («</w:t>
      </w:r>
      <w:proofErr w:type="spellStart"/>
      <w:r w:rsidRPr="0011265F">
        <w:rPr>
          <w:rFonts w:ascii="Times New Roman" w:hAnsi="Times New Roman" w:cs="Times New Roman"/>
          <w:i/>
          <w:sz w:val="28"/>
          <w:szCs w:val="28"/>
          <w:lang w:val="ru-RU"/>
        </w:rPr>
        <w:t>види</w:t>
      </w:r>
      <w:proofErr w:type="spellEnd"/>
      <w:r w:rsidRPr="0011265F">
        <w:rPr>
          <w:rFonts w:ascii="Times New Roman" w:hAnsi="Times New Roman" w:cs="Times New Roman"/>
          <w:i/>
          <w:sz w:val="28"/>
          <w:szCs w:val="28"/>
          <w:lang w:val="ru-RU"/>
        </w:rPr>
        <w:t xml:space="preserve"> </w:t>
      </w:r>
      <w:proofErr w:type="spellStart"/>
      <w:r w:rsidRPr="0011265F">
        <w:rPr>
          <w:rFonts w:ascii="Times New Roman" w:hAnsi="Times New Roman" w:cs="Times New Roman"/>
          <w:i/>
          <w:sz w:val="28"/>
          <w:szCs w:val="28"/>
          <w:lang w:val="ru-RU"/>
        </w:rPr>
        <w:t>дія</w:t>
      </w:r>
      <w:r w:rsidR="0011265F" w:rsidRPr="0011265F">
        <w:rPr>
          <w:rFonts w:ascii="Times New Roman" w:hAnsi="Times New Roman" w:cs="Times New Roman"/>
          <w:i/>
          <w:sz w:val="28"/>
          <w:szCs w:val="28"/>
          <w:lang w:val="ru-RU"/>
        </w:rPr>
        <w:t>льності</w:t>
      </w:r>
      <w:proofErr w:type="spellEnd"/>
      <w:r w:rsidR="0011265F" w:rsidRPr="0011265F">
        <w:rPr>
          <w:rFonts w:ascii="Times New Roman" w:hAnsi="Times New Roman" w:cs="Times New Roman"/>
          <w:i/>
          <w:sz w:val="28"/>
          <w:szCs w:val="28"/>
          <w:lang w:val="ru-RU"/>
        </w:rPr>
        <w:t xml:space="preserve">, </w:t>
      </w:r>
      <w:proofErr w:type="spellStart"/>
      <w:r w:rsidR="0011265F" w:rsidRPr="0011265F">
        <w:rPr>
          <w:rFonts w:ascii="Times New Roman" w:hAnsi="Times New Roman" w:cs="Times New Roman"/>
          <w:i/>
          <w:sz w:val="28"/>
          <w:szCs w:val="28"/>
          <w:lang w:val="ru-RU"/>
        </w:rPr>
        <w:t>створені</w:t>
      </w:r>
      <w:proofErr w:type="spellEnd"/>
      <w:r w:rsidR="0011265F" w:rsidRPr="0011265F">
        <w:rPr>
          <w:rFonts w:ascii="Times New Roman" w:hAnsi="Times New Roman" w:cs="Times New Roman"/>
          <w:i/>
          <w:sz w:val="28"/>
          <w:szCs w:val="28"/>
          <w:lang w:val="ru-RU"/>
        </w:rPr>
        <w:t xml:space="preserve"> </w:t>
      </w:r>
      <w:proofErr w:type="spellStart"/>
      <w:r w:rsidR="0011265F" w:rsidRPr="0011265F">
        <w:rPr>
          <w:rFonts w:ascii="Times New Roman" w:hAnsi="Times New Roman" w:cs="Times New Roman"/>
          <w:i/>
          <w:sz w:val="28"/>
          <w:szCs w:val="28"/>
          <w:lang w:val="ru-RU"/>
        </w:rPr>
        <w:t>задля</w:t>
      </w:r>
      <w:proofErr w:type="spellEnd"/>
      <w:r w:rsidR="0011265F" w:rsidRPr="0011265F">
        <w:rPr>
          <w:rFonts w:ascii="Times New Roman" w:hAnsi="Times New Roman" w:cs="Times New Roman"/>
          <w:i/>
          <w:sz w:val="28"/>
          <w:szCs w:val="28"/>
          <w:lang w:val="ru-RU"/>
        </w:rPr>
        <w:t xml:space="preserve"> </w:t>
      </w:r>
      <w:proofErr w:type="spellStart"/>
      <w:r w:rsidR="0011265F" w:rsidRPr="0011265F">
        <w:rPr>
          <w:rFonts w:ascii="Times New Roman" w:hAnsi="Times New Roman" w:cs="Times New Roman"/>
          <w:i/>
          <w:sz w:val="28"/>
          <w:szCs w:val="28"/>
          <w:lang w:val="ru-RU"/>
        </w:rPr>
        <w:t>розвитку</w:t>
      </w:r>
      <w:proofErr w:type="spellEnd"/>
      <w:r w:rsidRPr="0011265F">
        <w:rPr>
          <w:rFonts w:ascii="Times New Roman" w:hAnsi="Times New Roman" w:cs="Times New Roman"/>
          <w:i/>
          <w:sz w:val="28"/>
          <w:szCs w:val="28"/>
          <w:lang w:val="ru-RU"/>
        </w:rPr>
        <w:t xml:space="preserve"> </w:t>
      </w:r>
      <w:proofErr w:type="spellStart"/>
      <w:r w:rsidRPr="0011265F">
        <w:rPr>
          <w:rFonts w:ascii="Times New Roman" w:hAnsi="Times New Roman" w:cs="Times New Roman"/>
          <w:i/>
          <w:sz w:val="28"/>
          <w:szCs w:val="28"/>
          <w:lang w:val="ru-RU"/>
        </w:rPr>
        <w:t>змін</w:t>
      </w:r>
      <w:proofErr w:type="spellEnd"/>
      <w:r w:rsidRPr="0011265F">
        <w:rPr>
          <w:rFonts w:ascii="Times New Roman" w:hAnsi="Times New Roman" w:cs="Times New Roman"/>
          <w:i/>
          <w:sz w:val="28"/>
          <w:szCs w:val="28"/>
          <w:lang w:val="ru-RU"/>
        </w:rPr>
        <w:t xml:space="preserve"> в </w:t>
      </w:r>
      <w:proofErr w:type="spellStart"/>
      <w:r w:rsidRPr="0011265F">
        <w:rPr>
          <w:rFonts w:ascii="Times New Roman" w:hAnsi="Times New Roman" w:cs="Times New Roman"/>
          <w:i/>
          <w:sz w:val="28"/>
          <w:szCs w:val="28"/>
          <w:lang w:val="ru-RU"/>
        </w:rPr>
        <w:t>дітей</w:t>
      </w:r>
      <w:proofErr w:type="spellEnd"/>
      <w:r w:rsidRPr="0011265F">
        <w:rPr>
          <w:rFonts w:ascii="Times New Roman" w:hAnsi="Times New Roman" w:cs="Times New Roman"/>
          <w:i/>
          <w:sz w:val="28"/>
          <w:szCs w:val="28"/>
          <w:lang w:val="ru-RU"/>
        </w:rPr>
        <w:t xml:space="preserve"> </w:t>
      </w:r>
      <w:proofErr w:type="spellStart"/>
      <w:r w:rsidRPr="0011265F">
        <w:rPr>
          <w:rFonts w:ascii="Times New Roman" w:hAnsi="Times New Roman" w:cs="Times New Roman"/>
          <w:i/>
          <w:sz w:val="28"/>
          <w:szCs w:val="28"/>
          <w:lang w:val="ru-RU"/>
        </w:rPr>
        <w:t>віком</w:t>
      </w:r>
      <w:proofErr w:type="spellEnd"/>
      <w:r w:rsidRPr="0011265F">
        <w:rPr>
          <w:rFonts w:ascii="Times New Roman" w:hAnsi="Times New Roman" w:cs="Times New Roman"/>
          <w:i/>
          <w:sz w:val="28"/>
          <w:szCs w:val="28"/>
          <w:lang w:val="ru-RU"/>
        </w:rPr>
        <w:t xml:space="preserve"> до того, як вони </w:t>
      </w:r>
      <w:proofErr w:type="spellStart"/>
      <w:r w:rsidRPr="0011265F">
        <w:rPr>
          <w:rFonts w:ascii="Times New Roman" w:hAnsi="Times New Roman" w:cs="Times New Roman"/>
          <w:i/>
          <w:sz w:val="28"/>
          <w:szCs w:val="28"/>
          <w:lang w:val="ru-RU"/>
        </w:rPr>
        <w:t>підуть</w:t>
      </w:r>
      <w:proofErr w:type="spellEnd"/>
      <w:r w:rsidRPr="0011265F">
        <w:rPr>
          <w:rFonts w:ascii="Times New Roman" w:hAnsi="Times New Roman" w:cs="Times New Roman"/>
          <w:i/>
          <w:sz w:val="28"/>
          <w:szCs w:val="28"/>
          <w:lang w:val="ru-RU"/>
        </w:rPr>
        <w:t xml:space="preserve"> до </w:t>
      </w:r>
      <w:proofErr w:type="spellStart"/>
      <w:r w:rsidRPr="0011265F">
        <w:rPr>
          <w:rFonts w:ascii="Times New Roman" w:hAnsi="Times New Roman" w:cs="Times New Roman"/>
          <w:i/>
          <w:sz w:val="28"/>
          <w:szCs w:val="28"/>
          <w:lang w:val="ru-RU"/>
        </w:rPr>
        <w:t>початкової</w:t>
      </w:r>
      <w:proofErr w:type="spellEnd"/>
      <w:r w:rsidRPr="0011265F">
        <w:rPr>
          <w:rFonts w:ascii="Times New Roman" w:hAnsi="Times New Roman" w:cs="Times New Roman"/>
          <w:i/>
          <w:sz w:val="28"/>
          <w:szCs w:val="28"/>
          <w:lang w:val="ru-RU"/>
        </w:rPr>
        <w:t xml:space="preserve"> </w:t>
      </w:r>
      <w:proofErr w:type="spellStart"/>
      <w:r w:rsidRPr="0011265F">
        <w:rPr>
          <w:rFonts w:ascii="Times New Roman" w:hAnsi="Times New Roman" w:cs="Times New Roman"/>
          <w:i/>
          <w:sz w:val="28"/>
          <w:szCs w:val="28"/>
          <w:lang w:val="ru-RU"/>
        </w:rPr>
        <w:t>школи</w:t>
      </w:r>
      <w:proofErr w:type="spellEnd"/>
      <w:r w:rsidRPr="0011265F">
        <w:rPr>
          <w:rFonts w:ascii="Times New Roman" w:hAnsi="Times New Roman" w:cs="Times New Roman"/>
          <w:i/>
          <w:sz w:val="28"/>
          <w:szCs w:val="28"/>
          <w:lang w:val="ru-RU"/>
        </w:rPr>
        <w:t xml:space="preserve">») </w:t>
      </w:r>
      <w:r w:rsidRPr="002A6047">
        <w:rPr>
          <w:rFonts w:ascii="Times New Roman" w:hAnsi="Times New Roman" w:cs="Times New Roman"/>
          <w:sz w:val="28"/>
          <w:szCs w:val="28"/>
          <w:lang w:val="ru-RU"/>
        </w:rPr>
        <w:t>[</w:t>
      </w:r>
      <w:r w:rsidR="00DC6266">
        <w:rPr>
          <w:rFonts w:ascii="Times New Roman" w:hAnsi="Times New Roman" w:cs="Times New Roman"/>
          <w:sz w:val="28"/>
          <w:szCs w:val="28"/>
          <w:lang w:val="uk-UA"/>
        </w:rPr>
        <w:t>65</w:t>
      </w:r>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британських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вважає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когнітивну</w:t>
      </w:r>
      <w:proofErr w:type="spellEnd"/>
      <w:r w:rsidRPr="002A6047">
        <w:rPr>
          <w:rFonts w:ascii="Times New Roman" w:hAnsi="Times New Roman" w:cs="Times New Roman"/>
          <w:sz w:val="28"/>
          <w:szCs w:val="28"/>
          <w:lang w:val="ru-RU"/>
        </w:rPr>
        <w:t xml:space="preserve"> сферу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основою для </w:t>
      </w:r>
      <w:proofErr w:type="spellStart"/>
      <w:r w:rsidRPr="002A6047">
        <w:rPr>
          <w:rFonts w:ascii="Times New Roman" w:hAnsi="Times New Roman" w:cs="Times New Roman"/>
          <w:sz w:val="28"/>
          <w:szCs w:val="28"/>
          <w:lang w:val="ru-RU"/>
        </w:rPr>
        <w:t>розвитку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дитини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підтверджується</w:t>
      </w:r>
      <w:proofErr w:type="spellEnd"/>
      <w:r w:rsidRPr="002A6047">
        <w:rPr>
          <w:rFonts w:ascii="Times New Roman" w:hAnsi="Times New Roman" w:cs="Times New Roman"/>
          <w:sz w:val="28"/>
          <w:szCs w:val="28"/>
          <w:lang w:val="ru-RU"/>
        </w:rPr>
        <w:t xml:space="preserve"> не </w:t>
      </w:r>
      <w:proofErr w:type="spellStart"/>
      <w:r w:rsidRPr="002A6047">
        <w:rPr>
          <w:rFonts w:ascii="Times New Roman" w:hAnsi="Times New Roman" w:cs="Times New Roman"/>
          <w:sz w:val="28"/>
          <w:szCs w:val="28"/>
          <w:lang w:val="ru-RU"/>
        </w:rPr>
        <w:t>лише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коннотативними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особливостями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входять</w:t>
      </w:r>
      <w:proofErr w:type="spellEnd"/>
      <w:r w:rsidRPr="002A6047">
        <w:rPr>
          <w:rFonts w:ascii="Times New Roman" w:hAnsi="Times New Roman" w:cs="Times New Roman"/>
          <w:sz w:val="28"/>
          <w:szCs w:val="28"/>
          <w:lang w:val="ru-RU"/>
        </w:rPr>
        <w:t xml:space="preserve"> до складу </w:t>
      </w:r>
      <w:proofErr w:type="spellStart"/>
      <w:r w:rsidRPr="002A6047">
        <w:rPr>
          <w:rFonts w:ascii="Times New Roman" w:hAnsi="Times New Roman" w:cs="Times New Roman"/>
          <w:sz w:val="28"/>
          <w:szCs w:val="28"/>
          <w:lang w:val="ru-RU"/>
        </w:rPr>
        <w:t>іншого</w:t>
      </w:r>
      <w:proofErr w:type="spellEnd"/>
      <w:r w:rsidRPr="002A6047">
        <w:rPr>
          <w:rFonts w:ascii="Times New Roman" w:hAnsi="Times New Roman" w:cs="Times New Roman"/>
          <w:sz w:val="28"/>
          <w:szCs w:val="28"/>
          <w:lang w:val="ru-RU"/>
        </w:rPr>
        <w:t xml:space="preserve"> </w:t>
      </w:r>
      <w:r w:rsidR="0011265F">
        <w:rPr>
          <w:rFonts w:ascii="Times New Roman" w:hAnsi="Times New Roman" w:cs="Times New Roman"/>
          <w:sz w:val="28"/>
          <w:szCs w:val="28"/>
          <w:lang w:val="ru-RU"/>
        </w:rPr>
        <w:t>пласту</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макроструктури</w:t>
      </w:r>
      <w:proofErr w:type="spellEnd"/>
      <w:r w:rsidRPr="002A6047">
        <w:rPr>
          <w:rFonts w:ascii="Times New Roman" w:hAnsi="Times New Roman" w:cs="Times New Roman"/>
          <w:sz w:val="28"/>
          <w:szCs w:val="28"/>
          <w:lang w:val="ru-RU"/>
        </w:rPr>
        <w:t xml:space="preserve">, а й </w:t>
      </w:r>
      <w:proofErr w:type="spellStart"/>
      <w:r w:rsidRPr="002A6047">
        <w:rPr>
          <w:rFonts w:ascii="Times New Roman" w:hAnsi="Times New Roman" w:cs="Times New Roman"/>
          <w:sz w:val="28"/>
          <w:szCs w:val="28"/>
          <w:lang w:val="ru-RU"/>
        </w:rPr>
        <w:t>наявністю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інституту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займається</w:t>
      </w:r>
      <w:proofErr w:type="spellEnd"/>
      <w:r w:rsidRPr="002A6047">
        <w:rPr>
          <w:rFonts w:ascii="Times New Roman" w:hAnsi="Times New Roman" w:cs="Times New Roman"/>
          <w:sz w:val="28"/>
          <w:szCs w:val="28"/>
          <w:lang w:val="ru-RU"/>
        </w:rPr>
        <w:t xml:space="preserve"> проблемами </w:t>
      </w:r>
      <w:proofErr w:type="spellStart"/>
      <w:r w:rsidRPr="002A6047">
        <w:rPr>
          <w:rFonts w:ascii="Times New Roman" w:hAnsi="Times New Roman" w:cs="Times New Roman"/>
          <w:sz w:val="28"/>
          <w:szCs w:val="28"/>
          <w:lang w:val="ru-RU"/>
        </w:rPr>
        <w:t>дошкільної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 </w:t>
      </w:r>
      <w:r w:rsidRPr="00C86390">
        <w:rPr>
          <w:rFonts w:ascii="Times New Roman" w:hAnsi="Times New Roman" w:cs="Times New Roman"/>
          <w:sz w:val="28"/>
          <w:szCs w:val="28"/>
        </w:rPr>
        <w:t>National</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Institute</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for</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Early</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Education</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Research</w:t>
      </w:r>
      <w:r w:rsidRPr="002A6047">
        <w:rPr>
          <w:rFonts w:ascii="Times New Roman" w:hAnsi="Times New Roman" w:cs="Times New Roman"/>
          <w:sz w:val="28"/>
          <w:szCs w:val="28"/>
          <w:lang w:val="ru-RU"/>
        </w:rPr>
        <w:t xml:space="preserve"> – </w:t>
      </w:r>
      <w:r w:rsidRPr="00C86390">
        <w:rPr>
          <w:rFonts w:ascii="Times New Roman" w:hAnsi="Times New Roman" w:cs="Times New Roman"/>
          <w:sz w:val="28"/>
          <w:szCs w:val="28"/>
        </w:rPr>
        <w:t>NIEER</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Toddle</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to</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the</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top</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Висвітлення</w:t>
      </w:r>
      <w:proofErr w:type="spellEnd"/>
      <w:r w:rsidRPr="002A6047">
        <w:rPr>
          <w:rFonts w:ascii="Times New Roman" w:hAnsi="Times New Roman" w:cs="Times New Roman"/>
          <w:sz w:val="28"/>
          <w:szCs w:val="28"/>
          <w:lang w:val="ru-RU"/>
        </w:rPr>
        <w:t xml:space="preserve"> такого роду понять (</w:t>
      </w:r>
      <w:proofErr w:type="spellStart"/>
      <w:r w:rsidRPr="002A6047">
        <w:rPr>
          <w:rFonts w:ascii="Times New Roman" w:hAnsi="Times New Roman" w:cs="Times New Roman"/>
          <w:sz w:val="28"/>
          <w:szCs w:val="28"/>
          <w:lang w:val="ru-RU"/>
        </w:rPr>
        <w:t>установ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організацій</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додаток</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базових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складових</w:t>
      </w:r>
      <w:proofErr w:type="spellEnd"/>
      <w:r w:rsidRPr="002A6047">
        <w:rPr>
          <w:rFonts w:ascii="Times New Roman" w:hAnsi="Times New Roman" w:cs="Times New Roman"/>
          <w:sz w:val="28"/>
          <w:szCs w:val="28"/>
          <w:lang w:val="ru-RU"/>
        </w:rPr>
        <w:t xml:space="preserve"> образу </w:t>
      </w:r>
      <w:proofErr w:type="spellStart"/>
      <w:r w:rsidRPr="002A6047">
        <w:rPr>
          <w:rFonts w:ascii="Times New Roman" w:hAnsi="Times New Roman" w:cs="Times New Roman"/>
          <w:sz w:val="28"/>
          <w:szCs w:val="28"/>
          <w:lang w:val="ru-RU"/>
        </w:rPr>
        <w:t>семантичного</w:t>
      </w:r>
      <w:proofErr w:type="spellEnd"/>
      <w:r w:rsidRPr="002A6047">
        <w:rPr>
          <w:rFonts w:ascii="Times New Roman" w:hAnsi="Times New Roman" w:cs="Times New Roman"/>
          <w:sz w:val="28"/>
          <w:szCs w:val="28"/>
          <w:lang w:val="ru-RU"/>
        </w:rPr>
        <w:t xml:space="preserve"> поля в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говорить про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інтегрованість</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соціальне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життя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адаптацію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якомога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більшої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кількості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потенційних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суб'єктів</w:t>
      </w:r>
      <w:proofErr w:type="spellEnd"/>
      <w:r w:rsidRPr="002A6047">
        <w:rPr>
          <w:rFonts w:ascii="Times New Roman" w:hAnsi="Times New Roman" w:cs="Times New Roman"/>
          <w:sz w:val="28"/>
          <w:szCs w:val="28"/>
          <w:lang w:val="ru-RU"/>
        </w:rPr>
        <w:t xml:space="preserve"> дискурсу – </w:t>
      </w:r>
      <w:proofErr w:type="spellStart"/>
      <w:r w:rsidRPr="002A6047">
        <w:rPr>
          <w:rFonts w:ascii="Times New Roman" w:hAnsi="Times New Roman" w:cs="Times New Roman"/>
          <w:sz w:val="28"/>
          <w:szCs w:val="28"/>
          <w:lang w:val="ru-RU"/>
        </w:rPr>
        <w:t>читачів</w:t>
      </w:r>
      <w:proofErr w:type="spellEnd"/>
      <w:r w:rsidRPr="002A6047">
        <w:rPr>
          <w:rFonts w:ascii="Times New Roman" w:hAnsi="Times New Roman" w:cs="Times New Roman"/>
          <w:sz w:val="28"/>
          <w:szCs w:val="28"/>
          <w:lang w:val="ru-RU"/>
        </w:rPr>
        <w:t xml:space="preserve"> – </w:t>
      </w:r>
      <w:r w:rsidRPr="002A6047">
        <w:rPr>
          <w:rFonts w:ascii="Times New Roman" w:hAnsi="Times New Roman" w:cs="Times New Roman"/>
          <w:sz w:val="28"/>
          <w:szCs w:val="28"/>
          <w:lang w:val="ru-RU"/>
        </w:rPr>
        <w:lastRenderedPageBreak/>
        <w:t xml:space="preserve">до </w:t>
      </w:r>
      <w:proofErr w:type="spellStart"/>
      <w:r w:rsidRPr="002A6047">
        <w:rPr>
          <w:rFonts w:ascii="Times New Roman" w:hAnsi="Times New Roman" w:cs="Times New Roman"/>
          <w:sz w:val="28"/>
          <w:szCs w:val="28"/>
          <w:lang w:val="ru-RU"/>
        </w:rPr>
        <w:t>цієї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реальності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відповідає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регулятивній</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інформативній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w:t>
      </w:r>
      <w:r w:rsidR="0011265F">
        <w:rPr>
          <w:rFonts w:ascii="Times New Roman" w:hAnsi="Times New Roman" w:cs="Times New Roman"/>
          <w:sz w:val="28"/>
          <w:szCs w:val="28"/>
          <w:lang w:val="ru-RU"/>
        </w:rPr>
        <w:t>.</w:t>
      </w:r>
      <w:r w:rsidRPr="002A6047">
        <w:rPr>
          <w:rFonts w:ascii="Times New Roman" w:hAnsi="Times New Roman" w:cs="Times New Roman"/>
          <w:sz w:val="28"/>
          <w:szCs w:val="28"/>
          <w:lang w:val="ru-RU"/>
        </w:rPr>
        <w:t xml:space="preserve"> </w:t>
      </w:r>
    </w:p>
    <w:p w14:paraId="04B88DD4" w14:textId="42D0F2F1" w:rsidR="0011265F" w:rsidRDefault="00C86390" w:rsidP="002E0DD6">
      <w:pPr>
        <w:spacing w:line="360" w:lineRule="auto"/>
        <w:ind w:firstLine="720"/>
        <w:contextualSpacing/>
        <w:jc w:val="both"/>
        <w:rPr>
          <w:rFonts w:ascii="Times New Roman" w:hAnsi="Times New Roman" w:cs="Times New Roman"/>
          <w:sz w:val="28"/>
          <w:szCs w:val="28"/>
        </w:rPr>
      </w:pPr>
      <w:r w:rsidRPr="0011265F">
        <w:rPr>
          <w:rFonts w:ascii="Times New Roman" w:hAnsi="Times New Roman" w:cs="Times New Roman"/>
          <w:sz w:val="28"/>
          <w:szCs w:val="28"/>
        </w:rPr>
        <w:t xml:space="preserve">2. </w:t>
      </w:r>
      <w:proofErr w:type="spellStart"/>
      <w:r w:rsidRPr="00C86390">
        <w:rPr>
          <w:rFonts w:ascii="Times New Roman" w:hAnsi="Times New Roman" w:cs="Times New Roman"/>
          <w:sz w:val="28"/>
          <w:szCs w:val="28"/>
        </w:rPr>
        <w:t>Домашня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представлена</w:t>
      </w:r>
      <w:proofErr w:type="spellEnd"/>
      <w:r w:rsidRPr="00C86390">
        <w:rPr>
          <w:rFonts w:ascii="Times New Roman" w:hAnsi="Times New Roman" w:cs="Times New Roman"/>
          <w:sz w:val="28"/>
          <w:szCs w:val="28"/>
        </w:rPr>
        <w:t xml:space="preserve"> в </w:t>
      </w:r>
      <w:proofErr w:type="spellStart"/>
      <w:r w:rsidRPr="00C86390">
        <w:rPr>
          <w:rFonts w:ascii="Times New Roman" w:hAnsi="Times New Roman" w:cs="Times New Roman"/>
          <w:sz w:val="28"/>
          <w:szCs w:val="28"/>
        </w:rPr>
        <w:t>масмедійному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дискурсі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лексемами</w:t>
      </w:r>
      <w:proofErr w:type="spellEnd"/>
      <w:r w:rsidRPr="00C86390">
        <w:rPr>
          <w:rFonts w:ascii="Times New Roman" w:hAnsi="Times New Roman" w:cs="Times New Roman"/>
          <w:sz w:val="28"/>
          <w:szCs w:val="28"/>
        </w:rPr>
        <w:t xml:space="preserve"> </w:t>
      </w:r>
      <w:r w:rsidRPr="0011265F">
        <w:rPr>
          <w:rFonts w:ascii="Times New Roman" w:hAnsi="Times New Roman" w:cs="Times New Roman"/>
          <w:i/>
          <w:sz w:val="28"/>
          <w:szCs w:val="28"/>
        </w:rPr>
        <w:t>homeschooling, homeschool, homeschooling, home education, home based learning, unschooling.</w:t>
      </w:r>
      <w:r w:rsidRPr="00C86390">
        <w:rPr>
          <w:rFonts w:ascii="Times New Roman" w:hAnsi="Times New Roman" w:cs="Times New Roman"/>
          <w:sz w:val="28"/>
          <w:szCs w:val="28"/>
        </w:rPr>
        <w:t xml:space="preserve"> </w:t>
      </w:r>
      <w:r w:rsidR="0011265F">
        <w:rPr>
          <w:rFonts w:ascii="Times New Roman" w:hAnsi="Times New Roman" w:cs="Times New Roman"/>
          <w:sz w:val="28"/>
          <w:szCs w:val="28"/>
          <w:lang w:val="uk-UA"/>
        </w:rPr>
        <w:t>Ці</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поняття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зводяться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визначення</w:t>
      </w:r>
      <w:proofErr w:type="spellEnd"/>
      <w:r w:rsidRPr="00C86390">
        <w:rPr>
          <w:rFonts w:ascii="Times New Roman" w:hAnsi="Times New Roman" w:cs="Times New Roman"/>
          <w:sz w:val="28"/>
          <w:szCs w:val="28"/>
        </w:rPr>
        <w:t xml:space="preserve"> </w:t>
      </w:r>
      <w:r w:rsidRPr="0011265F">
        <w:rPr>
          <w:rFonts w:ascii="Times New Roman" w:hAnsi="Times New Roman" w:cs="Times New Roman"/>
          <w:i/>
          <w:sz w:val="28"/>
          <w:szCs w:val="28"/>
        </w:rPr>
        <w:t>“education of child</w:t>
      </w:r>
      <w:r w:rsidR="0011265F">
        <w:rPr>
          <w:rFonts w:ascii="Times New Roman" w:hAnsi="Times New Roman" w:cs="Times New Roman"/>
          <w:i/>
          <w:sz w:val="28"/>
          <w:szCs w:val="28"/>
        </w:rPr>
        <w:t>ren at home by their parents” (</w:t>
      </w:r>
      <w:r w:rsidR="0011265F">
        <w:rPr>
          <w:rFonts w:ascii="Times New Roman" w:hAnsi="Times New Roman" w:cs="Times New Roman"/>
          <w:i/>
          <w:sz w:val="28"/>
          <w:szCs w:val="28"/>
          <w:lang w:val="uk-UA"/>
        </w:rPr>
        <w:t>«</w:t>
      </w:r>
      <w:proofErr w:type="spellStart"/>
      <w:r w:rsidRPr="0011265F">
        <w:rPr>
          <w:rFonts w:ascii="Times New Roman" w:hAnsi="Times New Roman" w:cs="Times New Roman"/>
          <w:i/>
          <w:sz w:val="28"/>
          <w:szCs w:val="28"/>
        </w:rPr>
        <w:t>це</w:t>
      </w:r>
      <w:proofErr w:type="spellEnd"/>
      <w:r w:rsidRPr="0011265F">
        <w:rPr>
          <w:rFonts w:ascii="Times New Roman" w:hAnsi="Times New Roman" w:cs="Times New Roman"/>
          <w:i/>
          <w:sz w:val="28"/>
          <w:szCs w:val="28"/>
        </w:rPr>
        <w:t xml:space="preserve"> </w:t>
      </w:r>
      <w:proofErr w:type="spellStart"/>
      <w:r w:rsidRPr="0011265F">
        <w:rPr>
          <w:rFonts w:ascii="Times New Roman" w:hAnsi="Times New Roman" w:cs="Times New Roman"/>
          <w:i/>
          <w:sz w:val="28"/>
          <w:szCs w:val="28"/>
        </w:rPr>
        <w:t>навчання</w:t>
      </w:r>
      <w:proofErr w:type="spellEnd"/>
      <w:r w:rsidRPr="0011265F">
        <w:rPr>
          <w:rFonts w:ascii="Times New Roman" w:hAnsi="Times New Roman" w:cs="Times New Roman"/>
          <w:i/>
          <w:sz w:val="28"/>
          <w:szCs w:val="28"/>
        </w:rPr>
        <w:t xml:space="preserve"> </w:t>
      </w:r>
      <w:proofErr w:type="spellStart"/>
      <w:r w:rsidRPr="0011265F">
        <w:rPr>
          <w:rFonts w:ascii="Times New Roman" w:hAnsi="Times New Roman" w:cs="Times New Roman"/>
          <w:i/>
          <w:sz w:val="28"/>
          <w:szCs w:val="28"/>
        </w:rPr>
        <w:t>дітей</w:t>
      </w:r>
      <w:proofErr w:type="spellEnd"/>
      <w:r w:rsidRPr="0011265F">
        <w:rPr>
          <w:rFonts w:ascii="Times New Roman" w:hAnsi="Times New Roman" w:cs="Times New Roman"/>
          <w:i/>
          <w:sz w:val="28"/>
          <w:szCs w:val="28"/>
        </w:rPr>
        <w:t xml:space="preserve"> у </w:t>
      </w:r>
      <w:proofErr w:type="spellStart"/>
      <w:r w:rsidR="0011265F">
        <w:rPr>
          <w:rFonts w:ascii="Times New Roman" w:hAnsi="Times New Roman" w:cs="Times New Roman"/>
          <w:i/>
          <w:sz w:val="28"/>
          <w:szCs w:val="28"/>
        </w:rPr>
        <w:t>домашніх</w:t>
      </w:r>
      <w:proofErr w:type="spellEnd"/>
      <w:r w:rsidR="0011265F">
        <w:rPr>
          <w:rFonts w:ascii="Times New Roman" w:hAnsi="Times New Roman" w:cs="Times New Roman"/>
          <w:i/>
          <w:sz w:val="28"/>
          <w:szCs w:val="28"/>
        </w:rPr>
        <w:t xml:space="preserve"> </w:t>
      </w:r>
      <w:proofErr w:type="spellStart"/>
      <w:r w:rsidR="0011265F">
        <w:rPr>
          <w:rFonts w:ascii="Times New Roman" w:hAnsi="Times New Roman" w:cs="Times New Roman"/>
          <w:i/>
          <w:sz w:val="28"/>
          <w:szCs w:val="28"/>
        </w:rPr>
        <w:t>умовах</w:t>
      </w:r>
      <w:proofErr w:type="spellEnd"/>
      <w:r w:rsidR="0011265F">
        <w:rPr>
          <w:rFonts w:ascii="Times New Roman" w:hAnsi="Times New Roman" w:cs="Times New Roman"/>
          <w:i/>
          <w:sz w:val="28"/>
          <w:szCs w:val="28"/>
        </w:rPr>
        <w:t xml:space="preserve">, </w:t>
      </w:r>
      <w:proofErr w:type="spellStart"/>
      <w:r w:rsidR="0011265F">
        <w:rPr>
          <w:rFonts w:ascii="Times New Roman" w:hAnsi="Times New Roman" w:cs="Times New Roman"/>
          <w:i/>
          <w:sz w:val="28"/>
          <w:szCs w:val="28"/>
        </w:rPr>
        <w:t>силами</w:t>
      </w:r>
      <w:proofErr w:type="spellEnd"/>
      <w:r w:rsidR="0011265F">
        <w:rPr>
          <w:rFonts w:ascii="Times New Roman" w:hAnsi="Times New Roman" w:cs="Times New Roman"/>
          <w:i/>
          <w:sz w:val="28"/>
          <w:szCs w:val="28"/>
        </w:rPr>
        <w:t xml:space="preserve"> </w:t>
      </w:r>
      <w:proofErr w:type="spellStart"/>
      <w:r w:rsidR="0011265F">
        <w:rPr>
          <w:rFonts w:ascii="Times New Roman" w:hAnsi="Times New Roman" w:cs="Times New Roman"/>
          <w:i/>
          <w:sz w:val="28"/>
          <w:szCs w:val="28"/>
        </w:rPr>
        <w:t>батьків</w:t>
      </w:r>
      <w:proofErr w:type="spellEnd"/>
      <w:r w:rsidR="0011265F">
        <w:rPr>
          <w:rFonts w:ascii="Times New Roman" w:hAnsi="Times New Roman" w:cs="Times New Roman"/>
          <w:i/>
          <w:sz w:val="28"/>
          <w:szCs w:val="28"/>
          <w:lang w:val="uk-UA"/>
        </w:rPr>
        <w:t>»</w:t>
      </w:r>
      <w:r w:rsidRPr="00C86390">
        <w:rPr>
          <w:rFonts w:ascii="Times New Roman" w:hAnsi="Times New Roman" w:cs="Times New Roman"/>
          <w:sz w:val="28"/>
          <w:szCs w:val="28"/>
        </w:rPr>
        <w:t xml:space="preserve"> [</w:t>
      </w:r>
      <w:r w:rsidR="00DC6266">
        <w:rPr>
          <w:rFonts w:ascii="Times New Roman" w:hAnsi="Times New Roman" w:cs="Times New Roman"/>
          <w:sz w:val="28"/>
          <w:szCs w:val="28"/>
          <w:lang w:val="uk-UA"/>
        </w:rPr>
        <w:t>69</w:t>
      </w:r>
      <w:r w:rsidRPr="00C86390">
        <w:rPr>
          <w:rFonts w:ascii="Times New Roman" w:hAnsi="Times New Roman" w:cs="Times New Roman"/>
          <w:sz w:val="28"/>
          <w:szCs w:val="28"/>
        </w:rPr>
        <w:t xml:space="preserve">]). </w:t>
      </w:r>
      <w:r w:rsidR="0011265F">
        <w:rPr>
          <w:rFonts w:ascii="Times New Roman" w:hAnsi="Times New Roman" w:cs="Times New Roman"/>
          <w:sz w:val="28"/>
          <w:szCs w:val="28"/>
          <w:lang w:val="uk-UA"/>
        </w:rPr>
        <w:t>Цей</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неоднозначний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можна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простежити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вже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рівні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інформаційного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змісту</w:t>
      </w:r>
      <w:proofErr w:type="spellEnd"/>
      <w:r w:rsidRPr="00C86390">
        <w:rPr>
          <w:rFonts w:ascii="Times New Roman" w:hAnsi="Times New Roman" w:cs="Times New Roman"/>
          <w:sz w:val="28"/>
          <w:szCs w:val="28"/>
        </w:rPr>
        <w:t xml:space="preserve">: </w:t>
      </w:r>
      <w:r w:rsidR="0011265F" w:rsidRPr="0011265F">
        <w:rPr>
          <w:rFonts w:ascii="Times New Roman" w:hAnsi="Times New Roman" w:cs="Times New Roman"/>
          <w:i/>
          <w:sz w:val="28"/>
          <w:szCs w:val="28"/>
        </w:rPr>
        <w:t>homeschooling / homeschool – “to teach one's child at home instead of sending him or her to school</w:t>
      </w:r>
      <w:r w:rsidR="005B42A0">
        <w:rPr>
          <w:rFonts w:ascii="Times New Roman" w:hAnsi="Times New Roman" w:cs="Times New Roman"/>
          <w:sz w:val="28"/>
          <w:szCs w:val="28"/>
        </w:rPr>
        <w:t xml:space="preserve"> [</w:t>
      </w:r>
      <w:r w:rsidR="00DC6266">
        <w:rPr>
          <w:rFonts w:ascii="Times New Roman" w:hAnsi="Times New Roman" w:cs="Times New Roman"/>
          <w:sz w:val="28"/>
          <w:szCs w:val="28"/>
          <w:lang w:val="uk-UA"/>
        </w:rPr>
        <w:t>69</w:t>
      </w:r>
      <w:r w:rsidRPr="00C86390">
        <w:rPr>
          <w:rFonts w:ascii="Times New Roman" w:hAnsi="Times New Roman" w:cs="Times New Roman"/>
          <w:sz w:val="28"/>
          <w:szCs w:val="28"/>
        </w:rPr>
        <w:t xml:space="preserve">]); </w:t>
      </w:r>
      <w:r w:rsidR="0011265F" w:rsidRPr="0011265F">
        <w:rPr>
          <w:rFonts w:ascii="Times New Roman" w:hAnsi="Times New Roman" w:cs="Times New Roman"/>
          <w:i/>
          <w:sz w:val="28"/>
          <w:szCs w:val="28"/>
        </w:rPr>
        <w:t xml:space="preserve">home education/ home based learning – “the </w:t>
      </w:r>
      <w:proofErr w:type="spellStart"/>
      <w:r w:rsidR="0011265F" w:rsidRPr="0011265F">
        <w:rPr>
          <w:rFonts w:ascii="Times New Roman" w:hAnsi="Times New Roman" w:cs="Times New Roman"/>
          <w:i/>
          <w:sz w:val="28"/>
          <w:szCs w:val="28"/>
        </w:rPr>
        <w:t>practise</w:t>
      </w:r>
      <w:proofErr w:type="spellEnd"/>
      <w:r w:rsidR="0011265F" w:rsidRPr="0011265F">
        <w:rPr>
          <w:rFonts w:ascii="Times New Roman" w:hAnsi="Times New Roman" w:cs="Times New Roman"/>
          <w:i/>
          <w:sz w:val="28"/>
          <w:szCs w:val="28"/>
        </w:rPr>
        <w:t xml:space="preserve"> of providing formal education, especially primary or secondary education, at home rather than in a school with the help of parents and tutors”</w:t>
      </w:r>
      <w:r w:rsidR="0011265F" w:rsidRPr="00631BA2">
        <w:rPr>
          <w:rFonts w:ascii="Times New Roman" w:hAnsi="Times New Roman" w:cs="Times New Roman"/>
          <w:sz w:val="28"/>
          <w:szCs w:val="28"/>
        </w:rPr>
        <w:t xml:space="preserve"> </w:t>
      </w:r>
      <w:r w:rsidRPr="00C86390">
        <w:rPr>
          <w:rFonts w:ascii="Times New Roman" w:hAnsi="Times New Roman" w:cs="Times New Roman"/>
          <w:sz w:val="28"/>
          <w:szCs w:val="28"/>
        </w:rPr>
        <w:t xml:space="preserve"> </w:t>
      </w:r>
      <w:r w:rsidR="0011265F">
        <w:rPr>
          <w:rFonts w:ascii="Times New Roman" w:hAnsi="Times New Roman" w:cs="Times New Roman"/>
          <w:sz w:val="28"/>
          <w:szCs w:val="28"/>
        </w:rPr>
        <w:t>(«</w:t>
      </w:r>
      <w:proofErr w:type="spellStart"/>
      <w:r w:rsidR="0011265F">
        <w:rPr>
          <w:rFonts w:ascii="Times New Roman" w:hAnsi="Times New Roman" w:cs="Times New Roman"/>
          <w:sz w:val="28"/>
          <w:szCs w:val="28"/>
        </w:rPr>
        <w:t>практика</w:t>
      </w:r>
      <w:proofErr w:type="spellEnd"/>
      <w:r w:rsidR="0011265F">
        <w:rPr>
          <w:rFonts w:ascii="Times New Roman" w:hAnsi="Times New Roman" w:cs="Times New Roman"/>
          <w:sz w:val="28"/>
          <w:szCs w:val="28"/>
        </w:rPr>
        <w:t xml:space="preserve"> </w:t>
      </w:r>
      <w:proofErr w:type="spellStart"/>
      <w:r w:rsidR="0011265F">
        <w:rPr>
          <w:rFonts w:ascii="Times New Roman" w:hAnsi="Times New Roman" w:cs="Times New Roman"/>
          <w:sz w:val="28"/>
          <w:szCs w:val="28"/>
        </w:rPr>
        <w:t>забезпечення</w:t>
      </w:r>
      <w:proofErr w:type="spellEnd"/>
      <w:r w:rsidR="0011265F">
        <w:rPr>
          <w:rFonts w:ascii="Times New Roman" w:hAnsi="Times New Roman" w:cs="Times New Roman"/>
          <w:sz w:val="28"/>
          <w:szCs w:val="28"/>
        </w:rPr>
        <w:t xml:space="preserve"> </w:t>
      </w:r>
      <w:proofErr w:type="spellStart"/>
      <w:r w:rsidR="0011265F">
        <w:rPr>
          <w:rFonts w:ascii="Times New Roman" w:hAnsi="Times New Roman" w:cs="Times New Roman"/>
          <w:sz w:val="28"/>
          <w:szCs w:val="28"/>
        </w:rPr>
        <w:t>належною</w:t>
      </w:r>
      <w:proofErr w:type="spellEnd"/>
      <w:r w:rsidR="0011265F">
        <w:rPr>
          <w:rFonts w:ascii="Times New Roman" w:hAnsi="Times New Roman" w:cs="Times New Roman"/>
          <w:sz w:val="28"/>
          <w:szCs w:val="28"/>
        </w:rPr>
        <w:t xml:space="preserve"> </w:t>
      </w:r>
      <w:proofErr w:type="spellStart"/>
      <w:r w:rsidR="0011265F">
        <w:rPr>
          <w:rFonts w:ascii="Times New Roman" w:hAnsi="Times New Roman" w:cs="Times New Roman"/>
          <w:sz w:val="28"/>
          <w:szCs w:val="28"/>
        </w:rPr>
        <w:t>початковою</w:t>
      </w:r>
      <w:proofErr w:type="spellEnd"/>
      <w:r w:rsidR="0011265F">
        <w:rPr>
          <w:rFonts w:ascii="Times New Roman" w:hAnsi="Times New Roman" w:cs="Times New Roman"/>
          <w:sz w:val="28"/>
          <w:szCs w:val="28"/>
        </w:rPr>
        <w:t xml:space="preserve"> </w:t>
      </w:r>
      <w:proofErr w:type="spellStart"/>
      <w:r w:rsidR="0011265F">
        <w:rPr>
          <w:rFonts w:ascii="Times New Roman" w:hAnsi="Times New Roman" w:cs="Times New Roman"/>
          <w:sz w:val="28"/>
          <w:szCs w:val="28"/>
        </w:rPr>
        <w:t>чи</w:t>
      </w:r>
      <w:proofErr w:type="spellEnd"/>
      <w:r w:rsidR="0011265F">
        <w:rPr>
          <w:rFonts w:ascii="Times New Roman" w:hAnsi="Times New Roman" w:cs="Times New Roman"/>
          <w:sz w:val="28"/>
          <w:szCs w:val="28"/>
        </w:rPr>
        <w:t xml:space="preserve"> </w:t>
      </w:r>
      <w:proofErr w:type="spellStart"/>
      <w:r w:rsidR="0011265F">
        <w:rPr>
          <w:rFonts w:ascii="Times New Roman" w:hAnsi="Times New Roman" w:cs="Times New Roman"/>
          <w:sz w:val="28"/>
          <w:szCs w:val="28"/>
        </w:rPr>
        <w:t>середньою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вдома</w:t>
      </w:r>
      <w:proofErr w:type="spellEnd"/>
      <w:r w:rsidRPr="00C86390">
        <w:rPr>
          <w:rFonts w:ascii="Times New Roman" w:hAnsi="Times New Roman" w:cs="Times New Roman"/>
          <w:sz w:val="28"/>
          <w:szCs w:val="28"/>
        </w:rPr>
        <w:t xml:space="preserve">, </w:t>
      </w:r>
      <w:r w:rsidR="0011265F">
        <w:rPr>
          <w:rFonts w:ascii="Times New Roman" w:hAnsi="Times New Roman" w:cs="Times New Roman"/>
          <w:sz w:val="28"/>
          <w:szCs w:val="28"/>
          <w:lang w:val="uk-UA"/>
        </w:rPr>
        <w:t>у</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школі</w:t>
      </w:r>
      <w:proofErr w:type="spellEnd"/>
      <w:r w:rsidRPr="00C86390">
        <w:rPr>
          <w:rFonts w:ascii="Times New Roman" w:hAnsi="Times New Roman" w:cs="Times New Roman"/>
          <w:sz w:val="28"/>
          <w:szCs w:val="28"/>
        </w:rPr>
        <w:t xml:space="preserve">, з </w:t>
      </w:r>
      <w:proofErr w:type="spellStart"/>
      <w:r w:rsidRPr="00C86390">
        <w:rPr>
          <w:rFonts w:ascii="Times New Roman" w:hAnsi="Times New Roman" w:cs="Times New Roman"/>
          <w:sz w:val="28"/>
          <w:szCs w:val="28"/>
        </w:rPr>
        <w:t>допомогою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батьків</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репетиторів</w:t>
      </w:r>
      <w:proofErr w:type="spellEnd"/>
      <w:r w:rsidRPr="00C86390">
        <w:rPr>
          <w:rFonts w:ascii="Times New Roman" w:hAnsi="Times New Roman" w:cs="Times New Roman"/>
          <w:sz w:val="28"/>
          <w:szCs w:val="28"/>
        </w:rPr>
        <w:t>» [</w:t>
      </w:r>
      <w:r w:rsidR="00DC6266">
        <w:rPr>
          <w:rFonts w:ascii="Times New Roman" w:hAnsi="Times New Roman" w:cs="Times New Roman"/>
          <w:sz w:val="28"/>
          <w:szCs w:val="28"/>
          <w:lang w:val="uk-UA"/>
        </w:rPr>
        <w:t>69</w:t>
      </w:r>
      <w:r w:rsidRPr="00C86390">
        <w:rPr>
          <w:rFonts w:ascii="Times New Roman" w:hAnsi="Times New Roman" w:cs="Times New Roman"/>
          <w:sz w:val="28"/>
          <w:szCs w:val="28"/>
        </w:rPr>
        <w:t xml:space="preserve">] ); </w:t>
      </w:r>
      <w:r w:rsidRPr="0011265F">
        <w:rPr>
          <w:rFonts w:ascii="Times New Roman" w:hAnsi="Times New Roman" w:cs="Times New Roman"/>
          <w:i/>
          <w:sz w:val="28"/>
          <w:szCs w:val="28"/>
        </w:rPr>
        <w:t>unschooling – “a home-school education” («</w:t>
      </w:r>
      <w:proofErr w:type="spellStart"/>
      <w:r w:rsidRPr="0011265F">
        <w:rPr>
          <w:rFonts w:ascii="Times New Roman" w:hAnsi="Times New Roman" w:cs="Times New Roman"/>
          <w:i/>
          <w:sz w:val="28"/>
          <w:szCs w:val="28"/>
        </w:rPr>
        <w:t>навчання</w:t>
      </w:r>
      <w:proofErr w:type="spellEnd"/>
      <w:r w:rsidRPr="0011265F">
        <w:rPr>
          <w:rFonts w:ascii="Times New Roman" w:hAnsi="Times New Roman" w:cs="Times New Roman"/>
          <w:i/>
          <w:sz w:val="28"/>
          <w:szCs w:val="28"/>
        </w:rPr>
        <w:t xml:space="preserve">  </w:t>
      </w:r>
      <w:proofErr w:type="spellStart"/>
      <w:r w:rsidRPr="0011265F">
        <w:rPr>
          <w:rFonts w:ascii="Times New Roman" w:hAnsi="Times New Roman" w:cs="Times New Roman"/>
          <w:i/>
          <w:sz w:val="28"/>
          <w:szCs w:val="28"/>
        </w:rPr>
        <w:t>дітей</w:t>
      </w:r>
      <w:proofErr w:type="spellEnd"/>
      <w:r w:rsidRPr="0011265F">
        <w:rPr>
          <w:rFonts w:ascii="Times New Roman" w:hAnsi="Times New Roman" w:cs="Times New Roman"/>
          <w:i/>
          <w:sz w:val="28"/>
          <w:szCs w:val="28"/>
        </w:rPr>
        <w:t xml:space="preserve"> </w:t>
      </w:r>
      <w:proofErr w:type="spellStart"/>
      <w:r w:rsidRPr="0011265F">
        <w:rPr>
          <w:rFonts w:ascii="Times New Roman" w:hAnsi="Times New Roman" w:cs="Times New Roman"/>
          <w:i/>
          <w:sz w:val="28"/>
          <w:szCs w:val="28"/>
        </w:rPr>
        <w:t>вдома</w:t>
      </w:r>
      <w:proofErr w:type="spellEnd"/>
      <w:r w:rsidRPr="0011265F">
        <w:rPr>
          <w:rFonts w:ascii="Times New Roman" w:hAnsi="Times New Roman" w:cs="Times New Roman"/>
          <w:i/>
          <w:sz w:val="28"/>
          <w:szCs w:val="28"/>
        </w:rPr>
        <w:t>» [</w:t>
      </w:r>
      <w:r w:rsidR="00DC6266">
        <w:rPr>
          <w:rFonts w:ascii="Times New Roman" w:hAnsi="Times New Roman" w:cs="Times New Roman"/>
          <w:i/>
          <w:sz w:val="28"/>
          <w:szCs w:val="28"/>
          <w:lang w:val="uk-UA"/>
        </w:rPr>
        <w:t>69</w:t>
      </w:r>
      <w:r w:rsidRPr="0011265F">
        <w:rPr>
          <w:rFonts w:ascii="Times New Roman" w:hAnsi="Times New Roman" w:cs="Times New Roman"/>
          <w:i/>
          <w:sz w:val="28"/>
          <w:szCs w:val="28"/>
        </w:rPr>
        <w:t>])</w:t>
      </w:r>
      <w:r w:rsidRPr="00C86390">
        <w:rPr>
          <w:rFonts w:ascii="Times New Roman" w:hAnsi="Times New Roman" w:cs="Times New Roman"/>
          <w:sz w:val="28"/>
          <w:szCs w:val="28"/>
        </w:rPr>
        <w:t xml:space="preserve">. </w:t>
      </w:r>
    </w:p>
    <w:p w14:paraId="67DBA531" w14:textId="77777777" w:rsidR="0011265F" w:rsidRDefault="00C86390" w:rsidP="002E0DD6">
      <w:pPr>
        <w:spacing w:line="360" w:lineRule="auto"/>
        <w:ind w:firstLine="720"/>
        <w:contextualSpacing/>
        <w:jc w:val="both"/>
        <w:rPr>
          <w:rFonts w:ascii="Times New Roman" w:hAnsi="Times New Roman" w:cs="Times New Roman"/>
          <w:sz w:val="28"/>
          <w:szCs w:val="28"/>
        </w:rPr>
      </w:pPr>
      <w:proofErr w:type="spellStart"/>
      <w:r w:rsidRPr="00C86390">
        <w:rPr>
          <w:rFonts w:ascii="Times New Roman" w:hAnsi="Times New Roman" w:cs="Times New Roman"/>
          <w:sz w:val="28"/>
          <w:szCs w:val="28"/>
        </w:rPr>
        <w:t>Диференціальними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семами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таким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чином</w:t>
      </w:r>
      <w:proofErr w:type="spellEnd"/>
      <w:r w:rsidRPr="00C86390">
        <w:rPr>
          <w:rFonts w:ascii="Times New Roman" w:hAnsi="Times New Roman" w:cs="Times New Roman"/>
          <w:sz w:val="28"/>
          <w:szCs w:val="28"/>
        </w:rPr>
        <w:t xml:space="preserve">, є </w:t>
      </w:r>
      <w:proofErr w:type="spellStart"/>
      <w:r w:rsidRPr="00C86390">
        <w:rPr>
          <w:rFonts w:ascii="Times New Roman" w:hAnsi="Times New Roman" w:cs="Times New Roman"/>
          <w:sz w:val="28"/>
          <w:szCs w:val="28"/>
        </w:rPr>
        <w:t>інформація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агента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дії</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ці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когнітивні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компоненти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відрізняються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ознаками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допомога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батьків</w:t>
      </w:r>
      <w:proofErr w:type="spellEnd"/>
      <w:r w:rsidRPr="00C86390">
        <w:rPr>
          <w:rFonts w:ascii="Times New Roman" w:hAnsi="Times New Roman" w:cs="Times New Roman"/>
          <w:sz w:val="28"/>
          <w:szCs w:val="28"/>
        </w:rPr>
        <w:t>», «</w:t>
      </w:r>
      <w:proofErr w:type="spellStart"/>
      <w:r w:rsidRPr="00C86390">
        <w:rPr>
          <w:rFonts w:ascii="Times New Roman" w:hAnsi="Times New Roman" w:cs="Times New Roman"/>
          <w:sz w:val="28"/>
          <w:szCs w:val="28"/>
        </w:rPr>
        <w:t>допомога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репетиторів</w:t>
      </w:r>
      <w:proofErr w:type="spellEnd"/>
      <w:r w:rsidRPr="00C86390">
        <w:rPr>
          <w:rFonts w:ascii="Times New Roman" w:hAnsi="Times New Roman" w:cs="Times New Roman"/>
          <w:sz w:val="28"/>
          <w:szCs w:val="28"/>
        </w:rPr>
        <w:t>», «</w:t>
      </w:r>
      <w:proofErr w:type="spellStart"/>
      <w:r w:rsidRPr="00C86390">
        <w:rPr>
          <w:rFonts w:ascii="Times New Roman" w:hAnsi="Times New Roman" w:cs="Times New Roman"/>
          <w:sz w:val="28"/>
          <w:szCs w:val="28"/>
        </w:rPr>
        <w:t>самостійність</w:t>
      </w:r>
      <w:proofErr w:type="spellEnd"/>
      <w:r w:rsidRPr="00C86390">
        <w:rPr>
          <w:rFonts w:ascii="Times New Roman" w:hAnsi="Times New Roman" w:cs="Times New Roman"/>
          <w:sz w:val="28"/>
          <w:szCs w:val="28"/>
        </w:rPr>
        <w:t>», «</w:t>
      </w:r>
      <w:proofErr w:type="spellStart"/>
      <w:r w:rsidRPr="00C86390">
        <w:rPr>
          <w:rFonts w:ascii="Times New Roman" w:hAnsi="Times New Roman" w:cs="Times New Roman"/>
          <w:sz w:val="28"/>
          <w:szCs w:val="28"/>
        </w:rPr>
        <w:t>відповідальність</w:t>
      </w:r>
      <w:proofErr w:type="spellEnd"/>
      <w:r w:rsidRPr="00C86390">
        <w:rPr>
          <w:rFonts w:ascii="Times New Roman" w:hAnsi="Times New Roman" w:cs="Times New Roman"/>
          <w:sz w:val="28"/>
          <w:szCs w:val="28"/>
        </w:rPr>
        <w:t xml:space="preserve">». </w:t>
      </w:r>
      <w:proofErr w:type="spellStart"/>
      <w:r w:rsidR="0011265F" w:rsidRPr="00C86390">
        <w:rPr>
          <w:rFonts w:ascii="Times New Roman" w:hAnsi="Times New Roman" w:cs="Times New Roman"/>
          <w:sz w:val="28"/>
          <w:szCs w:val="28"/>
        </w:rPr>
        <w:t>Також</w:t>
      </w:r>
      <w:proofErr w:type="spellEnd"/>
      <w:r w:rsidR="0011265F"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категорія</w:t>
      </w:r>
      <w:proofErr w:type="spellEnd"/>
      <w:r w:rsidRPr="00C86390">
        <w:rPr>
          <w:rFonts w:ascii="Times New Roman" w:hAnsi="Times New Roman" w:cs="Times New Roman"/>
          <w:sz w:val="28"/>
          <w:szCs w:val="28"/>
        </w:rPr>
        <w:t xml:space="preserve"> </w:t>
      </w:r>
      <w:r w:rsidRPr="0011265F">
        <w:rPr>
          <w:rFonts w:ascii="Times New Roman" w:hAnsi="Times New Roman" w:cs="Times New Roman"/>
          <w:i/>
          <w:sz w:val="28"/>
          <w:szCs w:val="28"/>
        </w:rPr>
        <w:t>home-schooling parents</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батьки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навчають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вдома</w:t>
      </w:r>
      <w:proofErr w:type="spellEnd"/>
      <w:r w:rsidRPr="00C86390">
        <w:rPr>
          <w:rFonts w:ascii="Times New Roman" w:hAnsi="Times New Roman" w:cs="Times New Roman"/>
          <w:sz w:val="28"/>
          <w:szCs w:val="28"/>
        </w:rPr>
        <w:t xml:space="preserve">). </w:t>
      </w:r>
    </w:p>
    <w:p w14:paraId="1C9191F8" w14:textId="77777777" w:rsidR="00A063CB"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C86390">
        <w:rPr>
          <w:rFonts w:ascii="Times New Roman" w:hAnsi="Times New Roman" w:cs="Times New Roman"/>
          <w:sz w:val="28"/>
          <w:szCs w:val="28"/>
        </w:rPr>
        <w:t>Контекстуально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висвітлюючи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принципові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інформативні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складові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цього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когнітивного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компонента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медіатексти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включають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інформацію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в </w:t>
      </w:r>
      <w:proofErr w:type="spellStart"/>
      <w:r w:rsidRPr="00C86390">
        <w:rPr>
          <w:rFonts w:ascii="Times New Roman" w:hAnsi="Times New Roman" w:cs="Times New Roman"/>
          <w:sz w:val="28"/>
          <w:szCs w:val="28"/>
        </w:rPr>
        <w:t>наші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процес</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глобалізації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комп'ютеризації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призводить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великої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популярності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домашньої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серед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школярів</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їхніх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батьків</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формулюємо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інформацію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допомогою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кадру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глобалізація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сприяє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поширенню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домашньої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Фрейм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репрезентується</w:t>
      </w:r>
      <w:proofErr w:type="spellEnd"/>
      <w:r w:rsidRPr="00C86390">
        <w:rPr>
          <w:rFonts w:ascii="Times New Roman" w:hAnsi="Times New Roman" w:cs="Times New Roman"/>
          <w:sz w:val="28"/>
          <w:szCs w:val="28"/>
        </w:rPr>
        <w:t xml:space="preserve">, в </w:t>
      </w:r>
      <w:proofErr w:type="spellStart"/>
      <w:r w:rsidRPr="00C86390">
        <w:rPr>
          <w:rFonts w:ascii="Times New Roman" w:hAnsi="Times New Roman" w:cs="Times New Roman"/>
          <w:sz w:val="28"/>
          <w:szCs w:val="28"/>
        </w:rPr>
        <w:t>тому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числі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прикметниками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характеризують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цей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процес</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швидкий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законний</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закономірний</w:t>
      </w:r>
      <w:proofErr w:type="spellEnd"/>
      <w:r w:rsidRPr="00C86390">
        <w:rPr>
          <w:rFonts w:ascii="Times New Roman" w:hAnsi="Times New Roman" w:cs="Times New Roman"/>
          <w:sz w:val="28"/>
          <w:szCs w:val="28"/>
        </w:rPr>
        <w:t xml:space="preserve">: </w:t>
      </w:r>
      <w:r w:rsidR="00A063CB" w:rsidRPr="00A063CB">
        <w:rPr>
          <w:rFonts w:ascii="Times New Roman" w:hAnsi="Times New Roman" w:cs="Times New Roman"/>
          <w:i/>
          <w:sz w:val="28"/>
          <w:szCs w:val="28"/>
        </w:rPr>
        <w:t xml:space="preserve">“Due to unification of </w:t>
      </w:r>
      <w:proofErr w:type="spellStart"/>
      <w:r w:rsidR="00A063CB" w:rsidRPr="00A063CB">
        <w:rPr>
          <w:rFonts w:ascii="Times New Roman" w:hAnsi="Times New Roman" w:cs="Times New Roman"/>
          <w:i/>
          <w:sz w:val="28"/>
          <w:szCs w:val="28"/>
        </w:rPr>
        <w:t>programmes</w:t>
      </w:r>
      <w:proofErr w:type="spellEnd"/>
      <w:r w:rsidR="00A063CB" w:rsidRPr="00A063CB">
        <w:rPr>
          <w:rFonts w:ascii="Times New Roman" w:hAnsi="Times New Roman" w:cs="Times New Roman"/>
          <w:i/>
          <w:sz w:val="28"/>
          <w:szCs w:val="28"/>
        </w:rPr>
        <w:t xml:space="preserve"> today home schooling is legal everywhere and it’s logically the fastest growing form of education…” </w:t>
      </w:r>
      <w:r w:rsidRPr="00C86390">
        <w:rPr>
          <w:rFonts w:ascii="Times New Roman" w:hAnsi="Times New Roman" w:cs="Times New Roman"/>
          <w:sz w:val="28"/>
          <w:szCs w:val="28"/>
        </w:rPr>
        <w:t xml:space="preserve"> </w:t>
      </w:r>
      <w:r w:rsidRPr="00A063CB">
        <w:rPr>
          <w:rFonts w:ascii="Times New Roman" w:hAnsi="Times New Roman" w:cs="Times New Roman"/>
          <w:sz w:val="28"/>
          <w:szCs w:val="28"/>
          <w:lang w:val="ru-RU"/>
        </w:rPr>
        <w:t>(«</w:t>
      </w:r>
      <w:proofErr w:type="spellStart"/>
      <w:r w:rsidRPr="00A063CB">
        <w:rPr>
          <w:rFonts w:ascii="Times New Roman" w:hAnsi="Times New Roman" w:cs="Times New Roman"/>
          <w:sz w:val="28"/>
          <w:szCs w:val="28"/>
          <w:lang w:val="ru-RU"/>
        </w:rPr>
        <w:t>Завдяки</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уніфікації</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програм</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сьогодні</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навчання</w:t>
      </w:r>
      <w:proofErr w:type="spellEnd"/>
      <w:r w:rsidRPr="00A063CB">
        <w:rPr>
          <w:rFonts w:ascii="Times New Roman" w:hAnsi="Times New Roman" w:cs="Times New Roman"/>
          <w:sz w:val="28"/>
          <w:szCs w:val="28"/>
          <w:lang w:val="ru-RU"/>
        </w:rPr>
        <w:t xml:space="preserve"> – </w:t>
      </w:r>
      <w:proofErr w:type="spellStart"/>
      <w:r w:rsidRPr="00A063CB">
        <w:rPr>
          <w:rFonts w:ascii="Times New Roman" w:hAnsi="Times New Roman" w:cs="Times New Roman"/>
          <w:sz w:val="28"/>
          <w:szCs w:val="28"/>
          <w:lang w:val="ru-RU"/>
        </w:rPr>
        <w:t>це</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законний</w:t>
      </w:r>
      <w:proofErr w:type="spellEnd"/>
      <w:r w:rsidRPr="00A063CB">
        <w:rPr>
          <w:rFonts w:ascii="Times New Roman" w:hAnsi="Times New Roman" w:cs="Times New Roman"/>
          <w:sz w:val="28"/>
          <w:szCs w:val="28"/>
          <w:lang w:val="ru-RU"/>
        </w:rPr>
        <w:t xml:space="preserve"> та </w:t>
      </w:r>
      <w:proofErr w:type="spellStart"/>
      <w:r w:rsidRPr="00A063CB">
        <w:rPr>
          <w:rFonts w:ascii="Times New Roman" w:hAnsi="Times New Roman" w:cs="Times New Roman"/>
          <w:sz w:val="28"/>
          <w:szCs w:val="28"/>
          <w:lang w:val="ru-RU"/>
        </w:rPr>
        <w:t>найшвидше</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зростаючий</w:t>
      </w:r>
      <w:proofErr w:type="spellEnd"/>
      <w:r w:rsidRPr="00A063CB">
        <w:rPr>
          <w:rFonts w:ascii="Times New Roman" w:hAnsi="Times New Roman" w:cs="Times New Roman"/>
          <w:sz w:val="28"/>
          <w:szCs w:val="28"/>
          <w:lang w:val="ru-RU"/>
        </w:rPr>
        <w:t xml:space="preserve"> вид </w:t>
      </w:r>
      <w:proofErr w:type="spellStart"/>
      <w:r w:rsidRPr="00A063CB">
        <w:rPr>
          <w:rFonts w:ascii="Times New Roman" w:hAnsi="Times New Roman" w:cs="Times New Roman"/>
          <w:sz w:val="28"/>
          <w:szCs w:val="28"/>
          <w:lang w:val="ru-RU"/>
        </w:rPr>
        <w:t>освіти</w:t>
      </w:r>
      <w:proofErr w:type="spellEnd"/>
      <w:r w:rsidRPr="00A063CB">
        <w:rPr>
          <w:rFonts w:ascii="Times New Roman" w:hAnsi="Times New Roman" w:cs="Times New Roman"/>
          <w:sz w:val="28"/>
          <w:szCs w:val="28"/>
          <w:lang w:val="ru-RU"/>
        </w:rPr>
        <w:t xml:space="preserve"> в </w:t>
      </w:r>
      <w:proofErr w:type="spellStart"/>
      <w:r w:rsidRPr="00A063CB">
        <w:rPr>
          <w:rFonts w:ascii="Times New Roman" w:hAnsi="Times New Roman" w:cs="Times New Roman"/>
          <w:sz w:val="28"/>
          <w:szCs w:val="28"/>
          <w:lang w:val="ru-RU"/>
        </w:rPr>
        <w:t>Америці</w:t>
      </w:r>
      <w:proofErr w:type="spellEnd"/>
      <w:r w:rsidRPr="00A063CB">
        <w:rPr>
          <w:rFonts w:ascii="Times New Roman" w:hAnsi="Times New Roman" w:cs="Times New Roman"/>
          <w:sz w:val="28"/>
          <w:szCs w:val="28"/>
          <w:lang w:val="ru-RU"/>
        </w:rPr>
        <w:t xml:space="preserve">» </w:t>
      </w:r>
      <w:r w:rsidR="00A063CB" w:rsidRPr="00A063CB">
        <w:rPr>
          <w:rFonts w:ascii="Times New Roman" w:hAnsi="Times New Roman" w:cs="Times New Roman"/>
          <w:sz w:val="28"/>
          <w:szCs w:val="28"/>
          <w:lang w:val="ru-RU"/>
        </w:rPr>
        <w:t>[</w:t>
      </w:r>
      <w:r w:rsidR="00A063CB">
        <w:rPr>
          <w:rFonts w:ascii="Times New Roman" w:hAnsi="Times New Roman" w:cs="Times New Roman"/>
          <w:sz w:val="28"/>
          <w:szCs w:val="28"/>
          <w:lang w:val="uk-UA"/>
        </w:rPr>
        <w:t>ВВС</w:t>
      </w:r>
      <w:r w:rsidRPr="00A063CB">
        <w:rPr>
          <w:rFonts w:ascii="Times New Roman" w:hAnsi="Times New Roman" w:cs="Times New Roman"/>
          <w:sz w:val="28"/>
          <w:szCs w:val="28"/>
          <w:lang w:val="ru-RU"/>
        </w:rPr>
        <w:t xml:space="preserve">]). </w:t>
      </w:r>
    </w:p>
    <w:p w14:paraId="28355491" w14:textId="071B75AE" w:rsidR="00A063CB" w:rsidRPr="008A3C47" w:rsidRDefault="00C86390" w:rsidP="002E0DD6">
      <w:pPr>
        <w:spacing w:line="360" w:lineRule="auto"/>
        <w:ind w:firstLine="720"/>
        <w:contextualSpacing/>
        <w:jc w:val="both"/>
        <w:rPr>
          <w:rFonts w:ascii="Times New Roman" w:hAnsi="Times New Roman" w:cs="Times New Roman"/>
          <w:sz w:val="28"/>
          <w:szCs w:val="28"/>
        </w:rPr>
      </w:pPr>
      <w:proofErr w:type="spellStart"/>
      <w:r w:rsidRPr="00A063CB">
        <w:rPr>
          <w:rFonts w:ascii="Times New Roman" w:hAnsi="Times New Roman" w:cs="Times New Roman"/>
          <w:sz w:val="28"/>
          <w:szCs w:val="28"/>
          <w:lang w:val="ru-RU"/>
        </w:rPr>
        <w:lastRenderedPageBreak/>
        <w:t>Важливою</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ознакою</w:t>
      </w:r>
      <w:proofErr w:type="spellEnd"/>
      <w:r w:rsidRPr="00A063CB">
        <w:rPr>
          <w:rFonts w:ascii="Times New Roman" w:hAnsi="Times New Roman" w:cs="Times New Roman"/>
          <w:sz w:val="28"/>
          <w:szCs w:val="28"/>
          <w:lang w:val="ru-RU"/>
        </w:rPr>
        <w:t xml:space="preserve"> для </w:t>
      </w:r>
      <w:proofErr w:type="spellStart"/>
      <w:r w:rsidRPr="00A063CB">
        <w:rPr>
          <w:rFonts w:ascii="Times New Roman" w:hAnsi="Times New Roman" w:cs="Times New Roman"/>
          <w:sz w:val="28"/>
          <w:szCs w:val="28"/>
          <w:lang w:val="ru-RU"/>
        </w:rPr>
        <w:t>цього</w:t>
      </w:r>
      <w:proofErr w:type="spellEnd"/>
      <w:r w:rsidRPr="00A063CB">
        <w:rPr>
          <w:rFonts w:ascii="Times New Roman" w:hAnsi="Times New Roman" w:cs="Times New Roman"/>
          <w:sz w:val="28"/>
          <w:szCs w:val="28"/>
          <w:lang w:val="ru-RU"/>
        </w:rPr>
        <w:t xml:space="preserve"> поля є </w:t>
      </w:r>
      <w:proofErr w:type="spellStart"/>
      <w:r w:rsidRPr="00A063CB">
        <w:rPr>
          <w:rFonts w:ascii="Times New Roman" w:hAnsi="Times New Roman" w:cs="Times New Roman"/>
          <w:sz w:val="28"/>
          <w:szCs w:val="28"/>
          <w:lang w:val="ru-RU"/>
        </w:rPr>
        <w:t>також</w:t>
      </w:r>
      <w:proofErr w:type="spellEnd"/>
      <w:r w:rsidRPr="00A063CB">
        <w:rPr>
          <w:rFonts w:ascii="Times New Roman" w:hAnsi="Times New Roman" w:cs="Times New Roman"/>
          <w:sz w:val="28"/>
          <w:szCs w:val="28"/>
          <w:lang w:val="ru-RU"/>
        </w:rPr>
        <w:t xml:space="preserve"> </w:t>
      </w:r>
      <w:proofErr w:type="spellStart"/>
      <w:r w:rsidRPr="00A063CB">
        <w:rPr>
          <w:rFonts w:ascii="Times New Roman" w:hAnsi="Times New Roman" w:cs="Times New Roman"/>
          <w:sz w:val="28"/>
          <w:szCs w:val="28"/>
          <w:lang w:val="ru-RU"/>
        </w:rPr>
        <w:t>такий</w:t>
      </w:r>
      <w:proofErr w:type="spellEnd"/>
      <w:r w:rsidRPr="00A063CB">
        <w:rPr>
          <w:rFonts w:ascii="Times New Roman" w:hAnsi="Times New Roman" w:cs="Times New Roman"/>
          <w:sz w:val="28"/>
          <w:szCs w:val="28"/>
          <w:lang w:val="ru-RU"/>
        </w:rPr>
        <w:t xml:space="preserve"> компонент, як «</w:t>
      </w:r>
      <w:proofErr w:type="spellStart"/>
      <w:r w:rsidRPr="00A063CB">
        <w:rPr>
          <w:rFonts w:ascii="Times New Roman" w:hAnsi="Times New Roman" w:cs="Times New Roman"/>
          <w:sz w:val="28"/>
          <w:szCs w:val="28"/>
          <w:lang w:val="ru-RU"/>
        </w:rPr>
        <w:t>релігія</w:t>
      </w:r>
      <w:proofErr w:type="spellEnd"/>
      <w:r w:rsidRPr="00A063CB">
        <w:rPr>
          <w:rFonts w:ascii="Times New Roman" w:hAnsi="Times New Roman" w:cs="Times New Roman"/>
          <w:sz w:val="28"/>
          <w:szCs w:val="28"/>
          <w:lang w:val="ru-RU"/>
        </w:rPr>
        <w:t xml:space="preserve">»: </w:t>
      </w:r>
      <w:r w:rsidR="00A063CB" w:rsidRPr="00A063CB">
        <w:rPr>
          <w:rFonts w:ascii="Times New Roman" w:hAnsi="Times New Roman" w:cs="Times New Roman"/>
          <w:i/>
          <w:sz w:val="28"/>
          <w:szCs w:val="28"/>
          <w:lang w:val="ru-RU"/>
        </w:rPr>
        <w:t>“</w:t>
      </w:r>
      <w:r w:rsidR="00A063CB" w:rsidRPr="00A063CB">
        <w:rPr>
          <w:rFonts w:ascii="Times New Roman" w:hAnsi="Times New Roman" w:cs="Times New Roman"/>
          <w:i/>
          <w:sz w:val="28"/>
          <w:szCs w:val="28"/>
        </w:rPr>
        <w:t>Today</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the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ranks</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of</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home</w:t>
      </w:r>
      <w:r w:rsidR="00A063CB" w:rsidRPr="00A063CB">
        <w:rPr>
          <w:rFonts w:ascii="Times New Roman" w:hAnsi="Times New Roman" w:cs="Times New Roman"/>
          <w:i/>
          <w:sz w:val="28"/>
          <w:szCs w:val="28"/>
          <w:lang w:val="ru-RU"/>
        </w:rPr>
        <w:t>-</w:t>
      </w:r>
      <w:r w:rsidR="00A063CB" w:rsidRPr="00A063CB">
        <w:rPr>
          <w:rFonts w:ascii="Times New Roman" w:hAnsi="Times New Roman" w:cs="Times New Roman"/>
          <w:i/>
          <w:sz w:val="28"/>
          <w:szCs w:val="28"/>
        </w:rPr>
        <w:t>scholars</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are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overwhelmingly</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Christian</w:t>
      </w:r>
      <w:r w:rsidR="00A063CB" w:rsidRPr="00A063CB">
        <w:rPr>
          <w:rFonts w:ascii="Times New Roman" w:hAnsi="Times New Roman" w:cs="Times New Roman"/>
          <w:i/>
          <w:sz w:val="28"/>
          <w:szCs w:val="28"/>
          <w:lang w:val="ru-RU"/>
        </w:rPr>
        <w:t>” («</w:t>
      </w:r>
      <w:r w:rsidRPr="00A063CB">
        <w:rPr>
          <w:rFonts w:ascii="Times New Roman" w:hAnsi="Times New Roman" w:cs="Times New Roman"/>
          <w:i/>
          <w:sz w:val="28"/>
          <w:szCs w:val="28"/>
          <w:lang w:val="ru-RU"/>
        </w:rPr>
        <w:t xml:space="preserve">На </w:t>
      </w:r>
      <w:proofErr w:type="spellStart"/>
      <w:r w:rsidRPr="00A063CB">
        <w:rPr>
          <w:rFonts w:ascii="Times New Roman" w:hAnsi="Times New Roman" w:cs="Times New Roman"/>
          <w:i/>
          <w:sz w:val="28"/>
          <w:szCs w:val="28"/>
          <w:lang w:val="ru-RU"/>
        </w:rPr>
        <w:t>сьогоднішній</w:t>
      </w:r>
      <w:proofErr w:type="spellEnd"/>
      <w:r w:rsidRPr="00A063CB">
        <w:rPr>
          <w:rFonts w:ascii="Times New Roman" w:hAnsi="Times New Roman" w:cs="Times New Roman"/>
          <w:i/>
          <w:sz w:val="28"/>
          <w:szCs w:val="28"/>
          <w:lang w:val="ru-RU"/>
        </w:rPr>
        <w:t xml:space="preserve"> день </w:t>
      </w:r>
      <w:proofErr w:type="spellStart"/>
      <w:r w:rsidRPr="00A063CB">
        <w:rPr>
          <w:rFonts w:ascii="Times New Roman" w:hAnsi="Times New Roman" w:cs="Times New Roman"/>
          <w:i/>
          <w:sz w:val="28"/>
          <w:szCs w:val="28"/>
          <w:lang w:val="ru-RU"/>
        </w:rPr>
        <w:t>більша</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частина</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школярів</w:t>
      </w:r>
      <w:proofErr w:type="spellEnd"/>
      <w:r w:rsidRPr="00A063CB">
        <w:rPr>
          <w:rFonts w:ascii="Times New Roman" w:hAnsi="Times New Roman" w:cs="Times New Roman"/>
          <w:i/>
          <w:sz w:val="28"/>
          <w:szCs w:val="28"/>
          <w:lang w:val="ru-RU"/>
        </w:rPr>
        <w:t xml:space="preserve"> на </w:t>
      </w:r>
      <w:proofErr w:type="spellStart"/>
      <w:r w:rsidRPr="00A063CB">
        <w:rPr>
          <w:rFonts w:ascii="Times New Roman" w:hAnsi="Times New Roman" w:cs="Times New Roman"/>
          <w:i/>
          <w:sz w:val="28"/>
          <w:szCs w:val="28"/>
          <w:lang w:val="ru-RU"/>
        </w:rPr>
        <w:t>дом</w:t>
      </w:r>
      <w:r w:rsidR="00A063CB" w:rsidRPr="00A063CB">
        <w:rPr>
          <w:rFonts w:ascii="Times New Roman" w:hAnsi="Times New Roman" w:cs="Times New Roman"/>
          <w:i/>
          <w:sz w:val="28"/>
          <w:szCs w:val="28"/>
          <w:lang w:val="ru-RU"/>
        </w:rPr>
        <w:t>ашньому</w:t>
      </w:r>
      <w:proofErr w:type="spellEnd"/>
      <w:r w:rsidR="00A063CB" w:rsidRPr="00A063CB">
        <w:rPr>
          <w:rFonts w:ascii="Times New Roman" w:hAnsi="Times New Roman" w:cs="Times New Roman"/>
          <w:i/>
          <w:sz w:val="28"/>
          <w:szCs w:val="28"/>
          <w:lang w:val="ru-RU"/>
        </w:rPr>
        <w:t xml:space="preserve"> </w:t>
      </w:r>
      <w:proofErr w:type="spellStart"/>
      <w:r w:rsidR="00A063CB" w:rsidRPr="00A063CB">
        <w:rPr>
          <w:rFonts w:ascii="Times New Roman" w:hAnsi="Times New Roman" w:cs="Times New Roman"/>
          <w:i/>
          <w:sz w:val="28"/>
          <w:szCs w:val="28"/>
          <w:lang w:val="ru-RU"/>
        </w:rPr>
        <w:t>навчанні</w:t>
      </w:r>
      <w:proofErr w:type="spellEnd"/>
      <w:r w:rsidR="00A063CB" w:rsidRPr="00A063CB">
        <w:rPr>
          <w:rFonts w:ascii="Times New Roman" w:hAnsi="Times New Roman" w:cs="Times New Roman"/>
          <w:i/>
          <w:sz w:val="28"/>
          <w:szCs w:val="28"/>
          <w:lang w:val="ru-RU"/>
        </w:rPr>
        <w:t xml:space="preserve"> – </w:t>
      </w:r>
      <w:proofErr w:type="spellStart"/>
      <w:r w:rsidR="00A063CB" w:rsidRPr="00A063CB">
        <w:rPr>
          <w:rFonts w:ascii="Times New Roman" w:hAnsi="Times New Roman" w:cs="Times New Roman"/>
          <w:i/>
          <w:sz w:val="28"/>
          <w:szCs w:val="28"/>
          <w:lang w:val="ru-RU"/>
        </w:rPr>
        <w:t>це</w:t>
      </w:r>
      <w:proofErr w:type="spellEnd"/>
      <w:r w:rsidR="00A063CB" w:rsidRPr="00A063CB">
        <w:rPr>
          <w:rFonts w:ascii="Times New Roman" w:hAnsi="Times New Roman" w:cs="Times New Roman"/>
          <w:i/>
          <w:sz w:val="28"/>
          <w:szCs w:val="28"/>
          <w:lang w:val="ru-RU"/>
        </w:rPr>
        <w:t xml:space="preserve"> </w:t>
      </w:r>
      <w:proofErr w:type="spellStart"/>
      <w:r w:rsidR="00A063CB" w:rsidRPr="00A063CB">
        <w:rPr>
          <w:rFonts w:ascii="Times New Roman" w:hAnsi="Times New Roman" w:cs="Times New Roman"/>
          <w:i/>
          <w:sz w:val="28"/>
          <w:szCs w:val="28"/>
          <w:lang w:val="ru-RU"/>
        </w:rPr>
        <w:t>християни</w:t>
      </w:r>
      <w:proofErr w:type="spellEnd"/>
      <w:r w:rsidR="00A063CB" w:rsidRPr="00A063CB">
        <w:rPr>
          <w:rFonts w:ascii="Times New Roman" w:hAnsi="Times New Roman" w:cs="Times New Roman"/>
          <w:i/>
          <w:sz w:val="28"/>
          <w:szCs w:val="28"/>
          <w:lang w:val="ru-RU"/>
        </w:rPr>
        <w:t>)</w:t>
      </w:r>
      <w:r w:rsidRPr="00A063CB">
        <w:rPr>
          <w:rFonts w:ascii="Times New Roman" w:hAnsi="Times New Roman" w:cs="Times New Roman"/>
          <w:sz w:val="28"/>
          <w:szCs w:val="28"/>
          <w:lang w:val="ru-RU"/>
        </w:rPr>
        <w:t xml:space="preserve"> </w:t>
      </w:r>
      <w:r w:rsidR="008A3C47" w:rsidRPr="008A3C47">
        <w:rPr>
          <w:rFonts w:ascii="Times New Roman" w:hAnsi="Times New Roman" w:cs="Times New Roman"/>
          <w:sz w:val="28"/>
          <w:szCs w:val="28"/>
          <w:lang w:val="ru-RU"/>
        </w:rPr>
        <w:t>[</w:t>
      </w:r>
      <w:r w:rsidR="005B42A0">
        <w:rPr>
          <w:rFonts w:ascii="Times New Roman" w:hAnsi="Times New Roman" w:cs="Times New Roman"/>
          <w:sz w:val="28"/>
          <w:szCs w:val="28"/>
          <w:lang w:val="ru-RU"/>
        </w:rPr>
        <w:t>72</w:t>
      </w:r>
      <w:r w:rsidRPr="00A063CB">
        <w:rPr>
          <w:rFonts w:ascii="Times New Roman" w:hAnsi="Times New Roman" w:cs="Times New Roman"/>
          <w:sz w:val="28"/>
          <w:szCs w:val="28"/>
          <w:lang w:val="ru-RU"/>
        </w:rPr>
        <w:t>]</w:t>
      </w:r>
      <w:r w:rsidR="008A3C47" w:rsidRPr="008A3C47">
        <w:rPr>
          <w:rFonts w:ascii="Times New Roman" w:hAnsi="Times New Roman" w:cs="Times New Roman"/>
          <w:sz w:val="28"/>
          <w:szCs w:val="28"/>
          <w:lang w:val="ru-RU"/>
        </w:rPr>
        <w:t>.</w:t>
      </w:r>
      <w:r w:rsidRPr="00A063CB">
        <w:rPr>
          <w:rFonts w:ascii="Times New Roman" w:hAnsi="Times New Roman" w:cs="Times New Roman"/>
          <w:sz w:val="28"/>
          <w:szCs w:val="28"/>
          <w:lang w:val="ru-RU"/>
        </w:rPr>
        <w:t xml:space="preserve"> </w:t>
      </w:r>
      <w:r w:rsidRPr="008A3C47">
        <w:rPr>
          <w:rFonts w:ascii="Times New Roman" w:hAnsi="Times New Roman" w:cs="Times New Roman"/>
          <w:i/>
          <w:sz w:val="28"/>
          <w:szCs w:val="28"/>
        </w:rPr>
        <w:t>“</w:t>
      </w:r>
      <w:r w:rsidRPr="00A063CB">
        <w:rPr>
          <w:rFonts w:ascii="Times New Roman" w:hAnsi="Times New Roman" w:cs="Times New Roman"/>
          <w:i/>
          <w:sz w:val="28"/>
          <w:szCs w:val="28"/>
        </w:rPr>
        <w:t>The</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main</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motivation</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for</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home</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schooling</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was</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for</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religious</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or</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moral</w:t>
      </w:r>
      <w:r w:rsidRPr="008A3C47">
        <w:rPr>
          <w:rFonts w:ascii="Times New Roman" w:hAnsi="Times New Roman" w:cs="Times New Roman"/>
          <w:i/>
          <w:sz w:val="28"/>
          <w:szCs w:val="28"/>
        </w:rPr>
        <w:t xml:space="preserve"> </w:t>
      </w:r>
      <w:r w:rsidRPr="00A063CB">
        <w:rPr>
          <w:rFonts w:ascii="Times New Roman" w:hAnsi="Times New Roman" w:cs="Times New Roman"/>
          <w:i/>
          <w:sz w:val="28"/>
          <w:szCs w:val="28"/>
        </w:rPr>
        <w:t>instruction</w:t>
      </w:r>
      <w:r w:rsidRPr="008A3C47">
        <w:rPr>
          <w:rFonts w:ascii="Times New Roman" w:hAnsi="Times New Roman" w:cs="Times New Roman"/>
          <w:i/>
          <w:sz w:val="28"/>
          <w:szCs w:val="28"/>
        </w:rPr>
        <w:t>” (“</w:t>
      </w:r>
      <w:proofErr w:type="spellStart"/>
      <w:r w:rsidRPr="00A063CB">
        <w:rPr>
          <w:rFonts w:ascii="Times New Roman" w:hAnsi="Times New Roman" w:cs="Times New Roman"/>
          <w:i/>
          <w:sz w:val="28"/>
          <w:szCs w:val="28"/>
          <w:lang w:val="ru-RU"/>
        </w:rPr>
        <w:t>Головним</w:t>
      </w:r>
      <w:proofErr w:type="spellEnd"/>
      <w:r w:rsidRPr="008A3C47">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lang w:val="ru-RU"/>
        </w:rPr>
        <w:t>чинником</w:t>
      </w:r>
      <w:proofErr w:type="spellEnd"/>
      <w:r w:rsidRPr="008A3C47">
        <w:rPr>
          <w:rFonts w:ascii="Times New Roman" w:hAnsi="Times New Roman" w:cs="Times New Roman"/>
          <w:i/>
          <w:sz w:val="28"/>
          <w:szCs w:val="28"/>
        </w:rPr>
        <w:t xml:space="preserve"> </w:t>
      </w:r>
      <w:r w:rsidRPr="00A063CB">
        <w:rPr>
          <w:rFonts w:ascii="Times New Roman" w:hAnsi="Times New Roman" w:cs="Times New Roman"/>
          <w:i/>
          <w:sz w:val="28"/>
          <w:szCs w:val="28"/>
          <w:lang w:val="ru-RU"/>
        </w:rPr>
        <w:t>для</w:t>
      </w:r>
      <w:r w:rsidRPr="008A3C47">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lang w:val="ru-RU"/>
        </w:rPr>
        <w:t>домашнього</w:t>
      </w:r>
      <w:proofErr w:type="spellEnd"/>
      <w:r w:rsidRPr="008A3C47">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lang w:val="ru-RU"/>
        </w:rPr>
        <w:t>навчання</w:t>
      </w:r>
      <w:proofErr w:type="spellEnd"/>
      <w:r w:rsidRPr="008A3C47">
        <w:rPr>
          <w:rFonts w:ascii="Times New Roman" w:hAnsi="Times New Roman" w:cs="Times New Roman"/>
          <w:i/>
          <w:sz w:val="28"/>
          <w:szCs w:val="28"/>
        </w:rPr>
        <w:t xml:space="preserve"> </w:t>
      </w:r>
      <w:r w:rsidRPr="00A063CB">
        <w:rPr>
          <w:rFonts w:ascii="Times New Roman" w:hAnsi="Times New Roman" w:cs="Times New Roman"/>
          <w:i/>
          <w:sz w:val="28"/>
          <w:szCs w:val="28"/>
          <w:lang w:val="ru-RU"/>
        </w:rPr>
        <w:t>послужили</w:t>
      </w:r>
      <w:r w:rsidRPr="008A3C47">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lang w:val="ru-RU"/>
        </w:rPr>
        <w:t>релігійні</w:t>
      </w:r>
      <w:proofErr w:type="spellEnd"/>
      <w:r w:rsidRPr="008A3C47">
        <w:rPr>
          <w:rFonts w:ascii="Times New Roman" w:hAnsi="Times New Roman" w:cs="Times New Roman"/>
          <w:i/>
          <w:sz w:val="28"/>
          <w:szCs w:val="28"/>
        </w:rPr>
        <w:t xml:space="preserve"> </w:t>
      </w:r>
      <w:r w:rsidRPr="00A063CB">
        <w:rPr>
          <w:rFonts w:ascii="Times New Roman" w:hAnsi="Times New Roman" w:cs="Times New Roman"/>
          <w:i/>
          <w:sz w:val="28"/>
          <w:szCs w:val="28"/>
          <w:lang w:val="ru-RU"/>
        </w:rPr>
        <w:t>та</w:t>
      </w:r>
      <w:r w:rsidRPr="008A3C47">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lang w:val="ru-RU"/>
        </w:rPr>
        <w:t>моральні</w:t>
      </w:r>
      <w:proofErr w:type="spellEnd"/>
      <w:r w:rsidRPr="008A3C47">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lang w:val="ru-RU"/>
        </w:rPr>
        <w:t>настанови</w:t>
      </w:r>
      <w:proofErr w:type="spellEnd"/>
      <w:r w:rsidRPr="008A3C47">
        <w:rPr>
          <w:rFonts w:ascii="Times New Roman" w:hAnsi="Times New Roman" w:cs="Times New Roman"/>
          <w:i/>
          <w:sz w:val="28"/>
          <w:szCs w:val="28"/>
        </w:rPr>
        <w:t>”</w:t>
      </w:r>
      <w:r w:rsidRPr="008A3C47">
        <w:rPr>
          <w:rFonts w:ascii="Times New Roman" w:hAnsi="Times New Roman" w:cs="Times New Roman"/>
          <w:sz w:val="28"/>
          <w:szCs w:val="28"/>
        </w:rPr>
        <w:t xml:space="preserve"> [“</w:t>
      </w:r>
      <w:r w:rsidR="005B42A0">
        <w:rPr>
          <w:rFonts w:ascii="Times New Roman" w:hAnsi="Times New Roman" w:cs="Times New Roman"/>
          <w:sz w:val="28"/>
          <w:szCs w:val="28"/>
          <w:lang w:val="uk-UA"/>
        </w:rPr>
        <w:t>72</w:t>
      </w:r>
      <w:r w:rsidRPr="008A3C47">
        <w:rPr>
          <w:rFonts w:ascii="Times New Roman" w:hAnsi="Times New Roman" w:cs="Times New Roman"/>
          <w:sz w:val="28"/>
          <w:szCs w:val="28"/>
        </w:rPr>
        <w:t>])</w:t>
      </w:r>
      <w:r w:rsidR="00A063CB">
        <w:rPr>
          <w:rFonts w:ascii="Times New Roman" w:hAnsi="Times New Roman" w:cs="Times New Roman"/>
          <w:sz w:val="28"/>
          <w:szCs w:val="28"/>
          <w:lang w:val="uk-UA"/>
        </w:rPr>
        <w:t>.</w:t>
      </w:r>
      <w:r w:rsidRPr="008A3C47">
        <w:rPr>
          <w:rFonts w:ascii="Times New Roman" w:hAnsi="Times New Roman" w:cs="Times New Roman"/>
          <w:sz w:val="28"/>
          <w:szCs w:val="28"/>
        </w:rPr>
        <w:t xml:space="preserve"> </w:t>
      </w:r>
    </w:p>
    <w:p w14:paraId="7507E19C" w14:textId="77777777" w:rsidR="00A063CB" w:rsidRPr="00D21FCC" w:rsidRDefault="00C86390" w:rsidP="002E0DD6">
      <w:pPr>
        <w:spacing w:line="360" w:lineRule="auto"/>
        <w:ind w:firstLine="720"/>
        <w:contextualSpacing/>
        <w:jc w:val="both"/>
        <w:rPr>
          <w:rFonts w:ascii="Times New Roman" w:hAnsi="Times New Roman" w:cs="Times New Roman"/>
          <w:sz w:val="28"/>
          <w:szCs w:val="28"/>
        </w:rPr>
      </w:pPr>
      <w:proofErr w:type="spellStart"/>
      <w:r w:rsidRPr="003E2846">
        <w:rPr>
          <w:rFonts w:ascii="Times New Roman" w:hAnsi="Times New Roman" w:cs="Times New Roman"/>
          <w:sz w:val="28"/>
          <w:szCs w:val="28"/>
          <w:lang w:val="ru-RU"/>
        </w:rPr>
        <w:t>Ще</w:t>
      </w:r>
      <w:proofErr w:type="spellEnd"/>
      <w:r w:rsidRPr="00D21FCC">
        <w:rPr>
          <w:rFonts w:ascii="Times New Roman" w:hAnsi="Times New Roman" w:cs="Times New Roman"/>
          <w:sz w:val="28"/>
          <w:szCs w:val="28"/>
        </w:rPr>
        <w:t xml:space="preserve"> </w:t>
      </w:r>
      <w:proofErr w:type="spellStart"/>
      <w:r w:rsidRPr="003E2846">
        <w:rPr>
          <w:rFonts w:ascii="Times New Roman" w:hAnsi="Times New Roman" w:cs="Times New Roman"/>
          <w:sz w:val="28"/>
          <w:szCs w:val="28"/>
          <w:lang w:val="ru-RU"/>
        </w:rPr>
        <w:t>однією</w:t>
      </w:r>
      <w:proofErr w:type="spellEnd"/>
      <w:r w:rsidRPr="00D21FCC">
        <w:rPr>
          <w:rFonts w:ascii="Times New Roman" w:hAnsi="Times New Roman" w:cs="Times New Roman"/>
          <w:sz w:val="28"/>
          <w:szCs w:val="28"/>
        </w:rPr>
        <w:t xml:space="preserve"> </w:t>
      </w:r>
      <w:proofErr w:type="spellStart"/>
      <w:r w:rsidRPr="003E2846">
        <w:rPr>
          <w:rFonts w:ascii="Times New Roman" w:hAnsi="Times New Roman" w:cs="Times New Roman"/>
          <w:sz w:val="28"/>
          <w:szCs w:val="28"/>
          <w:lang w:val="ru-RU"/>
        </w:rPr>
        <w:t>принциповою</w:t>
      </w:r>
      <w:proofErr w:type="spellEnd"/>
      <w:r w:rsidRPr="00D21FCC">
        <w:rPr>
          <w:rFonts w:ascii="Times New Roman" w:hAnsi="Times New Roman" w:cs="Times New Roman"/>
          <w:sz w:val="28"/>
          <w:szCs w:val="28"/>
        </w:rPr>
        <w:t xml:space="preserve"> </w:t>
      </w:r>
      <w:proofErr w:type="spellStart"/>
      <w:r w:rsidRPr="003E2846">
        <w:rPr>
          <w:rFonts w:ascii="Times New Roman" w:hAnsi="Times New Roman" w:cs="Times New Roman"/>
          <w:sz w:val="28"/>
          <w:szCs w:val="28"/>
          <w:lang w:val="ru-RU"/>
        </w:rPr>
        <w:t>складовою</w:t>
      </w:r>
      <w:proofErr w:type="spellEnd"/>
      <w:r w:rsidRPr="00D21FCC">
        <w:rPr>
          <w:rFonts w:ascii="Times New Roman" w:hAnsi="Times New Roman" w:cs="Times New Roman"/>
          <w:sz w:val="28"/>
          <w:szCs w:val="28"/>
        </w:rPr>
        <w:t xml:space="preserve">, </w:t>
      </w:r>
      <w:r w:rsidRPr="003E2846">
        <w:rPr>
          <w:rFonts w:ascii="Times New Roman" w:hAnsi="Times New Roman" w:cs="Times New Roman"/>
          <w:sz w:val="28"/>
          <w:szCs w:val="28"/>
          <w:lang w:val="ru-RU"/>
        </w:rPr>
        <w:t>широко</w:t>
      </w:r>
      <w:r w:rsidRPr="00D21FCC">
        <w:rPr>
          <w:rFonts w:ascii="Times New Roman" w:hAnsi="Times New Roman" w:cs="Times New Roman"/>
          <w:sz w:val="28"/>
          <w:szCs w:val="28"/>
        </w:rPr>
        <w:t xml:space="preserve"> </w:t>
      </w:r>
      <w:proofErr w:type="spellStart"/>
      <w:r w:rsidRPr="003E2846">
        <w:rPr>
          <w:rFonts w:ascii="Times New Roman" w:hAnsi="Times New Roman" w:cs="Times New Roman"/>
          <w:sz w:val="28"/>
          <w:szCs w:val="28"/>
          <w:lang w:val="ru-RU"/>
        </w:rPr>
        <w:t>освітленою</w:t>
      </w:r>
      <w:proofErr w:type="spellEnd"/>
      <w:r w:rsidRPr="00D21FCC">
        <w:rPr>
          <w:rFonts w:ascii="Times New Roman" w:hAnsi="Times New Roman" w:cs="Times New Roman"/>
          <w:sz w:val="28"/>
          <w:szCs w:val="28"/>
        </w:rPr>
        <w:t xml:space="preserve"> </w:t>
      </w:r>
      <w:r w:rsidRPr="003E2846">
        <w:rPr>
          <w:rFonts w:ascii="Times New Roman" w:hAnsi="Times New Roman" w:cs="Times New Roman"/>
          <w:sz w:val="28"/>
          <w:szCs w:val="28"/>
          <w:lang w:val="ru-RU"/>
        </w:rPr>
        <w:t>в</w:t>
      </w:r>
      <w:r w:rsidRPr="00D21FCC">
        <w:rPr>
          <w:rFonts w:ascii="Times New Roman" w:hAnsi="Times New Roman" w:cs="Times New Roman"/>
          <w:sz w:val="28"/>
          <w:szCs w:val="28"/>
        </w:rPr>
        <w:t xml:space="preserve"> </w:t>
      </w:r>
      <w:proofErr w:type="spellStart"/>
      <w:r w:rsidRPr="003E2846">
        <w:rPr>
          <w:rFonts w:ascii="Times New Roman" w:hAnsi="Times New Roman" w:cs="Times New Roman"/>
          <w:sz w:val="28"/>
          <w:szCs w:val="28"/>
          <w:lang w:val="ru-RU"/>
        </w:rPr>
        <w:t>медіадискурсі</w:t>
      </w:r>
      <w:proofErr w:type="spellEnd"/>
      <w:r w:rsidRPr="00D21FCC">
        <w:rPr>
          <w:rFonts w:ascii="Times New Roman" w:hAnsi="Times New Roman" w:cs="Times New Roman"/>
          <w:sz w:val="28"/>
          <w:szCs w:val="28"/>
        </w:rPr>
        <w:t xml:space="preserve">, </w:t>
      </w:r>
      <w:r w:rsidRPr="003E2846">
        <w:rPr>
          <w:rFonts w:ascii="Times New Roman" w:hAnsi="Times New Roman" w:cs="Times New Roman"/>
          <w:sz w:val="28"/>
          <w:szCs w:val="28"/>
          <w:lang w:val="ru-RU"/>
        </w:rPr>
        <w:t>є</w:t>
      </w:r>
      <w:r w:rsidRPr="00D21FCC">
        <w:rPr>
          <w:rFonts w:ascii="Times New Roman" w:hAnsi="Times New Roman" w:cs="Times New Roman"/>
          <w:sz w:val="28"/>
          <w:szCs w:val="28"/>
        </w:rPr>
        <w:t xml:space="preserve"> </w:t>
      </w:r>
      <w:proofErr w:type="spellStart"/>
      <w:r w:rsidRPr="003E2846">
        <w:rPr>
          <w:rFonts w:ascii="Times New Roman" w:hAnsi="Times New Roman" w:cs="Times New Roman"/>
          <w:sz w:val="28"/>
          <w:szCs w:val="28"/>
          <w:lang w:val="ru-RU"/>
        </w:rPr>
        <w:t>ознака</w:t>
      </w:r>
      <w:proofErr w:type="spellEnd"/>
      <w:r w:rsidRPr="00D21FCC">
        <w:rPr>
          <w:rFonts w:ascii="Times New Roman" w:hAnsi="Times New Roman" w:cs="Times New Roman"/>
          <w:sz w:val="28"/>
          <w:szCs w:val="28"/>
        </w:rPr>
        <w:t xml:space="preserve"> «</w:t>
      </w:r>
      <w:r w:rsidRPr="003E2846">
        <w:rPr>
          <w:rFonts w:ascii="Times New Roman" w:hAnsi="Times New Roman" w:cs="Times New Roman"/>
          <w:sz w:val="28"/>
          <w:szCs w:val="28"/>
          <w:lang w:val="ru-RU"/>
        </w:rPr>
        <w:t>репетиторство</w:t>
      </w:r>
      <w:r w:rsidRPr="00D21FCC">
        <w:rPr>
          <w:rFonts w:ascii="Times New Roman" w:hAnsi="Times New Roman" w:cs="Times New Roman"/>
          <w:sz w:val="28"/>
          <w:szCs w:val="28"/>
        </w:rPr>
        <w:t xml:space="preserve">», </w:t>
      </w:r>
      <w:r w:rsidRPr="003E2846">
        <w:rPr>
          <w:rFonts w:ascii="Times New Roman" w:hAnsi="Times New Roman" w:cs="Times New Roman"/>
          <w:sz w:val="28"/>
          <w:szCs w:val="28"/>
          <w:lang w:val="ru-RU"/>
        </w:rPr>
        <w:t>представлен</w:t>
      </w:r>
      <w:r w:rsidR="00A063CB">
        <w:rPr>
          <w:rFonts w:ascii="Times New Roman" w:hAnsi="Times New Roman" w:cs="Times New Roman"/>
          <w:sz w:val="28"/>
          <w:szCs w:val="28"/>
          <w:lang w:val="uk-UA"/>
        </w:rPr>
        <w:t>а</w:t>
      </w:r>
      <w:r w:rsidR="00A063CB" w:rsidRPr="00D21FCC">
        <w:rPr>
          <w:rFonts w:ascii="Times New Roman" w:hAnsi="Times New Roman" w:cs="Times New Roman"/>
          <w:sz w:val="28"/>
          <w:szCs w:val="28"/>
        </w:rPr>
        <w:t xml:space="preserve"> </w:t>
      </w:r>
      <w:r w:rsidR="00A063CB" w:rsidRPr="003E2846">
        <w:rPr>
          <w:rFonts w:ascii="Times New Roman" w:hAnsi="Times New Roman" w:cs="Times New Roman"/>
          <w:sz w:val="28"/>
          <w:szCs w:val="28"/>
          <w:lang w:val="ru-RU"/>
        </w:rPr>
        <w:t>лексемами</w:t>
      </w:r>
      <w:r w:rsidR="00A063CB" w:rsidRPr="00D21FCC">
        <w:rPr>
          <w:rFonts w:ascii="Times New Roman" w:hAnsi="Times New Roman" w:cs="Times New Roman"/>
          <w:sz w:val="28"/>
          <w:szCs w:val="28"/>
        </w:rPr>
        <w:t xml:space="preserve"> </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tutor</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репетитор</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crammer</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репетитор</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що</w:t>
      </w:r>
      <w:proofErr w:type="spellEnd"/>
      <w:r w:rsidRPr="00D21FCC">
        <w:rPr>
          <w:rFonts w:ascii="Times New Roman" w:hAnsi="Times New Roman" w:cs="Times New Roman"/>
          <w:i/>
          <w:sz w:val="28"/>
          <w:szCs w:val="28"/>
        </w:rPr>
        <w:t xml:space="preserve"> </w:t>
      </w:r>
      <w:r w:rsidR="00A063CB" w:rsidRPr="00A063CB">
        <w:rPr>
          <w:rFonts w:ascii="Times New Roman" w:hAnsi="Times New Roman" w:cs="Times New Roman"/>
          <w:i/>
          <w:sz w:val="28"/>
          <w:szCs w:val="28"/>
          <w:lang w:val="uk-UA"/>
        </w:rPr>
        <w:t>готує до іспиту</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to</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free</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teacher</w:t>
      </w:r>
      <w:r w:rsidRPr="00D21FCC">
        <w:rPr>
          <w:rFonts w:ascii="Times New Roman" w:hAnsi="Times New Roman" w:cs="Times New Roman"/>
          <w:i/>
          <w:sz w:val="28"/>
          <w:szCs w:val="28"/>
        </w:rPr>
        <w:t>'</w:t>
      </w:r>
      <w:r w:rsidRPr="00A063CB">
        <w:rPr>
          <w:rFonts w:ascii="Times New Roman" w:hAnsi="Times New Roman" w:cs="Times New Roman"/>
          <w:i/>
          <w:sz w:val="28"/>
          <w:szCs w:val="28"/>
        </w:rPr>
        <w:t>s</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time</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for</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individual</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tutoring</w:t>
      </w:r>
      <w:r w:rsidRPr="00D21FCC">
        <w:rPr>
          <w:rFonts w:ascii="Times New Roman" w:hAnsi="Times New Roman" w:cs="Times New Roman"/>
          <w:i/>
          <w:sz w:val="28"/>
          <w:szCs w:val="28"/>
        </w:rPr>
        <w:t xml:space="preserve"> </w:t>
      </w:r>
      <w:r w:rsidR="00A063CB" w:rsidRPr="00A063CB">
        <w:rPr>
          <w:rFonts w:ascii="Times New Roman" w:hAnsi="Times New Roman" w:cs="Times New Roman"/>
          <w:i/>
          <w:sz w:val="28"/>
          <w:szCs w:val="28"/>
          <w:lang w:val="uk-UA"/>
        </w:rPr>
        <w:t xml:space="preserve">(звільнити час для </w:t>
      </w:r>
      <w:proofErr w:type="spellStart"/>
      <w:r w:rsidRPr="003E2846">
        <w:rPr>
          <w:rFonts w:ascii="Times New Roman" w:hAnsi="Times New Roman" w:cs="Times New Roman"/>
          <w:i/>
          <w:sz w:val="28"/>
          <w:szCs w:val="28"/>
          <w:lang w:val="ru-RU"/>
        </w:rPr>
        <w:t>індивідуальних</w:t>
      </w:r>
      <w:proofErr w:type="spellEnd"/>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занять</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home</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tutoring</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домашнє</w:t>
      </w:r>
      <w:proofErr w:type="spellEnd"/>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репетиторство</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private</w:t>
      </w:r>
      <w:r w:rsidRPr="00D21FCC">
        <w:rPr>
          <w:rFonts w:ascii="Times New Roman" w:hAnsi="Times New Roman" w:cs="Times New Roman"/>
          <w:i/>
          <w:sz w:val="28"/>
          <w:szCs w:val="28"/>
        </w:rPr>
        <w:t xml:space="preserve"> </w:t>
      </w:r>
      <w:proofErr w:type="spellStart"/>
      <w:r w:rsidRPr="00A063CB">
        <w:rPr>
          <w:rFonts w:ascii="Times New Roman" w:hAnsi="Times New Roman" w:cs="Times New Roman"/>
          <w:i/>
          <w:sz w:val="28"/>
          <w:szCs w:val="28"/>
        </w:rPr>
        <w:t>outof</w:t>
      </w:r>
      <w:proofErr w:type="spellEnd"/>
      <w:r w:rsidRPr="00D21FCC">
        <w:rPr>
          <w:rFonts w:ascii="Times New Roman" w:hAnsi="Times New Roman" w:cs="Times New Roman"/>
          <w:i/>
          <w:sz w:val="28"/>
          <w:szCs w:val="28"/>
        </w:rPr>
        <w:t>-</w:t>
      </w:r>
      <w:r w:rsidRPr="00A063CB">
        <w:rPr>
          <w:rFonts w:ascii="Times New Roman" w:hAnsi="Times New Roman" w:cs="Times New Roman"/>
          <w:i/>
          <w:sz w:val="28"/>
          <w:szCs w:val="28"/>
        </w:rPr>
        <w:t>school</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tutoring</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приватні</w:t>
      </w:r>
      <w:proofErr w:type="spellEnd"/>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заняття</w:t>
      </w:r>
      <w:proofErr w:type="spellEnd"/>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поза</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школою</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one</w:t>
      </w:r>
      <w:r w:rsidRPr="00D21FCC">
        <w:rPr>
          <w:rFonts w:ascii="Times New Roman" w:hAnsi="Times New Roman" w:cs="Times New Roman"/>
          <w:i/>
          <w:sz w:val="28"/>
          <w:szCs w:val="28"/>
        </w:rPr>
        <w:t>-</w:t>
      </w:r>
      <w:r w:rsidRPr="00A063CB">
        <w:rPr>
          <w:rFonts w:ascii="Times New Roman" w:hAnsi="Times New Roman" w:cs="Times New Roman"/>
          <w:i/>
          <w:sz w:val="28"/>
          <w:szCs w:val="28"/>
        </w:rPr>
        <w:t>to</w:t>
      </w:r>
      <w:r w:rsidR="00A063CB" w:rsidRPr="00D21FCC">
        <w:rPr>
          <w:rFonts w:ascii="Times New Roman" w:hAnsi="Times New Roman" w:cs="Times New Roman"/>
          <w:i/>
          <w:sz w:val="28"/>
          <w:szCs w:val="28"/>
        </w:rPr>
        <w:t>-</w:t>
      </w:r>
      <w:r w:rsidR="00A063CB" w:rsidRPr="00A063CB">
        <w:rPr>
          <w:rFonts w:ascii="Times New Roman" w:hAnsi="Times New Roman" w:cs="Times New Roman"/>
          <w:i/>
          <w:sz w:val="28"/>
          <w:szCs w:val="28"/>
        </w:rPr>
        <w:t>one</w:t>
      </w:r>
      <w:r w:rsidR="00A063CB" w:rsidRPr="00D21FCC">
        <w:rPr>
          <w:rFonts w:ascii="Times New Roman" w:hAnsi="Times New Roman" w:cs="Times New Roman"/>
          <w:i/>
          <w:sz w:val="28"/>
          <w:szCs w:val="28"/>
        </w:rPr>
        <w:t xml:space="preserve"> </w:t>
      </w:r>
      <w:r w:rsidR="00A063CB" w:rsidRPr="00A063CB">
        <w:rPr>
          <w:rFonts w:ascii="Times New Roman" w:hAnsi="Times New Roman" w:cs="Times New Roman"/>
          <w:i/>
          <w:sz w:val="28"/>
          <w:szCs w:val="28"/>
        </w:rPr>
        <w:t>tuition</w:t>
      </w:r>
      <w:r w:rsidR="00A063CB" w:rsidRPr="00D21FCC">
        <w:rPr>
          <w:rFonts w:ascii="Times New Roman" w:hAnsi="Times New Roman" w:cs="Times New Roman"/>
          <w:i/>
          <w:sz w:val="28"/>
          <w:szCs w:val="28"/>
        </w:rPr>
        <w:t xml:space="preserve"> (</w:t>
      </w:r>
      <w:proofErr w:type="spellStart"/>
      <w:r w:rsidR="00A063CB" w:rsidRPr="003E2846">
        <w:rPr>
          <w:rFonts w:ascii="Times New Roman" w:hAnsi="Times New Roman" w:cs="Times New Roman"/>
          <w:i/>
          <w:sz w:val="28"/>
          <w:szCs w:val="28"/>
          <w:lang w:val="ru-RU"/>
        </w:rPr>
        <w:t>заняття</w:t>
      </w:r>
      <w:proofErr w:type="spellEnd"/>
      <w:r w:rsidR="00A063CB" w:rsidRPr="00D21FCC">
        <w:rPr>
          <w:rFonts w:ascii="Times New Roman" w:hAnsi="Times New Roman" w:cs="Times New Roman"/>
          <w:i/>
          <w:sz w:val="28"/>
          <w:szCs w:val="28"/>
        </w:rPr>
        <w:t xml:space="preserve"> </w:t>
      </w:r>
      <w:proofErr w:type="spellStart"/>
      <w:r w:rsidR="00A063CB" w:rsidRPr="003E2846">
        <w:rPr>
          <w:rFonts w:ascii="Times New Roman" w:hAnsi="Times New Roman" w:cs="Times New Roman"/>
          <w:i/>
          <w:sz w:val="28"/>
          <w:szCs w:val="28"/>
          <w:lang w:val="ru-RU"/>
        </w:rPr>
        <w:t>наодинці</w:t>
      </w:r>
      <w:proofErr w:type="spellEnd"/>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home</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tutoring</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is</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as</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a</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near</w:t>
      </w:r>
      <w:r w:rsidRPr="00D21FCC">
        <w:rPr>
          <w:rFonts w:ascii="Times New Roman" w:hAnsi="Times New Roman" w:cs="Times New Roman"/>
          <w:i/>
          <w:sz w:val="28"/>
          <w:szCs w:val="28"/>
        </w:rPr>
        <w:t>-</w:t>
      </w:r>
      <w:r w:rsidRPr="00A063CB">
        <w:rPr>
          <w:rFonts w:ascii="Times New Roman" w:hAnsi="Times New Roman" w:cs="Times New Roman"/>
          <w:i/>
          <w:sz w:val="28"/>
          <w:szCs w:val="28"/>
        </w:rPr>
        <w:t>compulsory</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insurance</w:t>
      </w:r>
      <w:r w:rsidRPr="00D21FCC">
        <w:rPr>
          <w:rFonts w:ascii="Times New Roman" w:hAnsi="Times New Roman" w:cs="Times New Roman"/>
          <w:i/>
          <w:sz w:val="28"/>
          <w:szCs w:val="28"/>
        </w:rPr>
        <w:t xml:space="preserve"> </w:t>
      </w:r>
      <w:r w:rsidRPr="00A063CB">
        <w:rPr>
          <w:rFonts w:ascii="Times New Roman" w:hAnsi="Times New Roman" w:cs="Times New Roman"/>
          <w:i/>
          <w:sz w:val="28"/>
          <w:szCs w:val="28"/>
        </w:rPr>
        <w:t>policy</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домашнє</w:t>
      </w:r>
      <w:proofErr w:type="spellEnd"/>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репетиторство</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також</w:t>
      </w:r>
      <w:proofErr w:type="spellEnd"/>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обов</w:t>
      </w:r>
      <w:proofErr w:type="spellEnd"/>
      <w:r w:rsidRPr="00D21FCC">
        <w:rPr>
          <w:rFonts w:ascii="Times New Roman" w:hAnsi="Times New Roman" w:cs="Times New Roman"/>
          <w:i/>
          <w:sz w:val="28"/>
          <w:szCs w:val="28"/>
        </w:rPr>
        <w:t>'</w:t>
      </w:r>
      <w:proofErr w:type="spellStart"/>
      <w:r w:rsidRPr="003E2846">
        <w:rPr>
          <w:rFonts w:ascii="Times New Roman" w:hAnsi="Times New Roman" w:cs="Times New Roman"/>
          <w:i/>
          <w:sz w:val="28"/>
          <w:szCs w:val="28"/>
          <w:lang w:val="ru-RU"/>
        </w:rPr>
        <w:t>язково</w:t>
      </w:r>
      <w:proofErr w:type="spellEnd"/>
      <w:r w:rsidRPr="00D21FCC">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як</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страховий</w:t>
      </w:r>
      <w:proofErr w:type="spellEnd"/>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поліс</w:t>
      </w:r>
      <w:proofErr w:type="spellEnd"/>
      <w:r w:rsidRPr="00D21FCC">
        <w:rPr>
          <w:rFonts w:ascii="Times New Roman" w:hAnsi="Times New Roman" w:cs="Times New Roman"/>
          <w:i/>
          <w:sz w:val="28"/>
          <w:szCs w:val="28"/>
        </w:rPr>
        <w:t>).</w:t>
      </w:r>
      <w:r w:rsidRPr="00D21FCC">
        <w:rPr>
          <w:rFonts w:ascii="Times New Roman" w:hAnsi="Times New Roman" w:cs="Times New Roman"/>
          <w:sz w:val="28"/>
          <w:szCs w:val="28"/>
        </w:rPr>
        <w:t xml:space="preserve"> </w:t>
      </w:r>
    </w:p>
    <w:p w14:paraId="0E3E2549" w14:textId="77777777" w:rsidR="00A063CB" w:rsidRDefault="00C86390"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Компонент</w:t>
      </w:r>
      <w:r w:rsidRPr="00A063CB">
        <w:rPr>
          <w:rFonts w:ascii="Times New Roman" w:hAnsi="Times New Roman" w:cs="Times New Roman"/>
          <w:sz w:val="28"/>
          <w:szCs w:val="28"/>
          <w:lang w:val="ru-RU"/>
        </w:rPr>
        <w:t xml:space="preserve"> «</w:t>
      </w:r>
      <w:proofErr w:type="spellStart"/>
      <w:r w:rsidR="00A063CB">
        <w:rPr>
          <w:rFonts w:ascii="Times New Roman" w:hAnsi="Times New Roman" w:cs="Times New Roman"/>
          <w:sz w:val="28"/>
          <w:szCs w:val="28"/>
          <w:lang w:val="ru-RU"/>
        </w:rPr>
        <w:t>домашня</w:t>
      </w:r>
      <w:proofErr w:type="spellEnd"/>
      <w:r w:rsidRPr="00A063CB">
        <w:rPr>
          <w:rFonts w:ascii="Times New Roman" w:hAnsi="Times New Roman" w:cs="Times New Roman"/>
          <w:sz w:val="28"/>
          <w:szCs w:val="28"/>
          <w:lang w:val="ru-RU"/>
        </w:rPr>
        <w:t xml:space="preserve"> </w:t>
      </w:r>
      <w:proofErr w:type="spellStart"/>
      <w:r w:rsidR="00A063CB">
        <w:rPr>
          <w:rFonts w:ascii="Times New Roman" w:hAnsi="Times New Roman" w:cs="Times New Roman"/>
          <w:sz w:val="28"/>
          <w:szCs w:val="28"/>
          <w:lang w:val="ru-RU"/>
        </w:rPr>
        <w:t>освіта</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представлений</w:t>
      </w:r>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у</w:t>
      </w:r>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медіатекстах</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як</w:t>
      </w:r>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номінативними</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синтагмами</w:t>
      </w:r>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називають</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і</w:t>
      </w:r>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визначають</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новий</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ний</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тип</w:t>
      </w:r>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і</w:t>
      </w:r>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описовими</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лексичними</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одиницями</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A063CB">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застосовуються</w:t>
      </w:r>
      <w:proofErr w:type="spellEnd"/>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для</w:t>
      </w:r>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характеристики</w:t>
      </w:r>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нового</w:t>
      </w:r>
      <w:r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феномена</w:t>
      </w:r>
      <w:r w:rsidRPr="00A063CB">
        <w:rPr>
          <w:rFonts w:ascii="Times New Roman" w:hAnsi="Times New Roman" w:cs="Times New Roman"/>
          <w:sz w:val="28"/>
          <w:szCs w:val="28"/>
          <w:lang w:val="ru-RU"/>
        </w:rPr>
        <w:t xml:space="preserve">. </w:t>
      </w:r>
    </w:p>
    <w:p w14:paraId="05F68F6D" w14:textId="214395FB" w:rsidR="00A063CB" w:rsidRDefault="00C86390"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3. </w:t>
      </w:r>
      <w:proofErr w:type="spellStart"/>
      <w:r w:rsidRPr="002A6047">
        <w:rPr>
          <w:rFonts w:ascii="Times New Roman" w:hAnsi="Times New Roman" w:cs="Times New Roman"/>
          <w:sz w:val="28"/>
          <w:szCs w:val="28"/>
          <w:lang w:val="ru-RU"/>
        </w:rPr>
        <w:t>Приватні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xml:space="preserve">. </w:t>
      </w:r>
      <w:proofErr w:type="spellStart"/>
      <w:r w:rsidR="00A063CB">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компонент </w:t>
      </w:r>
      <w:proofErr w:type="spellStart"/>
      <w:r w:rsidRPr="002A6047">
        <w:rPr>
          <w:rFonts w:ascii="Times New Roman" w:hAnsi="Times New Roman" w:cs="Times New Roman"/>
          <w:sz w:val="28"/>
          <w:szCs w:val="28"/>
          <w:lang w:val="ru-RU"/>
        </w:rPr>
        <w:t>семантичного</w:t>
      </w:r>
      <w:proofErr w:type="spellEnd"/>
      <w:r w:rsidRPr="002A6047">
        <w:rPr>
          <w:rFonts w:ascii="Times New Roman" w:hAnsi="Times New Roman" w:cs="Times New Roman"/>
          <w:sz w:val="28"/>
          <w:szCs w:val="28"/>
          <w:lang w:val="ru-RU"/>
        </w:rPr>
        <w:t xml:space="preserve"> поля «типи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представлений </w:t>
      </w:r>
      <w:proofErr w:type="spellStart"/>
      <w:r w:rsidRPr="002A6047">
        <w:rPr>
          <w:rFonts w:ascii="Times New Roman" w:hAnsi="Times New Roman" w:cs="Times New Roman"/>
          <w:sz w:val="28"/>
          <w:szCs w:val="28"/>
          <w:lang w:val="ru-RU"/>
        </w:rPr>
        <w:t>синонімічним</w:t>
      </w:r>
      <w:proofErr w:type="spellEnd"/>
      <w:r w:rsidRPr="002A6047">
        <w:rPr>
          <w:rFonts w:ascii="Times New Roman" w:hAnsi="Times New Roman" w:cs="Times New Roman"/>
          <w:sz w:val="28"/>
          <w:szCs w:val="28"/>
          <w:lang w:val="ru-RU"/>
        </w:rPr>
        <w:t xml:space="preserve"> рядом </w:t>
      </w:r>
      <w:r w:rsidRPr="00A063CB">
        <w:rPr>
          <w:rFonts w:ascii="Times New Roman" w:hAnsi="Times New Roman" w:cs="Times New Roman"/>
          <w:i/>
          <w:sz w:val="28"/>
          <w:szCs w:val="28"/>
          <w:lang w:val="ru-RU"/>
        </w:rPr>
        <w:t>р</w:t>
      </w:r>
      <w:proofErr w:type="spellStart"/>
      <w:r w:rsidRPr="00A063CB">
        <w:rPr>
          <w:rFonts w:ascii="Times New Roman" w:hAnsi="Times New Roman" w:cs="Times New Roman"/>
          <w:i/>
          <w:sz w:val="28"/>
          <w:szCs w:val="28"/>
        </w:rPr>
        <w:t>rivate</w:t>
      </w:r>
      <w:proofErr w:type="spellEnd"/>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schools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independent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schools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non</w:t>
      </w:r>
      <w:r w:rsidRPr="00A063CB">
        <w:rPr>
          <w:rFonts w:ascii="Times New Roman" w:hAnsi="Times New Roman" w:cs="Times New Roman"/>
          <w:i/>
          <w:sz w:val="28"/>
          <w:szCs w:val="28"/>
          <w:lang w:val="ru-RU"/>
        </w:rPr>
        <w:t>-</w:t>
      </w:r>
      <w:r w:rsidRPr="00A063CB">
        <w:rPr>
          <w:rFonts w:ascii="Times New Roman" w:hAnsi="Times New Roman" w:cs="Times New Roman"/>
          <w:i/>
          <w:sz w:val="28"/>
          <w:szCs w:val="28"/>
        </w:rPr>
        <w:t>governmental</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or</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nonstate</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schools</w:t>
      </w:r>
      <w:r w:rsidRPr="00A063CB">
        <w:rPr>
          <w:rFonts w:ascii="Times New Roman" w:hAnsi="Times New Roman" w:cs="Times New Roman"/>
          <w:i/>
          <w:sz w:val="28"/>
          <w:szCs w:val="28"/>
          <w:lang w:val="ru-RU"/>
        </w:rPr>
        <w:t xml:space="preserve">;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семантичне</w:t>
      </w:r>
      <w:proofErr w:type="spellEnd"/>
      <w:r w:rsidRPr="002A6047">
        <w:rPr>
          <w:rFonts w:ascii="Times New Roman" w:hAnsi="Times New Roman" w:cs="Times New Roman"/>
          <w:sz w:val="28"/>
          <w:szCs w:val="28"/>
          <w:lang w:val="ru-RU"/>
        </w:rPr>
        <w:t xml:space="preserve"> поле </w:t>
      </w:r>
      <w:proofErr w:type="spellStart"/>
      <w:r w:rsidRPr="002A6047">
        <w:rPr>
          <w:rFonts w:ascii="Times New Roman" w:hAnsi="Times New Roman" w:cs="Times New Roman"/>
          <w:sz w:val="28"/>
          <w:szCs w:val="28"/>
          <w:lang w:val="ru-RU"/>
        </w:rPr>
        <w:t>визначається</w:t>
      </w:r>
      <w:proofErr w:type="spellEnd"/>
      <w:r w:rsidRPr="002A6047">
        <w:rPr>
          <w:rFonts w:ascii="Times New Roman" w:hAnsi="Times New Roman" w:cs="Times New Roman"/>
          <w:sz w:val="28"/>
          <w:szCs w:val="28"/>
          <w:lang w:val="ru-RU"/>
        </w:rPr>
        <w:t xml:space="preserve"> в словниках як </w:t>
      </w:r>
      <w:r w:rsidRPr="00A063CB">
        <w:rPr>
          <w:rFonts w:ascii="Times New Roman" w:hAnsi="Times New Roman" w:cs="Times New Roman"/>
          <w:i/>
          <w:sz w:val="28"/>
          <w:szCs w:val="28"/>
          <w:lang w:val="ru-RU"/>
        </w:rPr>
        <w:t>“</w:t>
      </w:r>
      <w:r w:rsidRPr="00A063CB">
        <w:rPr>
          <w:rFonts w:ascii="Times New Roman" w:hAnsi="Times New Roman" w:cs="Times New Roman"/>
          <w:i/>
          <w:sz w:val="28"/>
          <w:szCs w:val="28"/>
        </w:rPr>
        <w:t>a</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school</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providing</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education</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that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the</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children</w:t>
      </w:r>
      <w:r w:rsidRPr="00A063CB">
        <w:rPr>
          <w:rFonts w:ascii="Times New Roman" w:hAnsi="Times New Roman" w:cs="Times New Roman"/>
          <w:i/>
          <w:sz w:val="28"/>
          <w:szCs w:val="28"/>
          <w:lang w:val="ru-RU"/>
        </w:rPr>
        <w:t>'</w:t>
      </w:r>
      <w:r w:rsidRPr="00A063CB">
        <w:rPr>
          <w:rFonts w:ascii="Times New Roman" w:hAnsi="Times New Roman" w:cs="Times New Roman"/>
          <w:i/>
          <w:sz w:val="28"/>
          <w:szCs w:val="28"/>
        </w:rPr>
        <w:t>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parents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pay</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for</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directly</w:t>
      </w:r>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rPr>
        <w:t>isn</w:t>
      </w:r>
      <w:proofErr w:type="spellEnd"/>
      <w:r w:rsidRPr="00A063CB">
        <w:rPr>
          <w:rFonts w:ascii="Times New Roman" w:hAnsi="Times New Roman" w:cs="Times New Roman"/>
          <w:i/>
          <w:sz w:val="28"/>
          <w:szCs w:val="28"/>
          <w:lang w:val="ru-RU"/>
        </w:rPr>
        <w:t>'</w:t>
      </w:r>
      <w:r w:rsidRPr="00A063CB">
        <w:rPr>
          <w:rFonts w:ascii="Times New Roman" w:hAnsi="Times New Roman" w:cs="Times New Roman"/>
          <w:i/>
          <w:sz w:val="28"/>
          <w:szCs w:val="28"/>
        </w:rPr>
        <w:t>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controlled</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by</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the</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government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or</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local</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authorities</w:t>
      </w:r>
      <w:r w:rsidR="00A063CB" w:rsidRPr="00A063CB">
        <w:rPr>
          <w:rFonts w:ascii="Times New Roman" w:hAnsi="Times New Roman" w:cs="Times New Roman"/>
          <w:i/>
          <w:sz w:val="28"/>
          <w:szCs w:val="28"/>
          <w:lang w:val="ru-RU"/>
        </w:rPr>
        <w:t>”</w:t>
      </w:r>
      <w:r w:rsid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(«школа, </w:t>
      </w:r>
      <w:r w:rsidR="00A063CB">
        <w:rPr>
          <w:rFonts w:ascii="Times New Roman" w:hAnsi="Times New Roman" w:cs="Times New Roman"/>
          <w:sz w:val="28"/>
          <w:szCs w:val="28"/>
          <w:lang w:val="ru-RU"/>
        </w:rPr>
        <w:t xml:space="preserve">за </w:t>
      </w:r>
      <w:r w:rsidRPr="002A6047">
        <w:rPr>
          <w:rFonts w:ascii="Times New Roman" w:hAnsi="Times New Roman" w:cs="Times New Roman"/>
          <w:sz w:val="28"/>
          <w:szCs w:val="28"/>
          <w:lang w:val="ru-RU"/>
        </w:rPr>
        <w:t xml:space="preserve">яку батьки </w:t>
      </w:r>
      <w:proofErr w:type="spellStart"/>
      <w:r w:rsidRPr="002A6047">
        <w:rPr>
          <w:rFonts w:ascii="Times New Roman" w:hAnsi="Times New Roman" w:cs="Times New Roman"/>
          <w:sz w:val="28"/>
          <w:szCs w:val="28"/>
          <w:lang w:val="ru-RU"/>
        </w:rPr>
        <w:t>дітей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платять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напряму</w:t>
      </w:r>
      <w:proofErr w:type="spellEnd"/>
      <w:r w:rsidRPr="002A6047">
        <w:rPr>
          <w:rFonts w:ascii="Times New Roman" w:hAnsi="Times New Roman" w:cs="Times New Roman"/>
          <w:sz w:val="28"/>
          <w:szCs w:val="28"/>
          <w:lang w:val="ru-RU"/>
        </w:rPr>
        <w:t xml:space="preserve">, вона </w:t>
      </w:r>
      <w:proofErr w:type="spellStart"/>
      <w:r w:rsidRPr="002A6047">
        <w:rPr>
          <w:rFonts w:ascii="Times New Roman" w:hAnsi="Times New Roman" w:cs="Times New Roman"/>
          <w:sz w:val="28"/>
          <w:szCs w:val="28"/>
          <w:lang w:val="ru-RU"/>
        </w:rPr>
        <w:t>контролюється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ні</w:t>
      </w:r>
      <w:proofErr w:type="spellEnd"/>
      <w:r w:rsidRPr="002A6047">
        <w:rPr>
          <w:rFonts w:ascii="Times New Roman" w:hAnsi="Times New Roman" w:cs="Times New Roman"/>
          <w:sz w:val="28"/>
          <w:szCs w:val="28"/>
          <w:lang w:val="ru-RU"/>
        </w:rPr>
        <w:t xml:space="preserve"> урядом, </w:t>
      </w:r>
      <w:proofErr w:type="spellStart"/>
      <w:r w:rsidRPr="002A6047">
        <w:rPr>
          <w:rFonts w:ascii="Times New Roman" w:hAnsi="Times New Roman" w:cs="Times New Roman"/>
          <w:sz w:val="28"/>
          <w:szCs w:val="28"/>
          <w:lang w:val="ru-RU"/>
        </w:rPr>
        <w:t>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місцевою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владою</w:t>
      </w:r>
      <w:proofErr w:type="spellEnd"/>
      <w:r w:rsidRPr="002A6047">
        <w:rPr>
          <w:rFonts w:ascii="Times New Roman" w:hAnsi="Times New Roman" w:cs="Times New Roman"/>
          <w:sz w:val="28"/>
          <w:szCs w:val="28"/>
          <w:lang w:val="ru-RU"/>
        </w:rPr>
        <w:t>» [</w:t>
      </w:r>
      <w:r w:rsidR="00DC6266">
        <w:rPr>
          <w:rFonts w:ascii="Times New Roman" w:hAnsi="Times New Roman" w:cs="Times New Roman"/>
          <w:sz w:val="28"/>
          <w:szCs w:val="28"/>
          <w:lang w:val="uk-UA"/>
        </w:rPr>
        <w:t>69</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Приватні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університети</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один </w:t>
      </w:r>
      <w:proofErr w:type="spellStart"/>
      <w:r w:rsidRPr="002A6047">
        <w:rPr>
          <w:rFonts w:ascii="Times New Roman" w:hAnsi="Times New Roman" w:cs="Times New Roman"/>
          <w:sz w:val="28"/>
          <w:szCs w:val="28"/>
          <w:lang w:val="ru-RU"/>
        </w:rPr>
        <w:t>із</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видів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сучасної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основною </w:t>
      </w:r>
      <w:proofErr w:type="spellStart"/>
      <w:r w:rsidRPr="002A6047">
        <w:rPr>
          <w:rFonts w:ascii="Times New Roman" w:hAnsi="Times New Roman" w:cs="Times New Roman"/>
          <w:sz w:val="28"/>
          <w:szCs w:val="28"/>
          <w:lang w:val="ru-RU"/>
        </w:rPr>
        <w:t>особливістю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якого</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відсутність</w:t>
      </w:r>
      <w:proofErr w:type="spellEnd"/>
      <w:r w:rsidRPr="002A6047">
        <w:rPr>
          <w:rFonts w:ascii="Times New Roman" w:hAnsi="Times New Roman" w:cs="Times New Roman"/>
          <w:sz w:val="28"/>
          <w:szCs w:val="28"/>
          <w:lang w:val="ru-RU"/>
        </w:rPr>
        <w:t xml:space="preserve"> контролю з боку </w:t>
      </w:r>
      <w:proofErr w:type="spellStart"/>
      <w:r w:rsidRPr="002A6047">
        <w:rPr>
          <w:rFonts w:ascii="Times New Roman" w:hAnsi="Times New Roman" w:cs="Times New Roman"/>
          <w:sz w:val="28"/>
          <w:szCs w:val="28"/>
          <w:lang w:val="ru-RU"/>
        </w:rPr>
        <w:t>держави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фінансування</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рахунок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учнів</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їхніх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батьків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відповідає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розвитку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глобалізованого</w:t>
      </w:r>
      <w:proofErr w:type="spellEnd"/>
      <w:r w:rsidRPr="002A6047">
        <w:rPr>
          <w:rFonts w:ascii="Times New Roman" w:hAnsi="Times New Roman" w:cs="Times New Roman"/>
          <w:sz w:val="28"/>
          <w:szCs w:val="28"/>
          <w:lang w:val="ru-RU"/>
        </w:rPr>
        <w:t xml:space="preserve"> простору: </w:t>
      </w:r>
      <w:proofErr w:type="spellStart"/>
      <w:r w:rsidRPr="002A6047">
        <w:rPr>
          <w:rFonts w:ascii="Times New Roman" w:hAnsi="Times New Roman" w:cs="Times New Roman"/>
          <w:sz w:val="28"/>
          <w:szCs w:val="28"/>
          <w:lang w:val="ru-RU"/>
        </w:rPr>
        <w:t>незалежність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суспільства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державних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lastRenderedPageBreak/>
        <w:t>організацій</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їх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фінансування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Однак</w:t>
      </w:r>
      <w:proofErr w:type="spellEnd"/>
      <w:r w:rsidRPr="002A6047">
        <w:rPr>
          <w:rFonts w:ascii="Times New Roman" w:hAnsi="Times New Roman" w:cs="Times New Roman"/>
          <w:sz w:val="28"/>
          <w:szCs w:val="28"/>
          <w:lang w:val="ru-RU"/>
        </w:rPr>
        <w:t xml:space="preserve"> через </w:t>
      </w:r>
      <w:proofErr w:type="spellStart"/>
      <w:r w:rsidRPr="002A6047">
        <w:rPr>
          <w:rFonts w:ascii="Times New Roman" w:hAnsi="Times New Roman" w:cs="Times New Roman"/>
          <w:sz w:val="28"/>
          <w:szCs w:val="28"/>
          <w:lang w:val="ru-RU"/>
        </w:rPr>
        <w:t>історичні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національні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ментальні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народів</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країн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склалися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стереотипи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даному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виді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Так, </w:t>
      </w:r>
      <w:proofErr w:type="spellStart"/>
      <w:r w:rsidRPr="002A6047">
        <w:rPr>
          <w:rFonts w:ascii="Times New Roman" w:hAnsi="Times New Roman" w:cs="Times New Roman"/>
          <w:sz w:val="28"/>
          <w:szCs w:val="28"/>
          <w:lang w:val="ru-RU"/>
        </w:rPr>
        <w:t>наприклад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вираз</w:t>
      </w:r>
      <w:proofErr w:type="spellEnd"/>
      <w:r w:rsidRPr="002A6047">
        <w:rPr>
          <w:rFonts w:ascii="Times New Roman" w:hAnsi="Times New Roman" w:cs="Times New Roman"/>
          <w:sz w:val="28"/>
          <w:szCs w:val="28"/>
          <w:lang w:val="ru-RU"/>
        </w:rPr>
        <w:t xml:space="preserve"> </w:t>
      </w:r>
      <w:r w:rsidRPr="00A063CB">
        <w:rPr>
          <w:rFonts w:ascii="Times New Roman" w:hAnsi="Times New Roman" w:cs="Times New Roman"/>
          <w:i/>
          <w:sz w:val="28"/>
          <w:szCs w:val="28"/>
        </w:rPr>
        <w:t>private</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education</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залежно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американського</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британського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варіанта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англійської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диференційні</w:t>
      </w:r>
      <w:proofErr w:type="spellEnd"/>
      <w:r w:rsidRPr="002A6047">
        <w:rPr>
          <w:rFonts w:ascii="Times New Roman" w:hAnsi="Times New Roman" w:cs="Times New Roman"/>
          <w:sz w:val="28"/>
          <w:szCs w:val="28"/>
          <w:lang w:val="ru-RU"/>
        </w:rPr>
        <w:t xml:space="preserve"> семи у </w:t>
      </w:r>
      <w:proofErr w:type="spellStart"/>
      <w:r w:rsidRPr="002A6047">
        <w:rPr>
          <w:rFonts w:ascii="Times New Roman" w:hAnsi="Times New Roman" w:cs="Times New Roman"/>
          <w:sz w:val="28"/>
          <w:szCs w:val="28"/>
          <w:lang w:val="ru-RU"/>
        </w:rPr>
        <w:t>лексичному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значенні</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приватне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фінансування</w:t>
      </w:r>
      <w:proofErr w:type="spellEnd"/>
      <w:r w:rsidRPr="002A6047">
        <w:rPr>
          <w:rFonts w:ascii="Times New Roman" w:hAnsi="Times New Roman" w:cs="Times New Roman"/>
          <w:sz w:val="28"/>
          <w:szCs w:val="28"/>
          <w:lang w:val="ru-RU"/>
        </w:rPr>
        <w:t xml:space="preserve">» </w:t>
      </w:r>
      <w:r w:rsidR="00A063CB" w:rsidRPr="00A063CB">
        <w:rPr>
          <w:rFonts w:ascii="Times New Roman" w:hAnsi="Times New Roman" w:cs="Times New Roman"/>
          <w:sz w:val="28"/>
          <w:szCs w:val="28"/>
          <w:lang w:val="ru-RU"/>
        </w:rPr>
        <w:t xml:space="preserve">– </w:t>
      </w:r>
      <w:r w:rsidR="00A063CB" w:rsidRPr="00A063CB">
        <w:rPr>
          <w:rFonts w:ascii="Times New Roman" w:hAnsi="Times New Roman" w:cs="Times New Roman"/>
          <w:i/>
          <w:sz w:val="28"/>
          <w:szCs w:val="28"/>
          <w:lang w:val="ru-RU"/>
        </w:rPr>
        <w:t>“</w:t>
      </w:r>
      <w:r w:rsidR="00A063CB" w:rsidRPr="00A063CB">
        <w:rPr>
          <w:rFonts w:ascii="Times New Roman" w:hAnsi="Times New Roman" w:cs="Times New Roman"/>
          <w:i/>
          <w:sz w:val="28"/>
          <w:szCs w:val="28"/>
        </w:rPr>
        <w:t>education</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supported</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by</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a</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private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organization</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or</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private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individuals</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rather</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than</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by</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the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government</w:t>
      </w:r>
      <w:r w:rsidR="00A063CB" w:rsidRPr="00A063CB">
        <w:rPr>
          <w:rFonts w:ascii="Times New Roman" w:hAnsi="Times New Roman" w:cs="Times New Roman"/>
          <w:i/>
          <w:sz w:val="28"/>
          <w:szCs w:val="28"/>
          <w:lang w:val="ru-RU"/>
        </w:rPr>
        <w:t>“</w:t>
      </w:r>
      <w:r w:rsidR="00A063CB" w:rsidRPr="00A063CB">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американський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варіант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яку </w:t>
      </w:r>
      <w:proofErr w:type="spellStart"/>
      <w:r w:rsidRPr="002A6047">
        <w:rPr>
          <w:rFonts w:ascii="Times New Roman" w:hAnsi="Times New Roman" w:cs="Times New Roman"/>
          <w:sz w:val="28"/>
          <w:szCs w:val="28"/>
          <w:lang w:val="ru-RU"/>
        </w:rPr>
        <w:t>підтримує</w:t>
      </w:r>
      <w:proofErr w:type="spellEnd"/>
      <w:r w:rsidRPr="002A6047">
        <w:rPr>
          <w:rFonts w:ascii="Times New Roman" w:hAnsi="Times New Roman" w:cs="Times New Roman"/>
          <w:sz w:val="28"/>
          <w:szCs w:val="28"/>
          <w:lang w:val="ru-RU"/>
        </w:rPr>
        <w:t xml:space="preserve"> приватна </w:t>
      </w:r>
      <w:proofErr w:type="spellStart"/>
      <w:r w:rsidRPr="002A6047">
        <w:rPr>
          <w:rFonts w:ascii="Times New Roman" w:hAnsi="Times New Roman" w:cs="Times New Roman"/>
          <w:sz w:val="28"/>
          <w:szCs w:val="28"/>
          <w:lang w:val="ru-RU"/>
        </w:rPr>
        <w:t>організація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приватні</w:t>
      </w:r>
      <w:proofErr w:type="spellEnd"/>
      <w:r w:rsidRPr="002A6047">
        <w:rPr>
          <w:rFonts w:ascii="Times New Roman" w:hAnsi="Times New Roman" w:cs="Times New Roman"/>
          <w:sz w:val="28"/>
          <w:szCs w:val="28"/>
          <w:lang w:val="ru-RU"/>
        </w:rPr>
        <w:t xml:space="preserve"> особи, але не уряд» [</w:t>
      </w:r>
      <w:r w:rsidR="00DC6266">
        <w:rPr>
          <w:rFonts w:ascii="Times New Roman" w:hAnsi="Times New Roman" w:cs="Times New Roman"/>
          <w:sz w:val="28"/>
          <w:szCs w:val="28"/>
          <w:lang w:val="uk-UA"/>
        </w:rPr>
        <w:t>66</w:t>
      </w:r>
      <w:r w:rsidRPr="002A6047">
        <w:rPr>
          <w:rFonts w:ascii="Times New Roman" w:hAnsi="Times New Roman" w:cs="Times New Roman"/>
          <w:sz w:val="28"/>
          <w:szCs w:val="28"/>
          <w:lang w:val="ru-RU"/>
        </w:rPr>
        <w:t xml:space="preserve">]; «платна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 </w:t>
      </w:r>
      <w:r w:rsidR="00A063CB" w:rsidRPr="00A063CB">
        <w:rPr>
          <w:rFonts w:ascii="Times New Roman" w:hAnsi="Times New Roman" w:cs="Times New Roman"/>
          <w:i/>
          <w:sz w:val="28"/>
          <w:szCs w:val="28"/>
          <w:lang w:val="ru-RU"/>
        </w:rPr>
        <w:t>“</w:t>
      </w:r>
      <w:r w:rsidR="00A063CB" w:rsidRPr="00A063CB">
        <w:rPr>
          <w:rFonts w:ascii="Times New Roman" w:hAnsi="Times New Roman" w:cs="Times New Roman"/>
          <w:i/>
          <w:sz w:val="28"/>
          <w:szCs w:val="28"/>
        </w:rPr>
        <w:t>education</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supported</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wholly</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by</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the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payment</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of</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fees</w:t>
      </w:r>
      <w:r w:rsidR="00A063CB" w:rsidRPr="00A063CB">
        <w:rPr>
          <w:rFonts w:ascii="Times New Roman" w:hAnsi="Times New Roman" w:cs="Times New Roman"/>
          <w:i/>
          <w:sz w:val="28"/>
          <w:szCs w:val="28"/>
          <w:lang w:val="ru-RU"/>
        </w:rPr>
        <w:t>”</w:t>
      </w:r>
      <w:r w:rsidR="00A063CB"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w:t>
      </w:r>
      <w:r w:rsidR="00DC6266">
        <w:rPr>
          <w:rFonts w:ascii="Times New Roman" w:hAnsi="Times New Roman" w:cs="Times New Roman"/>
          <w:sz w:val="28"/>
          <w:szCs w:val="28"/>
          <w:lang w:val="uk-UA"/>
        </w:rPr>
        <w:t>69</w:t>
      </w:r>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зв'язку</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тим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приватних</w:t>
      </w:r>
      <w:proofErr w:type="spellEnd"/>
      <w:r w:rsidRPr="002A6047">
        <w:rPr>
          <w:rFonts w:ascii="Times New Roman" w:hAnsi="Times New Roman" w:cs="Times New Roman"/>
          <w:sz w:val="28"/>
          <w:szCs w:val="28"/>
          <w:lang w:val="ru-RU"/>
        </w:rPr>
        <w:t xml:space="preserve"> школах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залежить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оплати, а не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місця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проживання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реєстрації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сформувалися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принципові</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інформаційного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семантичного</w:t>
      </w:r>
      <w:proofErr w:type="spellEnd"/>
      <w:r w:rsidRPr="002A6047">
        <w:rPr>
          <w:rFonts w:ascii="Times New Roman" w:hAnsi="Times New Roman" w:cs="Times New Roman"/>
          <w:sz w:val="28"/>
          <w:szCs w:val="28"/>
          <w:lang w:val="ru-RU"/>
        </w:rPr>
        <w:t xml:space="preserve"> поля </w:t>
      </w:r>
      <w:proofErr w:type="spellStart"/>
      <w:r w:rsidRPr="002A6047">
        <w:rPr>
          <w:rFonts w:ascii="Times New Roman" w:hAnsi="Times New Roman" w:cs="Times New Roman"/>
          <w:sz w:val="28"/>
          <w:szCs w:val="28"/>
          <w:lang w:val="ru-RU"/>
        </w:rPr>
        <w:t>ознаки</w:t>
      </w:r>
      <w:proofErr w:type="spellEnd"/>
      <w:r w:rsidRPr="002A6047">
        <w:rPr>
          <w:rFonts w:ascii="Times New Roman" w:hAnsi="Times New Roman" w:cs="Times New Roman"/>
          <w:sz w:val="28"/>
          <w:szCs w:val="28"/>
          <w:lang w:val="ru-RU"/>
        </w:rPr>
        <w:t>: «</w:t>
      </w:r>
      <w:proofErr w:type="spellStart"/>
      <w:r w:rsidRPr="002A6047">
        <w:rPr>
          <w:rFonts w:ascii="Times New Roman" w:hAnsi="Times New Roman" w:cs="Times New Roman"/>
          <w:sz w:val="28"/>
          <w:szCs w:val="28"/>
          <w:lang w:val="ru-RU"/>
        </w:rPr>
        <w:t>навчання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іноземних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студентів</w:t>
      </w:r>
      <w:proofErr w:type="spellEnd"/>
      <w:r w:rsidRPr="002A6047">
        <w:rPr>
          <w:rFonts w:ascii="Times New Roman" w:hAnsi="Times New Roman" w:cs="Times New Roman"/>
          <w:sz w:val="28"/>
          <w:szCs w:val="28"/>
          <w:lang w:val="ru-RU"/>
        </w:rPr>
        <w:t>» (</w:t>
      </w:r>
      <w:r w:rsidRPr="00A063CB">
        <w:rPr>
          <w:rFonts w:ascii="Times New Roman" w:hAnsi="Times New Roman" w:cs="Times New Roman"/>
          <w:i/>
          <w:sz w:val="28"/>
          <w:szCs w:val="28"/>
        </w:rPr>
        <w:t>the</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new</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rash</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of</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British</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schools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abroad</w:t>
      </w:r>
      <w:r w:rsidRPr="002A6047">
        <w:rPr>
          <w:rFonts w:ascii="Times New Roman" w:hAnsi="Times New Roman" w:cs="Times New Roman"/>
          <w:sz w:val="28"/>
          <w:szCs w:val="28"/>
          <w:lang w:val="ru-RU"/>
        </w:rPr>
        <w:t xml:space="preserve"> – активна </w:t>
      </w:r>
      <w:proofErr w:type="spellStart"/>
      <w:r w:rsidRPr="002A6047">
        <w:rPr>
          <w:rFonts w:ascii="Times New Roman" w:hAnsi="Times New Roman" w:cs="Times New Roman"/>
          <w:sz w:val="28"/>
          <w:szCs w:val="28"/>
          <w:lang w:val="ru-RU"/>
        </w:rPr>
        <w:t>поява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британських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шкіл</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закордоном</w:t>
      </w:r>
      <w:proofErr w:type="spellEnd"/>
      <w:r w:rsidRPr="002A6047">
        <w:rPr>
          <w:rFonts w:ascii="Times New Roman" w:hAnsi="Times New Roman" w:cs="Times New Roman"/>
          <w:sz w:val="28"/>
          <w:szCs w:val="28"/>
          <w:lang w:val="ru-RU"/>
        </w:rPr>
        <w:t>)) і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за кордоном» (</w:t>
      </w:r>
      <w:r w:rsidRPr="00A063CB">
        <w:rPr>
          <w:rFonts w:ascii="Times New Roman" w:hAnsi="Times New Roman" w:cs="Times New Roman"/>
          <w:i/>
          <w:sz w:val="28"/>
          <w:szCs w:val="28"/>
        </w:rPr>
        <w:t>overseas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study</w:t>
      </w:r>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виїзд</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країни</w:t>
      </w:r>
      <w:proofErr w:type="spellEnd"/>
      <w:r w:rsidRPr="002A6047">
        <w:rPr>
          <w:rFonts w:ascii="Times New Roman" w:hAnsi="Times New Roman" w:cs="Times New Roman"/>
          <w:sz w:val="28"/>
          <w:szCs w:val="28"/>
          <w:lang w:val="ru-RU"/>
        </w:rPr>
        <w:t xml:space="preserve"> з метою </w:t>
      </w:r>
      <w:proofErr w:type="spellStart"/>
      <w:r w:rsidRPr="002A6047">
        <w:rPr>
          <w:rFonts w:ascii="Times New Roman" w:hAnsi="Times New Roman" w:cs="Times New Roman"/>
          <w:sz w:val="28"/>
          <w:szCs w:val="28"/>
          <w:lang w:val="ru-RU"/>
        </w:rPr>
        <w:t>здобуття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за кордоном). </w:t>
      </w:r>
    </w:p>
    <w:p w14:paraId="7AD91A89" w14:textId="77777777" w:rsidR="00A063CB"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сьогодні</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не просто </w:t>
      </w:r>
      <w:proofErr w:type="spellStart"/>
      <w:r w:rsidRPr="002A6047">
        <w:rPr>
          <w:rFonts w:ascii="Times New Roman" w:hAnsi="Times New Roman" w:cs="Times New Roman"/>
          <w:sz w:val="28"/>
          <w:szCs w:val="28"/>
          <w:lang w:val="ru-RU"/>
        </w:rPr>
        <w:t>спосіб</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саморозвитку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отримання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спеціалізації</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обраних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предмет</w:t>
      </w:r>
      <w:r w:rsidR="00A063CB">
        <w:rPr>
          <w:rFonts w:ascii="Times New Roman" w:hAnsi="Times New Roman" w:cs="Times New Roman"/>
          <w:sz w:val="28"/>
          <w:szCs w:val="28"/>
          <w:lang w:val="ru-RU"/>
        </w:rPr>
        <w:t>ів</w:t>
      </w:r>
      <w:proofErr w:type="spellEnd"/>
      <w:r w:rsidR="00A063CB">
        <w:rPr>
          <w:rFonts w:ascii="Times New Roman" w:hAnsi="Times New Roman" w:cs="Times New Roman"/>
          <w:sz w:val="28"/>
          <w:szCs w:val="28"/>
          <w:lang w:val="ru-RU"/>
        </w:rPr>
        <w:t xml:space="preserve">, приватна </w:t>
      </w:r>
      <w:proofErr w:type="spellStart"/>
      <w:r w:rsidR="00A063CB">
        <w:rPr>
          <w:rFonts w:ascii="Times New Roman" w:hAnsi="Times New Roman" w:cs="Times New Roman"/>
          <w:sz w:val="28"/>
          <w:szCs w:val="28"/>
          <w:lang w:val="ru-RU"/>
        </w:rPr>
        <w:t>освіта</w:t>
      </w:r>
      <w:proofErr w:type="spellEnd"/>
      <w:r w:rsidR="00A063CB">
        <w:rPr>
          <w:rFonts w:ascii="Times New Roman" w:hAnsi="Times New Roman" w:cs="Times New Roman"/>
          <w:sz w:val="28"/>
          <w:szCs w:val="28"/>
          <w:lang w:val="ru-RU"/>
        </w:rPr>
        <w:t xml:space="preserve"> – </w:t>
      </w:r>
      <w:proofErr w:type="spellStart"/>
      <w:r w:rsidR="00A063CB">
        <w:rPr>
          <w:rFonts w:ascii="Times New Roman" w:hAnsi="Times New Roman" w:cs="Times New Roman"/>
          <w:sz w:val="28"/>
          <w:szCs w:val="28"/>
          <w:lang w:val="ru-RU"/>
        </w:rPr>
        <w:t>це</w:t>
      </w:r>
      <w:proofErr w:type="spellEnd"/>
      <w:r w:rsidR="00A063CB">
        <w:rPr>
          <w:rFonts w:ascii="Times New Roman" w:hAnsi="Times New Roman" w:cs="Times New Roman"/>
          <w:sz w:val="28"/>
          <w:szCs w:val="28"/>
          <w:lang w:val="ru-RU"/>
        </w:rPr>
        <w:t xml:space="preserve"> </w:t>
      </w:r>
      <w:proofErr w:type="spellStart"/>
      <w:r w:rsidR="00A063CB">
        <w:rPr>
          <w:rFonts w:ascii="Times New Roman" w:hAnsi="Times New Roman" w:cs="Times New Roman"/>
          <w:sz w:val="28"/>
          <w:szCs w:val="28"/>
          <w:lang w:val="ru-RU"/>
        </w:rPr>
        <w:t>бізнес</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приносить </w:t>
      </w:r>
      <w:proofErr w:type="spellStart"/>
      <w:r w:rsidRPr="002A6047">
        <w:rPr>
          <w:rFonts w:ascii="Times New Roman" w:hAnsi="Times New Roman" w:cs="Times New Roman"/>
          <w:sz w:val="28"/>
          <w:szCs w:val="28"/>
          <w:lang w:val="ru-RU"/>
        </w:rPr>
        <w:t>стабільний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дохід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виражається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аналізованому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матеріалі</w:t>
      </w:r>
      <w:proofErr w:type="spellEnd"/>
      <w:r w:rsidRPr="002A6047">
        <w:rPr>
          <w:rFonts w:ascii="Times New Roman" w:hAnsi="Times New Roman" w:cs="Times New Roman"/>
          <w:sz w:val="28"/>
          <w:szCs w:val="28"/>
          <w:lang w:val="ru-RU"/>
        </w:rPr>
        <w:t xml:space="preserve"> лексемами, </w:t>
      </w:r>
      <w:proofErr w:type="spellStart"/>
      <w:r w:rsidRPr="002A6047">
        <w:rPr>
          <w:rFonts w:ascii="Times New Roman" w:hAnsi="Times New Roman" w:cs="Times New Roman"/>
          <w:sz w:val="28"/>
          <w:szCs w:val="28"/>
          <w:lang w:val="ru-RU"/>
        </w:rPr>
        <w:t>властивими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Цікаво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приклади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стилістично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цілком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відбивають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особливості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являючи</w:t>
      </w:r>
      <w:proofErr w:type="spellEnd"/>
      <w:r w:rsidRPr="002A6047">
        <w:rPr>
          <w:rFonts w:ascii="Times New Roman" w:hAnsi="Times New Roman" w:cs="Times New Roman"/>
          <w:sz w:val="28"/>
          <w:szCs w:val="28"/>
          <w:lang w:val="ru-RU"/>
        </w:rPr>
        <w:t xml:space="preserve"> собою </w:t>
      </w:r>
      <w:proofErr w:type="spellStart"/>
      <w:r w:rsidRPr="002A6047">
        <w:rPr>
          <w:rFonts w:ascii="Times New Roman" w:hAnsi="Times New Roman" w:cs="Times New Roman"/>
          <w:sz w:val="28"/>
          <w:szCs w:val="28"/>
          <w:lang w:val="ru-RU"/>
        </w:rPr>
        <w:t>метафоричні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комбінації</w:t>
      </w:r>
      <w:proofErr w:type="spellEnd"/>
      <w:r w:rsidRPr="002A6047">
        <w:rPr>
          <w:rFonts w:ascii="Times New Roman" w:hAnsi="Times New Roman" w:cs="Times New Roman"/>
          <w:sz w:val="28"/>
          <w:szCs w:val="28"/>
          <w:lang w:val="ru-RU"/>
        </w:rPr>
        <w:t xml:space="preserve"> (</w:t>
      </w:r>
      <w:r w:rsidRPr="00A063CB">
        <w:rPr>
          <w:rFonts w:ascii="Times New Roman" w:hAnsi="Times New Roman" w:cs="Times New Roman"/>
          <w:i/>
          <w:sz w:val="28"/>
          <w:szCs w:val="28"/>
        </w:rPr>
        <w:t>to</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set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up</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satellites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abroad</w:t>
      </w:r>
      <w:r w:rsidRPr="00A063CB">
        <w:rPr>
          <w:rFonts w:ascii="Times New Roman" w:hAnsi="Times New Roman" w:cs="Times New Roman"/>
          <w:i/>
          <w:sz w:val="28"/>
          <w:szCs w:val="28"/>
          <w:lang w:val="ru-RU"/>
        </w:rPr>
        <w:t xml:space="preserve"> – </w:t>
      </w:r>
      <w:proofErr w:type="spellStart"/>
      <w:r w:rsidRPr="00A063CB">
        <w:rPr>
          <w:rFonts w:ascii="Times New Roman" w:hAnsi="Times New Roman" w:cs="Times New Roman"/>
          <w:i/>
          <w:sz w:val="28"/>
          <w:szCs w:val="28"/>
          <w:lang w:val="ru-RU"/>
        </w:rPr>
        <w:t>запускати</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представництва</w:t>
      </w:r>
      <w:proofErr w:type="spellEnd"/>
      <w:r w:rsidRPr="00A063CB">
        <w:rPr>
          <w:rFonts w:ascii="Times New Roman" w:hAnsi="Times New Roman" w:cs="Times New Roman"/>
          <w:i/>
          <w:sz w:val="28"/>
          <w:szCs w:val="28"/>
          <w:lang w:val="ru-RU"/>
        </w:rPr>
        <w:t xml:space="preserve"> за кордоном</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Інші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приклади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включають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компоненти</w:t>
      </w:r>
      <w:proofErr w:type="spellEnd"/>
      <w:r w:rsidRPr="002A6047">
        <w:rPr>
          <w:rFonts w:ascii="Times New Roman" w:hAnsi="Times New Roman" w:cs="Times New Roman"/>
          <w:sz w:val="28"/>
          <w:szCs w:val="28"/>
          <w:lang w:val="ru-RU"/>
        </w:rPr>
        <w:t xml:space="preserve">: </w:t>
      </w:r>
      <w:r w:rsidRPr="00A063CB">
        <w:rPr>
          <w:rFonts w:ascii="Times New Roman" w:hAnsi="Times New Roman" w:cs="Times New Roman"/>
          <w:i/>
          <w:sz w:val="28"/>
          <w:szCs w:val="28"/>
        </w:rPr>
        <w:t>for</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profit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global</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chains</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are</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planning</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new</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schools</w:t>
      </w:r>
      <w:r w:rsidRPr="00A063CB">
        <w:rPr>
          <w:rFonts w:ascii="Times New Roman" w:hAnsi="Times New Roman" w:cs="Times New Roman"/>
          <w:i/>
          <w:sz w:val="28"/>
          <w:szCs w:val="28"/>
          <w:lang w:val="ru-RU"/>
        </w:rPr>
        <w:t xml:space="preserve"> (для </w:t>
      </w:r>
      <w:proofErr w:type="spellStart"/>
      <w:r w:rsidRPr="00A063CB">
        <w:rPr>
          <w:rFonts w:ascii="Times New Roman" w:hAnsi="Times New Roman" w:cs="Times New Roman"/>
          <w:i/>
          <w:sz w:val="28"/>
          <w:szCs w:val="28"/>
          <w:lang w:val="ru-RU"/>
        </w:rPr>
        <w:t>комерційного</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прибутку</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глобальні</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мережі</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планують</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нові</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школи</w:t>
      </w:r>
      <w:proofErr w:type="spellEnd"/>
      <w:r w:rsidRPr="00A063CB">
        <w:rPr>
          <w:rFonts w:ascii="Times New Roman" w:hAnsi="Times New Roman" w:cs="Times New Roman"/>
          <w:i/>
          <w:sz w:val="28"/>
          <w:szCs w:val="28"/>
          <w:lang w:val="ru-RU"/>
        </w:rPr>
        <w:t>);</w:t>
      </w:r>
      <w:r w:rsidRPr="002A6047">
        <w:rPr>
          <w:rFonts w:ascii="Times New Roman" w:hAnsi="Times New Roman" w:cs="Times New Roman"/>
          <w:sz w:val="28"/>
          <w:szCs w:val="28"/>
          <w:lang w:val="ru-RU"/>
        </w:rPr>
        <w:t xml:space="preserve"> </w:t>
      </w:r>
      <w:r w:rsidRPr="00A063CB">
        <w:rPr>
          <w:rFonts w:ascii="Times New Roman" w:hAnsi="Times New Roman" w:cs="Times New Roman"/>
          <w:i/>
          <w:sz w:val="28"/>
          <w:szCs w:val="28"/>
        </w:rPr>
        <w:t>international</w:t>
      </w:r>
      <w:r w:rsidRPr="00A063CB">
        <w:rPr>
          <w:rFonts w:ascii="Times New Roman" w:hAnsi="Times New Roman" w:cs="Times New Roman"/>
          <w:i/>
          <w:sz w:val="28"/>
          <w:szCs w:val="28"/>
          <w:lang w:val="ru-RU"/>
        </w:rPr>
        <w:t>-</w:t>
      </w:r>
      <w:r w:rsidRPr="00A063CB">
        <w:rPr>
          <w:rFonts w:ascii="Times New Roman" w:hAnsi="Times New Roman" w:cs="Times New Roman"/>
          <w:i/>
          <w:sz w:val="28"/>
          <w:szCs w:val="28"/>
        </w:rPr>
        <w:t>school</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customers</w:t>
      </w:r>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клієнти</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міжнародних</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шкіл</w:t>
      </w:r>
      <w:proofErr w:type="spellEnd"/>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weakening</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job</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market</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for</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all</w:t>
      </w:r>
      <w:r w:rsidRPr="00A063CB">
        <w:rPr>
          <w:rFonts w:ascii="Times New Roman" w:hAnsi="Times New Roman" w:cs="Times New Roman"/>
          <w:i/>
          <w:sz w:val="28"/>
          <w:szCs w:val="28"/>
          <w:lang w:val="ru-RU"/>
        </w:rPr>
        <w:t xml:space="preserve"> </w:t>
      </w:r>
      <w:r w:rsidRPr="00A063CB">
        <w:rPr>
          <w:rFonts w:ascii="Times New Roman" w:hAnsi="Times New Roman" w:cs="Times New Roman"/>
          <w:i/>
          <w:sz w:val="28"/>
          <w:szCs w:val="28"/>
        </w:rPr>
        <w:t>graduates</w:t>
      </w:r>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послаблення</w:t>
      </w:r>
      <w:proofErr w:type="spellEnd"/>
      <w:r w:rsidRPr="00A063CB">
        <w:rPr>
          <w:rFonts w:ascii="Times New Roman" w:hAnsi="Times New Roman" w:cs="Times New Roman"/>
          <w:i/>
          <w:sz w:val="28"/>
          <w:szCs w:val="28"/>
          <w:lang w:val="ru-RU"/>
        </w:rPr>
        <w:t xml:space="preserve"> ринку </w:t>
      </w:r>
      <w:proofErr w:type="spellStart"/>
      <w:r w:rsidRPr="00A063CB">
        <w:rPr>
          <w:rFonts w:ascii="Times New Roman" w:hAnsi="Times New Roman" w:cs="Times New Roman"/>
          <w:i/>
          <w:sz w:val="28"/>
          <w:szCs w:val="28"/>
          <w:lang w:val="ru-RU"/>
        </w:rPr>
        <w:t>праці</w:t>
      </w:r>
      <w:proofErr w:type="spellEnd"/>
      <w:r w:rsidRPr="00A063CB">
        <w:rPr>
          <w:rFonts w:ascii="Times New Roman" w:hAnsi="Times New Roman" w:cs="Times New Roman"/>
          <w:i/>
          <w:sz w:val="28"/>
          <w:szCs w:val="28"/>
          <w:lang w:val="ru-RU"/>
        </w:rPr>
        <w:t xml:space="preserve"> </w:t>
      </w:r>
      <w:proofErr w:type="spellStart"/>
      <w:r w:rsidRPr="00A063CB">
        <w:rPr>
          <w:rFonts w:ascii="Times New Roman" w:hAnsi="Times New Roman" w:cs="Times New Roman"/>
          <w:i/>
          <w:sz w:val="28"/>
          <w:szCs w:val="28"/>
          <w:lang w:val="ru-RU"/>
        </w:rPr>
        <w:t>випускників</w:t>
      </w:r>
      <w:proofErr w:type="spellEnd"/>
      <w:r w:rsidRPr="00A063CB">
        <w:rPr>
          <w:rFonts w:ascii="Times New Roman" w:hAnsi="Times New Roman" w:cs="Times New Roman"/>
          <w:i/>
          <w:sz w:val="28"/>
          <w:szCs w:val="28"/>
          <w:lang w:val="ru-RU"/>
        </w:rPr>
        <w:t>).</w:t>
      </w:r>
      <w:r w:rsidRPr="002A6047">
        <w:rPr>
          <w:rFonts w:ascii="Times New Roman" w:hAnsi="Times New Roman" w:cs="Times New Roman"/>
          <w:sz w:val="28"/>
          <w:szCs w:val="28"/>
          <w:lang w:val="ru-RU"/>
        </w:rPr>
        <w:t xml:space="preserve"> </w:t>
      </w:r>
    </w:p>
    <w:p w14:paraId="4C44B83F" w14:textId="3335B1A8" w:rsidR="00A063CB" w:rsidRPr="005B42A0" w:rsidRDefault="00C86390" w:rsidP="002E0DD6">
      <w:pPr>
        <w:spacing w:line="360" w:lineRule="auto"/>
        <w:ind w:firstLine="720"/>
        <w:contextualSpacing/>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У </w:t>
      </w:r>
      <w:proofErr w:type="spellStart"/>
      <w:r w:rsidRPr="002A6047">
        <w:rPr>
          <w:rFonts w:ascii="Times New Roman" w:hAnsi="Times New Roman" w:cs="Times New Roman"/>
          <w:sz w:val="28"/>
          <w:szCs w:val="28"/>
          <w:lang w:val="ru-RU"/>
        </w:rPr>
        <w:t>світлі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фінансового</w:t>
      </w:r>
      <w:proofErr w:type="spellEnd"/>
      <w:r w:rsidRPr="002A6047">
        <w:rPr>
          <w:rFonts w:ascii="Times New Roman" w:hAnsi="Times New Roman" w:cs="Times New Roman"/>
          <w:sz w:val="28"/>
          <w:szCs w:val="28"/>
          <w:lang w:val="ru-RU"/>
        </w:rPr>
        <w:t xml:space="preserve"> аспекту таких </w:t>
      </w:r>
      <w:proofErr w:type="spellStart"/>
      <w:r w:rsidRPr="002A6047">
        <w:rPr>
          <w:rFonts w:ascii="Times New Roman" w:hAnsi="Times New Roman" w:cs="Times New Roman"/>
          <w:sz w:val="28"/>
          <w:szCs w:val="28"/>
          <w:lang w:val="ru-RU"/>
        </w:rPr>
        <w:t>тенденцій</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освіті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провідні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приватні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xml:space="preserve"> не </w:t>
      </w:r>
      <w:proofErr w:type="spellStart"/>
      <w:r w:rsidRPr="002A6047">
        <w:rPr>
          <w:rFonts w:ascii="Times New Roman" w:hAnsi="Times New Roman" w:cs="Times New Roman"/>
          <w:sz w:val="28"/>
          <w:szCs w:val="28"/>
          <w:lang w:val="ru-RU"/>
        </w:rPr>
        <w:t>тільки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готові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прийняти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іноземних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студентів</w:t>
      </w:r>
      <w:proofErr w:type="spellEnd"/>
      <w:r w:rsidRPr="002A6047">
        <w:rPr>
          <w:rFonts w:ascii="Times New Roman" w:hAnsi="Times New Roman" w:cs="Times New Roman"/>
          <w:sz w:val="28"/>
          <w:szCs w:val="28"/>
          <w:lang w:val="ru-RU"/>
        </w:rPr>
        <w:t xml:space="preserve"> локально, а й </w:t>
      </w:r>
      <w:proofErr w:type="spellStart"/>
      <w:r w:rsidRPr="002A6047">
        <w:rPr>
          <w:rFonts w:ascii="Times New Roman" w:hAnsi="Times New Roman" w:cs="Times New Roman"/>
          <w:sz w:val="28"/>
          <w:szCs w:val="28"/>
          <w:lang w:val="ru-RU"/>
        </w:rPr>
        <w:t>розвивають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філії</w:t>
      </w:r>
      <w:proofErr w:type="spellEnd"/>
      <w:r w:rsidRPr="002A6047">
        <w:rPr>
          <w:rFonts w:ascii="Times New Roman" w:hAnsi="Times New Roman" w:cs="Times New Roman"/>
          <w:sz w:val="28"/>
          <w:szCs w:val="28"/>
          <w:lang w:val="ru-RU"/>
        </w:rPr>
        <w:t xml:space="preserve"> по </w:t>
      </w:r>
      <w:proofErr w:type="spellStart"/>
      <w:r w:rsidRPr="002A6047">
        <w:rPr>
          <w:rFonts w:ascii="Times New Roman" w:hAnsi="Times New Roman" w:cs="Times New Roman"/>
          <w:sz w:val="28"/>
          <w:szCs w:val="28"/>
          <w:lang w:val="ru-RU"/>
        </w:rPr>
        <w:t>всьому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r w:rsidR="00A063CB" w:rsidRPr="00A063CB">
        <w:rPr>
          <w:rFonts w:ascii="Times New Roman" w:hAnsi="Times New Roman" w:cs="Times New Roman"/>
          <w:i/>
          <w:sz w:val="28"/>
          <w:szCs w:val="28"/>
          <w:lang w:val="ru-RU"/>
        </w:rPr>
        <w:t>“</w:t>
      </w:r>
      <w:r w:rsidR="00A063CB" w:rsidRPr="00A063CB">
        <w:rPr>
          <w:rFonts w:ascii="Times New Roman" w:hAnsi="Times New Roman" w:cs="Times New Roman"/>
          <w:i/>
          <w:sz w:val="28"/>
          <w:szCs w:val="28"/>
        </w:rPr>
        <w:t>British</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private</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schools</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plan</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to</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set</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up</w:t>
      </w:r>
      <w:r w:rsidR="00A063CB" w:rsidRPr="00A063CB">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foreign</w:t>
      </w:r>
      <w:r w:rsidR="00A063CB" w:rsidRPr="00A063CB">
        <w:rPr>
          <w:rFonts w:ascii="Times New Roman" w:hAnsi="Times New Roman" w:cs="Times New Roman"/>
          <w:i/>
          <w:sz w:val="28"/>
          <w:szCs w:val="28"/>
          <w:lang w:val="ru-RU"/>
        </w:rPr>
        <w:t xml:space="preserve"> </w:t>
      </w:r>
      <w:r w:rsidR="00DD27BA" w:rsidRPr="00A063CB">
        <w:rPr>
          <w:rFonts w:ascii="Times New Roman" w:hAnsi="Times New Roman" w:cs="Times New Roman"/>
          <w:i/>
          <w:sz w:val="28"/>
          <w:szCs w:val="28"/>
        </w:rPr>
        <w:t>outposts</w:t>
      </w:r>
      <w:r w:rsidR="00DD27BA" w:rsidRPr="00A063CB">
        <w:rPr>
          <w:rFonts w:ascii="Times New Roman" w:hAnsi="Times New Roman" w:cs="Times New Roman"/>
          <w:i/>
          <w:sz w:val="28"/>
          <w:szCs w:val="28"/>
          <w:lang w:val="ru-RU"/>
        </w:rPr>
        <w:t>”</w:t>
      </w:r>
      <w:r w:rsidR="00DD27BA" w:rsidRPr="00A063CB">
        <w:rPr>
          <w:rFonts w:ascii="Times New Roman" w:hAnsi="Times New Roman" w:cs="Times New Roman"/>
          <w:sz w:val="28"/>
          <w:szCs w:val="28"/>
          <w:lang w:val="ru-RU"/>
        </w:rPr>
        <w:t xml:space="preserve"> </w:t>
      </w:r>
      <w:r w:rsidR="00DD27BA" w:rsidRPr="002A6047">
        <w:rPr>
          <w:rFonts w:ascii="Times New Roman" w:hAnsi="Times New Roman" w:cs="Times New Roman"/>
          <w:sz w:val="28"/>
          <w:szCs w:val="28"/>
          <w:lang w:val="ru-RU"/>
        </w:rPr>
        <w:t>[</w:t>
      </w:r>
      <w:r w:rsidR="005B42A0">
        <w:rPr>
          <w:rFonts w:ascii="Times New Roman" w:hAnsi="Times New Roman" w:cs="Times New Roman"/>
          <w:sz w:val="28"/>
          <w:szCs w:val="28"/>
          <w:lang w:val="ru-RU"/>
        </w:rPr>
        <w:t>58</w:t>
      </w:r>
      <w:r w:rsidRPr="005B42A0">
        <w:rPr>
          <w:rFonts w:ascii="Times New Roman" w:hAnsi="Times New Roman" w:cs="Times New Roman"/>
          <w:sz w:val="28"/>
          <w:szCs w:val="28"/>
          <w:lang w:val="ru-RU"/>
        </w:rPr>
        <w:t xml:space="preserve">]). </w:t>
      </w:r>
      <w:r w:rsidRPr="00C86390">
        <w:rPr>
          <w:rFonts w:ascii="Times New Roman" w:hAnsi="Times New Roman" w:cs="Times New Roman"/>
          <w:sz w:val="28"/>
          <w:szCs w:val="28"/>
        </w:rPr>
        <w:t xml:space="preserve">“The most famous names in British education are building far-flung </w:t>
      </w:r>
      <w:r w:rsidRPr="00C86390">
        <w:rPr>
          <w:rFonts w:ascii="Times New Roman" w:hAnsi="Times New Roman" w:cs="Times New Roman"/>
          <w:sz w:val="28"/>
          <w:szCs w:val="28"/>
        </w:rPr>
        <w:lastRenderedPageBreak/>
        <w:t>outposts” [</w:t>
      </w:r>
      <w:r w:rsidR="005B42A0">
        <w:rPr>
          <w:rFonts w:ascii="Times New Roman" w:hAnsi="Times New Roman" w:cs="Times New Roman"/>
          <w:sz w:val="28"/>
          <w:szCs w:val="28"/>
        </w:rPr>
        <w:t>58</w:t>
      </w:r>
      <w:r w:rsidR="00A063CB">
        <w:rPr>
          <w:rFonts w:ascii="Times New Roman" w:hAnsi="Times New Roman" w:cs="Times New Roman"/>
          <w:sz w:val="28"/>
          <w:szCs w:val="28"/>
        </w:rPr>
        <w:t xml:space="preserve">]. </w:t>
      </w:r>
      <w:r w:rsidRPr="00C86390">
        <w:rPr>
          <w:rFonts w:ascii="Times New Roman" w:hAnsi="Times New Roman" w:cs="Times New Roman"/>
          <w:sz w:val="28"/>
          <w:szCs w:val="28"/>
        </w:rPr>
        <w:t xml:space="preserve">“On the playing fields of Shanghai” </w:t>
      </w:r>
      <w:r w:rsidR="005B42A0">
        <w:rPr>
          <w:rFonts w:ascii="Times New Roman" w:hAnsi="Times New Roman" w:cs="Times New Roman"/>
          <w:sz w:val="28"/>
          <w:szCs w:val="28"/>
        </w:rPr>
        <w:t>[72</w:t>
      </w:r>
      <w:r w:rsidRPr="00C86390">
        <w:rPr>
          <w:rFonts w:ascii="Times New Roman" w:hAnsi="Times New Roman" w:cs="Times New Roman"/>
          <w:sz w:val="28"/>
          <w:szCs w:val="28"/>
        </w:rPr>
        <w:t xml:space="preserve">]). “The private school has opened a branch in Qatar” </w:t>
      </w:r>
      <w:r w:rsidR="00A063CB">
        <w:rPr>
          <w:rFonts w:ascii="Times New Roman" w:hAnsi="Times New Roman" w:cs="Times New Roman"/>
          <w:sz w:val="28"/>
          <w:szCs w:val="28"/>
        </w:rPr>
        <w:t>[</w:t>
      </w:r>
      <w:r w:rsidR="005B42A0">
        <w:rPr>
          <w:rFonts w:ascii="Times New Roman" w:hAnsi="Times New Roman" w:cs="Times New Roman"/>
          <w:sz w:val="28"/>
          <w:szCs w:val="28"/>
        </w:rPr>
        <w:t>58</w:t>
      </w:r>
      <w:r w:rsidRPr="00C86390">
        <w:rPr>
          <w:rFonts w:ascii="Times New Roman" w:hAnsi="Times New Roman" w:cs="Times New Roman"/>
          <w:sz w:val="28"/>
          <w:szCs w:val="28"/>
        </w:rPr>
        <w:t>]). "Wellington, boarding school, already has a franchise in Shanghai"</w:t>
      </w:r>
      <w:r w:rsidRPr="005B42A0">
        <w:rPr>
          <w:rFonts w:ascii="Times New Roman" w:hAnsi="Times New Roman" w:cs="Times New Roman"/>
          <w:sz w:val="28"/>
          <w:szCs w:val="28"/>
        </w:rPr>
        <w:t xml:space="preserve">. </w:t>
      </w:r>
    </w:p>
    <w:p w14:paraId="45E6F3D6" w14:textId="0CFA7F91" w:rsidR="00A063CB" w:rsidRPr="00EA5AAB" w:rsidRDefault="00C86390" w:rsidP="002E0DD6">
      <w:pPr>
        <w:spacing w:line="360" w:lineRule="auto"/>
        <w:ind w:firstLine="720"/>
        <w:contextualSpacing/>
        <w:jc w:val="both"/>
        <w:rPr>
          <w:rFonts w:ascii="Times New Roman" w:hAnsi="Times New Roman" w:cs="Times New Roman"/>
          <w:sz w:val="28"/>
          <w:szCs w:val="28"/>
        </w:rPr>
      </w:pPr>
      <w:r w:rsidRPr="002A6047">
        <w:rPr>
          <w:rFonts w:ascii="Times New Roman" w:hAnsi="Times New Roman" w:cs="Times New Roman"/>
          <w:sz w:val="28"/>
          <w:szCs w:val="28"/>
          <w:lang w:val="ru-RU"/>
        </w:rPr>
        <w:t>В</w:t>
      </w:r>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результаті</w:t>
      </w:r>
      <w:proofErr w:type="spellEnd"/>
      <w:r w:rsidRPr="00EA5AAB">
        <w:rPr>
          <w:rFonts w:ascii="Times New Roman" w:hAnsi="Times New Roman" w:cs="Times New Roman"/>
          <w:sz w:val="28"/>
          <w:szCs w:val="28"/>
        </w:rPr>
        <w:t xml:space="preserve"> </w:t>
      </w:r>
      <w:r w:rsidRPr="002A6047">
        <w:rPr>
          <w:rFonts w:ascii="Times New Roman" w:hAnsi="Times New Roman" w:cs="Times New Roman"/>
          <w:sz w:val="28"/>
          <w:szCs w:val="28"/>
          <w:lang w:val="ru-RU"/>
        </w:rPr>
        <w:t>компонентного</w:t>
      </w:r>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аналізу</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мовного</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матеріалу</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було</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виявлено</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ще</w:t>
      </w:r>
      <w:proofErr w:type="spellEnd"/>
      <w:r w:rsidRPr="00EA5AAB">
        <w:rPr>
          <w:rFonts w:ascii="Times New Roman" w:hAnsi="Times New Roman" w:cs="Times New Roman"/>
          <w:sz w:val="28"/>
          <w:szCs w:val="28"/>
        </w:rPr>
        <w:t xml:space="preserve"> </w:t>
      </w:r>
      <w:r w:rsidRPr="002A6047">
        <w:rPr>
          <w:rFonts w:ascii="Times New Roman" w:hAnsi="Times New Roman" w:cs="Times New Roman"/>
          <w:sz w:val="28"/>
          <w:szCs w:val="28"/>
          <w:lang w:val="ru-RU"/>
        </w:rPr>
        <w:t>одну</w:t>
      </w:r>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когнітивну</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ознаку</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що</w:t>
      </w:r>
      <w:proofErr w:type="spellEnd"/>
      <w:r w:rsidRPr="00EA5AAB">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відповідає</w:t>
      </w:r>
      <w:proofErr w:type="spellEnd"/>
      <w:r w:rsidRPr="00EA5AAB">
        <w:rPr>
          <w:rFonts w:ascii="Times New Roman" w:hAnsi="Times New Roman" w:cs="Times New Roman"/>
          <w:sz w:val="28"/>
          <w:szCs w:val="28"/>
        </w:rPr>
        <w:t xml:space="preserve"> </w:t>
      </w:r>
      <w:r w:rsidR="00DD27BA" w:rsidRPr="002A6047">
        <w:rPr>
          <w:rFonts w:ascii="Times New Roman" w:hAnsi="Times New Roman" w:cs="Times New Roman"/>
          <w:sz w:val="28"/>
          <w:szCs w:val="28"/>
          <w:lang w:val="ru-RU"/>
        </w:rPr>
        <w:t>полю</w:t>
      </w:r>
      <w:r w:rsidR="00DD27BA" w:rsidRPr="00EA5AAB">
        <w:rPr>
          <w:rFonts w:ascii="Times New Roman" w:hAnsi="Times New Roman" w:cs="Times New Roman"/>
          <w:sz w:val="28"/>
          <w:szCs w:val="28"/>
        </w:rPr>
        <w:t xml:space="preserve"> </w:t>
      </w:r>
      <w:r w:rsidR="00DD27BA" w:rsidRPr="009A7F31">
        <w:rPr>
          <w:rFonts w:ascii="Times New Roman" w:hAnsi="Times New Roman" w:cs="Times New Roman"/>
          <w:sz w:val="28"/>
          <w:szCs w:val="28"/>
        </w:rPr>
        <w:t>«</w:t>
      </w:r>
      <w:proofErr w:type="spellStart"/>
      <w:r w:rsidRPr="002A6047">
        <w:rPr>
          <w:rFonts w:ascii="Times New Roman" w:hAnsi="Times New Roman" w:cs="Times New Roman"/>
          <w:sz w:val="28"/>
          <w:szCs w:val="28"/>
          <w:lang w:val="ru-RU"/>
        </w:rPr>
        <w:t>приватні</w:t>
      </w:r>
      <w:proofErr w:type="spellEnd"/>
      <w:r w:rsidRPr="009A7F31">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школи</w:t>
      </w:r>
      <w:proofErr w:type="spellEnd"/>
      <w:r w:rsidRPr="009A7F31">
        <w:rPr>
          <w:rFonts w:ascii="Times New Roman" w:hAnsi="Times New Roman" w:cs="Times New Roman"/>
          <w:sz w:val="28"/>
          <w:szCs w:val="28"/>
        </w:rPr>
        <w:t>»: «</w:t>
      </w:r>
      <w:proofErr w:type="spellStart"/>
      <w:r w:rsidRPr="002A6047">
        <w:rPr>
          <w:rFonts w:ascii="Times New Roman" w:hAnsi="Times New Roman" w:cs="Times New Roman"/>
          <w:sz w:val="28"/>
          <w:szCs w:val="28"/>
          <w:lang w:val="ru-RU"/>
        </w:rPr>
        <w:t>конкуренція</w:t>
      </w:r>
      <w:proofErr w:type="spellEnd"/>
      <w:r w:rsidRPr="009A7F31">
        <w:rPr>
          <w:rFonts w:ascii="Times New Roman" w:hAnsi="Times New Roman" w:cs="Times New Roman"/>
          <w:sz w:val="28"/>
          <w:szCs w:val="28"/>
        </w:rPr>
        <w:t xml:space="preserve">». </w:t>
      </w:r>
      <w:r w:rsidRPr="00EA5AAB">
        <w:rPr>
          <w:rFonts w:ascii="Times New Roman" w:hAnsi="Times New Roman" w:cs="Times New Roman"/>
          <w:sz w:val="28"/>
          <w:szCs w:val="28"/>
        </w:rPr>
        <w:t>“</w:t>
      </w:r>
      <w:r w:rsidRPr="00C86390">
        <w:rPr>
          <w:rFonts w:ascii="Times New Roman" w:hAnsi="Times New Roman" w:cs="Times New Roman"/>
          <w:sz w:val="28"/>
          <w:szCs w:val="28"/>
        </w:rPr>
        <w:t>The</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global</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education</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marketplace</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is</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becoming</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more</w:t>
      </w:r>
      <w:r w:rsidRPr="00EA5AAB">
        <w:rPr>
          <w:rFonts w:ascii="Times New Roman" w:hAnsi="Times New Roman" w:cs="Times New Roman"/>
          <w:sz w:val="28"/>
          <w:szCs w:val="28"/>
        </w:rPr>
        <w:t xml:space="preserve"> </w:t>
      </w:r>
      <w:r w:rsidRPr="00C86390">
        <w:rPr>
          <w:rFonts w:ascii="Times New Roman" w:hAnsi="Times New Roman" w:cs="Times New Roman"/>
          <w:sz w:val="28"/>
          <w:szCs w:val="28"/>
        </w:rPr>
        <w:t>competitive</w:t>
      </w:r>
      <w:r w:rsidR="00A063CB" w:rsidRPr="00EA5AAB">
        <w:rPr>
          <w:rFonts w:ascii="Times New Roman" w:hAnsi="Times New Roman" w:cs="Times New Roman"/>
          <w:sz w:val="28"/>
          <w:szCs w:val="28"/>
        </w:rPr>
        <w:t>” (</w:t>
      </w:r>
      <w:r w:rsidR="00A063CB">
        <w:rPr>
          <w:rFonts w:ascii="Times New Roman" w:hAnsi="Times New Roman" w:cs="Times New Roman"/>
          <w:sz w:val="28"/>
          <w:szCs w:val="28"/>
          <w:lang w:val="uk-UA"/>
        </w:rPr>
        <w:t>«</w:t>
      </w:r>
      <w:proofErr w:type="spellStart"/>
      <w:r w:rsidRPr="00A063CB">
        <w:rPr>
          <w:rFonts w:ascii="Times New Roman" w:hAnsi="Times New Roman" w:cs="Times New Roman"/>
          <w:sz w:val="28"/>
          <w:szCs w:val="28"/>
          <w:lang w:val="ru-RU"/>
        </w:rPr>
        <w:t>Світовий</w:t>
      </w:r>
      <w:proofErr w:type="spellEnd"/>
      <w:r w:rsidRPr="00EA5AAB">
        <w:rPr>
          <w:rFonts w:ascii="Times New Roman" w:hAnsi="Times New Roman" w:cs="Times New Roman"/>
          <w:sz w:val="28"/>
          <w:szCs w:val="28"/>
        </w:rPr>
        <w:t xml:space="preserve"> </w:t>
      </w:r>
      <w:proofErr w:type="spellStart"/>
      <w:r w:rsidRPr="00A063CB">
        <w:rPr>
          <w:rFonts w:ascii="Times New Roman" w:hAnsi="Times New Roman" w:cs="Times New Roman"/>
          <w:sz w:val="28"/>
          <w:szCs w:val="28"/>
          <w:lang w:val="ru-RU"/>
        </w:rPr>
        <w:t>освітній</w:t>
      </w:r>
      <w:proofErr w:type="spellEnd"/>
      <w:r w:rsidRPr="00EA5AAB">
        <w:rPr>
          <w:rFonts w:ascii="Times New Roman" w:hAnsi="Times New Roman" w:cs="Times New Roman"/>
          <w:sz w:val="28"/>
          <w:szCs w:val="28"/>
        </w:rPr>
        <w:t xml:space="preserve"> </w:t>
      </w:r>
      <w:proofErr w:type="spellStart"/>
      <w:r w:rsidRPr="00A063CB">
        <w:rPr>
          <w:rFonts w:ascii="Times New Roman" w:hAnsi="Times New Roman" w:cs="Times New Roman"/>
          <w:sz w:val="28"/>
          <w:szCs w:val="28"/>
          <w:lang w:val="ru-RU"/>
        </w:rPr>
        <w:t>ри</w:t>
      </w:r>
      <w:r w:rsidR="00A063CB" w:rsidRPr="00A063CB">
        <w:rPr>
          <w:rFonts w:ascii="Times New Roman" w:hAnsi="Times New Roman" w:cs="Times New Roman"/>
          <w:sz w:val="28"/>
          <w:szCs w:val="28"/>
          <w:lang w:val="ru-RU"/>
        </w:rPr>
        <w:t>нок</w:t>
      </w:r>
      <w:proofErr w:type="spellEnd"/>
      <w:r w:rsidR="00A063CB" w:rsidRPr="00EA5AAB">
        <w:rPr>
          <w:rFonts w:ascii="Times New Roman" w:hAnsi="Times New Roman" w:cs="Times New Roman"/>
          <w:sz w:val="28"/>
          <w:szCs w:val="28"/>
        </w:rPr>
        <w:t xml:space="preserve"> </w:t>
      </w:r>
      <w:proofErr w:type="spellStart"/>
      <w:r w:rsidR="00A063CB" w:rsidRPr="00A063CB">
        <w:rPr>
          <w:rFonts w:ascii="Times New Roman" w:hAnsi="Times New Roman" w:cs="Times New Roman"/>
          <w:sz w:val="28"/>
          <w:szCs w:val="28"/>
          <w:lang w:val="ru-RU"/>
        </w:rPr>
        <w:t>стає</w:t>
      </w:r>
      <w:proofErr w:type="spellEnd"/>
      <w:r w:rsidR="00A063CB" w:rsidRPr="00EA5AAB">
        <w:rPr>
          <w:rFonts w:ascii="Times New Roman" w:hAnsi="Times New Roman" w:cs="Times New Roman"/>
          <w:sz w:val="28"/>
          <w:szCs w:val="28"/>
        </w:rPr>
        <w:t xml:space="preserve"> </w:t>
      </w:r>
      <w:proofErr w:type="spellStart"/>
      <w:r w:rsidR="00A063CB" w:rsidRPr="00A063CB">
        <w:rPr>
          <w:rFonts w:ascii="Times New Roman" w:hAnsi="Times New Roman" w:cs="Times New Roman"/>
          <w:sz w:val="28"/>
          <w:szCs w:val="28"/>
          <w:lang w:val="ru-RU"/>
        </w:rPr>
        <w:t>конкурентоспроможнішим</w:t>
      </w:r>
      <w:proofErr w:type="spellEnd"/>
      <w:r w:rsidR="00A063CB" w:rsidRPr="00EA5AAB">
        <w:rPr>
          <w:rFonts w:ascii="Times New Roman" w:hAnsi="Times New Roman" w:cs="Times New Roman"/>
          <w:sz w:val="28"/>
          <w:szCs w:val="28"/>
        </w:rPr>
        <w:t>»</w:t>
      </w:r>
      <w:r w:rsidRPr="00EA5AAB">
        <w:rPr>
          <w:rFonts w:ascii="Times New Roman" w:hAnsi="Times New Roman" w:cs="Times New Roman"/>
          <w:sz w:val="28"/>
          <w:szCs w:val="28"/>
        </w:rPr>
        <w:t xml:space="preserve"> </w:t>
      </w:r>
      <w:r w:rsidR="00DC6266" w:rsidRPr="00EA5AAB">
        <w:rPr>
          <w:rFonts w:ascii="Times New Roman" w:hAnsi="Times New Roman" w:cs="Times New Roman"/>
          <w:sz w:val="28"/>
          <w:szCs w:val="28"/>
        </w:rPr>
        <w:t>[</w:t>
      </w:r>
      <w:r w:rsidR="005B42A0" w:rsidRPr="00EA5AAB">
        <w:rPr>
          <w:rFonts w:ascii="Times New Roman" w:hAnsi="Times New Roman" w:cs="Times New Roman"/>
          <w:sz w:val="28"/>
          <w:szCs w:val="28"/>
        </w:rPr>
        <w:t>72</w:t>
      </w:r>
      <w:r w:rsidRPr="00EA5AAB">
        <w:rPr>
          <w:rFonts w:ascii="Times New Roman" w:hAnsi="Times New Roman" w:cs="Times New Roman"/>
          <w:sz w:val="28"/>
          <w:szCs w:val="28"/>
        </w:rPr>
        <w:t xml:space="preserve">]). </w:t>
      </w:r>
    </w:p>
    <w:p w14:paraId="65FA3338" w14:textId="77777777" w:rsidR="00A063CB" w:rsidRPr="003E2846"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3E2846">
        <w:rPr>
          <w:rFonts w:ascii="Times New Roman" w:hAnsi="Times New Roman" w:cs="Times New Roman"/>
          <w:sz w:val="28"/>
          <w:szCs w:val="28"/>
          <w:lang w:val="ru-RU"/>
        </w:rPr>
        <w:t>Медіатексти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демонструють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ця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репрезентована</w:t>
      </w:r>
      <w:proofErr w:type="spellEnd"/>
      <w:r w:rsidRPr="003E2846">
        <w:rPr>
          <w:rFonts w:ascii="Times New Roman" w:hAnsi="Times New Roman" w:cs="Times New Roman"/>
          <w:sz w:val="28"/>
          <w:szCs w:val="28"/>
          <w:lang w:val="ru-RU"/>
        </w:rPr>
        <w:t xml:space="preserve"> у </w:t>
      </w:r>
      <w:proofErr w:type="spellStart"/>
      <w:r w:rsidRPr="003E2846">
        <w:rPr>
          <w:rFonts w:ascii="Times New Roman" w:hAnsi="Times New Roman" w:cs="Times New Roman"/>
          <w:sz w:val="28"/>
          <w:szCs w:val="28"/>
          <w:lang w:val="ru-RU"/>
        </w:rPr>
        <w:t>сценаріях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глобалізації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наступними</w:t>
      </w:r>
      <w:proofErr w:type="spellEnd"/>
      <w:r w:rsidRPr="003E2846">
        <w:rPr>
          <w:rFonts w:ascii="Times New Roman" w:hAnsi="Times New Roman" w:cs="Times New Roman"/>
          <w:sz w:val="28"/>
          <w:szCs w:val="28"/>
          <w:lang w:val="ru-RU"/>
        </w:rPr>
        <w:t xml:space="preserve"> кадрами: </w:t>
      </w:r>
    </w:p>
    <w:p w14:paraId="2B9DE020" w14:textId="32DB84E4" w:rsidR="00A063CB" w:rsidRPr="005B42A0" w:rsidRDefault="00C86390" w:rsidP="002E0DD6">
      <w:pPr>
        <w:spacing w:line="360" w:lineRule="auto"/>
        <w:ind w:firstLine="720"/>
        <w:contextualSpacing/>
        <w:jc w:val="both"/>
        <w:rPr>
          <w:rFonts w:ascii="Times New Roman" w:hAnsi="Times New Roman" w:cs="Times New Roman"/>
          <w:sz w:val="28"/>
          <w:szCs w:val="28"/>
          <w:lang w:val="ru-RU"/>
        </w:rPr>
      </w:pPr>
      <w:r w:rsidRPr="005B42A0">
        <w:rPr>
          <w:rFonts w:ascii="Times New Roman" w:hAnsi="Times New Roman" w:cs="Times New Roman"/>
          <w:sz w:val="28"/>
          <w:szCs w:val="28"/>
          <w:lang w:val="ru-RU"/>
        </w:rPr>
        <w:t xml:space="preserve">1) «школам </w:t>
      </w:r>
      <w:proofErr w:type="spellStart"/>
      <w:r w:rsidRPr="005B42A0">
        <w:rPr>
          <w:rFonts w:ascii="Times New Roman" w:hAnsi="Times New Roman" w:cs="Times New Roman"/>
          <w:sz w:val="28"/>
          <w:szCs w:val="28"/>
          <w:lang w:val="ru-RU"/>
        </w:rPr>
        <w:t>потрібні</w:t>
      </w:r>
      <w:proofErr w:type="spellEnd"/>
      <w:r w:rsidRPr="005B42A0">
        <w:rPr>
          <w:rFonts w:ascii="Times New Roman" w:hAnsi="Times New Roman" w:cs="Times New Roman"/>
          <w:sz w:val="28"/>
          <w:szCs w:val="28"/>
          <w:lang w:val="ru-RU"/>
        </w:rPr>
        <w:t xml:space="preserve"> </w:t>
      </w:r>
      <w:proofErr w:type="spellStart"/>
      <w:r w:rsidRPr="005B42A0">
        <w:rPr>
          <w:rFonts w:ascii="Times New Roman" w:hAnsi="Times New Roman" w:cs="Times New Roman"/>
          <w:sz w:val="28"/>
          <w:szCs w:val="28"/>
          <w:lang w:val="ru-RU"/>
        </w:rPr>
        <w:t>гроші</w:t>
      </w:r>
      <w:proofErr w:type="spellEnd"/>
      <w:r w:rsidRPr="005B42A0">
        <w:rPr>
          <w:rFonts w:ascii="Times New Roman" w:hAnsi="Times New Roman" w:cs="Times New Roman"/>
          <w:sz w:val="28"/>
          <w:szCs w:val="28"/>
          <w:lang w:val="ru-RU"/>
        </w:rPr>
        <w:t xml:space="preserve">»: </w:t>
      </w:r>
      <w:r w:rsidR="00A063CB" w:rsidRPr="005B42A0">
        <w:rPr>
          <w:rFonts w:ascii="Times New Roman" w:hAnsi="Times New Roman" w:cs="Times New Roman"/>
          <w:sz w:val="28"/>
          <w:szCs w:val="28"/>
          <w:lang w:val="ru-RU"/>
        </w:rPr>
        <w:t xml:space="preserve"> </w:t>
      </w:r>
      <w:r w:rsidR="00A063CB" w:rsidRPr="005B42A0">
        <w:rPr>
          <w:rFonts w:ascii="Times New Roman" w:hAnsi="Times New Roman" w:cs="Times New Roman"/>
          <w:i/>
          <w:sz w:val="28"/>
          <w:szCs w:val="28"/>
          <w:lang w:val="ru-RU"/>
        </w:rPr>
        <w:t>“</w:t>
      </w:r>
      <w:r w:rsidR="00A063CB" w:rsidRPr="00A063CB">
        <w:rPr>
          <w:rFonts w:ascii="Times New Roman" w:hAnsi="Times New Roman" w:cs="Times New Roman"/>
          <w:i/>
          <w:sz w:val="28"/>
          <w:szCs w:val="28"/>
        </w:rPr>
        <w:t>Colleges</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love</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foreign</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students</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because</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they</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tend</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to</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pay</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full</w:t>
      </w:r>
      <w:r w:rsidR="00A063CB" w:rsidRPr="005B42A0">
        <w:rPr>
          <w:rFonts w:ascii="Times New Roman" w:hAnsi="Times New Roman" w:cs="Times New Roman"/>
          <w:i/>
          <w:sz w:val="28"/>
          <w:szCs w:val="28"/>
          <w:lang w:val="ru-RU"/>
        </w:rPr>
        <w:t xml:space="preserve"> </w:t>
      </w:r>
      <w:r w:rsidR="00A063CB" w:rsidRPr="00A063CB">
        <w:rPr>
          <w:rFonts w:ascii="Times New Roman" w:hAnsi="Times New Roman" w:cs="Times New Roman"/>
          <w:i/>
          <w:sz w:val="28"/>
          <w:szCs w:val="28"/>
        </w:rPr>
        <w:t>rates</w:t>
      </w:r>
      <w:r w:rsidR="00A063CB" w:rsidRPr="005B42A0">
        <w:rPr>
          <w:rFonts w:ascii="Times New Roman" w:hAnsi="Times New Roman" w:cs="Times New Roman"/>
          <w:i/>
          <w:sz w:val="28"/>
          <w:szCs w:val="28"/>
          <w:lang w:val="ru-RU"/>
        </w:rPr>
        <w:t>”</w:t>
      </w:r>
      <w:r w:rsidR="00A063CB" w:rsidRPr="00A063CB">
        <w:rPr>
          <w:rFonts w:ascii="Times New Roman" w:hAnsi="Times New Roman" w:cs="Times New Roman"/>
          <w:i/>
          <w:sz w:val="28"/>
          <w:szCs w:val="28"/>
          <w:lang w:val="uk-UA"/>
        </w:rPr>
        <w:t xml:space="preserve"> </w:t>
      </w:r>
      <w:r w:rsidRPr="005B42A0">
        <w:rPr>
          <w:rFonts w:ascii="Times New Roman" w:hAnsi="Times New Roman" w:cs="Times New Roman"/>
          <w:i/>
          <w:sz w:val="28"/>
          <w:szCs w:val="28"/>
          <w:lang w:val="ru-RU"/>
        </w:rPr>
        <w:t>«</w:t>
      </w:r>
      <w:proofErr w:type="spellStart"/>
      <w:r w:rsidRPr="005B42A0">
        <w:rPr>
          <w:rFonts w:ascii="Times New Roman" w:hAnsi="Times New Roman" w:cs="Times New Roman"/>
          <w:i/>
          <w:sz w:val="28"/>
          <w:szCs w:val="28"/>
          <w:lang w:val="ru-RU"/>
        </w:rPr>
        <w:t>Коледжі</w:t>
      </w:r>
      <w:proofErr w:type="spellEnd"/>
      <w:r w:rsidRPr="005B42A0">
        <w:rPr>
          <w:rFonts w:ascii="Times New Roman" w:hAnsi="Times New Roman" w:cs="Times New Roman"/>
          <w:i/>
          <w:sz w:val="28"/>
          <w:szCs w:val="28"/>
          <w:lang w:val="ru-RU"/>
        </w:rPr>
        <w:t xml:space="preserve"> </w:t>
      </w:r>
      <w:proofErr w:type="spellStart"/>
      <w:r w:rsidRPr="005B42A0">
        <w:rPr>
          <w:rFonts w:ascii="Times New Roman" w:hAnsi="Times New Roman" w:cs="Times New Roman"/>
          <w:i/>
          <w:sz w:val="28"/>
          <w:szCs w:val="28"/>
          <w:lang w:val="ru-RU"/>
        </w:rPr>
        <w:t>люблять</w:t>
      </w:r>
      <w:proofErr w:type="spellEnd"/>
      <w:r w:rsidRPr="005B42A0">
        <w:rPr>
          <w:rFonts w:ascii="Times New Roman" w:hAnsi="Times New Roman" w:cs="Times New Roman"/>
          <w:i/>
          <w:sz w:val="28"/>
          <w:szCs w:val="28"/>
          <w:lang w:val="ru-RU"/>
        </w:rPr>
        <w:t xml:space="preserve"> </w:t>
      </w:r>
      <w:proofErr w:type="spellStart"/>
      <w:r w:rsidRPr="005B42A0">
        <w:rPr>
          <w:rFonts w:ascii="Times New Roman" w:hAnsi="Times New Roman" w:cs="Times New Roman"/>
          <w:i/>
          <w:sz w:val="28"/>
          <w:szCs w:val="28"/>
          <w:lang w:val="ru-RU"/>
        </w:rPr>
        <w:t>іноземних</w:t>
      </w:r>
      <w:proofErr w:type="spellEnd"/>
      <w:r w:rsidRPr="005B42A0">
        <w:rPr>
          <w:rFonts w:ascii="Times New Roman" w:hAnsi="Times New Roman" w:cs="Times New Roman"/>
          <w:i/>
          <w:sz w:val="28"/>
          <w:szCs w:val="28"/>
          <w:lang w:val="ru-RU"/>
        </w:rPr>
        <w:t xml:space="preserve"> </w:t>
      </w:r>
      <w:proofErr w:type="spellStart"/>
      <w:r w:rsidRPr="005B42A0">
        <w:rPr>
          <w:rFonts w:ascii="Times New Roman" w:hAnsi="Times New Roman" w:cs="Times New Roman"/>
          <w:i/>
          <w:sz w:val="28"/>
          <w:szCs w:val="28"/>
          <w:lang w:val="ru-RU"/>
        </w:rPr>
        <w:t>студентів</w:t>
      </w:r>
      <w:proofErr w:type="spellEnd"/>
      <w:r w:rsidRPr="005B42A0">
        <w:rPr>
          <w:rFonts w:ascii="Times New Roman" w:hAnsi="Times New Roman" w:cs="Times New Roman"/>
          <w:i/>
          <w:sz w:val="28"/>
          <w:szCs w:val="28"/>
          <w:lang w:val="ru-RU"/>
        </w:rPr>
        <w:t xml:space="preserve">, тому </w:t>
      </w:r>
      <w:proofErr w:type="spellStart"/>
      <w:r w:rsidRPr="005B42A0">
        <w:rPr>
          <w:rFonts w:ascii="Times New Roman" w:hAnsi="Times New Roman" w:cs="Times New Roman"/>
          <w:i/>
          <w:sz w:val="28"/>
          <w:szCs w:val="28"/>
          <w:lang w:val="ru-RU"/>
        </w:rPr>
        <w:t>що</w:t>
      </w:r>
      <w:proofErr w:type="spellEnd"/>
      <w:r w:rsidRPr="005B42A0">
        <w:rPr>
          <w:rFonts w:ascii="Times New Roman" w:hAnsi="Times New Roman" w:cs="Times New Roman"/>
          <w:i/>
          <w:sz w:val="28"/>
          <w:szCs w:val="28"/>
          <w:lang w:val="ru-RU"/>
        </w:rPr>
        <w:t xml:space="preserve"> вони </w:t>
      </w:r>
      <w:proofErr w:type="spellStart"/>
      <w:r w:rsidRPr="005B42A0">
        <w:rPr>
          <w:rFonts w:ascii="Times New Roman" w:hAnsi="Times New Roman" w:cs="Times New Roman"/>
          <w:i/>
          <w:sz w:val="28"/>
          <w:szCs w:val="28"/>
          <w:lang w:val="ru-RU"/>
        </w:rPr>
        <w:t>пла</w:t>
      </w:r>
      <w:r w:rsidR="00A063CB" w:rsidRPr="005B42A0">
        <w:rPr>
          <w:rFonts w:ascii="Times New Roman" w:hAnsi="Times New Roman" w:cs="Times New Roman"/>
          <w:i/>
          <w:sz w:val="28"/>
          <w:szCs w:val="28"/>
          <w:lang w:val="ru-RU"/>
        </w:rPr>
        <w:t>тять</w:t>
      </w:r>
      <w:proofErr w:type="spellEnd"/>
      <w:r w:rsidR="00A063CB" w:rsidRPr="005B42A0">
        <w:rPr>
          <w:rFonts w:ascii="Times New Roman" w:hAnsi="Times New Roman" w:cs="Times New Roman"/>
          <w:i/>
          <w:sz w:val="28"/>
          <w:szCs w:val="28"/>
          <w:lang w:val="ru-RU"/>
        </w:rPr>
        <w:t xml:space="preserve"> </w:t>
      </w:r>
      <w:proofErr w:type="spellStart"/>
      <w:r w:rsidR="00A063CB" w:rsidRPr="005B42A0">
        <w:rPr>
          <w:rFonts w:ascii="Times New Roman" w:hAnsi="Times New Roman" w:cs="Times New Roman"/>
          <w:i/>
          <w:sz w:val="28"/>
          <w:szCs w:val="28"/>
          <w:lang w:val="ru-RU"/>
        </w:rPr>
        <w:t>повну</w:t>
      </w:r>
      <w:proofErr w:type="spellEnd"/>
      <w:r w:rsidR="00A063CB" w:rsidRPr="005B42A0">
        <w:rPr>
          <w:rFonts w:ascii="Times New Roman" w:hAnsi="Times New Roman" w:cs="Times New Roman"/>
          <w:i/>
          <w:sz w:val="28"/>
          <w:szCs w:val="28"/>
          <w:lang w:val="ru-RU"/>
        </w:rPr>
        <w:t xml:space="preserve"> </w:t>
      </w:r>
      <w:proofErr w:type="spellStart"/>
      <w:r w:rsidR="00A063CB" w:rsidRPr="005B42A0">
        <w:rPr>
          <w:rFonts w:ascii="Times New Roman" w:hAnsi="Times New Roman" w:cs="Times New Roman"/>
          <w:i/>
          <w:sz w:val="28"/>
          <w:szCs w:val="28"/>
          <w:lang w:val="ru-RU"/>
        </w:rPr>
        <w:t>вартість</w:t>
      </w:r>
      <w:proofErr w:type="spellEnd"/>
      <w:r w:rsidR="00A063CB" w:rsidRPr="005B42A0">
        <w:rPr>
          <w:rFonts w:ascii="Times New Roman" w:hAnsi="Times New Roman" w:cs="Times New Roman"/>
          <w:i/>
          <w:sz w:val="28"/>
          <w:szCs w:val="28"/>
          <w:lang w:val="ru-RU"/>
        </w:rPr>
        <w:t xml:space="preserve"> за </w:t>
      </w:r>
      <w:proofErr w:type="spellStart"/>
      <w:r w:rsidR="00A063CB" w:rsidRPr="005B42A0">
        <w:rPr>
          <w:rFonts w:ascii="Times New Roman" w:hAnsi="Times New Roman" w:cs="Times New Roman"/>
          <w:i/>
          <w:sz w:val="28"/>
          <w:szCs w:val="28"/>
          <w:lang w:val="ru-RU"/>
        </w:rPr>
        <w:t>навчання</w:t>
      </w:r>
      <w:proofErr w:type="spellEnd"/>
      <w:r w:rsidRPr="005B42A0">
        <w:rPr>
          <w:rFonts w:ascii="Times New Roman" w:hAnsi="Times New Roman" w:cs="Times New Roman"/>
          <w:i/>
          <w:sz w:val="28"/>
          <w:szCs w:val="28"/>
          <w:lang w:val="ru-RU"/>
        </w:rPr>
        <w:t xml:space="preserve">» </w:t>
      </w:r>
      <w:r w:rsidR="005B42A0" w:rsidRPr="005B42A0">
        <w:rPr>
          <w:rFonts w:ascii="Times New Roman" w:hAnsi="Times New Roman" w:cs="Times New Roman"/>
          <w:sz w:val="28"/>
          <w:szCs w:val="28"/>
          <w:lang w:val="ru-RU"/>
        </w:rPr>
        <w:t>[72</w:t>
      </w:r>
      <w:r w:rsidRPr="005B42A0">
        <w:rPr>
          <w:rFonts w:ascii="Times New Roman" w:hAnsi="Times New Roman" w:cs="Times New Roman"/>
          <w:sz w:val="28"/>
          <w:szCs w:val="28"/>
          <w:lang w:val="ru-RU"/>
        </w:rPr>
        <w:t xml:space="preserve">]); </w:t>
      </w:r>
    </w:p>
    <w:p w14:paraId="5EA781CA" w14:textId="4125321E" w:rsidR="001E2BB5" w:rsidRPr="005B42A0" w:rsidRDefault="00C86390" w:rsidP="002E0DD6">
      <w:pPr>
        <w:spacing w:line="360" w:lineRule="auto"/>
        <w:ind w:firstLine="720"/>
        <w:contextualSpacing/>
        <w:jc w:val="both"/>
        <w:rPr>
          <w:rFonts w:ascii="Times New Roman" w:hAnsi="Times New Roman" w:cs="Times New Roman"/>
          <w:sz w:val="28"/>
          <w:szCs w:val="28"/>
          <w:lang w:val="ru-RU"/>
        </w:rPr>
      </w:pPr>
      <w:r w:rsidRPr="005B42A0">
        <w:rPr>
          <w:rFonts w:ascii="Times New Roman" w:hAnsi="Times New Roman" w:cs="Times New Roman"/>
          <w:sz w:val="28"/>
          <w:szCs w:val="28"/>
          <w:lang w:val="ru-RU"/>
        </w:rPr>
        <w:t xml:space="preserve">2) «школам </w:t>
      </w:r>
      <w:proofErr w:type="spellStart"/>
      <w:r w:rsidRPr="005B42A0">
        <w:rPr>
          <w:rFonts w:ascii="Times New Roman" w:hAnsi="Times New Roman" w:cs="Times New Roman"/>
          <w:sz w:val="28"/>
          <w:szCs w:val="28"/>
          <w:lang w:val="ru-RU"/>
        </w:rPr>
        <w:t>потрібні</w:t>
      </w:r>
      <w:proofErr w:type="spellEnd"/>
      <w:r w:rsidRPr="005B42A0">
        <w:rPr>
          <w:rFonts w:ascii="Times New Roman" w:hAnsi="Times New Roman" w:cs="Times New Roman"/>
          <w:sz w:val="28"/>
          <w:szCs w:val="28"/>
          <w:lang w:val="ru-RU"/>
        </w:rPr>
        <w:t xml:space="preserve"> </w:t>
      </w:r>
      <w:proofErr w:type="spellStart"/>
      <w:r w:rsidRPr="005B42A0">
        <w:rPr>
          <w:rFonts w:ascii="Times New Roman" w:hAnsi="Times New Roman" w:cs="Times New Roman"/>
          <w:sz w:val="28"/>
          <w:szCs w:val="28"/>
          <w:lang w:val="ru-RU"/>
        </w:rPr>
        <w:t>таланти</w:t>
      </w:r>
      <w:proofErr w:type="spellEnd"/>
      <w:r w:rsidRPr="005B42A0">
        <w:rPr>
          <w:rFonts w:ascii="Times New Roman" w:hAnsi="Times New Roman" w:cs="Times New Roman"/>
          <w:sz w:val="28"/>
          <w:szCs w:val="28"/>
          <w:lang w:val="ru-RU"/>
        </w:rPr>
        <w:t xml:space="preserve">»: </w:t>
      </w:r>
      <w:r w:rsidRPr="005B42A0">
        <w:rPr>
          <w:rFonts w:ascii="Times New Roman" w:hAnsi="Times New Roman" w:cs="Times New Roman"/>
          <w:i/>
          <w:sz w:val="28"/>
          <w:szCs w:val="28"/>
          <w:lang w:val="ru-RU"/>
        </w:rPr>
        <w:t>"</w:t>
      </w:r>
      <w:r w:rsidRPr="001E2BB5">
        <w:rPr>
          <w:rFonts w:ascii="Times New Roman" w:hAnsi="Times New Roman" w:cs="Times New Roman"/>
          <w:i/>
          <w:sz w:val="28"/>
          <w:szCs w:val="28"/>
        </w:rPr>
        <w:t>Clever</w:t>
      </w:r>
      <w:r w:rsidRPr="005B42A0">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minds</w:t>
      </w:r>
      <w:r w:rsidRPr="005B42A0">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wherever</w:t>
      </w:r>
      <w:r w:rsidRPr="005B42A0">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they</w:t>
      </w:r>
      <w:r w:rsidRPr="005B42A0">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are</w:t>
      </w:r>
      <w:r w:rsidRPr="005B42A0">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from</w:t>
      </w:r>
      <w:r w:rsidRPr="005B42A0">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ten</w:t>
      </w:r>
      <w:r w:rsidR="001E2BB5" w:rsidRPr="001E2BB5">
        <w:rPr>
          <w:rFonts w:ascii="Times New Roman" w:hAnsi="Times New Roman" w:cs="Times New Roman"/>
          <w:i/>
          <w:sz w:val="28"/>
          <w:szCs w:val="28"/>
        </w:rPr>
        <w:t>d</w:t>
      </w:r>
      <w:r w:rsidR="001E2BB5" w:rsidRPr="005B42A0">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to</w:t>
      </w:r>
      <w:r w:rsidR="001E2BB5" w:rsidRPr="005B42A0">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produce</w:t>
      </w:r>
      <w:r w:rsidR="001E2BB5" w:rsidRPr="005B42A0">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clever</w:t>
      </w:r>
      <w:r w:rsidR="001E2BB5" w:rsidRPr="005B42A0">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research</w:t>
      </w:r>
      <w:r w:rsidR="001E2BB5" w:rsidRPr="005B42A0">
        <w:rPr>
          <w:rFonts w:ascii="Times New Roman" w:hAnsi="Times New Roman" w:cs="Times New Roman"/>
          <w:i/>
          <w:sz w:val="28"/>
          <w:szCs w:val="28"/>
          <w:lang w:val="ru-RU"/>
        </w:rPr>
        <w:t>" (</w:t>
      </w:r>
      <w:r w:rsidR="001E2BB5" w:rsidRPr="001E2BB5">
        <w:rPr>
          <w:rFonts w:ascii="Times New Roman" w:hAnsi="Times New Roman" w:cs="Times New Roman"/>
          <w:i/>
          <w:sz w:val="28"/>
          <w:szCs w:val="28"/>
          <w:lang w:val="uk-UA"/>
        </w:rPr>
        <w:t>«</w:t>
      </w:r>
      <w:proofErr w:type="spellStart"/>
      <w:r w:rsidRPr="005B42A0">
        <w:rPr>
          <w:rFonts w:ascii="Times New Roman" w:hAnsi="Times New Roman" w:cs="Times New Roman"/>
          <w:i/>
          <w:sz w:val="28"/>
          <w:szCs w:val="28"/>
          <w:lang w:val="ru-RU"/>
        </w:rPr>
        <w:t>Звідки</w:t>
      </w:r>
      <w:proofErr w:type="spellEnd"/>
      <w:r w:rsidRPr="005B42A0">
        <w:rPr>
          <w:rFonts w:ascii="Times New Roman" w:hAnsi="Times New Roman" w:cs="Times New Roman"/>
          <w:i/>
          <w:sz w:val="28"/>
          <w:szCs w:val="28"/>
          <w:lang w:val="ru-RU"/>
        </w:rPr>
        <w:t xml:space="preserve"> не </w:t>
      </w:r>
      <w:proofErr w:type="spellStart"/>
      <w:r w:rsidRPr="005B42A0">
        <w:rPr>
          <w:rFonts w:ascii="Times New Roman" w:hAnsi="Times New Roman" w:cs="Times New Roman"/>
          <w:i/>
          <w:sz w:val="28"/>
          <w:szCs w:val="28"/>
          <w:lang w:val="ru-RU"/>
        </w:rPr>
        <w:t>приїхали</w:t>
      </w:r>
      <w:proofErr w:type="spellEnd"/>
      <w:r w:rsidRPr="005B42A0">
        <w:rPr>
          <w:rFonts w:ascii="Times New Roman" w:hAnsi="Times New Roman" w:cs="Times New Roman"/>
          <w:i/>
          <w:sz w:val="28"/>
          <w:szCs w:val="28"/>
          <w:lang w:val="ru-RU"/>
        </w:rPr>
        <w:t xml:space="preserve"> </w:t>
      </w:r>
      <w:proofErr w:type="spellStart"/>
      <w:r w:rsidRPr="005B42A0">
        <w:rPr>
          <w:rFonts w:ascii="Times New Roman" w:hAnsi="Times New Roman" w:cs="Times New Roman"/>
          <w:i/>
          <w:sz w:val="28"/>
          <w:szCs w:val="28"/>
          <w:lang w:val="ru-RU"/>
        </w:rPr>
        <w:t>кмітливі</w:t>
      </w:r>
      <w:proofErr w:type="spellEnd"/>
      <w:r w:rsidRPr="005B42A0">
        <w:rPr>
          <w:rFonts w:ascii="Times New Roman" w:hAnsi="Times New Roman" w:cs="Times New Roman"/>
          <w:i/>
          <w:sz w:val="28"/>
          <w:szCs w:val="28"/>
          <w:lang w:val="ru-RU"/>
        </w:rPr>
        <w:t xml:space="preserve"> люди, вони </w:t>
      </w:r>
      <w:proofErr w:type="spellStart"/>
      <w:r w:rsidRPr="005B42A0">
        <w:rPr>
          <w:rFonts w:ascii="Times New Roman" w:hAnsi="Times New Roman" w:cs="Times New Roman"/>
          <w:i/>
          <w:sz w:val="28"/>
          <w:szCs w:val="28"/>
          <w:lang w:val="ru-RU"/>
        </w:rPr>
        <w:t>мають</w:t>
      </w:r>
      <w:proofErr w:type="spellEnd"/>
      <w:r w:rsidRPr="005B42A0">
        <w:rPr>
          <w:rFonts w:ascii="Times New Roman" w:hAnsi="Times New Roman" w:cs="Times New Roman"/>
          <w:i/>
          <w:sz w:val="28"/>
          <w:szCs w:val="28"/>
          <w:lang w:val="ru-RU"/>
        </w:rPr>
        <w:t xml:space="preserve"> </w:t>
      </w:r>
      <w:proofErr w:type="spellStart"/>
      <w:r w:rsidRPr="005B42A0">
        <w:rPr>
          <w:rFonts w:ascii="Times New Roman" w:hAnsi="Times New Roman" w:cs="Times New Roman"/>
          <w:i/>
          <w:sz w:val="28"/>
          <w:szCs w:val="28"/>
          <w:lang w:val="ru-RU"/>
        </w:rPr>
        <w:t>тенденцію</w:t>
      </w:r>
      <w:proofErr w:type="spellEnd"/>
      <w:r w:rsidRPr="005B42A0">
        <w:rPr>
          <w:rFonts w:ascii="Times New Roman" w:hAnsi="Times New Roman" w:cs="Times New Roman"/>
          <w:i/>
          <w:sz w:val="28"/>
          <w:szCs w:val="28"/>
          <w:lang w:val="ru-RU"/>
        </w:rPr>
        <w:t xml:space="preserve"> до </w:t>
      </w:r>
      <w:proofErr w:type="spellStart"/>
      <w:r w:rsidR="001E2BB5" w:rsidRPr="005B42A0">
        <w:rPr>
          <w:rFonts w:ascii="Times New Roman" w:hAnsi="Times New Roman" w:cs="Times New Roman"/>
          <w:i/>
          <w:sz w:val="28"/>
          <w:szCs w:val="28"/>
          <w:lang w:val="ru-RU"/>
        </w:rPr>
        <w:t>розвитку</w:t>
      </w:r>
      <w:proofErr w:type="spellEnd"/>
      <w:r w:rsidR="001E2BB5" w:rsidRPr="005B42A0">
        <w:rPr>
          <w:rFonts w:ascii="Times New Roman" w:hAnsi="Times New Roman" w:cs="Times New Roman"/>
          <w:i/>
          <w:sz w:val="28"/>
          <w:szCs w:val="28"/>
          <w:lang w:val="ru-RU"/>
        </w:rPr>
        <w:t xml:space="preserve"> </w:t>
      </w:r>
      <w:proofErr w:type="spellStart"/>
      <w:r w:rsidR="001E2BB5" w:rsidRPr="005B42A0">
        <w:rPr>
          <w:rFonts w:ascii="Times New Roman" w:hAnsi="Times New Roman" w:cs="Times New Roman"/>
          <w:i/>
          <w:sz w:val="28"/>
          <w:szCs w:val="28"/>
          <w:lang w:val="ru-RU"/>
        </w:rPr>
        <w:t>талановитих</w:t>
      </w:r>
      <w:proofErr w:type="spellEnd"/>
      <w:r w:rsidR="001E2BB5" w:rsidRPr="005B42A0">
        <w:rPr>
          <w:rFonts w:ascii="Times New Roman" w:hAnsi="Times New Roman" w:cs="Times New Roman"/>
          <w:i/>
          <w:sz w:val="28"/>
          <w:szCs w:val="28"/>
          <w:lang w:val="ru-RU"/>
        </w:rPr>
        <w:t xml:space="preserve"> </w:t>
      </w:r>
      <w:proofErr w:type="spellStart"/>
      <w:r w:rsidR="001E2BB5" w:rsidRPr="005B42A0">
        <w:rPr>
          <w:rFonts w:ascii="Times New Roman" w:hAnsi="Times New Roman" w:cs="Times New Roman"/>
          <w:i/>
          <w:sz w:val="28"/>
          <w:szCs w:val="28"/>
          <w:lang w:val="ru-RU"/>
        </w:rPr>
        <w:t>досліджень</w:t>
      </w:r>
      <w:proofErr w:type="spellEnd"/>
      <w:r w:rsidR="001E2BB5" w:rsidRPr="001E2BB5">
        <w:rPr>
          <w:rFonts w:ascii="Times New Roman" w:hAnsi="Times New Roman" w:cs="Times New Roman"/>
          <w:i/>
          <w:sz w:val="28"/>
          <w:szCs w:val="28"/>
          <w:lang w:val="uk-UA"/>
        </w:rPr>
        <w:t>»</w:t>
      </w:r>
      <w:r w:rsidR="005B42A0" w:rsidRPr="005B42A0">
        <w:rPr>
          <w:rFonts w:ascii="Times New Roman" w:hAnsi="Times New Roman" w:cs="Times New Roman"/>
          <w:sz w:val="28"/>
          <w:szCs w:val="28"/>
          <w:lang w:val="ru-RU"/>
        </w:rPr>
        <w:t xml:space="preserve"> [58</w:t>
      </w:r>
      <w:r w:rsidRPr="005B42A0">
        <w:rPr>
          <w:rFonts w:ascii="Times New Roman" w:hAnsi="Times New Roman" w:cs="Times New Roman"/>
          <w:sz w:val="28"/>
          <w:szCs w:val="28"/>
          <w:lang w:val="ru-RU"/>
        </w:rPr>
        <w:t xml:space="preserve">]). </w:t>
      </w:r>
    </w:p>
    <w:p w14:paraId="663E80A1" w14:textId="1A16A2CA" w:rsidR="001E2BB5" w:rsidRDefault="00C86390" w:rsidP="002E0DD6">
      <w:pPr>
        <w:spacing w:line="360" w:lineRule="auto"/>
        <w:ind w:firstLine="720"/>
        <w:contextualSpacing/>
        <w:jc w:val="both"/>
        <w:rPr>
          <w:rFonts w:ascii="Times New Roman" w:hAnsi="Times New Roman" w:cs="Times New Roman"/>
          <w:sz w:val="28"/>
          <w:szCs w:val="28"/>
          <w:lang w:val="ru-RU"/>
        </w:rPr>
      </w:pPr>
      <w:r w:rsidRPr="001E2BB5">
        <w:rPr>
          <w:rFonts w:ascii="Times New Roman" w:hAnsi="Times New Roman" w:cs="Times New Roman"/>
          <w:sz w:val="28"/>
          <w:szCs w:val="28"/>
          <w:lang w:val="ru-RU"/>
        </w:rPr>
        <w:t>У</w:t>
      </w:r>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когнітивному</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полі</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серед</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основної</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інформації</w:t>
      </w:r>
      <w:proofErr w:type="spellEnd"/>
      <w:r w:rsidRPr="007A3B8F">
        <w:rPr>
          <w:rFonts w:ascii="Times New Roman" w:hAnsi="Times New Roman" w:cs="Times New Roman"/>
          <w:sz w:val="28"/>
          <w:szCs w:val="28"/>
          <w:lang w:val="ru-RU"/>
        </w:rPr>
        <w:t xml:space="preserve"> </w:t>
      </w:r>
      <w:r w:rsidRPr="001E2BB5">
        <w:rPr>
          <w:rFonts w:ascii="Times New Roman" w:hAnsi="Times New Roman" w:cs="Times New Roman"/>
          <w:sz w:val="28"/>
          <w:szCs w:val="28"/>
          <w:lang w:val="ru-RU"/>
        </w:rPr>
        <w:t>про</w:t>
      </w:r>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приватні</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школи</w:t>
      </w:r>
      <w:proofErr w:type="spellEnd"/>
      <w:r w:rsidRPr="007A3B8F">
        <w:rPr>
          <w:rFonts w:ascii="Times New Roman" w:hAnsi="Times New Roman" w:cs="Times New Roman"/>
          <w:sz w:val="28"/>
          <w:szCs w:val="28"/>
          <w:lang w:val="ru-RU"/>
        </w:rPr>
        <w:t xml:space="preserve"> </w:t>
      </w:r>
      <w:r w:rsidRPr="001E2BB5">
        <w:rPr>
          <w:rFonts w:ascii="Times New Roman" w:hAnsi="Times New Roman" w:cs="Times New Roman"/>
          <w:sz w:val="28"/>
          <w:szCs w:val="28"/>
          <w:lang w:val="ru-RU"/>
        </w:rPr>
        <w:t>ми</w:t>
      </w:r>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виявили</w:t>
      </w:r>
      <w:proofErr w:type="spellEnd"/>
      <w:r w:rsidRPr="007A3B8F">
        <w:rPr>
          <w:rFonts w:ascii="Times New Roman" w:hAnsi="Times New Roman" w:cs="Times New Roman"/>
          <w:sz w:val="28"/>
          <w:szCs w:val="28"/>
          <w:lang w:val="ru-RU"/>
        </w:rPr>
        <w:t xml:space="preserve"> </w:t>
      </w:r>
      <w:r w:rsidRPr="001E2BB5">
        <w:rPr>
          <w:rFonts w:ascii="Times New Roman" w:hAnsi="Times New Roman" w:cs="Times New Roman"/>
          <w:sz w:val="28"/>
          <w:szCs w:val="28"/>
          <w:lang w:val="ru-RU"/>
        </w:rPr>
        <w:t>велику</w:t>
      </w:r>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кількість</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прикладів</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такої</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переваги</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приватної</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освіти</w:t>
      </w:r>
      <w:proofErr w:type="spellEnd"/>
      <w:r w:rsidRPr="007A3B8F">
        <w:rPr>
          <w:rFonts w:ascii="Times New Roman" w:hAnsi="Times New Roman" w:cs="Times New Roman"/>
          <w:sz w:val="28"/>
          <w:szCs w:val="28"/>
          <w:lang w:val="ru-RU"/>
        </w:rPr>
        <w:t xml:space="preserve">, </w:t>
      </w:r>
      <w:r w:rsidRPr="001E2BB5">
        <w:rPr>
          <w:rFonts w:ascii="Times New Roman" w:hAnsi="Times New Roman" w:cs="Times New Roman"/>
          <w:sz w:val="28"/>
          <w:szCs w:val="28"/>
          <w:lang w:val="ru-RU"/>
        </w:rPr>
        <w:t>як</w:t>
      </w:r>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фундаментальне</w:t>
      </w:r>
      <w:proofErr w:type="spellEnd"/>
      <w:r w:rsidRPr="007A3B8F">
        <w:rPr>
          <w:rFonts w:ascii="Times New Roman" w:hAnsi="Times New Roman" w:cs="Times New Roman"/>
          <w:sz w:val="28"/>
          <w:szCs w:val="28"/>
          <w:lang w:val="ru-RU"/>
        </w:rPr>
        <w:t xml:space="preserve"> </w:t>
      </w:r>
      <w:r w:rsidRPr="001E2BB5">
        <w:rPr>
          <w:rFonts w:ascii="Times New Roman" w:hAnsi="Times New Roman" w:cs="Times New Roman"/>
          <w:sz w:val="28"/>
          <w:szCs w:val="28"/>
          <w:lang w:val="ru-RU"/>
        </w:rPr>
        <w:t>та</w:t>
      </w:r>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ефективніше</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навчання</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англійській</w:t>
      </w:r>
      <w:proofErr w:type="spellEnd"/>
      <w:r w:rsidRPr="007A3B8F">
        <w:rPr>
          <w:rFonts w:ascii="Times New Roman" w:hAnsi="Times New Roman" w:cs="Times New Roman"/>
          <w:sz w:val="28"/>
          <w:szCs w:val="28"/>
          <w:lang w:val="ru-RU"/>
        </w:rPr>
        <w:t xml:space="preserve"> </w:t>
      </w:r>
      <w:proofErr w:type="spellStart"/>
      <w:r w:rsidRPr="001E2BB5">
        <w:rPr>
          <w:rFonts w:ascii="Times New Roman" w:hAnsi="Times New Roman" w:cs="Times New Roman"/>
          <w:sz w:val="28"/>
          <w:szCs w:val="28"/>
          <w:lang w:val="ru-RU"/>
        </w:rPr>
        <w:t>мові</w:t>
      </w:r>
      <w:proofErr w:type="spellEnd"/>
      <w:r w:rsidRPr="007A3B8F">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компонент </w:t>
      </w:r>
      <w:proofErr w:type="spellStart"/>
      <w:r w:rsidRPr="002A6047">
        <w:rPr>
          <w:rFonts w:ascii="Times New Roman" w:hAnsi="Times New Roman" w:cs="Times New Roman"/>
          <w:sz w:val="28"/>
          <w:szCs w:val="28"/>
          <w:lang w:val="ru-RU"/>
        </w:rPr>
        <w:t>з'являється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мас-медіа</w:t>
      </w:r>
      <w:proofErr w:type="spellEnd"/>
      <w:r w:rsidRPr="002A6047">
        <w:rPr>
          <w:rFonts w:ascii="Times New Roman" w:hAnsi="Times New Roman" w:cs="Times New Roman"/>
          <w:sz w:val="28"/>
          <w:szCs w:val="28"/>
          <w:lang w:val="ru-RU"/>
        </w:rPr>
        <w:t xml:space="preserve"> в силу </w:t>
      </w:r>
      <w:proofErr w:type="spellStart"/>
      <w:r w:rsidRPr="002A6047">
        <w:rPr>
          <w:rFonts w:ascii="Times New Roman" w:hAnsi="Times New Roman" w:cs="Times New Roman"/>
          <w:sz w:val="28"/>
          <w:szCs w:val="28"/>
          <w:lang w:val="ru-RU"/>
        </w:rPr>
        <w:t>глобалізаційних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процесів</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необхідності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міжнародної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Більш</w:t>
      </w:r>
      <w:proofErr w:type="spellEnd"/>
      <w:r w:rsidRPr="002A6047">
        <w:rPr>
          <w:rFonts w:ascii="Times New Roman" w:hAnsi="Times New Roman" w:cs="Times New Roman"/>
          <w:sz w:val="28"/>
          <w:szCs w:val="28"/>
          <w:lang w:val="ru-RU"/>
        </w:rPr>
        <w:t xml:space="preserve"> того, </w:t>
      </w:r>
      <w:proofErr w:type="spellStart"/>
      <w:r w:rsidRPr="002A6047">
        <w:rPr>
          <w:rFonts w:ascii="Times New Roman" w:hAnsi="Times New Roman" w:cs="Times New Roman"/>
          <w:sz w:val="28"/>
          <w:szCs w:val="28"/>
          <w:lang w:val="ru-RU"/>
        </w:rPr>
        <w:t>наступним</w:t>
      </w:r>
      <w:proofErr w:type="spellEnd"/>
      <w:r w:rsidRPr="002A6047">
        <w:rPr>
          <w:rFonts w:ascii="Times New Roman" w:hAnsi="Times New Roman" w:cs="Times New Roman"/>
          <w:sz w:val="28"/>
          <w:szCs w:val="28"/>
          <w:lang w:val="ru-RU"/>
        </w:rPr>
        <w:t xml:space="preserve"> кроком </w:t>
      </w:r>
      <w:proofErr w:type="spellStart"/>
      <w:r w:rsidRPr="002A6047">
        <w:rPr>
          <w:rFonts w:ascii="Times New Roman" w:hAnsi="Times New Roman" w:cs="Times New Roman"/>
          <w:sz w:val="28"/>
          <w:szCs w:val="28"/>
          <w:lang w:val="ru-RU"/>
        </w:rPr>
        <w:t>глобалізації</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за кордоном, для </w:t>
      </w:r>
      <w:proofErr w:type="spellStart"/>
      <w:r w:rsidRPr="002A6047">
        <w:rPr>
          <w:rFonts w:ascii="Times New Roman" w:hAnsi="Times New Roman" w:cs="Times New Roman"/>
          <w:sz w:val="28"/>
          <w:szCs w:val="28"/>
          <w:lang w:val="ru-RU"/>
        </w:rPr>
        <w:t>чого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англійська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потрібна</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інструмент</w:t>
      </w:r>
      <w:proofErr w:type="spellEnd"/>
      <w:r w:rsidRPr="002A6047">
        <w:rPr>
          <w:rFonts w:ascii="Times New Roman" w:hAnsi="Times New Roman" w:cs="Times New Roman"/>
          <w:sz w:val="28"/>
          <w:szCs w:val="28"/>
          <w:lang w:val="ru-RU"/>
        </w:rPr>
        <w:t xml:space="preserve">: </w:t>
      </w:r>
      <w:r w:rsidRPr="001E2BB5">
        <w:rPr>
          <w:rFonts w:ascii="Times New Roman" w:hAnsi="Times New Roman" w:cs="Times New Roman"/>
          <w:i/>
          <w:sz w:val="28"/>
          <w:szCs w:val="28"/>
          <w:lang w:val="ru-RU"/>
        </w:rPr>
        <w:t>“</w:t>
      </w:r>
      <w:r w:rsidRPr="001E2BB5">
        <w:rPr>
          <w:rFonts w:ascii="Times New Roman" w:hAnsi="Times New Roman" w:cs="Times New Roman"/>
          <w:i/>
          <w:sz w:val="28"/>
          <w:szCs w:val="28"/>
        </w:rPr>
        <w:t>When</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people</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make</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money</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they</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want</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their</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children</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to</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learn</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English</w:t>
      </w:r>
      <w:r w:rsidRPr="001E2BB5">
        <w:rPr>
          <w:rFonts w:ascii="Times New Roman" w:hAnsi="Times New Roman" w:cs="Times New Roman"/>
          <w:i/>
          <w:sz w:val="28"/>
          <w:szCs w:val="28"/>
          <w:lang w:val="ru-RU"/>
        </w:rPr>
        <w:t xml:space="preserve">. “Коли люди </w:t>
      </w:r>
      <w:proofErr w:type="spellStart"/>
      <w:r w:rsidRPr="001E2BB5">
        <w:rPr>
          <w:rFonts w:ascii="Times New Roman" w:hAnsi="Times New Roman" w:cs="Times New Roman"/>
          <w:i/>
          <w:sz w:val="28"/>
          <w:szCs w:val="28"/>
          <w:lang w:val="ru-RU"/>
        </w:rPr>
        <w:t>заробляють</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гроші</w:t>
      </w:r>
      <w:proofErr w:type="spellEnd"/>
      <w:r w:rsidRPr="001E2BB5">
        <w:rPr>
          <w:rFonts w:ascii="Times New Roman" w:hAnsi="Times New Roman" w:cs="Times New Roman"/>
          <w:i/>
          <w:sz w:val="28"/>
          <w:szCs w:val="28"/>
          <w:lang w:val="ru-RU"/>
        </w:rPr>
        <w:t xml:space="preserve">, вони </w:t>
      </w:r>
      <w:proofErr w:type="spellStart"/>
      <w:r w:rsidRPr="001E2BB5">
        <w:rPr>
          <w:rFonts w:ascii="Times New Roman" w:hAnsi="Times New Roman" w:cs="Times New Roman"/>
          <w:i/>
          <w:sz w:val="28"/>
          <w:szCs w:val="28"/>
          <w:lang w:val="ru-RU"/>
        </w:rPr>
        <w:t>хочуть</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щоб</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їхні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діти</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вчили</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англійську</w:t>
      </w:r>
      <w:proofErr w:type="spellEnd"/>
      <w:r w:rsidRPr="001E2BB5">
        <w:rPr>
          <w:rFonts w:ascii="Times New Roman" w:hAnsi="Times New Roman" w:cs="Times New Roman"/>
          <w:i/>
          <w:sz w:val="28"/>
          <w:szCs w:val="28"/>
          <w:lang w:val="ru-RU"/>
        </w:rPr>
        <w:t xml:space="preserve">. Коли вони </w:t>
      </w:r>
      <w:proofErr w:type="spellStart"/>
      <w:r w:rsidRPr="001E2BB5">
        <w:rPr>
          <w:rFonts w:ascii="Times New Roman" w:hAnsi="Times New Roman" w:cs="Times New Roman"/>
          <w:i/>
          <w:sz w:val="28"/>
          <w:szCs w:val="28"/>
          <w:lang w:val="ru-RU"/>
        </w:rPr>
        <w:t>заробляють</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більше</w:t>
      </w:r>
      <w:proofErr w:type="spellEnd"/>
      <w:r w:rsidRPr="001E2BB5">
        <w:rPr>
          <w:rFonts w:ascii="Times New Roman" w:hAnsi="Times New Roman" w:cs="Times New Roman"/>
          <w:i/>
          <w:sz w:val="28"/>
          <w:szCs w:val="28"/>
          <w:lang w:val="ru-RU"/>
        </w:rPr>
        <w:t xml:space="preserve"> грошей, вони </w:t>
      </w:r>
      <w:proofErr w:type="spellStart"/>
      <w:r w:rsidRPr="001E2BB5">
        <w:rPr>
          <w:rFonts w:ascii="Times New Roman" w:hAnsi="Times New Roman" w:cs="Times New Roman"/>
          <w:i/>
          <w:sz w:val="28"/>
          <w:szCs w:val="28"/>
          <w:lang w:val="ru-RU"/>
        </w:rPr>
        <w:t>хочуть</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щоб</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їхні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діти</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навчалися</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англійською</w:t>
      </w:r>
      <w:proofErr w:type="spellEnd"/>
      <w:r w:rsidRPr="001E2BB5">
        <w:rPr>
          <w:rFonts w:ascii="Times New Roman" w:hAnsi="Times New Roman" w:cs="Times New Roman"/>
          <w:i/>
          <w:sz w:val="28"/>
          <w:szCs w:val="28"/>
          <w:lang w:val="ru-RU"/>
        </w:rPr>
        <w:t>”</w:t>
      </w:r>
      <w:r w:rsidR="005B42A0">
        <w:rPr>
          <w:rFonts w:ascii="Times New Roman" w:hAnsi="Times New Roman" w:cs="Times New Roman"/>
          <w:sz w:val="28"/>
          <w:szCs w:val="28"/>
          <w:lang w:val="ru-RU"/>
        </w:rPr>
        <w:t xml:space="preserve"> [72</w:t>
      </w:r>
      <w:r w:rsidRPr="002A6047">
        <w:rPr>
          <w:rFonts w:ascii="Times New Roman" w:hAnsi="Times New Roman" w:cs="Times New Roman"/>
          <w:sz w:val="28"/>
          <w:szCs w:val="28"/>
          <w:lang w:val="ru-RU"/>
        </w:rPr>
        <w:t xml:space="preserve">]). </w:t>
      </w:r>
    </w:p>
    <w:p w14:paraId="7E7A0021" w14:textId="365F1C15" w:rsidR="001E2BB5"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Існує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однак</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інший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підхід</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вивчення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англійської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англомовних</w:t>
      </w:r>
      <w:proofErr w:type="spellEnd"/>
      <w:r w:rsidRPr="002A6047">
        <w:rPr>
          <w:rFonts w:ascii="Times New Roman" w:hAnsi="Times New Roman" w:cs="Times New Roman"/>
          <w:sz w:val="28"/>
          <w:szCs w:val="28"/>
          <w:lang w:val="ru-RU"/>
        </w:rPr>
        <w:t xml:space="preserve"> школах: </w:t>
      </w:r>
      <w:proofErr w:type="spellStart"/>
      <w:r w:rsidRPr="002A6047">
        <w:rPr>
          <w:rFonts w:ascii="Times New Roman" w:hAnsi="Times New Roman" w:cs="Times New Roman"/>
          <w:sz w:val="28"/>
          <w:szCs w:val="28"/>
          <w:lang w:val="ru-RU"/>
        </w:rPr>
        <w:t>медіатексти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відображають</w:t>
      </w:r>
      <w:proofErr w:type="spellEnd"/>
      <w:r w:rsidRPr="002A6047">
        <w:rPr>
          <w:rFonts w:ascii="Times New Roman" w:hAnsi="Times New Roman" w:cs="Times New Roman"/>
          <w:sz w:val="28"/>
          <w:szCs w:val="28"/>
          <w:lang w:val="ru-RU"/>
        </w:rPr>
        <w:t xml:space="preserve"> точку </w:t>
      </w:r>
      <w:proofErr w:type="spellStart"/>
      <w:r w:rsidRPr="002A6047">
        <w:rPr>
          <w:rFonts w:ascii="Times New Roman" w:hAnsi="Times New Roman" w:cs="Times New Roman"/>
          <w:sz w:val="28"/>
          <w:szCs w:val="28"/>
          <w:lang w:val="ru-RU"/>
        </w:rPr>
        <w:t>зору</w:t>
      </w:r>
      <w:proofErr w:type="spellEnd"/>
      <w:r w:rsidRPr="002A6047">
        <w:rPr>
          <w:rFonts w:ascii="Times New Roman" w:hAnsi="Times New Roman" w:cs="Times New Roman"/>
          <w:sz w:val="28"/>
          <w:szCs w:val="28"/>
          <w:lang w:val="ru-RU"/>
        </w:rPr>
        <w:t xml:space="preserve"> методики </w:t>
      </w:r>
      <w:proofErr w:type="spellStart"/>
      <w:r w:rsidRPr="002A6047">
        <w:rPr>
          <w:rFonts w:ascii="Times New Roman" w:hAnsi="Times New Roman" w:cs="Times New Roman"/>
          <w:sz w:val="28"/>
          <w:szCs w:val="28"/>
          <w:lang w:val="ru-RU"/>
        </w:rPr>
        <w:t>навчання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яка </w:t>
      </w:r>
      <w:proofErr w:type="spellStart"/>
      <w:r w:rsidRPr="002A6047">
        <w:rPr>
          <w:rFonts w:ascii="Times New Roman" w:hAnsi="Times New Roman" w:cs="Times New Roman"/>
          <w:sz w:val="28"/>
          <w:szCs w:val="28"/>
          <w:lang w:val="ru-RU"/>
        </w:rPr>
        <w:t>полягає</w:t>
      </w:r>
      <w:proofErr w:type="spellEnd"/>
      <w:r w:rsidRPr="002A6047">
        <w:rPr>
          <w:rFonts w:ascii="Times New Roman" w:hAnsi="Times New Roman" w:cs="Times New Roman"/>
          <w:sz w:val="28"/>
          <w:szCs w:val="28"/>
          <w:lang w:val="ru-RU"/>
        </w:rPr>
        <w:t xml:space="preserve"> в тому,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іноземні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студенти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більш</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ніжуспішними</w:t>
      </w:r>
      <w:proofErr w:type="spellEnd"/>
      <w:r w:rsidRPr="002A6047">
        <w:rPr>
          <w:rFonts w:ascii="Times New Roman" w:hAnsi="Times New Roman" w:cs="Times New Roman"/>
          <w:sz w:val="28"/>
          <w:szCs w:val="28"/>
          <w:lang w:val="ru-RU"/>
        </w:rPr>
        <w:t xml:space="preserve"> як в </w:t>
      </w:r>
      <w:proofErr w:type="spellStart"/>
      <w:r w:rsidRPr="002A6047">
        <w:rPr>
          <w:rFonts w:ascii="Times New Roman" w:hAnsi="Times New Roman" w:cs="Times New Roman"/>
          <w:sz w:val="28"/>
          <w:szCs w:val="28"/>
          <w:lang w:val="ru-RU"/>
        </w:rPr>
        <w:t>англійській</w:t>
      </w:r>
      <w:proofErr w:type="spellEnd"/>
      <w:r w:rsidRPr="002A6047">
        <w:rPr>
          <w:rFonts w:ascii="Times New Roman" w:hAnsi="Times New Roman" w:cs="Times New Roman"/>
          <w:sz w:val="28"/>
          <w:szCs w:val="28"/>
          <w:lang w:val="ru-RU"/>
        </w:rPr>
        <w:t xml:space="preserve">, так і в </w:t>
      </w:r>
      <w:proofErr w:type="spellStart"/>
      <w:r w:rsidRPr="002A6047">
        <w:rPr>
          <w:rFonts w:ascii="Times New Roman" w:hAnsi="Times New Roman" w:cs="Times New Roman"/>
          <w:sz w:val="28"/>
          <w:szCs w:val="28"/>
          <w:lang w:val="ru-RU"/>
        </w:rPr>
        <w:t>інших</w:t>
      </w:r>
      <w:proofErr w:type="spellEnd"/>
      <w:r w:rsidRPr="002A6047">
        <w:rPr>
          <w:rFonts w:ascii="Times New Roman" w:hAnsi="Times New Roman" w:cs="Times New Roman"/>
          <w:sz w:val="28"/>
          <w:szCs w:val="28"/>
          <w:lang w:val="ru-RU"/>
        </w:rPr>
        <w:t xml:space="preserve"> предметах, коли </w:t>
      </w:r>
      <w:proofErr w:type="spellStart"/>
      <w:r w:rsidRPr="002A6047">
        <w:rPr>
          <w:rFonts w:ascii="Times New Roman" w:hAnsi="Times New Roman" w:cs="Times New Roman"/>
          <w:sz w:val="28"/>
          <w:szCs w:val="28"/>
          <w:lang w:val="ru-RU"/>
        </w:rPr>
        <w:t>на</w:t>
      </w:r>
      <w:r w:rsidR="001E2BB5">
        <w:rPr>
          <w:rFonts w:ascii="Times New Roman" w:hAnsi="Times New Roman" w:cs="Times New Roman"/>
          <w:sz w:val="28"/>
          <w:szCs w:val="28"/>
          <w:lang w:val="ru-RU"/>
        </w:rPr>
        <w:t>вчаються</w:t>
      </w:r>
      <w:proofErr w:type="spellEnd"/>
      <w:r w:rsidR="001E2BB5">
        <w:rPr>
          <w:rFonts w:ascii="Times New Roman" w:hAnsi="Times New Roman" w:cs="Times New Roman"/>
          <w:sz w:val="28"/>
          <w:szCs w:val="28"/>
          <w:lang w:val="ru-RU"/>
        </w:rPr>
        <w:t xml:space="preserve"> у </w:t>
      </w:r>
      <w:proofErr w:type="spellStart"/>
      <w:r w:rsidR="001E2BB5">
        <w:rPr>
          <w:rFonts w:ascii="Times New Roman" w:hAnsi="Times New Roman" w:cs="Times New Roman"/>
          <w:sz w:val="28"/>
          <w:szCs w:val="28"/>
          <w:lang w:val="ru-RU"/>
        </w:rPr>
        <w:t>білінгвальних</w:t>
      </w:r>
      <w:proofErr w:type="spellEnd"/>
      <w:r w:rsidR="001E2BB5">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класах</w:t>
      </w:r>
      <w:proofErr w:type="spellEnd"/>
      <w:r w:rsidRPr="002A6047">
        <w:rPr>
          <w:rFonts w:ascii="Times New Roman" w:hAnsi="Times New Roman" w:cs="Times New Roman"/>
          <w:sz w:val="28"/>
          <w:szCs w:val="28"/>
          <w:lang w:val="ru-RU"/>
        </w:rPr>
        <w:t xml:space="preserve">: </w:t>
      </w:r>
      <w:r w:rsidR="001E2BB5" w:rsidRPr="001E2BB5">
        <w:rPr>
          <w:rFonts w:ascii="Times New Roman" w:hAnsi="Times New Roman" w:cs="Times New Roman"/>
          <w:i/>
          <w:sz w:val="28"/>
          <w:szCs w:val="28"/>
          <w:lang w:val="ru-RU"/>
        </w:rPr>
        <w:lastRenderedPageBreak/>
        <w:t>“</w:t>
      </w:r>
      <w:r w:rsidR="001E2BB5" w:rsidRPr="001E2BB5">
        <w:rPr>
          <w:rFonts w:ascii="Times New Roman" w:hAnsi="Times New Roman" w:cs="Times New Roman"/>
          <w:i/>
          <w:sz w:val="28"/>
          <w:szCs w:val="28"/>
        </w:rPr>
        <w:t>English</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learners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enrolled</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bilingual</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and</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dual</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immersion</w:t>
      </w:r>
      <w:r w:rsidR="001E2BB5" w:rsidRPr="001E2BB5">
        <w:rPr>
          <w:rFonts w:ascii="Times New Roman" w:hAnsi="Times New Roman" w:cs="Times New Roman"/>
          <w:i/>
          <w:sz w:val="28"/>
          <w:szCs w:val="28"/>
          <w:lang w:val="ru-RU"/>
        </w:rPr>
        <w:t xml:space="preserve"> </w:t>
      </w:r>
      <w:proofErr w:type="spellStart"/>
      <w:r w:rsidR="001E2BB5" w:rsidRPr="001E2BB5">
        <w:rPr>
          <w:rFonts w:ascii="Times New Roman" w:hAnsi="Times New Roman" w:cs="Times New Roman"/>
          <w:i/>
          <w:sz w:val="28"/>
          <w:szCs w:val="28"/>
        </w:rPr>
        <w:t>programmes</w:t>
      </w:r>
      <w:proofErr w:type="spellEnd"/>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take</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longer</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than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their</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peers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English</w:t>
      </w:r>
      <w:r w:rsidR="001E2BB5" w:rsidRPr="001E2BB5">
        <w:rPr>
          <w:rFonts w:ascii="Times New Roman" w:hAnsi="Times New Roman" w:cs="Times New Roman"/>
          <w:i/>
          <w:sz w:val="28"/>
          <w:szCs w:val="28"/>
          <w:lang w:val="ru-RU"/>
        </w:rPr>
        <w:t>-</w:t>
      </w:r>
      <w:r w:rsidR="001E2BB5" w:rsidRPr="001E2BB5">
        <w:rPr>
          <w:rFonts w:ascii="Times New Roman" w:hAnsi="Times New Roman" w:cs="Times New Roman"/>
          <w:i/>
          <w:sz w:val="28"/>
          <w:szCs w:val="28"/>
        </w:rPr>
        <w:t>only</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ones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to</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become</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fully</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proficient</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English</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but</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by</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high</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school</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English</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learners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multilingual</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courses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catch</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up</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to</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and</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surpass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the</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academic</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performance</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of</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their</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peers</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English</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immersion</w:t>
      </w:r>
      <w:r w:rsidR="001E2BB5" w:rsidRPr="001E2BB5">
        <w:rPr>
          <w:rFonts w:ascii="Times New Roman" w:hAnsi="Times New Roman" w:cs="Times New Roman"/>
          <w:i/>
          <w:sz w:val="28"/>
          <w:szCs w:val="28"/>
          <w:lang w:val="ru-RU"/>
        </w:rPr>
        <w:t xml:space="preserve"> </w:t>
      </w:r>
      <w:r w:rsidR="001E2BB5" w:rsidRPr="001E2BB5">
        <w:rPr>
          <w:rFonts w:ascii="Times New Roman" w:hAnsi="Times New Roman" w:cs="Times New Roman"/>
          <w:i/>
          <w:sz w:val="28"/>
          <w:szCs w:val="28"/>
        </w:rPr>
        <w:t>classes</w:t>
      </w:r>
      <w:r w:rsidR="001E2BB5"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lang w:val="ru-RU"/>
        </w:rPr>
        <w:t>(«</w:t>
      </w:r>
      <w:proofErr w:type="spellStart"/>
      <w:r w:rsidRPr="001E2BB5">
        <w:rPr>
          <w:rFonts w:ascii="Times New Roman" w:hAnsi="Times New Roman" w:cs="Times New Roman"/>
          <w:i/>
          <w:sz w:val="28"/>
          <w:szCs w:val="28"/>
          <w:lang w:val="ru-RU"/>
        </w:rPr>
        <w:t>Дітям</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які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вивчають</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англійську</w:t>
      </w:r>
      <w:proofErr w:type="spellEnd"/>
      <w:r w:rsidRPr="001E2BB5">
        <w:rPr>
          <w:rFonts w:ascii="Times New Roman" w:hAnsi="Times New Roman" w:cs="Times New Roman"/>
          <w:i/>
          <w:sz w:val="28"/>
          <w:szCs w:val="28"/>
          <w:lang w:val="ru-RU"/>
        </w:rPr>
        <w:t xml:space="preserve"> в </w:t>
      </w:r>
      <w:proofErr w:type="spellStart"/>
      <w:r w:rsidRPr="001E2BB5">
        <w:rPr>
          <w:rFonts w:ascii="Times New Roman" w:hAnsi="Times New Roman" w:cs="Times New Roman"/>
          <w:i/>
          <w:sz w:val="28"/>
          <w:szCs w:val="28"/>
          <w:lang w:val="ru-RU"/>
        </w:rPr>
        <w:t>білінгвальних</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класах</w:t>
      </w:r>
      <w:proofErr w:type="spellEnd"/>
      <w:r w:rsidRPr="001E2BB5">
        <w:rPr>
          <w:rFonts w:ascii="Times New Roman" w:hAnsi="Times New Roman" w:cs="Times New Roman"/>
          <w:i/>
          <w:sz w:val="28"/>
          <w:szCs w:val="28"/>
          <w:lang w:val="ru-RU"/>
        </w:rPr>
        <w:t xml:space="preserve">, та </w:t>
      </w:r>
      <w:proofErr w:type="spellStart"/>
      <w:r w:rsidRPr="001E2BB5">
        <w:rPr>
          <w:rFonts w:ascii="Times New Roman" w:hAnsi="Times New Roman" w:cs="Times New Roman"/>
          <w:i/>
          <w:sz w:val="28"/>
          <w:szCs w:val="28"/>
          <w:lang w:val="ru-RU"/>
        </w:rPr>
        <w:t>учасникам</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програм</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із</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зануренням</w:t>
      </w:r>
      <w:proofErr w:type="spellEnd"/>
      <w:r w:rsidRPr="001E2BB5">
        <w:rPr>
          <w:rFonts w:ascii="Times New Roman" w:hAnsi="Times New Roman" w:cs="Times New Roman"/>
          <w:i/>
          <w:sz w:val="28"/>
          <w:szCs w:val="28"/>
          <w:lang w:val="ru-RU"/>
        </w:rPr>
        <w:t xml:space="preserve"> у </w:t>
      </w:r>
      <w:proofErr w:type="spellStart"/>
      <w:r w:rsidRPr="001E2BB5">
        <w:rPr>
          <w:rFonts w:ascii="Times New Roman" w:hAnsi="Times New Roman" w:cs="Times New Roman"/>
          <w:i/>
          <w:sz w:val="28"/>
          <w:szCs w:val="28"/>
          <w:lang w:val="ru-RU"/>
        </w:rPr>
        <w:t>дві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мови</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потрібно</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більше</w:t>
      </w:r>
      <w:proofErr w:type="spellEnd"/>
      <w:r w:rsidRPr="001E2BB5">
        <w:rPr>
          <w:rFonts w:ascii="Times New Roman" w:hAnsi="Times New Roman" w:cs="Times New Roman"/>
          <w:i/>
          <w:sz w:val="28"/>
          <w:szCs w:val="28"/>
          <w:lang w:val="ru-RU"/>
        </w:rPr>
        <w:t xml:space="preserve"> часу для </w:t>
      </w:r>
      <w:proofErr w:type="spellStart"/>
      <w:r w:rsidRPr="001E2BB5">
        <w:rPr>
          <w:rFonts w:ascii="Times New Roman" w:hAnsi="Times New Roman" w:cs="Times New Roman"/>
          <w:i/>
          <w:sz w:val="28"/>
          <w:szCs w:val="28"/>
          <w:lang w:val="ru-RU"/>
        </w:rPr>
        <w:t>вільного</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володіння</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англійською</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ніж</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їхнім</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одноліткам</w:t>
      </w:r>
      <w:proofErr w:type="spellEnd"/>
      <w:r w:rsidRPr="001E2BB5">
        <w:rPr>
          <w:rFonts w:ascii="Times New Roman" w:hAnsi="Times New Roman" w:cs="Times New Roman"/>
          <w:i/>
          <w:sz w:val="28"/>
          <w:szCs w:val="28"/>
          <w:lang w:val="ru-RU"/>
        </w:rPr>
        <w:t xml:space="preserve"> у </w:t>
      </w:r>
      <w:proofErr w:type="spellStart"/>
      <w:r w:rsidRPr="001E2BB5">
        <w:rPr>
          <w:rFonts w:ascii="Times New Roman" w:hAnsi="Times New Roman" w:cs="Times New Roman"/>
          <w:i/>
          <w:sz w:val="28"/>
          <w:szCs w:val="28"/>
          <w:lang w:val="ru-RU"/>
        </w:rPr>
        <w:t>класах</w:t>
      </w:r>
      <w:proofErr w:type="spellEnd"/>
      <w:r w:rsidRPr="001E2BB5">
        <w:rPr>
          <w:rFonts w:ascii="Times New Roman" w:hAnsi="Times New Roman" w:cs="Times New Roman"/>
          <w:i/>
          <w:sz w:val="28"/>
          <w:szCs w:val="28"/>
          <w:lang w:val="ru-RU"/>
        </w:rPr>
        <w:t xml:space="preserve"> з </w:t>
      </w:r>
      <w:proofErr w:type="spellStart"/>
      <w:r w:rsidRPr="001E2BB5">
        <w:rPr>
          <w:rFonts w:ascii="Times New Roman" w:hAnsi="Times New Roman" w:cs="Times New Roman"/>
          <w:i/>
          <w:sz w:val="28"/>
          <w:szCs w:val="28"/>
          <w:lang w:val="ru-RU"/>
        </w:rPr>
        <w:t>однією</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англійською</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Однак</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після</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досягнення</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середньої</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школи</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учні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наступні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програмі</w:t>
      </w:r>
      <w:proofErr w:type="spellEnd"/>
      <w:r w:rsidRPr="001E2BB5">
        <w:rPr>
          <w:rFonts w:ascii="Times New Roman" w:hAnsi="Times New Roman" w:cs="Times New Roman"/>
          <w:i/>
          <w:sz w:val="28"/>
          <w:szCs w:val="28"/>
          <w:lang w:val="ru-RU"/>
        </w:rPr>
        <w:t xml:space="preserve">, в </w:t>
      </w:r>
      <w:proofErr w:type="spellStart"/>
      <w:r w:rsidRPr="001E2BB5">
        <w:rPr>
          <w:rFonts w:ascii="Times New Roman" w:hAnsi="Times New Roman" w:cs="Times New Roman"/>
          <w:i/>
          <w:sz w:val="28"/>
          <w:szCs w:val="28"/>
          <w:lang w:val="ru-RU"/>
        </w:rPr>
        <w:t>якій</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поєднано</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кілька</w:t>
      </w:r>
      <w:proofErr w:type="spellEnd"/>
      <w:r w:rsidRPr="001E2BB5">
        <w:rPr>
          <w:rFonts w:ascii="Times New Roman" w:hAnsi="Times New Roman" w:cs="Times New Roman"/>
          <w:i/>
          <w:sz w:val="28"/>
          <w:szCs w:val="28"/>
          <w:lang w:val="ru-RU"/>
        </w:rPr>
        <w:t xml:space="preserve"> мов, </w:t>
      </w:r>
      <w:proofErr w:type="spellStart"/>
      <w:r w:rsidRPr="001E2BB5">
        <w:rPr>
          <w:rFonts w:ascii="Times New Roman" w:hAnsi="Times New Roman" w:cs="Times New Roman"/>
          <w:i/>
          <w:sz w:val="28"/>
          <w:szCs w:val="28"/>
          <w:lang w:val="ru-RU"/>
        </w:rPr>
        <w:t>перевершують</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академічні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досягнення</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своїх</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однолітків</w:t>
      </w:r>
      <w:proofErr w:type="spellEnd"/>
      <w:r w:rsidRPr="001E2BB5">
        <w:rPr>
          <w:rFonts w:ascii="Times New Roman" w:hAnsi="Times New Roman" w:cs="Times New Roman"/>
          <w:i/>
          <w:sz w:val="28"/>
          <w:szCs w:val="28"/>
          <w:lang w:val="ru-RU"/>
        </w:rPr>
        <w:t xml:space="preserve"> у </w:t>
      </w:r>
      <w:proofErr w:type="spellStart"/>
      <w:r w:rsidRPr="001E2BB5">
        <w:rPr>
          <w:rFonts w:ascii="Times New Roman" w:hAnsi="Times New Roman" w:cs="Times New Roman"/>
          <w:i/>
          <w:sz w:val="28"/>
          <w:szCs w:val="28"/>
          <w:lang w:val="ru-RU"/>
        </w:rPr>
        <w:t>програмах</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повного</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занурення</w:t>
      </w:r>
      <w:proofErr w:type="spellEnd"/>
      <w:r w:rsidRPr="001E2BB5">
        <w:rPr>
          <w:rFonts w:ascii="Times New Roman" w:hAnsi="Times New Roman" w:cs="Times New Roman"/>
          <w:i/>
          <w:sz w:val="28"/>
          <w:szCs w:val="28"/>
          <w:lang w:val="ru-RU"/>
        </w:rPr>
        <w:t xml:space="preserve"> в </w:t>
      </w:r>
      <w:proofErr w:type="spellStart"/>
      <w:r w:rsidRPr="001E2BB5">
        <w:rPr>
          <w:rFonts w:ascii="Times New Roman" w:hAnsi="Times New Roman" w:cs="Times New Roman"/>
          <w:i/>
          <w:sz w:val="28"/>
          <w:szCs w:val="28"/>
          <w:lang w:val="ru-RU"/>
        </w:rPr>
        <w:t>англійську</w:t>
      </w:r>
      <w:proofErr w:type="spellEnd"/>
      <w:r w:rsidRPr="001E2BB5">
        <w:rPr>
          <w:rFonts w:ascii="Times New Roman" w:hAnsi="Times New Roman" w:cs="Times New Roman"/>
          <w:i/>
          <w:sz w:val="28"/>
          <w:szCs w:val="28"/>
          <w:lang w:val="ru-RU"/>
        </w:rPr>
        <w:t>»</w:t>
      </w:r>
      <w:r w:rsidR="005B42A0">
        <w:rPr>
          <w:rFonts w:ascii="Times New Roman" w:hAnsi="Times New Roman" w:cs="Times New Roman"/>
          <w:sz w:val="28"/>
          <w:szCs w:val="28"/>
          <w:lang w:val="ru-RU"/>
        </w:rPr>
        <w:t xml:space="preserve"> [58</w:t>
      </w:r>
      <w:r w:rsidRPr="002A6047">
        <w:rPr>
          <w:rFonts w:ascii="Times New Roman" w:hAnsi="Times New Roman" w:cs="Times New Roman"/>
          <w:sz w:val="28"/>
          <w:szCs w:val="28"/>
          <w:lang w:val="ru-RU"/>
        </w:rPr>
        <w:t xml:space="preserve">]). </w:t>
      </w:r>
    </w:p>
    <w:p w14:paraId="3E230D89" w14:textId="42201413" w:rsidR="001E2BB5" w:rsidRDefault="00C86390" w:rsidP="001E2BB5">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Серед</w:t>
      </w:r>
      <w:proofErr w:type="spellEnd"/>
      <w:r w:rsidRPr="002A6047">
        <w:rPr>
          <w:rFonts w:ascii="Times New Roman" w:hAnsi="Times New Roman" w:cs="Times New Roman"/>
          <w:sz w:val="28"/>
          <w:szCs w:val="28"/>
          <w:lang w:val="ru-RU"/>
        </w:rPr>
        <w:t xml:space="preserve"> лексем,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w:t>
      </w:r>
      <w:r w:rsidR="001E2BB5">
        <w:rPr>
          <w:rFonts w:ascii="Times New Roman" w:hAnsi="Times New Roman" w:cs="Times New Roman"/>
          <w:sz w:val="28"/>
          <w:szCs w:val="28"/>
          <w:lang w:val="ru-RU"/>
        </w:rPr>
        <w:t>нтують</w:t>
      </w:r>
      <w:proofErr w:type="spellEnd"/>
      <w:r w:rsidR="001E2BB5">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мовну</w:t>
      </w:r>
      <w:proofErr w:type="spellEnd"/>
      <w:r w:rsidR="001E2BB5">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освіту</w:t>
      </w:r>
      <w:proofErr w:type="spellEnd"/>
      <w:r w:rsidR="001E2BB5">
        <w:rPr>
          <w:rFonts w:ascii="Times New Roman" w:hAnsi="Times New Roman" w:cs="Times New Roman"/>
          <w:sz w:val="28"/>
          <w:szCs w:val="28"/>
          <w:lang w:val="ru-RU"/>
        </w:rPr>
        <w:t xml:space="preserve"> як </w:t>
      </w:r>
      <w:proofErr w:type="spellStart"/>
      <w:r w:rsidR="001E2BB5">
        <w:rPr>
          <w:rFonts w:ascii="Times New Roman" w:hAnsi="Times New Roman" w:cs="Times New Roman"/>
          <w:sz w:val="28"/>
          <w:szCs w:val="28"/>
          <w:lang w:val="ru-RU"/>
        </w:rPr>
        <w:t>просунуту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занурення</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мовне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середовище</w:t>
      </w:r>
      <w:proofErr w:type="spellEnd"/>
      <w:r w:rsidRPr="002A6047">
        <w:rPr>
          <w:rFonts w:ascii="Times New Roman" w:hAnsi="Times New Roman" w:cs="Times New Roman"/>
          <w:sz w:val="28"/>
          <w:szCs w:val="28"/>
          <w:lang w:val="ru-RU"/>
        </w:rPr>
        <w:t>)</w:t>
      </w:r>
      <w:r w:rsidR="001E2BB5">
        <w:rPr>
          <w:rFonts w:ascii="Times New Roman" w:hAnsi="Times New Roman" w:cs="Times New Roman"/>
          <w:sz w:val="28"/>
          <w:szCs w:val="28"/>
          <w:lang w:val="ru-RU"/>
        </w:rPr>
        <w:t xml:space="preserve">, так і </w:t>
      </w:r>
      <w:proofErr w:type="spellStart"/>
      <w:r w:rsidR="001E2BB5">
        <w:rPr>
          <w:rFonts w:ascii="Times New Roman" w:hAnsi="Times New Roman" w:cs="Times New Roman"/>
          <w:sz w:val="28"/>
          <w:szCs w:val="28"/>
          <w:lang w:val="ru-RU"/>
        </w:rPr>
        <w:t>класичну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використання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рідної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найчастіше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зустрічаються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лексеми</w:t>
      </w:r>
      <w:proofErr w:type="spellEnd"/>
      <w:r w:rsidRPr="002A6047">
        <w:rPr>
          <w:rFonts w:ascii="Times New Roman" w:hAnsi="Times New Roman" w:cs="Times New Roman"/>
          <w:sz w:val="28"/>
          <w:szCs w:val="28"/>
          <w:lang w:val="ru-RU"/>
        </w:rPr>
        <w:t xml:space="preserve"> </w:t>
      </w:r>
      <w:r w:rsidRPr="001E2BB5">
        <w:rPr>
          <w:rFonts w:ascii="Times New Roman" w:hAnsi="Times New Roman" w:cs="Times New Roman"/>
          <w:i/>
          <w:sz w:val="28"/>
          <w:szCs w:val="28"/>
        </w:rPr>
        <w:t>immersion</w:t>
      </w:r>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повне</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занурення</w:t>
      </w:r>
      <w:proofErr w:type="spellEnd"/>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building</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skills</w:t>
      </w:r>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розвиток</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умінь</w:t>
      </w:r>
      <w:proofErr w:type="spellEnd"/>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authentic</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materials</w:t>
      </w:r>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автентичні</w:t>
      </w:r>
      <w:proofErr w:type="spellEnd"/>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матеріали</w:t>
      </w:r>
      <w:proofErr w:type="spellEnd"/>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to</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make</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student</w:t>
      </w:r>
      <w:r w:rsidRPr="001E2BB5">
        <w:rPr>
          <w:rFonts w:ascii="Times New Roman" w:hAnsi="Times New Roman" w:cs="Times New Roman"/>
          <w:i/>
          <w:sz w:val="28"/>
          <w:szCs w:val="28"/>
          <w:lang w:val="ru-RU"/>
        </w:rPr>
        <w:t xml:space="preserve"> </w:t>
      </w:r>
      <w:r w:rsidRPr="001E2BB5">
        <w:rPr>
          <w:rFonts w:ascii="Times New Roman" w:hAnsi="Times New Roman" w:cs="Times New Roman"/>
          <w:i/>
          <w:sz w:val="28"/>
          <w:szCs w:val="28"/>
        </w:rPr>
        <w:t>bilingual</w:t>
      </w:r>
      <w:r w:rsidRPr="001E2BB5">
        <w:rPr>
          <w:rFonts w:ascii="Times New Roman" w:hAnsi="Times New Roman" w:cs="Times New Roman"/>
          <w:i/>
          <w:sz w:val="28"/>
          <w:szCs w:val="28"/>
          <w:lang w:val="ru-RU"/>
        </w:rPr>
        <w:t xml:space="preserve"> (</w:t>
      </w:r>
      <w:proofErr w:type="spellStart"/>
      <w:r w:rsidRPr="001E2BB5">
        <w:rPr>
          <w:rFonts w:ascii="Times New Roman" w:hAnsi="Times New Roman" w:cs="Times New Roman"/>
          <w:i/>
          <w:sz w:val="28"/>
          <w:szCs w:val="28"/>
          <w:lang w:val="ru-RU"/>
        </w:rPr>
        <w:t>зробити</w:t>
      </w:r>
      <w:proofErr w:type="spellEnd"/>
      <w:r w:rsidRPr="001E2BB5">
        <w:rPr>
          <w:rFonts w:ascii="Times New Roman" w:hAnsi="Times New Roman" w:cs="Times New Roman"/>
          <w:i/>
          <w:sz w:val="28"/>
          <w:szCs w:val="28"/>
          <w:lang w:val="ru-RU"/>
        </w:rPr>
        <w:t xml:space="preserve"> так, </w:t>
      </w:r>
      <w:proofErr w:type="spellStart"/>
      <w:r w:rsidRPr="001E2BB5">
        <w:rPr>
          <w:rFonts w:ascii="Times New Roman" w:hAnsi="Times New Roman" w:cs="Times New Roman"/>
          <w:i/>
          <w:sz w:val="28"/>
          <w:szCs w:val="28"/>
          <w:lang w:val="ru-RU"/>
        </w:rPr>
        <w:t>щоб</w:t>
      </w:r>
      <w:proofErr w:type="spellEnd"/>
      <w:r w:rsidRPr="001E2BB5">
        <w:rPr>
          <w:rFonts w:ascii="Times New Roman" w:hAnsi="Times New Roman" w:cs="Times New Roman"/>
          <w:i/>
          <w:sz w:val="28"/>
          <w:szCs w:val="28"/>
          <w:lang w:val="ru-RU"/>
        </w:rPr>
        <w:t xml:space="preserve"> студент </w:t>
      </w:r>
      <w:proofErr w:type="spellStart"/>
      <w:r w:rsidRPr="001E2BB5">
        <w:rPr>
          <w:rFonts w:ascii="Times New Roman" w:hAnsi="Times New Roman" w:cs="Times New Roman"/>
          <w:i/>
          <w:sz w:val="28"/>
          <w:szCs w:val="28"/>
          <w:lang w:val="ru-RU"/>
        </w:rPr>
        <w:t>вільно</w:t>
      </w:r>
      <w:proofErr w:type="spellEnd"/>
      <w:r w:rsidRPr="001E2BB5">
        <w:rPr>
          <w:rFonts w:ascii="Times New Roman" w:hAnsi="Times New Roman" w:cs="Times New Roman"/>
          <w:i/>
          <w:sz w:val="28"/>
          <w:szCs w:val="28"/>
          <w:lang w:val="ru-RU"/>
        </w:rPr>
        <w:t xml:space="preserve"> говорив </w:t>
      </w:r>
      <w:proofErr w:type="spellStart"/>
      <w:r w:rsidRPr="001E2BB5">
        <w:rPr>
          <w:rFonts w:ascii="Times New Roman" w:hAnsi="Times New Roman" w:cs="Times New Roman"/>
          <w:i/>
          <w:sz w:val="28"/>
          <w:szCs w:val="28"/>
          <w:lang w:val="ru-RU"/>
        </w:rPr>
        <w:t>двома</w:t>
      </w:r>
      <w:proofErr w:type="spellEnd"/>
      <w:r w:rsidRPr="001E2BB5">
        <w:rPr>
          <w:rFonts w:ascii="Times New Roman" w:hAnsi="Times New Roman" w:cs="Times New Roman"/>
          <w:i/>
          <w:sz w:val="28"/>
          <w:szCs w:val="28"/>
          <w:lang w:val="ru-RU"/>
        </w:rPr>
        <w:t xml:space="preserve"> мовами).</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пункт, </w:t>
      </w:r>
      <w:proofErr w:type="spellStart"/>
      <w:r w:rsidRPr="002A6047">
        <w:rPr>
          <w:rFonts w:ascii="Times New Roman" w:hAnsi="Times New Roman" w:cs="Times New Roman"/>
          <w:sz w:val="28"/>
          <w:szCs w:val="28"/>
          <w:lang w:val="ru-RU"/>
        </w:rPr>
        <w:t>отже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повністю</w:t>
      </w:r>
      <w:proofErr w:type="spellEnd"/>
      <w:r w:rsidRPr="002A6047">
        <w:rPr>
          <w:rFonts w:ascii="Times New Roman" w:hAnsi="Times New Roman" w:cs="Times New Roman"/>
          <w:sz w:val="28"/>
          <w:szCs w:val="28"/>
          <w:lang w:val="ru-RU"/>
        </w:rPr>
        <w:t xml:space="preserve"> доводить,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образ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світі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змінюється</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w:t>
      </w:r>
      <w:r w:rsidR="001E2BB5">
        <w:rPr>
          <w:rFonts w:ascii="Times New Roman" w:hAnsi="Times New Roman" w:cs="Times New Roman"/>
          <w:sz w:val="28"/>
          <w:szCs w:val="28"/>
          <w:lang w:val="ru-RU"/>
        </w:rPr>
        <w:t xml:space="preserve">курс як </w:t>
      </w:r>
      <w:proofErr w:type="spellStart"/>
      <w:r w:rsidR="001E2BB5">
        <w:rPr>
          <w:rFonts w:ascii="Times New Roman" w:hAnsi="Times New Roman" w:cs="Times New Roman"/>
          <w:sz w:val="28"/>
          <w:szCs w:val="28"/>
          <w:lang w:val="ru-RU"/>
        </w:rPr>
        <w:t>відображає</w:t>
      </w:r>
      <w:proofErr w:type="spellEnd"/>
      <w:r w:rsidR="001E2BB5">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ці</w:t>
      </w:r>
      <w:proofErr w:type="spellEnd"/>
      <w:r w:rsidR="001E2BB5">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процеси</w:t>
      </w:r>
      <w:proofErr w:type="spellEnd"/>
      <w:r w:rsidR="001E2BB5">
        <w:rPr>
          <w:rFonts w:ascii="Times New Roman" w:hAnsi="Times New Roman" w:cs="Times New Roman"/>
          <w:sz w:val="28"/>
          <w:szCs w:val="28"/>
          <w:lang w:val="ru-RU"/>
        </w:rPr>
        <w:t>, так</w:t>
      </w:r>
      <w:r w:rsidRPr="002A6047">
        <w:rPr>
          <w:rFonts w:ascii="Times New Roman" w:hAnsi="Times New Roman" w:cs="Times New Roman"/>
          <w:sz w:val="28"/>
          <w:szCs w:val="28"/>
          <w:lang w:val="ru-RU"/>
        </w:rPr>
        <w:t xml:space="preserve"> й </w:t>
      </w:r>
      <w:proofErr w:type="spellStart"/>
      <w:r w:rsidRPr="002A6047">
        <w:rPr>
          <w:rFonts w:ascii="Times New Roman" w:hAnsi="Times New Roman" w:cs="Times New Roman"/>
          <w:sz w:val="28"/>
          <w:szCs w:val="28"/>
          <w:lang w:val="ru-RU"/>
        </w:rPr>
        <w:t>інформує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читачів</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тенденції</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галузі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допомагаючи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зайняти</w:t>
      </w:r>
      <w:proofErr w:type="spellEnd"/>
      <w:r w:rsidRPr="002A6047">
        <w:rPr>
          <w:rFonts w:ascii="Times New Roman" w:hAnsi="Times New Roman" w:cs="Times New Roman"/>
          <w:sz w:val="28"/>
          <w:szCs w:val="28"/>
          <w:lang w:val="ru-RU"/>
        </w:rPr>
        <w:t xml:space="preserve"> свою </w:t>
      </w:r>
      <w:proofErr w:type="spellStart"/>
      <w:r w:rsidRPr="002A6047">
        <w:rPr>
          <w:rFonts w:ascii="Times New Roman" w:hAnsi="Times New Roman" w:cs="Times New Roman"/>
          <w:sz w:val="28"/>
          <w:szCs w:val="28"/>
          <w:lang w:val="ru-RU"/>
        </w:rPr>
        <w:t>позицію</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сформувати</w:t>
      </w:r>
      <w:proofErr w:type="spellEnd"/>
      <w:r w:rsidRPr="002A6047">
        <w:rPr>
          <w:rFonts w:ascii="Times New Roman" w:hAnsi="Times New Roman" w:cs="Times New Roman"/>
          <w:sz w:val="28"/>
          <w:szCs w:val="28"/>
          <w:lang w:val="ru-RU"/>
        </w:rPr>
        <w:t xml:space="preserve"> думку. </w:t>
      </w:r>
      <w:proofErr w:type="spellStart"/>
      <w:r w:rsidRPr="002A6047">
        <w:rPr>
          <w:rFonts w:ascii="Times New Roman" w:hAnsi="Times New Roman" w:cs="Times New Roman"/>
          <w:sz w:val="28"/>
          <w:szCs w:val="28"/>
          <w:lang w:val="ru-RU"/>
        </w:rPr>
        <w:t>Враховуючи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тип дискурсу </w:t>
      </w:r>
      <w:proofErr w:type="spellStart"/>
      <w:r w:rsidRPr="002A6047">
        <w:rPr>
          <w:rFonts w:ascii="Times New Roman" w:hAnsi="Times New Roman" w:cs="Times New Roman"/>
          <w:sz w:val="28"/>
          <w:szCs w:val="28"/>
          <w:lang w:val="ru-RU"/>
        </w:rPr>
        <w:t>виконує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ще</w:t>
      </w:r>
      <w:proofErr w:type="spellEnd"/>
      <w:r w:rsidRPr="002A6047">
        <w:rPr>
          <w:rFonts w:ascii="Times New Roman" w:hAnsi="Times New Roman" w:cs="Times New Roman"/>
          <w:sz w:val="28"/>
          <w:szCs w:val="28"/>
          <w:lang w:val="ru-RU"/>
        </w:rPr>
        <w:t xml:space="preserve"> й </w:t>
      </w:r>
      <w:proofErr w:type="spellStart"/>
      <w:r w:rsidRPr="002A6047">
        <w:rPr>
          <w:rFonts w:ascii="Times New Roman" w:hAnsi="Times New Roman" w:cs="Times New Roman"/>
          <w:sz w:val="28"/>
          <w:szCs w:val="28"/>
          <w:lang w:val="ru-RU"/>
        </w:rPr>
        <w:t>рекламну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ми </w:t>
      </w:r>
      <w:proofErr w:type="spellStart"/>
      <w:r w:rsidRPr="002A6047">
        <w:rPr>
          <w:rFonts w:ascii="Times New Roman" w:hAnsi="Times New Roman" w:cs="Times New Roman"/>
          <w:sz w:val="28"/>
          <w:szCs w:val="28"/>
          <w:lang w:val="ru-RU"/>
        </w:rPr>
        <w:t>можемо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інтерпретувати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ознаки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представлені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медіатекстами</w:t>
      </w:r>
      <w:proofErr w:type="spellEnd"/>
      <w:r w:rsidRPr="002A6047">
        <w:rPr>
          <w:rFonts w:ascii="Times New Roman" w:hAnsi="Times New Roman" w:cs="Times New Roman"/>
          <w:sz w:val="28"/>
          <w:szCs w:val="28"/>
          <w:lang w:val="ru-RU"/>
        </w:rPr>
        <w:t xml:space="preserve"> в рамках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фінансові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приватних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шкіл</w:t>
      </w:r>
      <w:proofErr w:type="spellEnd"/>
      <w:r w:rsidRPr="002A6047">
        <w:rPr>
          <w:rFonts w:ascii="Times New Roman" w:hAnsi="Times New Roman" w:cs="Times New Roman"/>
          <w:sz w:val="28"/>
          <w:szCs w:val="28"/>
          <w:lang w:val="ru-RU"/>
        </w:rPr>
        <w:t xml:space="preserve">. </w:t>
      </w:r>
    </w:p>
    <w:p w14:paraId="0488CF5D" w14:textId="4F9637FA" w:rsidR="001E2BB5" w:rsidRDefault="00C86390" w:rsidP="002E0DD6">
      <w:pPr>
        <w:spacing w:line="360" w:lineRule="auto"/>
        <w:ind w:firstLine="720"/>
        <w:contextualSpacing/>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Чартерні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академії</w:t>
      </w:r>
      <w:proofErr w:type="spellEnd"/>
      <w:r w:rsidRPr="002A6047">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компонент </w:t>
      </w:r>
      <w:proofErr w:type="spellStart"/>
      <w:r w:rsidRPr="002A6047">
        <w:rPr>
          <w:rFonts w:ascii="Times New Roman" w:hAnsi="Times New Roman" w:cs="Times New Roman"/>
          <w:sz w:val="28"/>
          <w:szCs w:val="28"/>
          <w:lang w:val="ru-RU"/>
        </w:rPr>
        <w:t>семантичного</w:t>
      </w:r>
      <w:proofErr w:type="spellEnd"/>
      <w:r w:rsidRPr="002A6047">
        <w:rPr>
          <w:rFonts w:ascii="Times New Roman" w:hAnsi="Times New Roman" w:cs="Times New Roman"/>
          <w:sz w:val="28"/>
          <w:szCs w:val="28"/>
          <w:lang w:val="ru-RU"/>
        </w:rPr>
        <w:t xml:space="preserve"> поля «тип </w:t>
      </w:r>
      <w:proofErr w:type="spellStart"/>
      <w:r w:rsidRPr="002A6047">
        <w:rPr>
          <w:rFonts w:ascii="Times New Roman" w:hAnsi="Times New Roman" w:cs="Times New Roman"/>
          <w:sz w:val="28"/>
          <w:szCs w:val="28"/>
          <w:lang w:val="ru-RU"/>
        </w:rPr>
        <w:t>освітніх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закладів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репрезентує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порівняно</w:t>
      </w:r>
      <w:proofErr w:type="spellEnd"/>
      <w:r w:rsidRPr="002A6047">
        <w:rPr>
          <w:rFonts w:ascii="Times New Roman" w:hAnsi="Times New Roman" w:cs="Times New Roman"/>
          <w:sz w:val="28"/>
          <w:szCs w:val="28"/>
          <w:lang w:val="ru-RU"/>
        </w:rPr>
        <w:t xml:space="preserve"> недавно </w:t>
      </w:r>
      <w:proofErr w:type="spellStart"/>
      <w:r w:rsidRPr="002A6047">
        <w:rPr>
          <w:rFonts w:ascii="Times New Roman" w:hAnsi="Times New Roman" w:cs="Times New Roman"/>
          <w:sz w:val="28"/>
          <w:szCs w:val="28"/>
          <w:lang w:val="ru-RU"/>
        </w:rPr>
        <w:t>реалію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освітнього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виникла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говорить про </w:t>
      </w:r>
      <w:proofErr w:type="spellStart"/>
      <w:r w:rsidRPr="002A6047">
        <w:rPr>
          <w:rFonts w:ascii="Times New Roman" w:hAnsi="Times New Roman" w:cs="Times New Roman"/>
          <w:sz w:val="28"/>
          <w:szCs w:val="28"/>
          <w:lang w:val="ru-RU"/>
        </w:rPr>
        <w:t>оперативність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у </w:t>
      </w:r>
      <w:proofErr w:type="spellStart"/>
      <w:r w:rsidRPr="002A6047">
        <w:rPr>
          <w:rFonts w:ascii="Times New Roman" w:hAnsi="Times New Roman" w:cs="Times New Roman"/>
          <w:sz w:val="28"/>
          <w:szCs w:val="28"/>
          <w:lang w:val="ru-RU"/>
        </w:rPr>
        <w:t>відображенні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реальності</w:t>
      </w:r>
      <w:proofErr w:type="spellEnd"/>
      <w:r w:rsidRPr="002A6047">
        <w:rPr>
          <w:rFonts w:ascii="Times New Roman" w:hAnsi="Times New Roman" w:cs="Times New Roman"/>
          <w:sz w:val="28"/>
          <w:szCs w:val="28"/>
          <w:lang w:val="ru-RU"/>
        </w:rPr>
        <w:t xml:space="preserve"> в текстах. Лексем,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представляють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лише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можливо</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новаторського</w:t>
      </w:r>
      <w:proofErr w:type="spellEnd"/>
      <w:r w:rsidRPr="002A6047">
        <w:rPr>
          <w:rFonts w:ascii="Times New Roman" w:hAnsi="Times New Roman" w:cs="Times New Roman"/>
          <w:sz w:val="28"/>
          <w:szCs w:val="28"/>
          <w:lang w:val="ru-RU"/>
        </w:rPr>
        <w:t xml:space="preserve"> характеру). Як </w:t>
      </w:r>
      <w:proofErr w:type="spellStart"/>
      <w:r w:rsidRPr="002A6047">
        <w:rPr>
          <w:rFonts w:ascii="Times New Roman" w:hAnsi="Times New Roman" w:cs="Times New Roman"/>
          <w:sz w:val="28"/>
          <w:szCs w:val="28"/>
          <w:lang w:val="ru-RU"/>
        </w:rPr>
        <w:t>виявилося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результаті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дефініційного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аналізу</w:t>
      </w:r>
      <w:proofErr w:type="spellEnd"/>
      <w:r w:rsidRPr="002A6047">
        <w:rPr>
          <w:rFonts w:ascii="Times New Roman" w:hAnsi="Times New Roman" w:cs="Times New Roman"/>
          <w:sz w:val="28"/>
          <w:szCs w:val="28"/>
          <w:lang w:val="ru-RU"/>
        </w:rPr>
        <w:t xml:space="preserve"> </w:t>
      </w:r>
      <w:proofErr w:type="spellStart"/>
      <w:r w:rsidR="001E2BB5">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навчальні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заклади</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відкрито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субсидованими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незалежними</w:t>
      </w:r>
      <w:proofErr w:type="spellEnd"/>
      <w:r w:rsidRPr="002A6047">
        <w:rPr>
          <w:rFonts w:ascii="Times New Roman" w:hAnsi="Times New Roman" w:cs="Times New Roman"/>
          <w:sz w:val="28"/>
          <w:szCs w:val="28"/>
          <w:lang w:val="ru-RU"/>
        </w:rPr>
        <w:t xml:space="preserve"> школами, </w:t>
      </w:r>
      <w:proofErr w:type="spellStart"/>
      <w:r w:rsidRPr="002A6047">
        <w:rPr>
          <w:rFonts w:ascii="Times New Roman" w:hAnsi="Times New Roman" w:cs="Times New Roman"/>
          <w:sz w:val="28"/>
          <w:szCs w:val="28"/>
          <w:lang w:val="ru-RU"/>
        </w:rPr>
        <w:t>заснованими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вчителями</w:t>
      </w:r>
      <w:proofErr w:type="spellEnd"/>
      <w:r w:rsidRPr="002A6047">
        <w:rPr>
          <w:rFonts w:ascii="Times New Roman" w:hAnsi="Times New Roman" w:cs="Times New Roman"/>
          <w:sz w:val="28"/>
          <w:szCs w:val="28"/>
          <w:lang w:val="ru-RU"/>
        </w:rPr>
        <w:t xml:space="preserve">, батьками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громадськими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організаціями</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наявності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дозвільних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документів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місцевої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національної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lastRenderedPageBreak/>
        <w:t>адміністрації</w:t>
      </w:r>
      <w:proofErr w:type="spellEnd"/>
      <w:r w:rsidRPr="002A6047">
        <w:rPr>
          <w:rFonts w:ascii="Times New Roman" w:hAnsi="Times New Roman" w:cs="Times New Roman"/>
          <w:sz w:val="28"/>
          <w:szCs w:val="28"/>
          <w:lang w:val="ru-RU"/>
        </w:rPr>
        <w:t>» (“</w:t>
      </w:r>
      <w:r w:rsidR="001E2BB5" w:rsidRPr="00631BA2">
        <w:rPr>
          <w:rFonts w:ascii="Times New Roman" w:hAnsi="Times New Roman" w:cs="Times New Roman"/>
          <w:sz w:val="28"/>
          <w:szCs w:val="28"/>
        </w:rPr>
        <w:t>a</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publicly</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funded</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independent</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school</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established</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by</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teachers</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parents</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or</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community</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groups</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under</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the</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terms</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of</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a</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charter</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with</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a</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local</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or</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national</w:t>
      </w:r>
      <w:r w:rsidR="001E2BB5" w:rsidRPr="001E2BB5">
        <w:rPr>
          <w:rFonts w:ascii="Times New Roman" w:hAnsi="Times New Roman" w:cs="Times New Roman"/>
          <w:sz w:val="28"/>
          <w:szCs w:val="28"/>
          <w:lang w:val="ru-RU"/>
        </w:rPr>
        <w:t xml:space="preserve"> </w:t>
      </w:r>
      <w:r w:rsidR="001E2BB5" w:rsidRPr="00631BA2">
        <w:rPr>
          <w:rFonts w:ascii="Times New Roman" w:hAnsi="Times New Roman" w:cs="Times New Roman"/>
          <w:sz w:val="28"/>
          <w:szCs w:val="28"/>
        </w:rPr>
        <w:t>authority</w:t>
      </w:r>
      <w:r w:rsidRPr="002A6047">
        <w:rPr>
          <w:rFonts w:ascii="Times New Roman" w:hAnsi="Times New Roman" w:cs="Times New Roman"/>
          <w:sz w:val="28"/>
          <w:szCs w:val="28"/>
          <w:lang w:val="ru-RU"/>
        </w:rPr>
        <w:t>”[</w:t>
      </w:r>
      <w:r w:rsidR="00DC6266" w:rsidRPr="00DC6266">
        <w:rPr>
          <w:rFonts w:ascii="Times New Roman" w:hAnsi="Times New Roman" w:cs="Times New Roman"/>
          <w:sz w:val="28"/>
          <w:szCs w:val="28"/>
          <w:lang w:val="ru-RU"/>
        </w:rPr>
        <w:t>69</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Згідно</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словниковою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статтею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такі</w:t>
      </w:r>
      <w:proofErr w:type="spellEnd"/>
      <w:r w:rsidRPr="002A6047">
        <w:rPr>
          <w:rFonts w:ascii="Times New Roman" w:hAnsi="Times New Roman" w:cs="Times New Roman"/>
          <w:sz w:val="28"/>
          <w:szCs w:val="28"/>
          <w:lang w:val="ru-RU"/>
        </w:rPr>
        <w:t xml:space="preserve"> установи </w:t>
      </w:r>
      <w:proofErr w:type="spellStart"/>
      <w:r w:rsidRPr="002A6047">
        <w:rPr>
          <w:rFonts w:ascii="Times New Roman" w:hAnsi="Times New Roman" w:cs="Times New Roman"/>
          <w:sz w:val="28"/>
          <w:szCs w:val="28"/>
          <w:lang w:val="ru-RU"/>
        </w:rPr>
        <w:t>з'явилися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Північній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Америці</w:t>
      </w:r>
      <w:proofErr w:type="spellEnd"/>
      <w:r w:rsidRPr="002A6047">
        <w:rPr>
          <w:rFonts w:ascii="Times New Roman" w:hAnsi="Times New Roman" w:cs="Times New Roman"/>
          <w:sz w:val="28"/>
          <w:szCs w:val="28"/>
          <w:lang w:val="ru-RU"/>
        </w:rPr>
        <w:t xml:space="preserve"> (перша школа </w:t>
      </w:r>
      <w:proofErr w:type="spellStart"/>
      <w:r w:rsidRPr="002A6047">
        <w:rPr>
          <w:rFonts w:ascii="Times New Roman" w:hAnsi="Times New Roman" w:cs="Times New Roman"/>
          <w:sz w:val="28"/>
          <w:szCs w:val="28"/>
          <w:lang w:val="ru-RU"/>
        </w:rPr>
        <w:t>відкрилася</w:t>
      </w:r>
      <w:proofErr w:type="spellEnd"/>
      <w:r w:rsidRPr="002A6047">
        <w:rPr>
          <w:rFonts w:ascii="Times New Roman" w:hAnsi="Times New Roman" w:cs="Times New Roman"/>
          <w:sz w:val="28"/>
          <w:szCs w:val="28"/>
          <w:lang w:val="ru-RU"/>
        </w:rPr>
        <w:t xml:space="preserve"> в 1992 </w:t>
      </w:r>
      <w:proofErr w:type="spellStart"/>
      <w:r w:rsidRPr="002A6047">
        <w:rPr>
          <w:rFonts w:ascii="Times New Roman" w:hAnsi="Times New Roman" w:cs="Times New Roman"/>
          <w:sz w:val="28"/>
          <w:szCs w:val="28"/>
          <w:lang w:val="ru-RU"/>
        </w:rPr>
        <w:t>році</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штаті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Міннесота</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британський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використовує</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їх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позначення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первинний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термін</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charter</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school</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поширилася</w:t>
      </w:r>
      <w:proofErr w:type="spellEnd"/>
      <w:r w:rsidRPr="002A6047">
        <w:rPr>
          <w:rFonts w:ascii="Times New Roman" w:hAnsi="Times New Roman" w:cs="Times New Roman"/>
          <w:sz w:val="28"/>
          <w:szCs w:val="28"/>
          <w:lang w:val="ru-RU"/>
        </w:rPr>
        <w:t xml:space="preserve"> і на </w:t>
      </w:r>
      <w:proofErr w:type="spellStart"/>
      <w:r w:rsidRPr="002A6047">
        <w:rPr>
          <w:rFonts w:ascii="Times New Roman" w:hAnsi="Times New Roman" w:cs="Times New Roman"/>
          <w:sz w:val="28"/>
          <w:szCs w:val="28"/>
          <w:lang w:val="ru-RU"/>
        </w:rPr>
        <w:t>Європу</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Великій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Британії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перші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школи</w:t>
      </w:r>
      <w:proofErr w:type="spellEnd"/>
      <w:r w:rsidRPr="002A6047">
        <w:rPr>
          <w:rFonts w:ascii="Times New Roman" w:hAnsi="Times New Roman" w:cs="Times New Roman"/>
          <w:sz w:val="28"/>
          <w:szCs w:val="28"/>
          <w:lang w:val="ru-RU"/>
        </w:rPr>
        <w:t xml:space="preserve"> такого типу </w:t>
      </w:r>
      <w:proofErr w:type="spellStart"/>
      <w:r w:rsidRPr="002A6047">
        <w:rPr>
          <w:rFonts w:ascii="Times New Roman" w:hAnsi="Times New Roman" w:cs="Times New Roman"/>
          <w:sz w:val="28"/>
          <w:szCs w:val="28"/>
          <w:lang w:val="ru-RU"/>
        </w:rPr>
        <w:t>відкрилися</w:t>
      </w:r>
      <w:proofErr w:type="spellEnd"/>
      <w:r w:rsidRPr="002A6047">
        <w:rPr>
          <w:rFonts w:ascii="Times New Roman" w:hAnsi="Times New Roman" w:cs="Times New Roman"/>
          <w:sz w:val="28"/>
          <w:szCs w:val="28"/>
          <w:lang w:val="ru-RU"/>
        </w:rPr>
        <w:t xml:space="preserve"> у 2000-ті роки. </w:t>
      </w:r>
      <w:proofErr w:type="spellStart"/>
      <w:r w:rsidRPr="00C86390">
        <w:rPr>
          <w:rFonts w:ascii="Times New Roman" w:hAnsi="Times New Roman" w:cs="Times New Roman"/>
          <w:sz w:val="28"/>
          <w:szCs w:val="28"/>
        </w:rPr>
        <w:t>Тут</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вони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отримали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назву</w:t>
      </w:r>
      <w:proofErr w:type="spellEnd"/>
      <w:r w:rsidRPr="00C86390">
        <w:rPr>
          <w:rFonts w:ascii="Times New Roman" w:hAnsi="Times New Roman" w:cs="Times New Roman"/>
          <w:sz w:val="28"/>
          <w:szCs w:val="28"/>
        </w:rPr>
        <w:t xml:space="preserve"> academy – “a secondary school in England which has a great deal of independence from local authority control” («</w:t>
      </w:r>
      <w:proofErr w:type="spellStart"/>
      <w:r w:rsidRPr="00C86390">
        <w:rPr>
          <w:rFonts w:ascii="Times New Roman" w:hAnsi="Times New Roman" w:cs="Times New Roman"/>
          <w:sz w:val="28"/>
          <w:szCs w:val="28"/>
        </w:rPr>
        <w:t>се</w:t>
      </w:r>
      <w:r w:rsidR="001E2BB5">
        <w:rPr>
          <w:rFonts w:ascii="Times New Roman" w:hAnsi="Times New Roman" w:cs="Times New Roman"/>
          <w:sz w:val="28"/>
          <w:szCs w:val="28"/>
        </w:rPr>
        <w:t>редня</w:t>
      </w:r>
      <w:proofErr w:type="spellEnd"/>
      <w:r w:rsidR="001E2BB5">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школа</w:t>
      </w:r>
      <w:proofErr w:type="spellEnd"/>
      <w:r w:rsidR="001E2BB5">
        <w:rPr>
          <w:rFonts w:ascii="Times New Roman" w:hAnsi="Times New Roman" w:cs="Times New Roman"/>
          <w:sz w:val="28"/>
          <w:szCs w:val="28"/>
        </w:rPr>
        <w:t xml:space="preserve"> у </w:t>
      </w:r>
      <w:proofErr w:type="spellStart"/>
      <w:r w:rsidR="001E2BB5">
        <w:rPr>
          <w:rFonts w:ascii="Times New Roman" w:hAnsi="Times New Roman" w:cs="Times New Roman"/>
          <w:sz w:val="28"/>
          <w:szCs w:val="28"/>
        </w:rPr>
        <w:t>Англії</w:t>
      </w:r>
      <w:proofErr w:type="spellEnd"/>
      <w:r w:rsidR="001E2BB5">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незалежна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контролю</w:t>
      </w:r>
      <w:proofErr w:type="spellEnd"/>
      <w:r w:rsidR="005B42A0">
        <w:rPr>
          <w:rFonts w:ascii="Times New Roman" w:hAnsi="Times New Roman" w:cs="Times New Roman"/>
          <w:sz w:val="28"/>
          <w:szCs w:val="28"/>
        </w:rPr>
        <w:t xml:space="preserve"> </w:t>
      </w:r>
      <w:proofErr w:type="spellStart"/>
      <w:r w:rsidR="005B42A0">
        <w:rPr>
          <w:rFonts w:ascii="Times New Roman" w:hAnsi="Times New Roman" w:cs="Times New Roman"/>
          <w:sz w:val="28"/>
          <w:szCs w:val="28"/>
        </w:rPr>
        <w:t>місцевої</w:t>
      </w:r>
      <w:proofErr w:type="spellEnd"/>
      <w:r w:rsidR="005B42A0">
        <w:rPr>
          <w:rFonts w:ascii="Times New Roman" w:hAnsi="Times New Roman" w:cs="Times New Roman"/>
          <w:sz w:val="28"/>
          <w:szCs w:val="28"/>
        </w:rPr>
        <w:t xml:space="preserve"> </w:t>
      </w:r>
      <w:proofErr w:type="spellStart"/>
      <w:r w:rsidR="005B42A0">
        <w:rPr>
          <w:rFonts w:ascii="Times New Roman" w:hAnsi="Times New Roman" w:cs="Times New Roman"/>
          <w:sz w:val="28"/>
          <w:szCs w:val="28"/>
        </w:rPr>
        <w:t>адміністрації</w:t>
      </w:r>
      <w:proofErr w:type="spellEnd"/>
      <w:r w:rsidR="005B42A0">
        <w:rPr>
          <w:rFonts w:ascii="Times New Roman" w:hAnsi="Times New Roman" w:cs="Times New Roman"/>
          <w:sz w:val="28"/>
          <w:szCs w:val="28"/>
        </w:rPr>
        <w:t>» [</w:t>
      </w:r>
      <w:r w:rsidR="00DC6266">
        <w:rPr>
          <w:rFonts w:ascii="Times New Roman" w:hAnsi="Times New Roman" w:cs="Times New Roman"/>
          <w:sz w:val="28"/>
          <w:szCs w:val="28"/>
        </w:rPr>
        <w:t>69</w:t>
      </w:r>
      <w:r w:rsidR="005B42A0">
        <w:rPr>
          <w:rFonts w:ascii="Times New Roman" w:hAnsi="Times New Roman" w:cs="Times New Roman"/>
          <w:sz w:val="28"/>
          <w:szCs w:val="28"/>
        </w:rPr>
        <w:t>]</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Самі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поняття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чартерна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школа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академія</w:t>
      </w:r>
      <w:proofErr w:type="spellEnd"/>
      <w:r w:rsidRPr="00C86390">
        <w:rPr>
          <w:rFonts w:ascii="Times New Roman" w:hAnsi="Times New Roman" w:cs="Times New Roman"/>
          <w:sz w:val="28"/>
          <w:szCs w:val="28"/>
        </w:rPr>
        <w:t xml:space="preserve">» є </w:t>
      </w:r>
      <w:proofErr w:type="spellStart"/>
      <w:r w:rsidRPr="00C86390">
        <w:rPr>
          <w:rFonts w:ascii="Times New Roman" w:hAnsi="Times New Roman" w:cs="Times New Roman"/>
          <w:sz w:val="28"/>
          <w:szCs w:val="28"/>
        </w:rPr>
        <w:t>відносно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новими</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не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кінця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розкритими</w:t>
      </w:r>
      <w:proofErr w:type="spellEnd"/>
      <w:r w:rsidRPr="00C86390">
        <w:rPr>
          <w:rFonts w:ascii="Times New Roman" w:hAnsi="Times New Roman" w:cs="Times New Roman"/>
          <w:sz w:val="28"/>
          <w:szCs w:val="28"/>
        </w:rPr>
        <w:t xml:space="preserve">, у </w:t>
      </w:r>
      <w:proofErr w:type="spellStart"/>
      <w:r w:rsidRPr="00C86390">
        <w:rPr>
          <w:rFonts w:ascii="Times New Roman" w:hAnsi="Times New Roman" w:cs="Times New Roman"/>
          <w:sz w:val="28"/>
          <w:szCs w:val="28"/>
        </w:rPr>
        <w:t>зв'язку</w:t>
      </w:r>
      <w:proofErr w:type="spellEnd"/>
      <w:r w:rsidRPr="00C86390">
        <w:rPr>
          <w:rFonts w:ascii="Times New Roman" w:hAnsi="Times New Roman" w:cs="Times New Roman"/>
          <w:sz w:val="28"/>
          <w:szCs w:val="28"/>
        </w:rPr>
        <w:t xml:space="preserve"> з </w:t>
      </w:r>
      <w:proofErr w:type="spellStart"/>
      <w:r w:rsidRPr="00C86390">
        <w:rPr>
          <w:rFonts w:ascii="Times New Roman" w:hAnsi="Times New Roman" w:cs="Times New Roman"/>
          <w:sz w:val="28"/>
          <w:szCs w:val="28"/>
        </w:rPr>
        <w:t>чим</w:t>
      </w:r>
      <w:proofErr w:type="spellEnd"/>
      <w:r w:rsidRPr="00C86390">
        <w:rPr>
          <w:rFonts w:ascii="Times New Roman" w:hAnsi="Times New Roman" w:cs="Times New Roman"/>
          <w:sz w:val="28"/>
          <w:szCs w:val="28"/>
        </w:rPr>
        <w:t xml:space="preserve"> у </w:t>
      </w:r>
      <w:proofErr w:type="spellStart"/>
      <w:r w:rsidRPr="00C86390">
        <w:rPr>
          <w:rFonts w:ascii="Times New Roman" w:hAnsi="Times New Roman" w:cs="Times New Roman"/>
          <w:sz w:val="28"/>
          <w:szCs w:val="28"/>
        </w:rPr>
        <w:t>кожній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статті</w:t>
      </w:r>
      <w:proofErr w:type="spellEnd"/>
      <w:r w:rsidRPr="00C86390">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дається</w:t>
      </w:r>
      <w:proofErr w:type="spellEnd"/>
      <w:r w:rsidR="001E2BB5">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їх</w:t>
      </w:r>
      <w:proofErr w:type="spellEnd"/>
      <w:r w:rsidR="001E2BB5">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докладне</w:t>
      </w:r>
      <w:proofErr w:type="spellEnd"/>
      <w:r w:rsidR="001E2BB5">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визначення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головною</w:t>
      </w:r>
      <w:proofErr w:type="spellEnd"/>
      <w:r w:rsidRPr="00C86390">
        <w:rPr>
          <w:rFonts w:ascii="Times New Roman" w:hAnsi="Times New Roman" w:cs="Times New Roman"/>
          <w:sz w:val="28"/>
          <w:szCs w:val="28"/>
        </w:rPr>
        <w:t xml:space="preserve"> з </w:t>
      </w:r>
      <w:proofErr w:type="spellStart"/>
      <w:r w:rsidRPr="00C86390">
        <w:rPr>
          <w:rFonts w:ascii="Times New Roman" w:hAnsi="Times New Roman" w:cs="Times New Roman"/>
          <w:sz w:val="28"/>
          <w:szCs w:val="28"/>
        </w:rPr>
        <w:t>яких</w:t>
      </w:r>
      <w:proofErr w:type="spellEnd"/>
      <w:r w:rsidRPr="00C86390">
        <w:rPr>
          <w:rFonts w:ascii="Times New Roman" w:hAnsi="Times New Roman" w:cs="Times New Roman"/>
          <w:sz w:val="28"/>
          <w:szCs w:val="28"/>
        </w:rPr>
        <w:t xml:space="preserve"> </w:t>
      </w:r>
      <w:r w:rsidR="001E2BB5">
        <w:rPr>
          <w:rFonts w:ascii="Times New Roman" w:hAnsi="Times New Roman" w:cs="Times New Roman"/>
          <w:sz w:val="28"/>
          <w:szCs w:val="28"/>
        </w:rPr>
        <w:t>є «</w:t>
      </w:r>
      <w:proofErr w:type="spellStart"/>
      <w:r w:rsidR="001E2BB5">
        <w:rPr>
          <w:rFonts w:ascii="Times New Roman" w:hAnsi="Times New Roman" w:cs="Times New Roman"/>
          <w:sz w:val="28"/>
          <w:szCs w:val="28"/>
        </w:rPr>
        <w:t>автономність</w:t>
      </w:r>
      <w:proofErr w:type="spellEnd"/>
      <w:r w:rsidR="001E2BB5">
        <w:rPr>
          <w:rFonts w:ascii="Times New Roman" w:hAnsi="Times New Roman" w:cs="Times New Roman"/>
          <w:sz w:val="28"/>
          <w:szCs w:val="28"/>
        </w:rPr>
        <w:t>» (</w:t>
      </w:r>
      <w:proofErr w:type="spellStart"/>
      <w:r w:rsidR="001E2BB5">
        <w:rPr>
          <w:rFonts w:ascii="Times New Roman" w:hAnsi="Times New Roman" w:cs="Times New Roman"/>
          <w:sz w:val="28"/>
          <w:szCs w:val="28"/>
        </w:rPr>
        <w:t>мовні</w:t>
      </w:r>
      <w:proofErr w:type="spellEnd"/>
      <w:r w:rsidR="001E2BB5">
        <w:rPr>
          <w:rFonts w:ascii="Times New Roman" w:hAnsi="Times New Roman" w:cs="Times New Roman"/>
          <w:sz w:val="28"/>
          <w:szCs w:val="28"/>
        </w:rPr>
        <w:t xml:space="preserve"> </w:t>
      </w:r>
      <w:proofErr w:type="spellStart"/>
      <w:r w:rsidR="001E2BB5">
        <w:rPr>
          <w:rFonts w:ascii="Times New Roman" w:hAnsi="Times New Roman" w:cs="Times New Roman"/>
          <w:sz w:val="28"/>
          <w:szCs w:val="28"/>
        </w:rPr>
        <w:t>засоби</w:t>
      </w:r>
      <w:proofErr w:type="spellEnd"/>
      <w:r w:rsidR="001E2BB5">
        <w:rPr>
          <w:rFonts w:ascii="Times New Roman" w:hAnsi="Times New Roman" w:cs="Times New Roman"/>
          <w:sz w:val="28"/>
          <w:szCs w:val="28"/>
        </w:rPr>
        <w:t>)</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репрезентують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ознаку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включають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лексеми</w:t>
      </w:r>
      <w:proofErr w:type="spellEnd"/>
      <w:r w:rsidRPr="00C86390">
        <w:rPr>
          <w:rFonts w:ascii="Times New Roman" w:hAnsi="Times New Roman" w:cs="Times New Roman"/>
          <w:sz w:val="28"/>
          <w:szCs w:val="28"/>
        </w:rPr>
        <w:t xml:space="preserve"> </w:t>
      </w:r>
      <w:r w:rsidRPr="001E2BB5">
        <w:rPr>
          <w:rFonts w:ascii="Times New Roman" w:hAnsi="Times New Roman" w:cs="Times New Roman"/>
          <w:i/>
          <w:sz w:val="28"/>
          <w:szCs w:val="28"/>
        </w:rPr>
        <w:t>self-governing (</w:t>
      </w:r>
      <w:proofErr w:type="spellStart"/>
      <w:r w:rsidRPr="001E2BB5">
        <w:rPr>
          <w:rFonts w:ascii="Times New Roman" w:hAnsi="Times New Roman" w:cs="Times New Roman"/>
          <w:i/>
          <w:sz w:val="28"/>
          <w:szCs w:val="28"/>
        </w:rPr>
        <w:t>самоврядування</w:t>
      </w:r>
      <w:proofErr w:type="spellEnd"/>
      <w:r w:rsidRPr="001E2BB5">
        <w:rPr>
          <w:rFonts w:ascii="Times New Roman" w:hAnsi="Times New Roman" w:cs="Times New Roman"/>
          <w:i/>
          <w:sz w:val="28"/>
          <w:szCs w:val="28"/>
        </w:rPr>
        <w:t>), independent (</w:t>
      </w:r>
      <w:proofErr w:type="spellStart"/>
      <w:r w:rsidRPr="001E2BB5">
        <w:rPr>
          <w:rFonts w:ascii="Times New Roman" w:hAnsi="Times New Roman" w:cs="Times New Roman"/>
          <w:i/>
          <w:sz w:val="28"/>
          <w:szCs w:val="28"/>
        </w:rPr>
        <w:t>незалежний</w:t>
      </w:r>
      <w:proofErr w:type="spellEnd"/>
      <w:r w:rsidRPr="001E2BB5">
        <w:rPr>
          <w:rFonts w:ascii="Times New Roman" w:hAnsi="Times New Roman" w:cs="Times New Roman"/>
          <w:i/>
          <w:sz w:val="28"/>
          <w:szCs w:val="28"/>
        </w:rPr>
        <w:t>), free (</w:t>
      </w:r>
      <w:proofErr w:type="spellStart"/>
      <w:r w:rsidRPr="001E2BB5">
        <w:rPr>
          <w:rFonts w:ascii="Times New Roman" w:hAnsi="Times New Roman" w:cs="Times New Roman"/>
          <w:i/>
          <w:sz w:val="28"/>
          <w:szCs w:val="28"/>
        </w:rPr>
        <w:t>вільний</w:t>
      </w:r>
      <w:proofErr w:type="spellEnd"/>
      <w:r w:rsidRPr="001E2BB5">
        <w:rPr>
          <w:rFonts w:ascii="Times New Roman" w:hAnsi="Times New Roman" w:cs="Times New Roman"/>
          <w:i/>
          <w:sz w:val="28"/>
          <w:szCs w:val="28"/>
        </w:rPr>
        <w:t>), liberated (</w:t>
      </w:r>
      <w:proofErr w:type="spellStart"/>
      <w:r w:rsidRPr="001E2BB5">
        <w:rPr>
          <w:rFonts w:ascii="Times New Roman" w:hAnsi="Times New Roman" w:cs="Times New Roman"/>
          <w:i/>
          <w:sz w:val="28"/>
          <w:szCs w:val="28"/>
        </w:rPr>
        <w:t>вільний</w:t>
      </w:r>
      <w:proofErr w:type="spellEnd"/>
      <w:r w:rsidRPr="001E2BB5">
        <w:rPr>
          <w:rFonts w:ascii="Times New Roman" w:hAnsi="Times New Roman" w:cs="Times New Roman"/>
          <w:i/>
          <w:sz w:val="28"/>
          <w:szCs w:val="28"/>
        </w:rPr>
        <w:t>), to manage (</w:t>
      </w:r>
      <w:proofErr w:type="spellStart"/>
      <w:r w:rsidRPr="001E2BB5">
        <w:rPr>
          <w:rFonts w:ascii="Times New Roman" w:hAnsi="Times New Roman" w:cs="Times New Roman"/>
          <w:i/>
          <w:sz w:val="28"/>
          <w:szCs w:val="28"/>
        </w:rPr>
        <w:t>керувати</w:t>
      </w:r>
      <w:proofErr w:type="spellEnd"/>
      <w:r w:rsidRPr="001E2BB5">
        <w:rPr>
          <w:rFonts w:ascii="Times New Roman" w:hAnsi="Times New Roman" w:cs="Times New Roman"/>
          <w:i/>
          <w:sz w:val="28"/>
          <w:szCs w:val="28"/>
        </w:rPr>
        <w:t>), to be in charge of (</w:t>
      </w:r>
      <w:proofErr w:type="spellStart"/>
      <w:r w:rsidRPr="001E2BB5">
        <w:rPr>
          <w:rFonts w:ascii="Times New Roman" w:hAnsi="Times New Roman" w:cs="Times New Roman"/>
          <w:i/>
          <w:sz w:val="28"/>
          <w:szCs w:val="28"/>
        </w:rPr>
        <w:t>бути</w:t>
      </w:r>
      <w:proofErr w:type="spellEnd"/>
      <w:r w:rsidRPr="001E2BB5">
        <w:rPr>
          <w:rFonts w:ascii="Times New Roman" w:hAnsi="Times New Roman" w:cs="Times New Roman"/>
          <w:i/>
          <w:sz w:val="28"/>
          <w:szCs w:val="28"/>
        </w:rPr>
        <w:t xml:space="preserve"> у </w:t>
      </w:r>
      <w:proofErr w:type="spellStart"/>
      <w:r w:rsidRPr="001E2BB5">
        <w:rPr>
          <w:rFonts w:ascii="Times New Roman" w:hAnsi="Times New Roman" w:cs="Times New Roman"/>
          <w:i/>
          <w:sz w:val="28"/>
          <w:szCs w:val="28"/>
        </w:rPr>
        <w:t>відповіді</w:t>
      </w:r>
      <w:proofErr w:type="spellEnd"/>
      <w:r w:rsidRPr="001E2BB5">
        <w:rPr>
          <w:rFonts w:ascii="Times New Roman" w:hAnsi="Times New Roman" w:cs="Times New Roman"/>
          <w:i/>
          <w:sz w:val="28"/>
          <w:szCs w:val="28"/>
        </w:rPr>
        <w:t>), to run (</w:t>
      </w:r>
      <w:proofErr w:type="spellStart"/>
      <w:r w:rsidRPr="001E2BB5">
        <w:rPr>
          <w:rFonts w:ascii="Times New Roman" w:hAnsi="Times New Roman" w:cs="Times New Roman"/>
          <w:i/>
          <w:sz w:val="28"/>
          <w:szCs w:val="28"/>
        </w:rPr>
        <w:t>керувати</w:t>
      </w:r>
      <w:proofErr w:type="spellEnd"/>
      <w:r w:rsidRPr="001E2BB5">
        <w:rPr>
          <w:rFonts w:ascii="Times New Roman" w:hAnsi="Times New Roman" w:cs="Times New Roman"/>
          <w:i/>
          <w:sz w:val="28"/>
          <w:szCs w:val="28"/>
        </w:rPr>
        <w:t xml:space="preserve"> ), to control (</w:t>
      </w:r>
      <w:proofErr w:type="spellStart"/>
      <w:r w:rsidRPr="001E2BB5">
        <w:rPr>
          <w:rFonts w:ascii="Times New Roman" w:hAnsi="Times New Roman" w:cs="Times New Roman"/>
          <w:i/>
          <w:sz w:val="28"/>
          <w:szCs w:val="28"/>
        </w:rPr>
        <w:t>контролювати</w:t>
      </w:r>
      <w:proofErr w:type="spellEnd"/>
      <w:r w:rsidRPr="001E2BB5">
        <w:rPr>
          <w:rFonts w:ascii="Times New Roman" w:hAnsi="Times New Roman" w:cs="Times New Roman"/>
          <w:i/>
          <w:sz w:val="28"/>
          <w:szCs w:val="28"/>
        </w:rPr>
        <w:t>)).</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складу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семантики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компонента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входять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також</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ознаки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незалежне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управління</w:t>
      </w:r>
      <w:proofErr w:type="spellEnd"/>
      <w:r w:rsidRPr="00C86390">
        <w:rPr>
          <w:rFonts w:ascii="Times New Roman" w:hAnsi="Times New Roman" w:cs="Times New Roman"/>
          <w:sz w:val="28"/>
          <w:szCs w:val="28"/>
        </w:rPr>
        <w:t>», «</w:t>
      </w:r>
      <w:proofErr w:type="spellStart"/>
      <w:r w:rsidRPr="00C86390">
        <w:rPr>
          <w:rFonts w:ascii="Times New Roman" w:hAnsi="Times New Roman" w:cs="Times New Roman"/>
          <w:sz w:val="28"/>
          <w:szCs w:val="28"/>
        </w:rPr>
        <w:t>відкрите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фінансування</w:t>
      </w:r>
      <w:proofErr w:type="spellEnd"/>
      <w:r w:rsidRPr="00C86390">
        <w:rPr>
          <w:rFonts w:ascii="Times New Roman" w:hAnsi="Times New Roman" w:cs="Times New Roman"/>
          <w:sz w:val="28"/>
          <w:szCs w:val="28"/>
        </w:rPr>
        <w:t xml:space="preserve">»: </w:t>
      </w:r>
      <w:r w:rsidRPr="001E2BB5">
        <w:rPr>
          <w:rFonts w:ascii="Times New Roman" w:hAnsi="Times New Roman" w:cs="Times New Roman"/>
          <w:i/>
          <w:sz w:val="28"/>
          <w:szCs w:val="28"/>
        </w:rPr>
        <w:t>«Charter schools – self-governing publicly-funded schools» («</w:t>
      </w:r>
      <w:proofErr w:type="spellStart"/>
      <w:r w:rsidRPr="001E2BB5">
        <w:rPr>
          <w:rFonts w:ascii="Times New Roman" w:hAnsi="Times New Roman" w:cs="Times New Roman"/>
          <w:i/>
          <w:sz w:val="28"/>
          <w:szCs w:val="28"/>
        </w:rPr>
        <w:t>Чартерні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школи</w:t>
      </w:r>
      <w:proofErr w:type="spellEnd"/>
      <w:r w:rsidRPr="001E2BB5">
        <w:rPr>
          <w:rFonts w:ascii="Times New Roman" w:hAnsi="Times New Roman" w:cs="Times New Roman"/>
          <w:i/>
          <w:sz w:val="28"/>
          <w:szCs w:val="28"/>
        </w:rPr>
        <w:t xml:space="preserve"> – </w:t>
      </w:r>
      <w:proofErr w:type="spellStart"/>
      <w:r w:rsidRPr="001E2BB5">
        <w:rPr>
          <w:rFonts w:ascii="Times New Roman" w:hAnsi="Times New Roman" w:cs="Times New Roman"/>
          <w:i/>
          <w:sz w:val="28"/>
          <w:szCs w:val="28"/>
        </w:rPr>
        <w:t>це</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автономні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відкрито</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субсидовані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школи</w:t>
      </w:r>
      <w:proofErr w:type="spellEnd"/>
      <w:r w:rsidRPr="001E2BB5">
        <w:rPr>
          <w:rFonts w:ascii="Times New Roman" w:hAnsi="Times New Roman" w:cs="Times New Roman"/>
          <w:i/>
          <w:sz w:val="28"/>
          <w:szCs w:val="28"/>
        </w:rPr>
        <w:t xml:space="preserve">» </w:t>
      </w:r>
      <w:r w:rsidRPr="00C86390">
        <w:rPr>
          <w:rFonts w:ascii="Times New Roman" w:hAnsi="Times New Roman" w:cs="Times New Roman"/>
          <w:sz w:val="28"/>
          <w:szCs w:val="28"/>
        </w:rPr>
        <w:t>[</w:t>
      </w:r>
      <w:r w:rsidR="005B42A0">
        <w:rPr>
          <w:rFonts w:ascii="Times New Roman" w:hAnsi="Times New Roman" w:cs="Times New Roman"/>
          <w:sz w:val="28"/>
          <w:szCs w:val="28"/>
        </w:rPr>
        <w:t>58</w:t>
      </w:r>
      <w:r w:rsidRPr="00C86390">
        <w:rPr>
          <w:rFonts w:ascii="Times New Roman" w:hAnsi="Times New Roman" w:cs="Times New Roman"/>
          <w:sz w:val="28"/>
          <w:szCs w:val="28"/>
        </w:rPr>
        <w:t>]); “Charter schools are independently managed but government-funded” («</w:t>
      </w:r>
      <w:proofErr w:type="spellStart"/>
      <w:r w:rsidRPr="00C86390">
        <w:rPr>
          <w:rFonts w:ascii="Times New Roman" w:hAnsi="Times New Roman" w:cs="Times New Roman"/>
          <w:sz w:val="28"/>
          <w:szCs w:val="28"/>
        </w:rPr>
        <w:t>Чартерні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школи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незалежно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керовані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але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фінансуються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урядом</w:t>
      </w:r>
      <w:proofErr w:type="spellEnd"/>
      <w:r w:rsidRPr="00C86390">
        <w:rPr>
          <w:rFonts w:ascii="Times New Roman" w:hAnsi="Times New Roman" w:cs="Times New Roman"/>
          <w:sz w:val="28"/>
          <w:szCs w:val="28"/>
        </w:rPr>
        <w:t xml:space="preserve">» </w:t>
      </w:r>
      <w:r w:rsidRPr="001E2BB5">
        <w:rPr>
          <w:rFonts w:ascii="Times New Roman" w:hAnsi="Times New Roman" w:cs="Times New Roman"/>
          <w:i/>
          <w:sz w:val="28"/>
          <w:szCs w:val="28"/>
        </w:rPr>
        <w:t xml:space="preserve">"Advancing </w:t>
      </w:r>
      <w:proofErr w:type="spellStart"/>
      <w:r w:rsidRPr="001E2BB5">
        <w:rPr>
          <w:rFonts w:ascii="Times New Roman" w:hAnsi="Times New Roman" w:cs="Times New Roman"/>
          <w:i/>
          <w:sz w:val="28"/>
          <w:szCs w:val="28"/>
        </w:rPr>
        <w:t>coloured</w:t>
      </w:r>
      <w:proofErr w:type="spellEnd"/>
      <w:r w:rsidRPr="001E2BB5">
        <w:rPr>
          <w:rFonts w:ascii="Times New Roman" w:hAnsi="Times New Roman" w:cs="Times New Roman"/>
          <w:i/>
          <w:sz w:val="28"/>
          <w:szCs w:val="28"/>
        </w:rPr>
        <w:t xml:space="preserve"> people?" “Charter schools are publicly funded but independently run and largely free of union rules” (“</w:t>
      </w:r>
      <w:proofErr w:type="spellStart"/>
      <w:r w:rsidRPr="001E2BB5">
        <w:rPr>
          <w:rFonts w:ascii="Times New Roman" w:hAnsi="Times New Roman" w:cs="Times New Roman"/>
          <w:i/>
          <w:sz w:val="28"/>
          <w:szCs w:val="28"/>
        </w:rPr>
        <w:t>Чартерні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школи</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відкрито</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фінансуються</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але</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вільні</w:t>
      </w:r>
      <w:proofErr w:type="spellEnd"/>
      <w:r w:rsidRPr="001E2BB5">
        <w:rPr>
          <w:rFonts w:ascii="Times New Roman" w:hAnsi="Times New Roman" w:cs="Times New Roman"/>
          <w:i/>
          <w:sz w:val="28"/>
          <w:szCs w:val="28"/>
        </w:rPr>
        <w:t xml:space="preserve"> у </w:t>
      </w:r>
      <w:proofErr w:type="spellStart"/>
      <w:r w:rsidRPr="001E2BB5">
        <w:rPr>
          <w:rFonts w:ascii="Times New Roman" w:hAnsi="Times New Roman" w:cs="Times New Roman"/>
          <w:i/>
          <w:sz w:val="28"/>
          <w:szCs w:val="28"/>
        </w:rPr>
        <w:t>керівництві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та</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зажадав</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від</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правил</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профспілок</w:t>
      </w:r>
      <w:proofErr w:type="spellEnd"/>
      <w:r w:rsidRPr="001E2BB5">
        <w:rPr>
          <w:rFonts w:ascii="Times New Roman" w:hAnsi="Times New Roman" w:cs="Times New Roman"/>
          <w:i/>
          <w:sz w:val="28"/>
          <w:szCs w:val="28"/>
        </w:rPr>
        <w:t xml:space="preserve">” </w:t>
      </w:r>
      <w:r w:rsidR="00DC6266">
        <w:rPr>
          <w:rFonts w:ascii="Times New Roman" w:hAnsi="Times New Roman" w:cs="Times New Roman"/>
          <w:i/>
          <w:sz w:val="28"/>
          <w:szCs w:val="28"/>
        </w:rPr>
        <w:t>[</w:t>
      </w:r>
      <w:r w:rsidR="005B42A0">
        <w:rPr>
          <w:rFonts w:ascii="Times New Roman" w:hAnsi="Times New Roman" w:cs="Times New Roman"/>
          <w:i/>
          <w:sz w:val="28"/>
          <w:szCs w:val="28"/>
        </w:rPr>
        <w:t>72</w:t>
      </w:r>
      <w:r w:rsidRPr="001E2BB5">
        <w:rPr>
          <w:rFonts w:ascii="Times New Roman" w:hAnsi="Times New Roman" w:cs="Times New Roman"/>
          <w:i/>
          <w:sz w:val="28"/>
          <w:szCs w:val="28"/>
        </w:rPr>
        <w:t>]). “Academies – independent state-funded schools” (“</w:t>
      </w:r>
      <w:proofErr w:type="spellStart"/>
      <w:r w:rsidRPr="001E2BB5">
        <w:rPr>
          <w:rFonts w:ascii="Times New Roman" w:hAnsi="Times New Roman" w:cs="Times New Roman"/>
          <w:i/>
          <w:sz w:val="28"/>
          <w:szCs w:val="28"/>
        </w:rPr>
        <w:t>Академії</w:t>
      </w:r>
      <w:proofErr w:type="spellEnd"/>
      <w:r w:rsidRPr="001E2BB5">
        <w:rPr>
          <w:rFonts w:ascii="Times New Roman" w:hAnsi="Times New Roman" w:cs="Times New Roman"/>
          <w:i/>
          <w:sz w:val="28"/>
          <w:szCs w:val="28"/>
        </w:rPr>
        <w:t xml:space="preserve"> – </w:t>
      </w:r>
      <w:proofErr w:type="spellStart"/>
      <w:r w:rsidRPr="001E2BB5">
        <w:rPr>
          <w:rFonts w:ascii="Times New Roman" w:hAnsi="Times New Roman" w:cs="Times New Roman"/>
          <w:i/>
          <w:sz w:val="28"/>
          <w:szCs w:val="28"/>
        </w:rPr>
        <w:t>це</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незалежн</w:t>
      </w:r>
      <w:r w:rsidR="005B42A0">
        <w:rPr>
          <w:rFonts w:ascii="Times New Roman" w:hAnsi="Times New Roman" w:cs="Times New Roman"/>
          <w:i/>
          <w:sz w:val="28"/>
          <w:szCs w:val="28"/>
        </w:rPr>
        <w:t>і</w:t>
      </w:r>
      <w:proofErr w:type="spellEnd"/>
      <w:r w:rsidR="005B42A0">
        <w:rPr>
          <w:rFonts w:ascii="Times New Roman" w:hAnsi="Times New Roman" w:cs="Times New Roman"/>
          <w:i/>
          <w:sz w:val="28"/>
          <w:szCs w:val="28"/>
        </w:rPr>
        <w:t xml:space="preserve"> </w:t>
      </w:r>
      <w:proofErr w:type="spellStart"/>
      <w:r w:rsidR="005B42A0">
        <w:rPr>
          <w:rFonts w:ascii="Times New Roman" w:hAnsi="Times New Roman" w:cs="Times New Roman"/>
          <w:i/>
          <w:sz w:val="28"/>
          <w:szCs w:val="28"/>
        </w:rPr>
        <w:t>відкрито</w:t>
      </w:r>
      <w:proofErr w:type="spellEnd"/>
      <w:r w:rsidR="005B42A0">
        <w:rPr>
          <w:rFonts w:ascii="Times New Roman" w:hAnsi="Times New Roman" w:cs="Times New Roman"/>
          <w:i/>
          <w:sz w:val="28"/>
          <w:szCs w:val="28"/>
        </w:rPr>
        <w:t xml:space="preserve"> </w:t>
      </w:r>
      <w:proofErr w:type="spellStart"/>
      <w:r w:rsidR="005B42A0">
        <w:rPr>
          <w:rFonts w:ascii="Times New Roman" w:hAnsi="Times New Roman" w:cs="Times New Roman"/>
          <w:i/>
          <w:sz w:val="28"/>
          <w:szCs w:val="28"/>
        </w:rPr>
        <w:t>фінансовані</w:t>
      </w:r>
      <w:proofErr w:type="spellEnd"/>
      <w:r w:rsidR="005B42A0">
        <w:rPr>
          <w:rFonts w:ascii="Times New Roman" w:hAnsi="Times New Roman" w:cs="Times New Roman"/>
          <w:i/>
          <w:sz w:val="28"/>
          <w:szCs w:val="28"/>
        </w:rPr>
        <w:t xml:space="preserve"> </w:t>
      </w:r>
      <w:proofErr w:type="spellStart"/>
      <w:r w:rsidR="005B42A0">
        <w:rPr>
          <w:rFonts w:ascii="Times New Roman" w:hAnsi="Times New Roman" w:cs="Times New Roman"/>
          <w:i/>
          <w:sz w:val="28"/>
          <w:szCs w:val="28"/>
        </w:rPr>
        <w:t>школи</w:t>
      </w:r>
      <w:proofErr w:type="spellEnd"/>
      <w:r w:rsidR="005B42A0">
        <w:rPr>
          <w:rFonts w:ascii="Times New Roman" w:hAnsi="Times New Roman" w:cs="Times New Roman"/>
          <w:i/>
          <w:sz w:val="28"/>
          <w:szCs w:val="28"/>
        </w:rPr>
        <w:t>” [58</w:t>
      </w:r>
      <w:r w:rsidRPr="001E2BB5">
        <w:rPr>
          <w:rFonts w:ascii="Times New Roman" w:hAnsi="Times New Roman" w:cs="Times New Roman"/>
          <w:i/>
          <w:sz w:val="28"/>
          <w:szCs w:val="28"/>
        </w:rPr>
        <w:t>]; “Academies – schools, liberated from most local-authority control in teaching and management ” («</w:t>
      </w:r>
      <w:proofErr w:type="spellStart"/>
      <w:r w:rsidRPr="001E2BB5">
        <w:rPr>
          <w:rFonts w:ascii="Times New Roman" w:hAnsi="Times New Roman" w:cs="Times New Roman"/>
          <w:i/>
          <w:sz w:val="28"/>
          <w:szCs w:val="28"/>
        </w:rPr>
        <w:t>Академії</w:t>
      </w:r>
      <w:proofErr w:type="spellEnd"/>
      <w:r w:rsidRPr="001E2BB5">
        <w:rPr>
          <w:rFonts w:ascii="Times New Roman" w:hAnsi="Times New Roman" w:cs="Times New Roman"/>
          <w:i/>
          <w:sz w:val="28"/>
          <w:szCs w:val="28"/>
        </w:rPr>
        <w:t xml:space="preserve"> – </w:t>
      </w:r>
      <w:proofErr w:type="spellStart"/>
      <w:r w:rsidRPr="001E2BB5">
        <w:rPr>
          <w:rFonts w:ascii="Times New Roman" w:hAnsi="Times New Roman" w:cs="Times New Roman"/>
          <w:i/>
          <w:sz w:val="28"/>
          <w:szCs w:val="28"/>
        </w:rPr>
        <w:t>це</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школи</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вільні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від</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місцевого</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контролю</w:t>
      </w:r>
      <w:proofErr w:type="spellEnd"/>
      <w:r w:rsidRPr="001E2BB5">
        <w:rPr>
          <w:rFonts w:ascii="Times New Roman" w:hAnsi="Times New Roman" w:cs="Times New Roman"/>
          <w:i/>
          <w:sz w:val="28"/>
          <w:szCs w:val="28"/>
        </w:rPr>
        <w:t xml:space="preserve"> у </w:t>
      </w:r>
      <w:proofErr w:type="spellStart"/>
      <w:r w:rsidRPr="001E2BB5">
        <w:rPr>
          <w:rFonts w:ascii="Times New Roman" w:hAnsi="Times New Roman" w:cs="Times New Roman"/>
          <w:i/>
          <w:sz w:val="28"/>
          <w:szCs w:val="28"/>
        </w:rPr>
        <w:t>про</w:t>
      </w:r>
      <w:r w:rsidR="005B42A0">
        <w:rPr>
          <w:rFonts w:ascii="Times New Roman" w:hAnsi="Times New Roman" w:cs="Times New Roman"/>
          <w:i/>
          <w:sz w:val="28"/>
          <w:szCs w:val="28"/>
        </w:rPr>
        <w:t>цесі</w:t>
      </w:r>
      <w:proofErr w:type="spellEnd"/>
      <w:r w:rsidR="005B42A0">
        <w:rPr>
          <w:rFonts w:ascii="Times New Roman" w:hAnsi="Times New Roman" w:cs="Times New Roman"/>
          <w:i/>
          <w:sz w:val="28"/>
          <w:szCs w:val="28"/>
        </w:rPr>
        <w:t xml:space="preserve"> </w:t>
      </w:r>
      <w:proofErr w:type="spellStart"/>
      <w:r w:rsidR="005B42A0">
        <w:rPr>
          <w:rFonts w:ascii="Times New Roman" w:hAnsi="Times New Roman" w:cs="Times New Roman"/>
          <w:i/>
          <w:sz w:val="28"/>
          <w:szCs w:val="28"/>
        </w:rPr>
        <w:t>навчання</w:t>
      </w:r>
      <w:proofErr w:type="spellEnd"/>
      <w:r w:rsidR="005B42A0">
        <w:rPr>
          <w:rFonts w:ascii="Times New Roman" w:hAnsi="Times New Roman" w:cs="Times New Roman"/>
          <w:i/>
          <w:sz w:val="28"/>
          <w:szCs w:val="28"/>
        </w:rPr>
        <w:t xml:space="preserve"> </w:t>
      </w:r>
      <w:proofErr w:type="spellStart"/>
      <w:r w:rsidR="005B42A0">
        <w:rPr>
          <w:rFonts w:ascii="Times New Roman" w:hAnsi="Times New Roman" w:cs="Times New Roman"/>
          <w:i/>
          <w:sz w:val="28"/>
          <w:szCs w:val="28"/>
        </w:rPr>
        <w:t>та</w:t>
      </w:r>
      <w:proofErr w:type="spellEnd"/>
      <w:r w:rsidR="005B42A0">
        <w:rPr>
          <w:rFonts w:ascii="Times New Roman" w:hAnsi="Times New Roman" w:cs="Times New Roman"/>
          <w:i/>
          <w:sz w:val="28"/>
          <w:szCs w:val="28"/>
        </w:rPr>
        <w:t xml:space="preserve"> </w:t>
      </w:r>
      <w:proofErr w:type="spellStart"/>
      <w:r w:rsidR="005B42A0">
        <w:rPr>
          <w:rFonts w:ascii="Times New Roman" w:hAnsi="Times New Roman" w:cs="Times New Roman"/>
          <w:i/>
          <w:sz w:val="28"/>
          <w:szCs w:val="28"/>
        </w:rPr>
        <w:t>керівництва</w:t>
      </w:r>
      <w:proofErr w:type="spellEnd"/>
      <w:r w:rsidR="005B42A0">
        <w:rPr>
          <w:rFonts w:ascii="Times New Roman" w:hAnsi="Times New Roman" w:cs="Times New Roman"/>
          <w:i/>
          <w:sz w:val="28"/>
          <w:szCs w:val="28"/>
        </w:rPr>
        <w:t>» [58</w:t>
      </w:r>
      <w:r w:rsidR="001E2BB5">
        <w:rPr>
          <w:rFonts w:ascii="Times New Roman" w:hAnsi="Times New Roman" w:cs="Times New Roman"/>
          <w:i/>
          <w:sz w:val="28"/>
          <w:szCs w:val="28"/>
        </w:rPr>
        <w:t>])</w:t>
      </w:r>
      <w:r w:rsidRPr="001E2BB5">
        <w:rPr>
          <w:rFonts w:ascii="Times New Roman" w:hAnsi="Times New Roman" w:cs="Times New Roman"/>
          <w:i/>
          <w:sz w:val="28"/>
          <w:szCs w:val="28"/>
        </w:rPr>
        <w:t>.</w:t>
      </w:r>
      <w:r w:rsidRPr="00C86390">
        <w:rPr>
          <w:rFonts w:ascii="Times New Roman" w:hAnsi="Times New Roman" w:cs="Times New Roman"/>
          <w:sz w:val="28"/>
          <w:szCs w:val="28"/>
        </w:rPr>
        <w:t xml:space="preserve"> </w:t>
      </w:r>
    </w:p>
    <w:p w14:paraId="47E8BF69" w14:textId="77777777" w:rsidR="001E2BB5" w:rsidRDefault="00C86390" w:rsidP="002E0DD6">
      <w:pPr>
        <w:spacing w:line="360" w:lineRule="auto"/>
        <w:ind w:firstLine="720"/>
        <w:contextualSpacing/>
        <w:jc w:val="both"/>
        <w:rPr>
          <w:rFonts w:ascii="Times New Roman" w:hAnsi="Times New Roman" w:cs="Times New Roman"/>
          <w:sz w:val="28"/>
          <w:szCs w:val="28"/>
        </w:rPr>
      </w:pPr>
      <w:proofErr w:type="spellStart"/>
      <w:r w:rsidRPr="00C86390">
        <w:rPr>
          <w:rFonts w:ascii="Times New Roman" w:hAnsi="Times New Roman" w:cs="Times New Roman"/>
          <w:sz w:val="28"/>
          <w:szCs w:val="28"/>
        </w:rPr>
        <w:lastRenderedPageBreak/>
        <w:t>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основі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вищенаведених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прикладів</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можна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зробити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висновок</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принцип</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закладений</w:t>
      </w:r>
      <w:proofErr w:type="spellEnd"/>
      <w:r w:rsidRPr="00C86390">
        <w:rPr>
          <w:rFonts w:ascii="Times New Roman" w:hAnsi="Times New Roman" w:cs="Times New Roman"/>
          <w:sz w:val="28"/>
          <w:szCs w:val="28"/>
        </w:rPr>
        <w:t xml:space="preserve"> в </w:t>
      </w:r>
      <w:proofErr w:type="spellStart"/>
      <w:r w:rsidRPr="00C86390">
        <w:rPr>
          <w:rFonts w:ascii="Times New Roman" w:hAnsi="Times New Roman" w:cs="Times New Roman"/>
          <w:sz w:val="28"/>
          <w:szCs w:val="28"/>
        </w:rPr>
        <w:t>основі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чартерних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шкіл</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академій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однаковий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є </w:t>
      </w:r>
      <w:proofErr w:type="spellStart"/>
      <w:r w:rsidRPr="00C86390">
        <w:rPr>
          <w:rFonts w:ascii="Times New Roman" w:hAnsi="Times New Roman" w:cs="Times New Roman"/>
          <w:sz w:val="28"/>
          <w:szCs w:val="28"/>
        </w:rPr>
        <w:t>ще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одним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проявом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глобалізації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різних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континентах</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швидкому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поширенні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адаптації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освітніх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тенденцій</w:t>
      </w:r>
      <w:proofErr w:type="spellEnd"/>
      <w:r w:rsidRPr="00C86390">
        <w:rPr>
          <w:rFonts w:ascii="Times New Roman" w:hAnsi="Times New Roman" w:cs="Times New Roman"/>
          <w:sz w:val="28"/>
          <w:szCs w:val="28"/>
        </w:rPr>
        <w:t xml:space="preserve"> у </w:t>
      </w:r>
      <w:proofErr w:type="spellStart"/>
      <w:r w:rsidRPr="00C86390">
        <w:rPr>
          <w:rFonts w:ascii="Times New Roman" w:hAnsi="Times New Roman" w:cs="Times New Roman"/>
          <w:sz w:val="28"/>
          <w:szCs w:val="28"/>
        </w:rPr>
        <w:t>світі</w:t>
      </w:r>
      <w:proofErr w:type="spellEnd"/>
      <w:r w:rsidRPr="00C86390">
        <w:rPr>
          <w:rFonts w:ascii="Times New Roman" w:hAnsi="Times New Roman" w:cs="Times New Roman"/>
          <w:sz w:val="28"/>
          <w:szCs w:val="28"/>
        </w:rPr>
        <w:t xml:space="preserve">. </w:t>
      </w:r>
    </w:p>
    <w:p w14:paraId="7F0195B0" w14:textId="5DD22F35" w:rsidR="001E2BB5" w:rsidRDefault="00C86390" w:rsidP="002E0DD6">
      <w:pPr>
        <w:spacing w:line="360" w:lineRule="auto"/>
        <w:ind w:firstLine="720"/>
        <w:contextualSpacing/>
        <w:jc w:val="both"/>
        <w:rPr>
          <w:rFonts w:ascii="Times New Roman" w:hAnsi="Times New Roman" w:cs="Times New Roman"/>
          <w:sz w:val="28"/>
          <w:szCs w:val="28"/>
        </w:rPr>
      </w:pPr>
      <w:r w:rsidRPr="00C86390">
        <w:rPr>
          <w:rFonts w:ascii="Times New Roman" w:hAnsi="Times New Roman" w:cs="Times New Roman"/>
          <w:sz w:val="28"/>
          <w:szCs w:val="28"/>
        </w:rPr>
        <w:t xml:space="preserve">5. </w:t>
      </w:r>
      <w:proofErr w:type="spellStart"/>
      <w:r w:rsidRPr="00C86390">
        <w:rPr>
          <w:rFonts w:ascii="Times New Roman" w:hAnsi="Times New Roman" w:cs="Times New Roman"/>
          <w:sz w:val="28"/>
          <w:szCs w:val="28"/>
        </w:rPr>
        <w:t>Професійна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Цей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компонент</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представлений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номінаціями</w:t>
      </w:r>
      <w:proofErr w:type="spellEnd"/>
      <w:r w:rsidRPr="00C86390">
        <w:rPr>
          <w:rFonts w:ascii="Times New Roman" w:hAnsi="Times New Roman" w:cs="Times New Roman"/>
          <w:sz w:val="28"/>
          <w:szCs w:val="28"/>
        </w:rPr>
        <w:t xml:space="preserve"> </w:t>
      </w:r>
      <w:r w:rsidRPr="001E2BB5">
        <w:rPr>
          <w:rFonts w:ascii="Times New Roman" w:hAnsi="Times New Roman" w:cs="Times New Roman"/>
          <w:i/>
          <w:sz w:val="28"/>
          <w:szCs w:val="28"/>
        </w:rPr>
        <w:t>vocational training, vocational education, tertiary education.</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Цей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тип</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визначається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словниками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w:t>
      </w:r>
      <w:proofErr w:type="spellEnd"/>
      <w:r w:rsidRPr="00C86390">
        <w:rPr>
          <w:rFonts w:ascii="Times New Roman" w:hAnsi="Times New Roman" w:cs="Times New Roman"/>
          <w:sz w:val="28"/>
          <w:szCs w:val="28"/>
        </w:rPr>
        <w:t xml:space="preserve"> </w:t>
      </w:r>
      <w:r w:rsidRPr="001E2BB5">
        <w:rPr>
          <w:rFonts w:ascii="Times New Roman" w:hAnsi="Times New Roman" w:cs="Times New Roman"/>
          <w:i/>
          <w:sz w:val="28"/>
          <w:szCs w:val="28"/>
        </w:rPr>
        <w:t>“educational training that provides practical experience in a particular occupational field, as agriculture, home economics” («</w:t>
      </w:r>
      <w:proofErr w:type="spellStart"/>
      <w:r w:rsidRPr="001E2BB5">
        <w:rPr>
          <w:rFonts w:ascii="Times New Roman" w:hAnsi="Times New Roman" w:cs="Times New Roman"/>
          <w:i/>
          <w:sz w:val="28"/>
          <w:szCs w:val="28"/>
        </w:rPr>
        <w:t>навчання</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практично</w:t>
      </w:r>
      <w:proofErr w:type="spellEnd"/>
      <w:r w:rsidRPr="001E2BB5">
        <w:rPr>
          <w:rFonts w:ascii="Times New Roman" w:hAnsi="Times New Roman" w:cs="Times New Roman"/>
          <w:i/>
          <w:sz w:val="28"/>
          <w:szCs w:val="28"/>
        </w:rPr>
        <w:t xml:space="preserve"> у </w:t>
      </w:r>
      <w:proofErr w:type="spellStart"/>
      <w:r w:rsidRPr="001E2BB5">
        <w:rPr>
          <w:rFonts w:ascii="Times New Roman" w:hAnsi="Times New Roman" w:cs="Times New Roman"/>
          <w:i/>
          <w:sz w:val="28"/>
          <w:szCs w:val="28"/>
        </w:rPr>
        <w:t>певній</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сфері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діяльності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наприклад</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сільському</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господарству</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домоводству</w:t>
      </w:r>
      <w:proofErr w:type="spellEnd"/>
      <w:r w:rsidRPr="001E2BB5">
        <w:rPr>
          <w:rFonts w:ascii="Times New Roman" w:hAnsi="Times New Roman" w:cs="Times New Roman"/>
          <w:i/>
          <w:sz w:val="28"/>
          <w:szCs w:val="28"/>
        </w:rPr>
        <w:t>»</w:t>
      </w:r>
      <w:r w:rsidRPr="00C86390">
        <w:rPr>
          <w:rFonts w:ascii="Times New Roman" w:hAnsi="Times New Roman" w:cs="Times New Roman"/>
          <w:sz w:val="28"/>
          <w:szCs w:val="28"/>
        </w:rPr>
        <w:t xml:space="preserve"> [</w:t>
      </w:r>
      <w:r w:rsidR="00DC6266">
        <w:rPr>
          <w:rFonts w:ascii="Times New Roman" w:hAnsi="Times New Roman" w:cs="Times New Roman"/>
          <w:sz w:val="28"/>
          <w:szCs w:val="28"/>
        </w:rPr>
        <w:t>69</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Ядерні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лексеми</w:t>
      </w:r>
      <w:proofErr w:type="spellEnd"/>
      <w:r w:rsidR="001E2BB5">
        <w:rPr>
          <w:rFonts w:ascii="Times New Roman" w:hAnsi="Times New Roman" w:cs="Times New Roman"/>
          <w:sz w:val="28"/>
          <w:szCs w:val="28"/>
          <w:lang w:val="uk-UA"/>
        </w:rPr>
        <w:t>-</w:t>
      </w:r>
      <w:proofErr w:type="spellStart"/>
      <w:r w:rsidRPr="00C86390">
        <w:rPr>
          <w:rFonts w:ascii="Times New Roman" w:hAnsi="Times New Roman" w:cs="Times New Roman"/>
          <w:sz w:val="28"/>
          <w:szCs w:val="28"/>
        </w:rPr>
        <w:t>репрезентанти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компонента</w:t>
      </w:r>
      <w:proofErr w:type="spellEnd"/>
      <w:r w:rsidRPr="00C86390">
        <w:rPr>
          <w:rFonts w:ascii="Times New Roman" w:hAnsi="Times New Roman" w:cs="Times New Roman"/>
          <w:sz w:val="28"/>
          <w:szCs w:val="28"/>
        </w:rPr>
        <w:t xml:space="preserve"> є </w:t>
      </w:r>
      <w:proofErr w:type="spellStart"/>
      <w:r w:rsidRPr="00C86390">
        <w:rPr>
          <w:rFonts w:ascii="Times New Roman" w:hAnsi="Times New Roman" w:cs="Times New Roman"/>
          <w:sz w:val="28"/>
          <w:szCs w:val="28"/>
        </w:rPr>
        <w:t>універсальними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для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позначення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спеціальної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але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існує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додатковий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синонімічний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ряд</w:t>
      </w:r>
      <w:proofErr w:type="spellEnd"/>
      <w:r w:rsidRPr="00C86390">
        <w:rPr>
          <w:rFonts w:ascii="Times New Roman" w:hAnsi="Times New Roman" w:cs="Times New Roman"/>
          <w:sz w:val="28"/>
          <w:szCs w:val="28"/>
        </w:rPr>
        <w:t xml:space="preserve"> з </w:t>
      </w:r>
      <w:proofErr w:type="spellStart"/>
      <w:r w:rsidRPr="00C86390">
        <w:rPr>
          <w:rFonts w:ascii="Times New Roman" w:hAnsi="Times New Roman" w:cs="Times New Roman"/>
          <w:sz w:val="28"/>
          <w:szCs w:val="28"/>
        </w:rPr>
        <w:t>диференціальною</w:t>
      </w:r>
      <w:proofErr w:type="spellEnd"/>
      <w:r w:rsidRPr="00C86390">
        <w:rPr>
          <w:rFonts w:ascii="Times New Roman" w:hAnsi="Times New Roman" w:cs="Times New Roman"/>
          <w:sz w:val="28"/>
          <w:szCs w:val="28"/>
        </w:rPr>
        <w:t xml:space="preserve"> </w:t>
      </w:r>
      <w:r w:rsidR="001E2BB5">
        <w:rPr>
          <w:rFonts w:ascii="Times New Roman" w:hAnsi="Times New Roman" w:cs="Times New Roman"/>
          <w:sz w:val="28"/>
          <w:szCs w:val="28"/>
          <w:lang w:val="uk-UA"/>
        </w:rPr>
        <w:t>семою</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представлена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ознака</w:t>
      </w:r>
      <w:proofErr w:type="spellEnd"/>
      <w:r w:rsidRPr="00C86390">
        <w:rPr>
          <w:rFonts w:ascii="Times New Roman" w:hAnsi="Times New Roman" w:cs="Times New Roman"/>
          <w:sz w:val="28"/>
          <w:szCs w:val="28"/>
        </w:rPr>
        <w:t xml:space="preserve"> – «</w:t>
      </w:r>
      <w:proofErr w:type="spellStart"/>
      <w:r w:rsidRPr="00C86390">
        <w:rPr>
          <w:rFonts w:ascii="Times New Roman" w:hAnsi="Times New Roman" w:cs="Times New Roman"/>
          <w:sz w:val="28"/>
          <w:szCs w:val="28"/>
        </w:rPr>
        <w:t>додаткова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освіта</w:t>
      </w:r>
      <w:proofErr w:type="spellEnd"/>
      <w:r w:rsidRPr="00C86390">
        <w:rPr>
          <w:rFonts w:ascii="Times New Roman" w:hAnsi="Times New Roman" w:cs="Times New Roman"/>
          <w:sz w:val="28"/>
          <w:szCs w:val="28"/>
        </w:rPr>
        <w:t xml:space="preserve">»): </w:t>
      </w:r>
      <w:r w:rsidRPr="001E2BB5">
        <w:rPr>
          <w:rFonts w:ascii="Times New Roman" w:hAnsi="Times New Roman" w:cs="Times New Roman"/>
          <w:i/>
          <w:sz w:val="28"/>
          <w:szCs w:val="28"/>
        </w:rPr>
        <w:t xml:space="preserve">further education </w:t>
      </w:r>
      <w:proofErr w:type="spellStart"/>
      <w:r w:rsidRPr="001E2BB5">
        <w:rPr>
          <w:rFonts w:ascii="Times New Roman" w:hAnsi="Times New Roman" w:cs="Times New Roman"/>
          <w:i/>
          <w:sz w:val="28"/>
          <w:szCs w:val="28"/>
        </w:rPr>
        <w:t>та</w:t>
      </w:r>
      <w:proofErr w:type="spellEnd"/>
      <w:r w:rsidRPr="001E2BB5">
        <w:rPr>
          <w:rFonts w:ascii="Times New Roman" w:hAnsi="Times New Roman" w:cs="Times New Roman"/>
          <w:i/>
          <w:sz w:val="28"/>
          <w:szCs w:val="28"/>
        </w:rPr>
        <w:t xml:space="preserve"> continuing education. Further education (</w:t>
      </w:r>
      <w:proofErr w:type="spellStart"/>
      <w:r w:rsidRPr="001E2BB5">
        <w:rPr>
          <w:rFonts w:ascii="Times New Roman" w:hAnsi="Times New Roman" w:cs="Times New Roman"/>
          <w:i/>
          <w:sz w:val="28"/>
          <w:szCs w:val="28"/>
        </w:rPr>
        <w:t>BrE</w:t>
      </w:r>
      <w:proofErr w:type="spellEnd"/>
      <w:r w:rsidRPr="001E2BB5">
        <w:rPr>
          <w:rFonts w:ascii="Times New Roman" w:hAnsi="Times New Roman" w:cs="Times New Roman"/>
          <w:i/>
          <w:sz w:val="28"/>
          <w:szCs w:val="28"/>
        </w:rPr>
        <w:t>) – “courses of study or training that some people do after they have left school when they do not go to university” («</w:t>
      </w:r>
      <w:proofErr w:type="spellStart"/>
      <w:r w:rsidRPr="001E2BB5">
        <w:rPr>
          <w:rFonts w:ascii="Times New Roman" w:hAnsi="Times New Roman" w:cs="Times New Roman"/>
          <w:i/>
          <w:sz w:val="28"/>
          <w:szCs w:val="28"/>
        </w:rPr>
        <w:t>освітні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програми</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які</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люди</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вивчають</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після</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школи</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коли</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вони</w:t>
      </w:r>
      <w:proofErr w:type="spellEnd"/>
      <w:r w:rsidRPr="001E2BB5">
        <w:rPr>
          <w:rFonts w:ascii="Times New Roman" w:hAnsi="Times New Roman" w:cs="Times New Roman"/>
          <w:i/>
          <w:sz w:val="28"/>
          <w:szCs w:val="28"/>
        </w:rPr>
        <w:t xml:space="preserve"> </w:t>
      </w:r>
      <w:proofErr w:type="spellStart"/>
      <w:r w:rsidR="001E2BB5" w:rsidRPr="001E2BB5">
        <w:rPr>
          <w:rFonts w:ascii="Times New Roman" w:hAnsi="Times New Roman" w:cs="Times New Roman"/>
          <w:i/>
          <w:sz w:val="28"/>
          <w:szCs w:val="28"/>
        </w:rPr>
        <w:t>вступають</w:t>
      </w:r>
      <w:proofErr w:type="spellEnd"/>
      <w:r w:rsidR="001E2BB5" w:rsidRPr="001E2BB5">
        <w:rPr>
          <w:rFonts w:ascii="Times New Roman" w:hAnsi="Times New Roman" w:cs="Times New Roman"/>
          <w:i/>
          <w:sz w:val="28"/>
          <w:szCs w:val="28"/>
        </w:rPr>
        <w:t xml:space="preserve"> </w:t>
      </w:r>
      <w:proofErr w:type="spellStart"/>
      <w:r w:rsidR="001E2BB5" w:rsidRPr="001E2BB5">
        <w:rPr>
          <w:rFonts w:ascii="Times New Roman" w:hAnsi="Times New Roman" w:cs="Times New Roman"/>
          <w:i/>
          <w:sz w:val="28"/>
          <w:szCs w:val="28"/>
        </w:rPr>
        <w:t>до</w:t>
      </w:r>
      <w:proofErr w:type="spellEnd"/>
      <w:r w:rsidR="001E2BB5" w:rsidRPr="001E2BB5">
        <w:rPr>
          <w:rFonts w:ascii="Times New Roman" w:hAnsi="Times New Roman" w:cs="Times New Roman"/>
          <w:i/>
          <w:sz w:val="28"/>
          <w:szCs w:val="28"/>
        </w:rPr>
        <w:t xml:space="preserve"> </w:t>
      </w:r>
      <w:proofErr w:type="spellStart"/>
      <w:r w:rsidR="001E2BB5" w:rsidRPr="001E2BB5">
        <w:rPr>
          <w:rFonts w:ascii="Times New Roman" w:hAnsi="Times New Roman" w:cs="Times New Roman"/>
          <w:i/>
          <w:sz w:val="28"/>
          <w:szCs w:val="28"/>
        </w:rPr>
        <w:t>університету</w:t>
      </w:r>
      <w:proofErr w:type="spellEnd"/>
      <w:r w:rsidR="001E2BB5" w:rsidRPr="001E2BB5">
        <w:rPr>
          <w:rFonts w:ascii="Times New Roman" w:hAnsi="Times New Roman" w:cs="Times New Roman"/>
          <w:i/>
          <w:sz w:val="28"/>
          <w:szCs w:val="28"/>
        </w:rPr>
        <w:t>» [</w:t>
      </w:r>
      <w:r w:rsidR="00DC6266">
        <w:rPr>
          <w:rFonts w:ascii="Times New Roman" w:hAnsi="Times New Roman" w:cs="Times New Roman"/>
          <w:i/>
          <w:sz w:val="28"/>
          <w:szCs w:val="28"/>
        </w:rPr>
        <w:t>66</w:t>
      </w:r>
      <w:r w:rsidR="001E2BB5" w:rsidRPr="001E2BB5">
        <w:rPr>
          <w:rFonts w:ascii="Times New Roman" w:hAnsi="Times New Roman" w:cs="Times New Roman"/>
          <w:i/>
          <w:sz w:val="28"/>
          <w:szCs w:val="28"/>
        </w:rPr>
        <w:t>]</w:t>
      </w:r>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Сontinuing</w:t>
      </w:r>
      <w:proofErr w:type="spellEnd"/>
      <w:r w:rsidRPr="001E2BB5">
        <w:rPr>
          <w:rFonts w:ascii="Times New Roman" w:hAnsi="Times New Roman" w:cs="Times New Roman"/>
          <w:i/>
          <w:sz w:val="28"/>
          <w:szCs w:val="28"/>
        </w:rPr>
        <w:t xml:space="preserve"> education (</w:t>
      </w:r>
      <w:proofErr w:type="spellStart"/>
      <w:r w:rsidRPr="001E2BB5">
        <w:rPr>
          <w:rFonts w:ascii="Times New Roman" w:hAnsi="Times New Roman" w:cs="Times New Roman"/>
          <w:i/>
          <w:sz w:val="28"/>
          <w:szCs w:val="28"/>
        </w:rPr>
        <w:t>AmE</w:t>
      </w:r>
      <w:proofErr w:type="spellEnd"/>
      <w:r w:rsidRPr="001E2BB5">
        <w:rPr>
          <w:rFonts w:ascii="Times New Roman" w:hAnsi="Times New Roman" w:cs="Times New Roman"/>
          <w:i/>
          <w:sz w:val="28"/>
          <w:szCs w:val="28"/>
        </w:rPr>
        <w:t>) – “classes for adults, often held in the evening, that give them the opportunity to study a wide variety of subjects” («</w:t>
      </w:r>
      <w:proofErr w:type="spellStart"/>
      <w:r w:rsidRPr="001E2BB5">
        <w:rPr>
          <w:rFonts w:ascii="Times New Roman" w:hAnsi="Times New Roman" w:cs="Times New Roman"/>
          <w:i/>
          <w:sz w:val="28"/>
          <w:szCs w:val="28"/>
        </w:rPr>
        <w:t>заняття</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для</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дорослих</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найчастіше</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увечері</w:t>
      </w:r>
      <w:proofErr w:type="spellEnd"/>
      <w:r w:rsidRPr="001E2BB5">
        <w:rPr>
          <w:rFonts w:ascii="Times New Roman" w:hAnsi="Times New Roman" w:cs="Times New Roman"/>
          <w:i/>
          <w:sz w:val="28"/>
          <w:szCs w:val="28"/>
        </w:rPr>
        <w:t xml:space="preserve">, з </w:t>
      </w:r>
      <w:proofErr w:type="spellStart"/>
      <w:r w:rsidRPr="001E2BB5">
        <w:rPr>
          <w:rFonts w:ascii="Times New Roman" w:hAnsi="Times New Roman" w:cs="Times New Roman"/>
          <w:i/>
          <w:sz w:val="28"/>
          <w:szCs w:val="28"/>
        </w:rPr>
        <w:t>вивчення</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різних</w:t>
      </w:r>
      <w:proofErr w:type="spellEnd"/>
      <w:r w:rsidRPr="001E2BB5">
        <w:rPr>
          <w:rFonts w:ascii="Times New Roman" w:hAnsi="Times New Roman" w:cs="Times New Roman"/>
          <w:i/>
          <w:sz w:val="28"/>
          <w:szCs w:val="28"/>
        </w:rPr>
        <w:t xml:space="preserve"> </w:t>
      </w:r>
      <w:proofErr w:type="spellStart"/>
      <w:r w:rsidRPr="001E2BB5">
        <w:rPr>
          <w:rFonts w:ascii="Times New Roman" w:hAnsi="Times New Roman" w:cs="Times New Roman"/>
          <w:i/>
          <w:sz w:val="28"/>
          <w:szCs w:val="28"/>
        </w:rPr>
        <w:t>п</w:t>
      </w:r>
      <w:r w:rsidR="001E2BB5" w:rsidRPr="001E2BB5">
        <w:rPr>
          <w:rFonts w:ascii="Times New Roman" w:hAnsi="Times New Roman" w:cs="Times New Roman"/>
          <w:i/>
          <w:sz w:val="28"/>
          <w:szCs w:val="28"/>
        </w:rPr>
        <w:t>редметів</w:t>
      </w:r>
      <w:proofErr w:type="spellEnd"/>
      <w:r w:rsidR="001E2BB5" w:rsidRPr="001E2BB5">
        <w:rPr>
          <w:rFonts w:ascii="Times New Roman" w:hAnsi="Times New Roman" w:cs="Times New Roman"/>
          <w:i/>
          <w:sz w:val="28"/>
          <w:szCs w:val="28"/>
        </w:rPr>
        <w:t>» [</w:t>
      </w:r>
      <w:r w:rsidR="00DC6266">
        <w:rPr>
          <w:rFonts w:ascii="Times New Roman" w:hAnsi="Times New Roman" w:cs="Times New Roman"/>
          <w:i/>
          <w:sz w:val="28"/>
          <w:szCs w:val="28"/>
        </w:rPr>
        <w:t>66</w:t>
      </w:r>
      <w:r w:rsidRPr="001E2BB5">
        <w:rPr>
          <w:rFonts w:ascii="Times New Roman" w:hAnsi="Times New Roman" w:cs="Times New Roman"/>
          <w:i/>
          <w:sz w:val="28"/>
          <w:szCs w:val="28"/>
        </w:rPr>
        <w:t>]).</w:t>
      </w:r>
      <w:r w:rsidRPr="00C86390">
        <w:rPr>
          <w:rFonts w:ascii="Times New Roman" w:hAnsi="Times New Roman" w:cs="Times New Roman"/>
          <w:sz w:val="28"/>
          <w:szCs w:val="28"/>
        </w:rPr>
        <w:t xml:space="preserve"> </w:t>
      </w:r>
    </w:p>
    <w:p w14:paraId="5749BA4E" w14:textId="11217FD5" w:rsidR="003E2846" w:rsidRDefault="00C86390" w:rsidP="002E0DD6">
      <w:pPr>
        <w:spacing w:line="360" w:lineRule="auto"/>
        <w:ind w:firstLine="720"/>
        <w:contextualSpacing/>
        <w:jc w:val="both"/>
        <w:rPr>
          <w:rFonts w:ascii="Times New Roman" w:hAnsi="Times New Roman" w:cs="Times New Roman"/>
          <w:sz w:val="28"/>
          <w:szCs w:val="28"/>
        </w:rPr>
      </w:pPr>
      <w:r w:rsidRPr="00C86390">
        <w:rPr>
          <w:rFonts w:ascii="Times New Roman" w:hAnsi="Times New Roman" w:cs="Times New Roman"/>
          <w:sz w:val="28"/>
          <w:szCs w:val="28"/>
        </w:rPr>
        <w:t xml:space="preserve">З </w:t>
      </w:r>
      <w:proofErr w:type="spellStart"/>
      <w:r w:rsidRPr="00C86390">
        <w:rPr>
          <w:rFonts w:ascii="Times New Roman" w:hAnsi="Times New Roman" w:cs="Times New Roman"/>
          <w:sz w:val="28"/>
          <w:szCs w:val="28"/>
        </w:rPr>
        <w:t>аналізу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інтегративних</w:t>
      </w:r>
      <w:proofErr w:type="spellEnd"/>
      <w:r w:rsidRPr="00C86390">
        <w:rPr>
          <w:rFonts w:ascii="Times New Roman" w:hAnsi="Times New Roman" w:cs="Times New Roman"/>
          <w:sz w:val="28"/>
          <w:szCs w:val="28"/>
        </w:rPr>
        <w:t xml:space="preserve"> </w:t>
      </w:r>
      <w:r w:rsidR="003E2846">
        <w:rPr>
          <w:rFonts w:ascii="Times New Roman" w:hAnsi="Times New Roman" w:cs="Times New Roman"/>
          <w:sz w:val="28"/>
          <w:szCs w:val="28"/>
          <w:lang w:val="uk-UA"/>
        </w:rPr>
        <w:t>сем</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компонентів</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очевидно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професійна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освіта</w:t>
      </w:r>
      <w:proofErr w:type="spellEnd"/>
      <w:r w:rsidRPr="00C86390">
        <w:rPr>
          <w:rFonts w:ascii="Times New Roman" w:hAnsi="Times New Roman" w:cs="Times New Roman"/>
          <w:sz w:val="28"/>
          <w:szCs w:val="28"/>
        </w:rPr>
        <w:t xml:space="preserve"> – </w:t>
      </w:r>
      <w:proofErr w:type="spellStart"/>
      <w:r w:rsidRPr="00C86390">
        <w:rPr>
          <w:rFonts w:ascii="Times New Roman" w:hAnsi="Times New Roman" w:cs="Times New Roman"/>
          <w:sz w:val="28"/>
          <w:szCs w:val="28"/>
        </w:rPr>
        <w:t>це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середній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спеціальний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навчання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відрізняється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вищої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своєю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вузькою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професійною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спрямованістю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Більш</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того</w:t>
      </w:r>
      <w:proofErr w:type="spellEnd"/>
      <w:r w:rsidRPr="00C86390">
        <w:rPr>
          <w:rFonts w:ascii="Times New Roman" w:hAnsi="Times New Roman" w:cs="Times New Roman"/>
          <w:sz w:val="28"/>
          <w:szCs w:val="28"/>
        </w:rPr>
        <w:t xml:space="preserve">, </w:t>
      </w:r>
      <w:r w:rsidR="003E2846">
        <w:rPr>
          <w:rFonts w:ascii="Times New Roman" w:hAnsi="Times New Roman" w:cs="Times New Roman"/>
          <w:sz w:val="28"/>
          <w:szCs w:val="28"/>
          <w:lang w:val="uk-UA"/>
        </w:rPr>
        <w:t>цей</w:t>
      </w:r>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спеціальної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сприяє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отриманню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тих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навичок</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завдяки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яким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можна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відразу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приступати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роботи</w:t>
      </w:r>
      <w:proofErr w:type="spellEnd"/>
      <w:r w:rsidRPr="00C86390">
        <w:rPr>
          <w:rFonts w:ascii="Times New Roman" w:hAnsi="Times New Roman" w:cs="Times New Roman"/>
          <w:sz w:val="28"/>
          <w:szCs w:val="28"/>
        </w:rPr>
        <w:t xml:space="preserve">: </w:t>
      </w:r>
      <w:r w:rsidRPr="003E2846">
        <w:rPr>
          <w:rFonts w:ascii="Times New Roman" w:hAnsi="Times New Roman" w:cs="Times New Roman"/>
          <w:i/>
          <w:sz w:val="28"/>
          <w:szCs w:val="28"/>
        </w:rPr>
        <w:t>“Obama has said he wants Americans to be trained in skills that will lead directly to a job, and has praised college-industry partnerships between business and community colleges” («</w:t>
      </w:r>
      <w:proofErr w:type="spellStart"/>
      <w:r w:rsidRPr="003E2846">
        <w:rPr>
          <w:rFonts w:ascii="Times New Roman" w:hAnsi="Times New Roman" w:cs="Times New Roman"/>
          <w:i/>
          <w:sz w:val="28"/>
          <w:szCs w:val="28"/>
        </w:rPr>
        <w:t>Обама</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сказав</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що</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бажає</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щоб</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американці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навчалися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практичних</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умінь</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які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матимуть</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безпосереднє</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відношення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до</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роботи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та</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похвалив</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співпрацю</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між</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підприємствами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та</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місцевими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коледжами</w:t>
      </w:r>
      <w:proofErr w:type="spellEnd"/>
      <w:r w:rsidRPr="003E2846">
        <w:rPr>
          <w:rFonts w:ascii="Times New Roman" w:hAnsi="Times New Roman" w:cs="Times New Roman"/>
          <w:i/>
          <w:sz w:val="28"/>
          <w:szCs w:val="28"/>
        </w:rPr>
        <w:t>»</w:t>
      </w:r>
      <w:r w:rsidR="005B42A0">
        <w:rPr>
          <w:rFonts w:ascii="Times New Roman" w:hAnsi="Times New Roman" w:cs="Times New Roman"/>
          <w:sz w:val="28"/>
          <w:szCs w:val="28"/>
        </w:rPr>
        <w:t xml:space="preserve"> [58</w:t>
      </w:r>
      <w:r w:rsidR="003E2846">
        <w:rPr>
          <w:rFonts w:ascii="Times New Roman" w:hAnsi="Times New Roman" w:cs="Times New Roman"/>
          <w:sz w:val="28"/>
          <w:szCs w:val="28"/>
        </w:rPr>
        <w:t>])</w:t>
      </w:r>
      <w:r w:rsidRPr="00C86390">
        <w:rPr>
          <w:rFonts w:ascii="Times New Roman" w:hAnsi="Times New Roman" w:cs="Times New Roman"/>
          <w:sz w:val="28"/>
          <w:szCs w:val="28"/>
        </w:rPr>
        <w:t xml:space="preserve">. </w:t>
      </w:r>
      <w:r w:rsidRPr="003E2846">
        <w:rPr>
          <w:rFonts w:ascii="Times New Roman" w:hAnsi="Times New Roman" w:cs="Times New Roman"/>
          <w:i/>
          <w:sz w:val="28"/>
          <w:szCs w:val="28"/>
        </w:rPr>
        <w:lastRenderedPageBreak/>
        <w:t>“Vocational education combines classroom and work-based learning to prepare youn</w:t>
      </w:r>
      <w:r w:rsidR="003E2846" w:rsidRPr="003E2846">
        <w:rPr>
          <w:rFonts w:ascii="Times New Roman" w:hAnsi="Times New Roman" w:cs="Times New Roman"/>
          <w:i/>
          <w:sz w:val="28"/>
          <w:szCs w:val="28"/>
        </w:rPr>
        <w:t>g people for specific trades” (</w:t>
      </w:r>
      <w:r w:rsidR="003E2846" w:rsidRPr="003E2846">
        <w:rPr>
          <w:rFonts w:ascii="Times New Roman" w:hAnsi="Times New Roman" w:cs="Times New Roman"/>
          <w:i/>
          <w:sz w:val="28"/>
          <w:szCs w:val="28"/>
          <w:lang w:val="uk-UA"/>
        </w:rPr>
        <w:t>«</w:t>
      </w:r>
      <w:proofErr w:type="spellStart"/>
      <w:r w:rsidRPr="003E2846">
        <w:rPr>
          <w:rFonts w:ascii="Times New Roman" w:hAnsi="Times New Roman" w:cs="Times New Roman"/>
          <w:i/>
          <w:sz w:val="28"/>
          <w:szCs w:val="28"/>
        </w:rPr>
        <w:t>Професійна</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освіта</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поєднує</w:t>
      </w:r>
      <w:proofErr w:type="spellEnd"/>
      <w:r w:rsidRPr="003E2846">
        <w:rPr>
          <w:rFonts w:ascii="Times New Roman" w:hAnsi="Times New Roman" w:cs="Times New Roman"/>
          <w:i/>
          <w:sz w:val="28"/>
          <w:szCs w:val="28"/>
        </w:rPr>
        <w:t xml:space="preserve"> у </w:t>
      </w:r>
      <w:proofErr w:type="spellStart"/>
      <w:r w:rsidRPr="003E2846">
        <w:rPr>
          <w:rFonts w:ascii="Times New Roman" w:hAnsi="Times New Roman" w:cs="Times New Roman"/>
          <w:i/>
          <w:sz w:val="28"/>
          <w:szCs w:val="28"/>
        </w:rPr>
        <w:t>собі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заняття</w:t>
      </w:r>
      <w:proofErr w:type="spellEnd"/>
      <w:r w:rsidRPr="003E2846">
        <w:rPr>
          <w:rFonts w:ascii="Times New Roman" w:hAnsi="Times New Roman" w:cs="Times New Roman"/>
          <w:i/>
          <w:sz w:val="28"/>
          <w:szCs w:val="28"/>
        </w:rPr>
        <w:t xml:space="preserve"> у </w:t>
      </w:r>
      <w:proofErr w:type="spellStart"/>
      <w:r w:rsidRPr="003E2846">
        <w:rPr>
          <w:rFonts w:ascii="Times New Roman" w:hAnsi="Times New Roman" w:cs="Times New Roman"/>
          <w:i/>
          <w:sz w:val="28"/>
          <w:szCs w:val="28"/>
        </w:rPr>
        <w:t>класі</w:t>
      </w:r>
      <w:proofErr w:type="spellEnd"/>
      <w:r w:rsidRPr="003E2846">
        <w:rPr>
          <w:rFonts w:ascii="Times New Roman" w:hAnsi="Times New Roman" w:cs="Times New Roman"/>
          <w:i/>
          <w:sz w:val="28"/>
          <w:szCs w:val="28"/>
        </w:rPr>
        <w:t xml:space="preserve"> і </w:t>
      </w:r>
      <w:proofErr w:type="spellStart"/>
      <w:r w:rsidRPr="003E2846">
        <w:rPr>
          <w:rFonts w:ascii="Times New Roman" w:hAnsi="Times New Roman" w:cs="Times New Roman"/>
          <w:i/>
          <w:sz w:val="28"/>
          <w:szCs w:val="28"/>
        </w:rPr>
        <w:t>практиці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щоб</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підготувати</w:t>
      </w:r>
      <w:proofErr w:type="spellEnd"/>
      <w:r w:rsidRPr="003E284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rPr>
        <w:t>молодих</w:t>
      </w:r>
      <w:proofErr w:type="spellEnd"/>
      <w:r w:rsidR="003E2846" w:rsidRPr="003E284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rPr>
        <w:t>людей</w:t>
      </w:r>
      <w:proofErr w:type="spellEnd"/>
      <w:r w:rsidR="003E2846" w:rsidRPr="003E284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rPr>
        <w:t>до</w:t>
      </w:r>
      <w:proofErr w:type="spellEnd"/>
      <w:r w:rsidR="003E2846" w:rsidRPr="003E284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rPr>
        <w:t>певних</w:t>
      </w:r>
      <w:proofErr w:type="spellEnd"/>
      <w:r w:rsidR="003E2846" w:rsidRPr="003E284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rPr>
        <w:t>навичок</w:t>
      </w:r>
      <w:proofErr w:type="spellEnd"/>
      <w:r w:rsidR="003E2846" w:rsidRPr="003E2846">
        <w:rPr>
          <w:rFonts w:ascii="Times New Roman" w:hAnsi="Times New Roman" w:cs="Times New Roman"/>
          <w:i/>
          <w:sz w:val="28"/>
          <w:szCs w:val="28"/>
          <w:lang w:val="uk-UA"/>
        </w:rPr>
        <w:t>»</w:t>
      </w:r>
      <w:r w:rsidR="005B42A0">
        <w:rPr>
          <w:rFonts w:ascii="Times New Roman" w:hAnsi="Times New Roman" w:cs="Times New Roman"/>
          <w:sz w:val="28"/>
          <w:szCs w:val="28"/>
        </w:rPr>
        <w:t xml:space="preserve"> [58</w:t>
      </w:r>
      <w:r w:rsidRPr="00C86390">
        <w:rPr>
          <w:rFonts w:ascii="Times New Roman" w:hAnsi="Times New Roman" w:cs="Times New Roman"/>
          <w:sz w:val="28"/>
          <w:szCs w:val="28"/>
        </w:rPr>
        <w:t xml:space="preserve">]). </w:t>
      </w:r>
    </w:p>
    <w:p w14:paraId="75D32FD2" w14:textId="54BE0F82" w:rsidR="003E2846" w:rsidRPr="003F6520" w:rsidRDefault="00C86390" w:rsidP="002E0DD6">
      <w:pPr>
        <w:spacing w:line="360" w:lineRule="auto"/>
        <w:ind w:firstLine="720"/>
        <w:contextualSpacing/>
        <w:jc w:val="both"/>
        <w:rPr>
          <w:rFonts w:ascii="Times New Roman" w:hAnsi="Times New Roman" w:cs="Times New Roman"/>
          <w:sz w:val="28"/>
          <w:szCs w:val="28"/>
        </w:rPr>
      </w:pPr>
      <w:proofErr w:type="spellStart"/>
      <w:r w:rsidRPr="00C86390">
        <w:rPr>
          <w:rFonts w:ascii="Times New Roman" w:hAnsi="Times New Roman" w:cs="Times New Roman"/>
          <w:sz w:val="28"/>
          <w:szCs w:val="28"/>
        </w:rPr>
        <w:t>Вивчаючи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групу</w:t>
      </w:r>
      <w:proofErr w:type="spellEnd"/>
      <w:r w:rsidRPr="00C86390">
        <w:rPr>
          <w:rFonts w:ascii="Times New Roman" w:hAnsi="Times New Roman" w:cs="Times New Roman"/>
          <w:sz w:val="28"/>
          <w:szCs w:val="28"/>
        </w:rPr>
        <w:t xml:space="preserve">, в </w:t>
      </w:r>
      <w:proofErr w:type="spellStart"/>
      <w:r w:rsidRPr="00C86390">
        <w:rPr>
          <w:rFonts w:ascii="Times New Roman" w:hAnsi="Times New Roman" w:cs="Times New Roman"/>
          <w:sz w:val="28"/>
          <w:szCs w:val="28"/>
        </w:rPr>
        <w:t>американському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варіанті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англійської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мови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зіткнулися</w:t>
      </w:r>
      <w:proofErr w:type="spellEnd"/>
      <w:r w:rsidRPr="00C86390">
        <w:rPr>
          <w:rFonts w:ascii="Times New Roman" w:hAnsi="Times New Roman" w:cs="Times New Roman"/>
          <w:sz w:val="28"/>
          <w:szCs w:val="28"/>
        </w:rPr>
        <w:t xml:space="preserve"> з </w:t>
      </w:r>
      <w:proofErr w:type="spellStart"/>
      <w:r w:rsidRPr="00C86390">
        <w:rPr>
          <w:rFonts w:ascii="Times New Roman" w:hAnsi="Times New Roman" w:cs="Times New Roman"/>
          <w:sz w:val="28"/>
          <w:szCs w:val="28"/>
        </w:rPr>
        <w:t>синонімічним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рядом</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w:t>
      </w:r>
      <w:proofErr w:type="spellEnd"/>
      <w:r w:rsidRPr="00C86390">
        <w:rPr>
          <w:rFonts w:ascii="Times New Roman" w:hAnsi="Times New Roman" w:cs="Times New Roman"/>
          <w:sz w:val="28"/>
          <w:szCs w:val="28"/>
        </w:rPr>
        <w:t xml:space="preserve"> </w:t>
      </w:r>
      <w:r w:rsidRPr="003E2846">
        <w:rPr>
          <w:rFonts w:ascii="Times New Roman" w:hAnsi="Times New Roman" w:cs="Times New Roman"/>
          <w:i/>
          <w:sz w:val="28"/>
          <w:szCs w:val="28"/>
        </w:rPr>
        <w:t>community college, 2-year college, city college</w:t>
      </w:r>
      <w:r w:rsidRPr="00C86390">
        <w:rPr>
          <w:rFonts w:ascii="Times New Roman" w:hAnsi="Times New Roman" w:cs="Times New Roman"/>
          <w:sz w:val="28"/>
          <w:szCs w:val="28"/>
        </w:rPr>
        <w:t xml:space="preserve">. </w:t>
      </w:r>
      <w:proofErr w:type="spellStart"/>
      <w:r w:rsidR="003E2846">
        <w:rPr>
          <w:rFonts w:ascii="Times New Roman" w:hAnsi="Times New Roman" w:cs="Times New Roman"/>
          <w:sz w:val="28"/>
          <w:szCs w:val="28"/>
          <w:lang w:val="ru-RU"/>
        </w:rPr>
        <w:t>Ці</w:t>
      </w:r>
      <w:proofErr w:type="spellEnd"/>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лексеми</w:t>
      </w:r>
      <w:proofErr w:type="spellEnd"/>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означають</w:t>
      </w:r>
      <w:proofErr w:type="spellEnd"/>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поняття</w:t>
      </w:r>
      <w:proofErr w:type="spellEnd"/>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місцевий</w:t>
      </w:r>
      <w:proofErr w:type="spellEnd"/>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коледж</w:t>
      </w:r>
      <w:proofErr w:type="spellEnd"/>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що</w:t>
      </w:r>
      <w:proofErr w:type="spellEnd"/>
      <w:r w:rsidRPr="003E2846">
        <w:rPr>
          <w:rFonts w:ascii="Times New Roman" w:hAnsi="Times New Roman" w:cs="Times New Roman"/>
          <w:sz w:val="28"/>
          <w:szCs w:val="28"/>
        </w:rPr>
        <w:t xml:space="preserve"> </w:t>
      </w:r>
      <w:r w:rsidRPr="002A6047">
        <w:rPr>
          <w:rFonts w:ascii="Times New Roman" w:hAnsi="Times New Roman" w:cs="Times New Roman"/>
          <w:sz w:val="28"/>
          <w:szCs w:val="28"/>
          <w:lang w:val="ru-RU"/>
        </w:rPr>
        <w:t>в</w:t>
      </w:r>
      <w:r w:rsidRPr="003E2846">
        <w:rPr>
          <w:rFonts w:ascii="Times New Roman" w:hAnsi="Times New Roman" w:cs="Times New Roman"/>
          <w:sz w:val="28"/>
          <w:szCs w:val="28"/>
        </w:rPr>
        <w:t xml:space="preserve"> </w:t>
      </w:r>
      <w:r w:rsidRPr="002A6047">
        <w:rPr>
          <w:rFonts w:ascii="Times New Roman" w:hAnsi="Times New Roman" w:cs="Times New Roman"/>
          <w:sz w:val="28"/>
          <w:szCs w:val="28"/>
          <w:lang w:val="ru-RU"/>
        </w:rPr>
        <w:t>словниках</w:t>
      </w:r>
      <w:r w:rsidRPr="003E2846">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пояснюється</w:t>
      </w:r>
      <w:proofErr w:type="spellEnd"/>
      <w:r w:rsidRPr="003E2846">
        <w:rPr>
          <w:rFonts w:ascii="Times New Roman" w:hAnsi="Times New Roman" w:cs="Times New Roman"/>
          <w:sz w:val="28"/>
          <w:szCs w:val="28"/>
        </w:rPr>
        <w:t xml:space="preserve"> </w:t>
      </w:r>
      <w:r w:rsidRPr="002A6047">
        <w:rPr>
          <w:rFonts w:ascii="Times New Roman" w:hAnsi="Times New Roman" w:cs="Times New Roman"/>
          <w:sz w:val="28"/>
          <w:szCs w:val="28"/>
          <w:lang w:val="ru-RU"/>
        </w:rPr>
        <w:t>як</w:t>
      </w:r>
      <w:r w:rsidRPr="003E2846">
        <w:rPr>
          <w:rFonts w:ascii="Times New Roman" w:hAnsi="Times New Roman" w:cs="Times New Roman"/>
          <w:sz w:val="28"/>
          <w:szCs w:val="28"/>
        </w:rPr>
        <w:t xml:space="preserve"> </w:t>
      </w:r>
      <w:r w:rsidRPr="003E2846">
        <w:rPr>
          <w:rFonts w:ascii="Times New Roman" w:hAnsi="Times New Roman" w:cs="Times New Roman"/>
          <w:i/>
          <w:sz w:val="28"/>
          <w:szCs w:val="28"/>
        </w:rPr>
        <w:t>“</w:t>
      </w:r>
      <w:r w:rsidR="003E2846" w:rsidRPr="003E2846">
        <w:rPr>
          <w:rFonts w:ascii="Times New Roman" w:hAnsi="Times New Roman" w:cs="Times New Roman"/>
          <w:i/>
          <w:sz w:val="28"/>
          <w:szCs w:val="28"/>
        </w:rPr>
        <w:t xml:space="preserve">local college where students from the surrounding area can take courses in practical or academic subjects </w:t>
      </w:r>
      <w:r w:rsidRPr="003E2846">
        <w:rPr>
          <w:rFonts w:ascii="Times New Roman" w:hAnsi="Times New Roman" w:cs="Times New Roman"/>
          <w:i/>
          <w:sz w:val="28"/>
          <w:szCs w:val="28"/>
        </w:rPr>
        <w:t>(</w:t>
      </w:r>
      <w:proofErr w:type="spellStart"/>
      <w:r w:rsidRPr="003E2846">
        <w:rPr>
          <w:rFonts w:ascii="Times New Roman" w:hAnsi="Times New Roman" w:cs="Times New Roman"/>
          <w:i/>
          <w:sz w:val="28"/>
          <w:szCs w:val="28"/>
        </w:rPr>
        <w:t>AmE</w:t>
      </w:r>
      <w:proofErr w:type="spellEnd"/>
      <w:r w:rsidRPr="003E2846">
        <w:rPr>
          <w:rFonts w:ascii="Times New Roman" w:hAnsi="Times New Roman" w:cs="Times New Roman"/>
          <w:i/>
          <w:sz w:val="28"/>
          <w:szCs w:val="28"/>
        </w:rPr>
        <w:t>)”.</w:t>
      </w:r>
      <w:r w:rsidRPr="003E2846">
        <w:rPr>
          <w:rFonts w:ascii="Times New Roman" w:hAnsi="Times New Roman" w:cs="Times New Roman"/>
          <w:sz w:val="28"/>
          <w:szCs w:val="28"/>
        </w:rPr>
        <w:t xml:space="preserve"> [</w:t>
      </w:r>
      <w:r w:rsidR="00DC6266">
        <w:rPr>
          <w:rFonts w:ascii="Times New Roman" w:hAnsi="Times New Roman" w:cs="Times New Roman"/>
          <w:sz w:val="28"/>
          <w:szCs w:val="28"/>
        </w:rPr>
        <w:t>66</w:t>
      </w:r>
      <w:r w:rsidRPr="003E2846">
        <w:rPr>
          <w:rFonts w:ascii="Times New Roman" w:hAnsi="Times New Roman" w:cs="Times New Roman"/>
          <w:sz w:val="28"/>
          <w:szCs w:val="28"/>
        </w:rPr>
        <w:t xml:space="preserve">]). </w:t>
      </w:r>
    </w:p>
    <w:p w14:paraId="77C32EA9" w14:textId="34ADDE9F" w:rsidR="003E2846" w:rsidRPr="003F6520" w:rsidRDefault="00C86390" w:rsidP="002E0DD6">
      <w:pPr>
        <w:spacing w:line="360" w:lineRule="auto"/>
        <w:ind w:firstLine="720"/>
        <w:contextualSpacing/>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Наступною</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важливою</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ознакою</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для</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цієї</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семантичної</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моделі</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став</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взаємовигідний</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тісний</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зв</w:t>
      </w:r>
      <w:proofErr w:type="spellEnd"/>
      <w:r w:rsidRPr="003F6520">
        <w:rPr>
          <w:rFonts w:ascii="Times New Roman" w:hAnsi="Times New Roman" w:cs="Times New Roman"/>
          <w:sz w:val="28"/>
          <w:szCs w:val="28"/>
        </w:rPr>
        <w:t>'</w:t>
      </w:r>
      <w:proofErr w:type="spellStart"/>
      <w:r w:rsidRPr="002A6047">
        <w:rPr>
          <w:rFonts w:ascii="Times New Roman" w:hAnsi="Times New Roman" w:cs="Times New Roman"/>
          <w:sz w:val="28"/>
          <w:szCs w:val="28"/>
          <w:lang w:val="ru-RU"/>
        </w:rPr>
        <w:t>язок</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освітніх</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установ</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з</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підприємствами</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а</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саме</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відповідність</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вимогам</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роботодавців</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ця</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ознака</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представлена</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фразами</w:t>
      </w:r>
      <w:r w:rsidRPr="003F6520">
        <w:rPr>
          <w:rFonts w:ascii="Times New Roman" w:hAnsi="Times New Roman" w:cs="Times New Roman"/>
          <w:sz w:val="28"/>
          <w:szCs w:val="28"/>
        </w:rPr>
        <w:t xml:space="preserve"> </w:t>
      </w:r>
      <w:r w:rsidRPr="003E2846">
        <w:rPr>
          <w:rFonts w:ascii="Times New Roman" w:hAnsi="Times New Roman" w:cs="Times New Roman"/>
          <w:i/>
          <w:sz w:val="28"/>
          <w:szCs w:val="28"/>
        </w:rPr>
        <w:t>matching</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students</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to</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companies</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requirements</w:t>
      </w:r>
      <w:r w:rsidRPr="003F6520">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студенти</w:t>
      </w:r>
      <w:proofErr w:type="spellEnd"/>
      <w:r w:rsidRPr="003F6520">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повинні</w:t>
      </w:r>
      <w:proofErr w:type="spellEnd"/>
      <w:r w:rsidRPr="003F6520">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підходити</w:t>
      </w:r>
      <w:proofErr w:type="spellEnd"/>
      <w:r w:rsidRPr="003F6520">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вимогам</w:t>
      </w:r>
      <w:proofErr w:type="spellEnd"/>
      <w:r w:rsidRPr="003F6520">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компаній</w:t>
      </w:r>
      <w:proofErr w:type="spellEnd"/>
      <w:r w:rsidRPr="003F6520">
        <w:rPr>
          <w:rFonts w:ascii="Times New Roman" w:hAnsi="Times New Roman" w:cs="Times New Roman"/>
          <w:i/>
          <w:sz w:val="28"/>
          <w:szCs w:val="28"/>
        </w:rPr>
        <w:t>);</w:t>
      </w:r>
      <w:r w:rsidRPr="003F6520">
        <w:rPr>
          <w:rFonts w:ascii="Times New Roman" w:hAnsi="Times New Roman" w:cs="Times New Roman"/>
          <w:sz w:val="28"/>
          <w:szCs w:val="28"/>
        </w:rPr>
        <w:t xml:space="preserve"> </w:t>
      </w:r>
      <w:r w:rsidRPr="003F6520">
        <w:rPr>
          <w:rFonts w:ascii="Times New Roman" w:hAnsi="Times New Roman" w:cs="Times New Roman"/>
          <w:i/>
          <w:sz w:val="28"/>
          <w:szCs w:val="28"/>
        </w:rPr>
        <w:t>“</w:t>
      </w:r>
      <w:r w:rsidR="003E2846" w:rsidRPr="003E2846">
        <w:rPr>
          <w:rFonts w:ascii="Times New Roman" w:hAnsi="Times New Roman" w:cs="Times New Roman"/>
          <w:i/>
          <w:sz w:val="28"/>
          <w:szCs w:val="28"/>
        </w:rPr>
        <w:t>each</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of</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the</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city</w:t>
      </w:r>
      <w:r w:rsidR="003E2846" w:rsidRPr="003F6520">
        <w:rPr>
          <w:rFonts w:ascii="Times New Roman" w:hAnsi="Times New Roman" w:cs="Times New Roman"/>
          <w:i/>
          <w:sz w:val="28"/>
          <w:szCs w:val="28"/>
        </w:rPr>
        <w:t>’</w:t>
      </w:r>
      <w:r w:rsidR="003E2846" w:rsidRPr="003E2846">
        <w:rPr>
          <w:rFonts w:ascii="Times New Roman" w:hAnsi="Times New Roman" w:cs="Times New Roman"/>
          <w:i/>
          <w:sz w:val="28"/>
          <w:szCs w:val="28"/>
        </w:rPr>
        <w:t>s</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community</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colleges</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is</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to</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be</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tailored</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for</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training</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in</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specific</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sector</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of</w:t>
      </w:r>
      <w:r w:rsidR="003E2846" w:rsidRPr="003F6520">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industry</w:t>
      </w:r>
      <w:r w:rsidRPr="003F6520">
        <w:rPr>
          <w:rFonts w:ascii="Times New Roman" w:hAnsi="Times New Roman" w:cs="Times New Roman"/>
          <w:i/>
          <w:sz w:val="28"/>
          <w:szCs w:val="28"/>
        </w:rPr>
        <w:t>”</w:t>
      </w:r>
      <w:r w:rsidR="00DC6266">
        <w:rPr>
          <w:rFonts w:ascii="Times New Roman" w:hAnsi="Times New Roman" w:cs="Times New Roman"/>
          <w:sz w:val="28"/>
          <w:szCs w:val="28"/>
        </w:rPr>
        <w:t xml:space="preserve"> </w:t>
      </w:r>
      <w:r w:rsidRPr="003F6520">
        <w:rPr>
          <w:rFonts w:ascii="Times New Roman" w:hAnsi="Times New Roman" w:cs="Times New Roman"/>
          <w:sz w:val="28"/>
          <w:szCs w:val="28"/>
        </w:rPr>
        <w:t>[</w:t>
      </w:r>
      <w:r w:rsidR="005B42A0" w:rsidRPr="003F6520">
        <w:rPr>
          <w:rFonts w:ascii="Times New Roman" w:hAnsi="Times New Roman" w:cs="Times New Roman"/>
          <w:sz w:val="28"/>
          <w:szCs w:val="28"/>
        </w:rPr>
        <w:t>72</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Як</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показав</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загальний</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контекст</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мовного</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втілення</w:t>
      </w:r>
      <w:proofErr w:type="spellEnd"/>
      <w:r w:rsidRPr="003F6520">
        <w:rPr>
          <w:rFonts w:ascii="Times New Roman" w:hAnsi="Times New Roman" w:cs="Times New Roman"/>
          <w:sz w:val="28"/>
          <w:szCs w:val="28"/>
        </w:rPr>
        <w:t xml:space="preserve"> </w:t>
      </w:r>
      <w:proofErr w:type="spellStart"/>
      <w:r w:rsidR="003E2846">
        <w:rPr>
          <w:rFonts w:ascii="Times New Roman" w:hAnsi="Times New Roman" w:cs="Times New Roman"/>
          <w:sz w:val="28"/>
          <w:szCs w:val="28"/>
          <w:lang w:val="ru-RU"/>
        </w:rPr>
        <w:t>цього</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компонента</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концепту</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освіта</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в</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масмедійних</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тек</w:t>
      </w:r>
      <w:r w:rsidR="003E2846">
        <w:rPr>
          <w:rFonts w:ascii="Times New Roman" w:hAnsi="Times New Roman" w:cs="Times New Roman"/>
          <w:sz w:val="28"/>
          <w:szCs w:val="28"/>
          <w:lang w:val="ru-RU"/>
        </w:rPr>
        <w:t>стах</w:t>
      </w:r>
      <w:r w:rsidR="003E2846" w:rsidRPr="003F6520">
        <w:rPr>
          <w:rFonts w:ascii="Times New Roman" w:hAnsi="Times New Roman" w:cs="Times New Roman"/>
          <w:sz w:val="28"/>
          <w:szCs w:val="28"/>
        </w:rPr>
        <w:t xml:space="preserve">, </w:t>
      </w:r>
      <w:proofErr w:type="spellStart"/>
      <w:r w:rsidR="003E2846">
        <w:rPr>
          <w:rFonts w:ascii="Times New Roman" w:hAnsi="Times New Roman" w:cs="Times New Roman"/>
          <w:sz w:val="28"/>
          <w:szCs w:val="28"/>
          <w:lang w:val="ru-RU"/>
        </w:rPr>
        <w:t>необхідною</w:t>
      </w:r>
      <w:proofErr w:type="spellEnd"/>
      <w:r w:rsidR="003E2846" w:rsidRPr="003F6520">
        <w:rPr>
          <w:rFonts w:ascii="Times New Roman" w:hAnsi="Times New Roman" w:cs="Times New Roman"/>
          <w:sz w:val="28"/>
          <w:szCs w:val="28"/>
        </w:rPr>
        <w:t xml:space="preserve"> </w:t>
      </w:r>
      <w:proofErr w:type="spellStart"/>
      <w:r w:rsidR="003E2846">
        <w:rPr>
          <w:rFonts w:ascii="Times New Roman" w:hAnsi="Times New Roman" w:cs="Times New Roman"/>
          <w:sz w:val="28"/>
          <w:szCs w:val="28"/>
          <w:lang w:val="ru-RU"/>
        </w:rPr>
        <w:t>умовою</w:t>
      </w:r>
      <w:proofErr w:type="spellEnd"/>
      <w:r w:rsidR="003E2846" w:rsidRPr="003F6520">
        <w:rPr>
          <w:rFonts w:ascii="Times New Roman" w:hAnsi="Times New Roman" w:cs="Times New Roman"/>
          <w:sz w:val="28"/>
          <w:szCs w:val="28"/>
        </w:rPr>
        <w:t xml:space="preserve"> </w:t>
      </w:r>
      <w:proofErr w:type="spellStart"/>
      <w:r w:rsidR="003E2846">
        <w:rPr>
          <w:rFonts w:ascii="Times New Roman" w:hAnsi="Times New Roman" w:cs="Times New Roman"/>
          <w:sz w:val="28"/>
          <w:szCs w:val="28"/>
          <w:lang w:val="ru-RU"/>
        </w:rPr>
        <w:t>якісної</w:t>
      </w:r>
      <w:proofErr w:type="spellEnd"/>
      <w:r w:rsidR="003E2846" w:rsidRPr="003F6520">
        <w:rPr>
          <w:rFonts w:ascii="Times New Roman" w:hAnsi="Times New Roman" w:cs="Times New Roman"/>
          <w:sz w:val="28"/>
          <w:szCs w:val="28"/>
        </w:rPr>
        <w:t xml:space="preserve"> </w:t>
      </w:r>
      <w:proofErr w:type="spellStart"/>
      <w:r w:rsidR="003E2846">
        <w:rPr>
          <w:rFonts w:ascii="Times New Roman" w:hAnsi="Times New Roman" w:cs="Times New Roman"/>
          <w:sz w:val="28"/>
          <w:szCs w:val="28"/>
          <w:lang w:val="ru-RU"/>
        </w:rPr>
        <w:t>професійної</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освіти</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є</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відповідність</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світовим</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тенденціям</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тому</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багато</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лексем</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з</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обраних</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нами</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в</w:t>
      </w:r>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рамках</w:t>
      </w:r>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цієї</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когнітивної</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моделі</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репрезентують</w:t>
      </w:r>
      <w:proofErr w:type="spellEnd"/>
      <w:r w:rsidRPr="003F6520">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ознаку</w:t>
      </w:r>
      <w:proofErr w:type="spellEnd"/>
      <w:r w:rsidRPr="003F6520">
        <w:rPr>
          <w:rFonts w:ascii="Times New Roman" w:hAnsi="Times New Roman" w:cs="Times New Roman"/>
          <w:sz w:val="28"/>
          <w:szCs w:val="28"/>
        </w:rPr>
        <w:t xml:space="preserve"> «</w:t>
      </w:r>
      <w:r w:rsidRPr="002A6047">
        <w:rPr>
          <w:rFonts w:ascii="Times New Roman" w:hAnsi="Times New Roman" w:cs="Times New Roman"/>
          <w:sz w:val="28"/>
          <w:szCs w:val="28"/>
          <w:lang w:val="ru-RU"/>
        </w:rPr>
        <w:t>онлайн</w:t>
      </w:r>
      <w:r w:rsidRPr="003F6520">
        <w:rPr>
          <w:rFonts w:ascii="Times New Roman" w:hAnsi="Times New Roman" w:cs="Times New Roman"/>
          <w:sz w:val="28"/>
          <w:szCs w:val="28"/>
        </w:rPr>
        <w:t>-</w:t>
      </w:r>
      <w:proofErr w:type="spellStart"/>
      <w:r w:rsidRPr="002A6047">
        <w:rPr>
          <w:rFonts w:ascii="Times New Roman" w:hAnsi="Times New Roman" w:cs="Times New Roman"/>
          <w:sz w:val="28"/>
          <w:szCs w:val="28"/>
          <w:lang w:val="ru-RU"/>
        </w:rPr>
        <w:t>навчання</w:t>
      </w:r>
      <w:proofErr w:type="spellEnd"/>
      <w:r w:rsidRPr="003F6520">
        <w:rPr>
          <w:rFonts w:ascii="Times New Roman" w:hAnsi="Times New Roman" w:cs="Times New Roman"/>
          <w:sz w:val="28"/>
          <w:szCs w:val="28"/>
        </w:rPr>
        <w:t xml:space="preserve">»: </w:t>
      </w:r>
      <w:r w:rsidRPr="003F6520">
        <w:rPr>
          <w:rFonts w:ascii="Times New Roman" w:hAnsi="Times New Roman" w:cs="Times New Roman"/>
          <w:i/>
          <w:sz w:val="28"/>
          <w:szCs w:val="28"/>
        </w:rPr>
        <w:t>"</w:t>
      </w:r>
      <w:r w:rsidRPr="003E2846">
        <w:rPr>
          <w:rFonts w:ascii="Times New Roman" w:hAnsi="Times New Roman" w:cs="Times New Roman"/>
          <w:i/>
          <w:sz w:val="28"/>
          <w:szCs w:val="28"/>
        </w:rPr>
        <w:t>The</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internet</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is</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well</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suited</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to</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vocational</w:t>
      </w:r>
      <w:r w:rsidRPr="003F6520">
        <w:rPr>
          <w:rFonts w:ascii="Times New Roman" w:hAnsi="Times New Roman" w:cs="Times New Roman"/>
          <w:i/>
          <w:sz w:val="28"/>
          <w:szCs w:val="28"/>
        </w:rPr>
        <w:t xml:space="preserve"> </w:t>
      </w:r>
      <w:r w:rsidRPr="003E2846">
        <w:rPr>
          <w:rFonts w:ascii="Times New Roman" w:hAnsi="Times New Roman" w:cs="Times New Roman"/>
          <w:i/>
          <w:sz w:val="28"/>
          <w:szCs w:val="28"/>
        </w:rPr>
        <w:t>education</w:t>
      </w:r>
      <w:r w:rsidR="003E2846" w:rsidRPr="003F6520">
        <w:rPr>
          <w:rFonts w:ascii="Times New Roman" w:hAnsi="Times New Roman" w:cs="Times New Roman"/>
          <w:i/>
          <w:sz w:val="28"/>
          <w:szCs w:val="28"/>
        </w:rPr>
        <w:t>" («</w:t>
      </w:r>
      <w:proofErr w:type="spellStart"/>
      <w:r w:rsidRPr="003E2846">
        <w:rPr>
          <w:rFonts w:ascii="Times New Roman" w:hAnsi="Times New Roman" w:cs="Times New Roman"/>
          <w:i/>
          <w:sz w:val="28"/>
          <w:szCs w:val="28"/>
          <w:lang w:val="ru-RU"/>
        </w:rPr>
        <w:t>Інтернет</w:t>
      </w:r>
      <w:proofErr w:type="spellEnd"/>
      <w:r w:rsidRPr="003F6520">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чудово</w:t>
      </w:r>
      <w:proofErr w:type="spellEnd"/>
      <w:r w:rsidRPr="003F6520">
        <w:rPr>
          <w:rFonts w:ascii="Times New Roman" w:hAnsi="Times New Roman" w:cs="Times New Roman"/>
          <w:i/>
          <w:sz w:val="28"/>
          <w:szCs w:val="28"/>
        </w:rPr>
        <w:t xml:space="preserve"> </w:t>
      </w:r>
      <w:proofErr w:type="spellStart"/>
      <w:r w:rsidR="003E2846">
        <w:rPr>
          <w:rFonts w:ascii="Times New Roman" w:hAnsi="Times New Roman" w:cs="Times New Roman"/>
          <w:i/>
          <w:sz w:val="28"/>
          <w:szCs w:val="28"/>
          <w:lang w:val="ru-RU"/>
        </w:rPr>
        <w:t>підходить</w:t>
      </w:r>
      <w:proofErr w:type="spellEnd"/>
      <w:r w:rsidR="003E2846" w:rsidRPr="003F6520">
        <w:rPr>
          <w:rFonts w:ascii="Times New Roman" w:hAnsi="Times New Roman" w:cs="Times New Roman"/>
          <w:i/>
          <w:sz w:val="28"/>
          <w:szCs w:val="28"/>
        </w:rPr>
        <w:t xml:space="preserve"> </w:t>
      </w:r>
      <w:proofErr w:type="spellStart"/>
      <w:r w:rsidR="003E2846">
        <w:rPr>
          <w:rFonts w:ascii="Times New Roman" w:hAnsi="Times New Roman" w:cs="Times New Roman"/>
          <w:i/>
          <w:sz w:val="28"/>
          <w:szCs w:val="28"/>
          <w:lang w:val="ru-RU"/>
        </w:rPr>
        <w:t>професійному</w:t>
      </w:r>
      <w:proofErr w:type="spellEnd"/>
      <w:r w:rsidR="003E2846" w:rsidRPr="003F6520">
        <w:rPr>
          <w:rFonts w:ascii="Times New Roman" w:hAnsi="Times New Roman" w:cs="Times New Roman"/>
          <w:i/>
          <w:sz w:val="28"/>
          <w:szCs w:val="28"/>
        </w:rPr>
        <w:t xml:space="preserve"> </w:t>
      </w:r>
      <w:proofErr w:type="spellStart"/>
      <w:r w:rsidR="003E2846">
        <w:rPr>
          <w:rFonts w:ascii="Times New Roman" w:hAnsi="Times New Roman" w:cs="Times New Roman"/>
          <w:i/>
          <w:sz w:val="28"/>
          <w:szCs w:val="28"/>
          <w:lang w:val="ru-RU"/>
        </w:rPr>
        <w:t>навчанню</w:t>
      </w:r>
      <w:proofErr w:type="spellEnd"/>
      <w:r w:rsidR="003E2846" w:rsidRPr="003F6520">
        <w:rPr>
          <w:rFonts w:ascii="Times New Roman" w:hAnsi="Times New Roman" w:cs="Times New Roman"/>
          <w:i/>
          <w:sz w:val="28"/>
          <w:szCs w:val="28"/>
        </w:rPr>
        <w:t>»</w:t>
      </w:r>
      <w:r w:rsidRPr="003F6520">
        <w:rPr>
          <w:rFonts w:ascii="Times New Roman" w:hAnsi="Times New Roman" w:cs="Times New Roman"/>
          <w:i/>
          <w:sz w:val="28"/>
          <w:szCs w:val="28"/>
        </w:rPr>
        <w:t xml:space="preserve"> </w:t>
      </w:r>
      <w:r w:rsidR="005B42A0" w:rsidRPr="003F6520">
        <w:rPr>
          <w:rFonts w:ascii="Times New Roman" w:hAnsi="Times New Roman" w:cs="Times New Roman"/>
          <w:sz w:val="28"/>
          <w:szCs w:val="28"/>
        </w:rPr>
        <w:t>[72</w:t>
      </w:r>
      <w:r w:rsidRPr="003F6520">
        <w:rPr>
          <w:rFonts w:ascii="Times New Roman" w:hAnsi="Times New Roman" w:cs="Times New Roman"/>
          <w:sz w:val="28"/>
          <w:szCs w:val="28"/>
        </w:rPr>
        <w:t xml:space="preserve">]). </w:t>
      </w:r>
    </w:p>
    <w:p w14:paraId="7E808236" w14:textId="77777777" w:rsidR="003E2846" w:rsidRPr="003F6520" w:rsidRDefault="003E2846" w:rsidP="002E0DD6">
      <w:pPr>
        <w:spacing w:line="360" w:lineRule="auto"/>
        <w:ind w:firstLine="720"/>
        <w:contextualSpacing/>
        <w:jc w:val="both"/>
        <w:rPr>
          <w:rFonts w:ascii="Times New Roman" w:hAnsi="Times New Roman" w:cs="Times New Roman"/>
          <w:sz w:val="28"/>
          <w:szCs w:val="28"/>
        </w:rPr>
      </w:pPr>
      <w:r w:rsidRPr="002A6047">
        <w:rPr>
          <w:rFonts w:ascii="Times New Roman" w:hAnsi="Times New Roman" w:cs="Times New Roman"/>
          <w:sz w:val="28"/>
          <w:szCs w:val="28"/>
          <w:lang w:val="ru-RU"/>
        </w:rPr>
        <w:t>Ми</w:t>
      </w:r>
      <w:r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хочемо</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зазначити</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що</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професійна</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освіта</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є</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в</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масмедійному</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дискурсі</w:t>
      </w:r>
      <w:proofErr w:type="spellEnd"/>
      <w:r w:rsidR="00C86390" w:rsidRPr="003F6520">
        <w:rPr>
          <w:rFonts w:ascii="Times New Roman" w:hAnsi="Times New Roman" w:cs="Times New Roman"/>
          <w:sz w:val="28"/>
          <w:szCs w:val="28"/>
        </w:rPr>
        <w:t xml:space="preserve"> </w:t>
      </w:r>
      <w:r>
        <w:rPr>
          <w:rFonts w:ascii="Times New Roman" w:hAnsi="Times New Roman" w:cs="Times New Roman"/>
          <w:sz w:val="28"/>
          <w:szCs w:val="28"/>
          <w:lang w:val="ru-RU"/>
        </w:rPr>
        <w:t>є</w:t>
      </w:r>
      <w:r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важливою</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частиною</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освіти</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в</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цілому</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оскільки</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на</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сьогоднішній</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день</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вона</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гарантує</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працевлаштування</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а</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в</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умовах</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глобалізації</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освіти</w:t>
      </w:r>
      <w:proofErr w:type="spellEnd"/>
      <w:r w:rsidR="00C86390" w:rsidRPr="003F6520">
        <w:rPr>
          <w:rFonts w:ascii="Times New Roman" w:hAnsi="Times New Roman" w:cs="Times New Roman"/>
          <w:sz w:val="28"/>
          <w:szCs w:val="28"/>
        </w:rPr>
        <w:t xml:space="preserve"> – </w:t>
      </w:r>
      <w:proofErr w:type="spellStart"/>
      <w:r w:rsidR="00C86390" w:rsidRPr="002A6047">
        <w:rPr>
          <w:rFonts w:ascii="Times New Roman" w:hAnsi="Times New Roman" w:cs="Times New Roman"/>
          <w:sz w:val="28"/>
          <w:szCs w:val="28"/>
          <w:lang w:val="ru-RU"/>
        </w:rPr>
        <w:t>гідне</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працевлаштування</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за</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кордоном</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та</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доступну</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оплату</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за</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навчання</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внаслідок</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он</w:t>
      </w:r>
      <w:r w:rsidR="00C86390" w:rsidRPr="003F6520">
        <w:rPr>
          <w:rFonts w:ascii="Times New Roman" w:hAnsi="Times New Roman" w:cs="Times New Roman"/>
          <w:sz w:val="28"/>
          <w:szCs w:val="28"/>
        </w:rPr>
        <w:t>-</w:t>
      </w:r>
      <w:r w:rsidR="00C86390" w:rsidRPr="002A6047">
        <w:rPr>
          <w:rFonts w:ascii="Times New Roman" w:hAnsi="Times New Roman" w:cs="Times New Roman"/>
          <w:sz w:val="28"/>
          <w:szCs w:val="28"/>
          <w:lang w:val="ru-RU"/>
        </w:rPr>
        <w:t>лайн</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навчання</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Дискурс</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ЗМІ</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при</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цьому</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маніпулює</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свідомістю</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громадськості</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встановлюючи</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соціальні</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планки</w:t>
      </w:r>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та</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розвиваючи</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соціальні</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зобов</w:t>
      </w:r>
      <w:r w:rsidR="00C86390" w:rsidRPr="003F6520">
        <w:rPr>
          <w:rFonts w:ascii="Times New Roman" w:hAnsi="Times New Roman" w:cs="Times New Roman"/>
          <w:sz w:val="28"/>
          <w:szCs w:val="28"/>
        </w:rPr>
        <w:t>'</w:t>
      </w:r>
      <w:proofErr w:type="spellStart"/>
      <w:r w:rsidR="00C86390" w:rsidRPr="002A6047">
        <w:rPr>
          <w:rFonts w:ascii="Times New Roman" w:hAnsi="Times New Roman" w:cs="Times New Roman"/>
          <w:sz w:val="28"/>
          <w:szCs w:val="28"/>
          <w:lang w:val="ru-RU"/>
        </w:rPr>
        <w:t>язання</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перед</w:t>
      </w:r>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країною</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що</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відповідає</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регулятивній</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функції</w:t>
      </w:r>
      <w:proofErr w:type="spellEnd"/>
      <w:r w:rsidR="00C86390" w:rsidRPr="003F6520">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масмедійного</w:t>
      </w:r>
      <w:proofErr w:type="spellEnd"/>
      <w:r w:rsidR="00C86390" w:rsidRPr="003F6520">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дискурсу</w:t>
      </w:r>
      <w:r w:rsidR="00C86390" w:rsidRPr="003F6520">
        <w:rPr>
          <w:rFonts w:ascii="Times New Roman" w:hAnsi="Times New Roman" w:cs="Times New Roman"/>
          <w:sz w:val="28"/>
          <w:szCs w:val="28"/>
        </w:rPr>
        <w:t xml:space="preserve">. </w:t>
      </w:r>
    </w:p>
    <w:p w14:paraId="34BDD2E2" w14:textId="7EDD7D19" w:rsidR="003E2846" w:rsidRDefault="00C86390"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6. </w:t>
      </w:r>
      <w:proofErr w:type="spellStart"/>
      <w:r w:rsidRPr="002A6047">
        <w:rPr>
          <w:rFonts w:ascii="Times New Roman" w:hAnsi="Times New Roman" w:cs="Times New Roman"/>
          <w:sz w:val="28"/>
          <w:szCs w:val="28"/>
          <w:lang w:val="ru-RU"/>
        </w:rPr>
        <w:t>Вузькоспеціалізовані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представлені</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назвами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організацій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надають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професійну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освіту</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нетрадиційній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lastRenderedPageBreak/>
        <w:t>формі</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саме</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зв'язку</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популярними</w:t>
      </w:r>
      <w:proofErr w:type="spellEnd"/>
      <w:r w:rsidRPr="002A6047">
        <w:rPr>
          <w:rFonts w:ascii="Times New Roman" w:hAnsi="Times New Roman" w:cs="Times New Roman"/>
          <w:sz w:val="28"/>
          <w:szCs w:val="28"/>
          <w:lang w:val="ru-RU"/>
        </w:rPr>
        <w:t xml:space="preserve"> брендами у </w:t>
      </w:r>
      <w:proofErr w:type="spellStart"/>
      <w:r w:rsidRPr="002A6047">
        <w:rPr>
          <w:rFonts w:ascii="Times New Roman" w:hAnsi="Times New Roman" w:cs="Times New Roman"/>
          <w:sz w:val="28"/>
          <w:szCs w:val="28"/>
          <w:lang w:val="ru-RU"/>
        </w:rPr>
        <w:t>сфері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громадського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харчування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категорія</w:t>
      </w:r>
      <w:proofErr w:type="spellEnd"/>
      <w:r w:rsidRPr="002A6047">
        <w:rPr>
          <w:rFonts w:ascii="Times New Roman" w:hAnsi="Times New Roman" w:cs="Times New Roman"/>
          <w:sz w:val="28"/>
          <w:szCs w:val="28"/>
          <w:lang w:val="ru-RU"/>
        </w:rPr>
        <w:t xml:space="preserve"> представлена </w:t>
      </w:r>
      <w:proofErr w:type="spellStart"/>
      <w:r w:rsidRPr="002A6047">
        <w:rPr>
          <w:rFonts w:ascii="Times New Roman" w:hAnsi="Times New Roman" w:cs="Times New Roman"/>
          <w:sz w:val="28"/>
          <w:szCs w:val="28"/>
          <w:lang w:val="ru-RU"/>
        </w:rPr>
        <w:t>трьома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назвами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закладів</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Hamburger</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University</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Гамбургерський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Gelato</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University</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Джелато</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Starbucks</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Corporation</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Корпорація</w:t>
      </w:r>
      <w:proofErr w:type="spellEnd"/>
      <w:r w:rsidRPr="002A6047">
        <w:rPr>
          <w:rFonts w:ascii="Times New Roman" w:hAnsi="Times New Roman" w:cs="Times New Roman"/>
          <w:sz w:val="28"/>
          <w:szCs w:val="28"/>
          <w:lang w:val="ru-RU"/>
        </w:rPr>
        <w:t xml:space="preserve"> Старбакс). Основною </w:t>
      </w:r>
      <w:proofErr w:type="spellStart"/>
      <w:r w:rsidRPr="002A6047">
        <w:rPr>
          <w:rFonts w:ascii="Times New Roman" w:hAnsi="Times New Roman" w:cs="Times New Roman"/>
          <w:sz w:val="28"/>
          <w:szCs w:val="28"/>
          <w:lang w:val="ru-RU"/>
        </w:rPr>
        <w:t>ознакою</w:t>
      </w:r>
      <w:proofErr w:type="spellEnd"/>
      <w:r w:rsidRPr="002A6047">
        <w:rPr>
          <w:rFonts w:ascii="Times New Roman" w:hAnsi="Times New Roman" w:cs="Times New Roman"/>
          <w:sz w:val="28"/>
          <w:szCs w:val="28"/>
          <w:lang w:val="ru-RU"/>
        </w:rPr>
        <w:t xml:space="preserve"> таких </w:t>
      </w:r>
      <w:proofErr w:type="spellStart"/>
      <w:r w:rsidRPr="002A6047">
        <w:rPr>
          <w:rFonts w:ascii="Times New Roman" w:hAnsi="Times New Roman" w:cs="Times New Roman"/>
          <w:sz w:val="28"/>
          <w:szCs w:val="28"/>
          <w:lang w:val="ru-RU"/>
        </w:rPr>
        <w:t>університетів</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інтернаціональність</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Hamburger</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University</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відкритий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компанією</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McDonalds</w:t>
      </w:r>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сьогоднішній</w:t>
      </w:r>
      <w:proofErr w:type="spellEnd"/>
      <w:r w:rsidRPr="002A6047">
        <w:rPr>
          <w:rFonts w:ascii="Times New Roman" w:hAnsi="Times New Roman" w:cs="Times New Roman"/>
          <w:sz w:val="28"/>
          <w:szCs w:val="28"/>
          <w:lang w:val="ru-RU"/>
        </w:rPr>
        <w:t xml:space="preserve"> день </w:t>
      </w:r>
      <w:proofErr w:type="spellStart"/>
      <w:r w:rsidRPr="002A6047">
        <w:rPr>
          <w:rFonts w:ascii="Times New Roman" w:hAnsi="Times New Roman" w:cs="Times New Roman"/>
          <w:sz w:val="28"/>
          <w:szCs w:val="28"/>
          <w:lang w:val="ru-RU"/>
        </w:rPr>
        <w:t>функціонує</w:t>
      </w:r>
      <w:proofErr w:type="spellEnd"/>
      <w:r w:rsidRPr="002A6047">
        <w:rPr>
          <w:rFonts w:ascii="Times New Roman" w:hAnsi="Times New Roman" w:cs="Times New Roman"/>
          <w:sz w:val="28"/>
          <w:szCs w:val="28"/>
          <w:lang w:val="ru-RU"/>
        </w:rPr>
        <w:t xml:space="preserve"> у семи кампусах в </w:t>
      </w:r>
      <w:proofErr w:type="spellStart"/>
      <w:r w:rsidRPr="002A6047">
        <w:rPr>
          <w:rFonts w:ascii="Times New Roman" w:hAnsi="Times New Roman" w:cs="Times New Roman"/>
          <w:sz w:val="28"/>
          <w:szCs w:val="28"/>
          <w:lang w:val="ru-RU"/>
        </w:rPr>
        <w:t>Оук</w:t>
      </w:r>
      <w:proofErr w:type="spellEnd"/>
      <w:r w:rsidRPr="002A6047">
        <w:rPr>
          <w:rFonts w:ascii="Times New Roman" w:hAnsi="Times New Roman" w:cs="Times New Roman"/>
          <w:sz w:val="28"/>
          <w:szCs w:val="28"/>
          <w:lang w:val="ru-RU"/>
        </w:rPr>
        <w:t xml:space="preserve">-Брук, </w:t>
      </w:r>
      <w:proofErr w:type="spellStart"/>
      <w:r w:rsidRPr="002A6047">
        <w:rPr>
          <w:rFonts w:ascii="Times New Roman" w:hAnsi="Times New Roman" w:cs="Times New Roman"/>
          <w:sz w:val="28"/>
          <w:szCs w:val="28"/>
          <w:lang w:val="ru-RU"/>
        </w:rPr>
        <w:t>Сіднеї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Мюнхені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Лондоні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Токіо</w:t>
      </w:r>
      <w:proofErr w:type="spellEnd"/>
      <w:r w:rsidRPr="002A6047">
        <w:rPr>
          <w:rFonts w:ascii="Times New Roman" w:hAnsi="Times New Roman" w:cs="Times New Roman"/>
          <w:sz w:val="28"/>
          <w:szCs w:val="28"/>
          <w:lang w:val="ru-RU"/>
        </w:rPr>
        <w:t xml:space="preserve">, Сан-Пауло, </w:t>
      </w:r>
      <w:proofErr w:type="spellStart"/>
      <w:r w:rsidRPr="002A6047">
        <w:rPr>
          <w:rFonts w:ascii="Times New Roman" w:hAnsi="Times New Roman" w:cs="Times New Roman"/>
          <w:sz w:val="28"/>
          <w:szCs w:val="28"/>
          <w:lang w:val="ru-RU"/>
        </w:rPr>
        <w:t>Шанхаї</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Gelato</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University</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заснований</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Італії</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Carpigiani</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Group</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спеціалізується</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виробництві</w:t>
      </w:r>
      <w:proofErr w:type="spellEnd"/>
      <w:r w:rsidRPr="002A6047">
        <w:rPr>
          <w:rFonts w:ascii="Times New Roman" w:hAnsi="Times New Roman" w:cs="Times New Roman"/>
          <w:sz w:val="28"/>
          <w:szCs w:val="28"/>
          <w:lang w:val="ru-RU"/>
        </w:rPr>
        <w:t xml:space="preserve"> машин з </w:t>
      </w:r>
      <w:proofErr w:type="spellStart"/>
      <w:r w:rsidRPr="002A6047">
        <w:rPr>
          <w:rFonts w:ascii="Times New Roman" w:hAnsi="Times New Roman" w:cs="Times New Roman"/>
          <w:sz w:val="28"/>
          <w:szCs w:val="28"/>
          <w:lang w:val="ru-RU"/>
        </w:rPr>
        <w:t>виготовлення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морозива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курси</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студентів</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інших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країн</w:t>
      </w:r>
      <w:proofErr w:type="spellEnd"/>
      <w:r w:rsidRPr="002A6047">
        <w:rPr>
          <w:rFonts w:ascii="Times New Roman" w:hAnsi="Times New Roman" w:cs="Times New Roman"/>
          <w:sz w:val="28"/>
          <w:szCs w:val="28"/>
          <w:lang w:val="ru-RU"/>
        </w:rPr>
        <w:t xml:space="preserve"> (“</w:t>
      </w:r>
      <w:r w:rsidR="003E2846" w:rsidRPr="003E2846">
        <w:rPr>
          <w:rFonts w:ascii="Times New Roman" w:hAnsi="Times New Roman" w:cs="Times New Roman"/>
          <w:i/>
          <w:sz w:val="28"/>
          <w:szCs w:val="28"/>
        </w:rPr>
        <w:t>to</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teach</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foreigners</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how</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to</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make</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a</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proper</w:t>
      </w:r>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gelato</w:t>
      </w:r>
      <w:r w:rsidR="005B42A0">
        <w:rPr>
          <w:rFonts w:ascii="Times New Roman" w:hAnsi="Times New Roman" w:cs="Times New Roman"/>
          <w:sz w:val="28"/>
          <w:szCs w:val="28"/>
          <w:lang w:val="ru-RU"/>
        </w:rPr>
        <w:t>” [72</w:t>
      </w:r>
      <w:r w:rsidRPr="002A6047">
        <w:rPr>
          <w:rFonts w:ascii="Times New Roman" w:hAnsi="Times New Roman" w:cs="Times New Roman"/>
          <w:sz w:val="28"/>
          <w:szCs w:val="28"/>
          <w:lang w:val="ru-RU"/>
        </w:rPr>
        <w:t>]).</w:t>
      </w:r>
      <w:r w:rsidR="003E2846">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завоював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популярність</w:t>
      </w:r>
      <w:proofErr w:type="spellEnd"/>
      <w:r w:rsidRPr="002A6047">
        <w:rPr>
          <w:rFonts w:ascii="Times New Roman" w:hAnsi="Times New Roman" w:cs="Times New Roman"/>
          <w:sz w:val="28"/>
          <w:szCs w:val="28"/>
          <w:lang w:val="ru-RU"/>
        </w:rPr>
        <w:t xml:space="preserve"> за кордоном, де </w:t>
      </w:r>
      <w:proofErr w:type="spellStart"/>
      <w:r w:rsidRPr="002A6047">
        <w:rPr>
          <w:rFonts w:ascii="Times New Roman" w:hAnsi="Times New Roman" w:cs="Times New Roman"/>
          <w:sz w:val="28"/>
          <w:szCs w:val="28"/>
          <w:lang w:val="ru-RU"/>
        </w:rPr>
        <w:t>діє</w:t>
      </w:r>
      <w:proofErr w:type="spellEnd"/>
      <w:r w:rsidRPr="002A6047">
        <w:rPr>
          <w:rFonts w:ascii="Times New Roman" w:hAnsi="Times New Roman" w:cs="Times New Roman"/>
          <w:sz w:val="28"/>
          <w:szCs w:val="28"/>
          <w:lang w:val="ru-RU"/>
        </w:rPr>
        <w:t xml:space="preserve"> 9000 </w:t>
      </w:r>
      <w:proofErr w:type="spellStart"/>
      <w:r w:rsidRPr="002A6047">
        <w:rPr>
          <w:rFonts w:ascii="Times New Roman" w:hAnsi="Times New Roman" w:cs="Times New Roman"/>
          <w:sz w:val="28"/>
          <w:szCs w:val="28"/>
          <w:lang w:val="ru-RU"/>
        </w:rPr>
        <w:t>короткострокових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курсів</w:t>
      </w:r>
      <w:proofErr w:type="spellEnd"/>
      <w:r w:rsidRPr="002A6047">
        <w:rPr>
          <w:rFonts w:ascii="Times New Roman" w:hAnsi="Times New Roman" w:cs="Times New Roman"/>
          <w:sz w:val="28"/>
          <w:szCs w:val="28"/>
          <w:lang w:val="ru-RU"/>
        </w:rPr>
        <w:t xml:space="preserve"> </w:t>
      </w:r>
      <w:r w:rsidRPr="003E2846">
        <w:rPr>
          <w:rFonts w:ascii="Times New Roman" w:hAnsi="Times New Roman" w:cs="Times New Roman"/>
          <w:i/>
          <w:sz w:val="28"/>
          <w:szCs w:val="28"/>
          <w:lang w:val="ru-RU"/>
        </w:rPr>
        <w:t>“</w:t>
      </w:r>
      <w:r w:rsidRPr="003E2846">
        <w:rPr>
          <w:rFonts w:ascii="Times New Roman" w:hAnsi="Times New Roman" w:cs="Times New Roman"/>
          <w:i/>
          <w:sz w:val="28"/>
          <w:szCs w:val="28"/>
        </w:rPr>
        <w:t>Gelato</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University</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also</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holds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courses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in</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countries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America</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Australia</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and</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China</w:t>
      </w:r>
      <w:r w:rsidRPr="003E2846">
        <w:rPr>
          <w:rFonts w:ascii="Times New Roman" w:hAnsi="Times New Roman" w:cs="Times New Roman"/>
          <w:i/>
          <w:sz w:val="28"/>
          <w:szCs w:val="28"/>
          <w:lang w:val="ru-RU"/>
        </w:rPr>
        <w:t>” («</w:t>
      </w:r>
      <w:proofErr w:type="spellStart"/>
      <w:r w:rsidRPr="003E2846">
        <w:rPr>
          <w:rFonts w:ascii="Times New Roman" w:hAnsi="Times New Roman" w:cs="Times New Roman"/>
          <w:i/>
          <w:sz w:val="28"/>
          <w:szCs w:val="28"/>
          <w:lang w:val="ru-RU"/>
        </w:rPr>
        <w:t>Університет</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Гелато</w:t>
      </w:r>
      <w:proofErr w:type="spellEnd"/>
      <w:r w:rsidRPr="003E2846">
        <w:rPr>
          <w:rFonts w:ascii="Times New Roman" w:hAnsi="Times New Roman" w:cs="Times New Roman"/>
          <w:i/>
          <w:sz w:val="28"/>
          <w:szCs w:val="28"/>
          <w:lang w:val="ru-RU"/>
        </w:rPr>
        <w:t xml:space="preserve"> </w:t>
      </w:r>
      <w:proofErr w:type="spellStart"/>
      <w:r w:rsidR="003E2846" w:rsidRPr="003E2846">
        <w:rPr>
          <w:rFonts w:ascii="Times New Roman" w:hAnsi="Times New Roman" w:cs="Times New Roman"/>
          <w:i/>
          <w:sz w:val="28"/>
          <w:szCs w:val="28"/>
          <w:lang w:val="ru-RU"/>
        </w:rPr>
        <w:t>також</w:t>
      </w:r>
      <w:proofErr w:type="spellEnd"/>
      <w:r w:rsidR="003E2846" w:rsidRPr="003E2846">
        <w:rPr>
          <w:rFonts w:ascii="Times New Roman" w:hAnsi="Times New Roman" w:cs="Times New Roman"/>
          <w:i/>
          <w:sz w:val="28"/>
          <w:szCs w:val="28"/>
          <w:lang w:val="ru-RU"/>
        </w:rPr>
        <w:t xml:space="preserve"> проводить </w:t>
      </w:r>
      <w:proofErr w:type="spellStart"/>
      <w:r w:rsidR="003E2846" w:rsidRPr="003E2846">
        <w:rPr>
          <w:rFonts w:ascii="Times New Roman" w:hAnsi="Times New Roman" w:cs="Times New Roman"/>
          <w:i/>
          <w:sz w:val="28"/>
          <w:szCs w:val="28"/>
          <w:lang w:val="ru-RU"/>
        </w:rPr>
        <w:t>курси</w:t>
      </w:r>
      <w:proofErr w:type="spellEnd"/>
      <w:r w:rsidR="003E2846" w:rsidRPr="003E2846">
        <w:rPr>
          <w:rFonts w:ascii="Times New Roman" w:hAnsi="Times New Roman" w:cs="Times New Roman"/>
          <w:i/>
          <w:sz w:val="28"/>
          <w:szCs w:val="28"/>
          <w:lang w:val="ru-RU"/>
        </w:rPr>
        <w:t xml:space="preserve"> в </w:t>
      </w:r>
      <w:proofErr w:type="spellStart"/>
      <w:r w:rsidR="003E2846" w:rsidRPr="003E2846">
        <w:rPr>
          <w:rFonts w:ascii="Times New Roman" w:hAnsi="Times New Roman" w:cs="Times New Roman"/>
          <w:i/>
          <w:sz w:val="28"/>
          <w:szCs w:val="28"/>
          <w:lang w:val="ru-RU"/>
        </w:rPr>
        <w:t>Америці</w:t>
      </w:r>
      <w:proofErr w:type="spellEnd"/>
      <w:r w:rsidRPr="003E2846">
        <w:rPr>
          <w:rFonts w:ascii="Times New Roman" w:hAnsi="Times New Roman" w:cs="Times New Roman"/>
          <w:i/>
          <w:sz w:val="28"/>
          <w:szCs w:val="28"/>
          <w:lang w:val="ru-RU"/>
        </w:rPr>
        <w:t xml:space="preserve">» </w:t>
      </w:r>
      <w:r w:rsidR="005B42A0">
        <w:rPr>
          <w:rFonts w:ascii="Times New Roman" w:hAnsi="Times New Roman" w:cs="Times New Roman"/>
          <w:sz w:val="28"/>
          <w:szCs w:val="28"/>
          <w:lang w:val="ru-RU"/>
        </w:rPr>
        <w:t>[72</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Starbucks</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Corporation</w:t>
      </w:r>
      <w:r w:rsidR="002409F5">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це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американська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компанія</w:t>
      </w:r>
      <w:proofErr w:type="spellEnd"/>
      <w:r w:rsidRPr="002A6047">
        <w:rPr>
          <w:rFonts w:ascii="Times New Roman" w:hAnsi="Times New Roman" w:cs="Times New Roman"/>
          <w:sz w:val="28"/>
          <w:szCs w:val="28"/>
          <w:lang w:val="ru-RU"/>
        </w:rPr>
        <w:t xml:space="preserve"> з продажу кави і </w:t>
      </w:r>
      <w:proofErr w:type="spellStart"/>
      <w:r w:rsidRPr="002A6047">
        <w:rPr>
          <w:rFonts w:ascii="Times New Roman" w:hAnsi="Times New Roman" w:cs="Times New Roman"/>
          <w:sz w:val="28"/>
          <w:szCs w:val="28"/>
          <w:lang w:val="ru-RU"/>
        </w:rPr>
        <w:t>однойменна</w:t>
      </w:r>
      <w:proofErr w:type="spellEnd"/>
      <w:r w:rsidRPr="002A6047">
        <w:rPr>
          <w:rFonts w:ascii="Times New Roman" w:hAnsi="Times New Roman" w:cs="Times New Roman"/>
          <w:sz w:val="28"/>
          <w:szCs w:val="28"/>
          <w:lang w:val="ru-RU"/>
        </w:rPr>
        <w:t xml:space="preserve"> мережа </w:t>
      </w:r>
      <w:proofErr w:type="spellStart"/>
      <w:r w:rsidRPr="002A6047">
        <w:rPr>
          <w:rFonts w:ascii="Times New Roman" w:hAnsi="Times New Roman" w:cs="Times New Roman"/>
          <w:sz w:val="28"/>
          <w:szCs w:val="28"/>
          <w:lang w:val="ru-RU"/>
        </w:rPr>
        <w:t>кав'ярень</w:t>
      </w:r>
      <w:proofErr w:type="spellEnd"/>
      <w:r w:rsidRPr="002A6047">
        <w:rPr>
          <w:rFonts w:ascii="Times New Roman" w:hAnsi="Times New Roman" w:cs="Times New Roman"/>
          <w:sz w:val="28"/>
          <w:szCs w:val="28"/>
          <w:lang w:val="ru-RU"/>
        </w:rPr>
        <w:t xml:space="preserve">, яка на </w:t>
      </w:r>
      <w:proofErr w:type="spellStart"/>
      <w:r w:rsidRPr="002A6047">
        <w:rPr>
          <w:rFonts w:ascii="Times New Roman" w:hAnsi="Times New Roman" w:cs="Times New Roman"/>
          <w:sz w:val="28"/>
          <w:szCs w:val="28"/>
          <w:lang w:val="ru-RU"/>
        </w:rPr>
        <w:t>сьогоднішній</w:t>
      </w:r>
      <w:proofErr w:type="spellEnd"/>
      <w:r w:rsidRPr="002A6047">
        <w:rPr>
          <w:rFonts w:ascii="Times New Roman" w:hAnsi="Times New Roman" w:cs="Times New Roman"/>
          <w:sz w:val="28"/>
          <w:szCs w:val="28"/>
          <w:lang w:val="ru-RU"/>
        </w:rPr>
        <w:t xml:space="preserve"> день </w:t>
      </w:r>
      <w:proofErr w:type="spellStart"/>
      <w:r w:rsidRPr="002A6047">
        <w:rPr>
          <w:rFonts w:ascii="Times New Roman" w:hAnsi="Times New Roman" w:cs="Times New Roman"/>
          <w:sz w:val="28"/>
          <w:szCs w:val="28"/>
          <w:lang w:val="ru-RU"/>
        </w:rPr>
        <w:t>має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більше</w:t>
      </w:r>
      <w:proofErr w:type="spellEnd"/>
      <w:r w:rsidRPr="002A6047">
        <w:rPr>
          <w:rFonts w:ascii="Times New Roman" w:hAnsi="Times New Roman" w:cs="Times New Roman"/>
          <w:sz w:val="28"/>
          <w:szCs w:val="28"/>
          <w:lang w:val="ru-RU"/>
        </w:rPr>
        <w:t xml:space="preserve"> 24 </w:t>
      </w:r>
      <w:proofErr w:type="spellStart"/>
      <w:r w:rsidRPr="002A6047">
        <w:rPr>
          <w:rFonts w:ascii="Times New Roman" w:hAnsi="Times New Roman" w:cs="Times New Roman"/>
          <w:sz w:val="28"/>
          <w:szCs w:val="28"/>
          <w:lang w:val="ru-RU"/>
        </w:rPr>
        <w:t>тисяч</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торгових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точок</w:t>
      </w:r>
      <w:proofErr w:type="spellEnd"/>
      <w:r w:rsidRPr="002A6047">
        <w:rPr>
          <w:rFonts w:ascii="Times New Roman" w:hAnsi="Times New Roman" w:cs="Times New Roman"/>
          <w:sz w:val="28"/>
          <w:szCs w:val="28"/>
          <w:lang w:val="ru-RU"/>
        </w:rPr>
        <w:t xml:space="preserve"> по </w:t>
      </w:r>
      <w:proofErr w:type="spellStart"/>
      <w:r w:rsidR="003E2846">
        <w:rPr>
          <w:rFonts w:ascii="Times New Roman" w:hAnsi="Times New Roman" w:cs="Times New Roman"/>
          <w:sz w:val="28"/>
          <w:szCs w:val="28"/>
          <w:lang w:val="ru-RU"/>
        </w:rPr>
        <w:t>всьому</w:t>
      </w:r>
      <w:proofErr w:type="spellEnd"/>
      <w:r w:rsidR="003E2846">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світу</w:t>
      </w:r>
      <w:proofErr w:type="spellEnd"/>
      <w:r w:rsidR="003E2846">
        <w:rPr>
          <w:rFonts w:ascii="Times New Roman" w:hAnsi="Times New Roman" w:cs="Times New Roman"/>
          <w:sz w:val="28"/>
          <w:szCs w:val="28"/>
          <w:lang w:val="ru-RU"/>
        </w:rPr>
        <w:t xml:space="preserve">. 2014 року </w:t>
      </w:r>
      <w:proofErr w:type="spellStart"/>
      <w:r w:rsidR="003E2846">
        <w:rPr>
          <w:rFonts w:ascii="Times New Roman" w:hAnsi="Times New Roman" w:cs="Times New Roman"/>
          <w:sz w:val="28"/>
          <w:szCs w:val="28"/>
          <w:lang w:val="ru-RU"/>
        </w:rPr>
        <w:t>розпочала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масштабну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програму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багатонаціонального</w:t>
      </w:r>
      <w:proofErr w:type="spellEnd"/>
      <w:r w:rsidRPr="002A6047">
        <w:rPr>
          <w:rFonts w:ascii="Times New Roman" w:hAnsi="Times New Roman" w:cs="Times New Roman"/>
          <w:sz w:val="28"/>
          <w:szCs w:val="28"/>
          <w:lang w:val="ru-RU"/>
        </w:rPr>
        <w:t xml:space="preserve"> персоналу: </w:t>
      </w:r>
      <w:r w:rsidRPr="003E2846">
        <w:rPr>
          <w:rFonts w:ascii="Times New Roman" w:hAnsi="Times New Roman" w:cs="Times New Roman"/>
          <w:i/>
          <w:sz w:val="28"/>
          <w:szCs w:val="28"/>
          <w:lang w:val="ru-RU"/>
        </w:rPr>
        <w:t>“</w:t>
      </w:r>
      <w:r w:rsidRPr="003E2846">
        <w:rPr>
          <w:rFonts w:ascii="Times New Roman" w:hAnsi="Times New Roman" w:cs="Times New Roman"/>
          <w:i/>
          <w:sz w:val="28"/>
          <w:szCs w:val="28"/>
        </w:rPr>
        <w:t>Starbucks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is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hardly</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the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first</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firm</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to</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pay</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college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fees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for</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its</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international</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staff</w:t>
      </w:r>
      <w:r w:rsidRPr="003E2846">
        <w:rPr>
          <w:rFonts w:ascii="Times New Roman" w:hAnsi="Times New Roman" w:cs="Times New Roman"/>
          <w:i/>
          <w:sz w:val="28"/>
          <w:szCs w:val="28"/>
          <w:lang w:val="ru-RU"/>
        </w:rPr>
        <w:t xml:space="preserve">” («Старбакс </w:t>
      </w:r>
      <w:proofErr w:type="spellStart"/>
      <w:r w:rsidRPr="003E2846">
        <w:rPr>
          <w:rFonts w:ascii="Times New Roman" w:hAnsi="Times New Roman" w:cs="Times New Roman"/>
          <w:i/>
          <w:sz w:val="28"/>
          <w:szCs w:val="28"/>
          <w:lang w:val="ru-RU"/>
        </w:rPr>
        <w:t>чи</w:t>
      </w:r>
      <w:proofErr w:type="spellEnd"/>
      <w:r w:rsidRPr="003E2846">
        <w:rPr>
          <w:rFonts w:ascii="Times New Roman" w:hAnsi="Times New Roman" w:cs="Times New Roman"/>
          <w:i/>
          <w:sz w:val="28"/>
          <w:szCs w:val="28"/>
          <w:lang w:val="ru-RU"/>
        </w:rPr>
        <w:t xml:space="preserve"> не перша </w:t>
      </w:r>
      <w:proofErr w:type="spellStart"/>
      <w:r w:rsidRPr="003E2846">
        <w:rPr>
          <w:rFonts w:ascii="Times New Roman" w:hAnsi="Times New Roman" w:cs="Times New Roman"/>
          <w:i/>
          <w:sz w:val="28"/>
          <w:szCs w:val="28"/>
          <w:lang w:val="ru-RU"/>
        </w:rPr>
        <w:t>фірма</w:t>
      </w:r>
      <w:proofErr w:type="spellEnd"/>
      <w:r w:rsidRPr="003E2846">
        <w:rPr>
          <w:rFonts w:ascii="Times New Roman" w:hAnsi="Times New Roman" w:cs="Times New Roman"/>
          <w:i/>
          <w:sz w:val="28"/>
          <w:szCs w:val="28"/>
          <w:lang w:val="ru-RU"/>
        </w:rPr>
        <w:t xml:space="preserve">, готова </w:t>
      </w:r>
      <w:proofErr w:type="spellStart"/>
      <w:r w:rsidRPr="003E2846">
        <w:rPr>
          <w:rFonts w:ascii="Times New Roman" w:hAnsi="Times New Roman" w:cs="Times New Roman"/>
          <w:i/>
          <w:sz w:val="28"/>
          <w:szCs w:val="28"/>
          <w:lang w:val="ru-RU"/>
        </w:rPr>
        <w:t>сплатити</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коледж</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своїм</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співробітникам</w:t>
      </w:r>
      <w:proofErr w:type="spellEnd"/>
      <w:r w:rsidRPr="003E2846">
        <w:rPr>
          <w:rFonts w:ascii="Times New Roman" w:hAnsi="Times New Roman" w:cs="Times New Roman"/>
          <w:i/>
          <w:sz w:val="28"/>
          <w:szCs w:val="28"/>
          <w:lang w:val="ru-RU"/>
        </w:rPr>
        <w:t xml:space="preserve"> з </w:t>
      </w:r>
      <w:proofErr w:type="spellStart"/>
      <w:r w:rsidRPr="003E2846">
        <w:rPr>
          <w:rFonts w:ascii="Times New Roman" w:hAnsi="Times New Roman" w:cs="Times New Roman"/>
          <w:i/>
          <w:sz w:val="28"/>
          <w:szCs w:val="28"/>
          <w:lang w:val="ru-RU"/>
        </w:rPr>
        <w:t>різних</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країн</w:t>
      </w:r>
      <w:proofErr w:type="spellEnd"/>
      <w:r w:rsidRPr="003E2846">
        <w:rPr>
          <w:rFonts w:ascii="Times New Roman" w:hAnsi="Times New Roman" w:cs="Times New Roman"/>
          <w:i/>
          <w:sz w:val="28"/>
          <w:szCs w:val="28"/>
          <w:lang w:val="ru-RU"/>
        </w:rPr>
        <w:t>»</w:t>
      </w:r>
      <w:r w:rsidR="003E2846">
        <w:rPr>
          <w:rFonts w:ascii="Times New Roman" w:hAnsi="Times New Roman" w:cs="Times New Roman"/>
          <w:i/>
          <w:sz w:val="28"/>
          <w:szCs w:val="28"/>
          <w:lang w:val="ru-RU"/>
        </w:rPr>
        <w:t>)</w:t>
      </w:r>
      <w:r w:rsidR="002409F5">
        <w:rPr>
          <w:rFonts w:ascii="Times New Roman" w:hAnsi="Times New Roman" w:cs="Times New Roman"/>
          <w:sz w:val="28"/>
          <w:szCs w:val="28"/>
          <w:lang w:val="ru-RU"/>
        </w:rPr>
        <w:t xml:space="preserve"> [72</w:t>
      </w:r>
      <w:r w:rsidRPr="002A6047">
        <w:rPr>
          <w:rFonts w:ascii="Times New Roman" w:hAnsi="Times New Roman" w:cs="Times New Roman"/>
          <w:sz w:val="28"/>
          <w:szCs w:val="28"/>
          <w:lang w:val="ru-RU"/>
        </w:rPr>
        <w:t xml:space="preserve">]). </w:t>
      </w:r>
    </w:p>
    <w:p w14:paraId="61066401" w14:textId="14F02D6B" w:rsidR="003E2846" w:rsidRPr="002409F5"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Глобальний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підхід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дозволяє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використовувати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навчальні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матеріали</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інструменти</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навчанні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різними</w:t>
      </w:r>
      <w:proofErr w:type="spellEnd"/>
      <w:r w:rsidRPr="002A6047">
        <w:rPr>
          <w:rFonts w:ascii="Times New Roman" w:hAnsi="Times New Roman" w:cs="Times New Roman"/>
          <w:sz w:val="28"/>
          <w:szCs w:val="28"/>
          <w:lang w:val="ru-RU"/>
        </w:rPr>
        <w:t xml:space="preserve"> мовами та в </w:t>
      </w:r>
      <w:proofErr w:type="spellStart"/>
      <w:r w:rsidRPr="002A6047">
        <w:rPr>
          <w:rFonts w:ascii="Times New Roman" w:hAnsi="Times New Roman" w:cs="Times New Roman"/>
          <w:sz w:val="28"/>
          <w:szCs w:val="28"/>
          <w:lang w:val="ru-RU"/>
        </w:rPr>
        <w:t>різних</w:t>
      </w:r>
      <w:proofErr w:type="spellEnd"/>
      <w:r w:rsidRPr="002A6047">
        <w:rPr>
          <w:rFonts w:ascii="Times New Roman" w:hAnsi="Times New Roman" w:cs="Times New Roman"/>
          <w:sz w:val="28"/>
          <w:szCs w:val="28"/>
          <w:lang w:val="ru-RU"/>
        </w:rPr>
        <w:t xml:space="preserve"> культурах, </w:t>
      </w:r>
      <w:proofErr w:type="spellStart"/>
      <w:r w:rsidRPr="002A6047">
        <w:rPr>
          <w:rFonts w:ascii="Times New Roman" w:hAnsi="Times New Roman" w:cs="Times New Roman"/>
          <w:sz w:val="28"/>
          <w:szCs w:val="28"/>
          <w:lang w:val="ru-RU"/>
        </w:rPr>
        <w:t>додатково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пропагуючи</w:t>
      </w:r>
      <w:proofErr w:type="spellEnd"/>
      <w:r w:rsidRPr="002A6047">
        <w:rPr>
          <w:rFonts w:ascii="Times New Roman" w:hAnsi="Times New Roman" w:cs="Times New Roman"/>
          <w:sz w:val="28"/>
          <w:szCs w:val="28"/>
          <w:lang w:val="ru-RU"/>
        </w:rPr>
        <w:t xml:space="preserve"> бренд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робить і </w:t>
      </w: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описуючи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події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забезпечуючи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компанію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кваліфікованими</w:t>
      </w:r>
      <w:proofErr w:type="spellEnd"/>
      <w:r w:rsidRPr="002A6047">
        <w:rPr>
          <w:rFonts w:ascii="Times New Roman" w:hAnsi="Times New Roman" w:cs="Times New Roman"/>
          <w:sz w:val="28"/>
          <w:szCs w:val="28"/>
          <w:lang w:val="ru-RU"/>
        </w:rPr>
        <w:t xml:space="preserve"> кадрами. </w:t>
      </w:r>
      <w:proofErr w:type="spellStart"/>
      <w:r w:rsidRPr="002A6047">
        <w:rPr>
          <w:rFonts w:ascii="Times New Roman" w:hAnsi="Times New Roman" w:cs="Times New Roman"/>
          <w:sz w:val="28"/>
          <w:szCs w:val="28"/>
          <w:lang w:val="ru-RU"/>
        </w:rPr>
        <w:t>Принциповим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елементом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пов'язаним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із</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цим</w:t>
      </w:r>
      <w:proofErr w:type="spellEnd"/>
      <w:r w:rsidRPr="002A6047">
        <w:rPr>
          <w:rFonts w:ascii="Times New Roman" w:hAnsi="Times New Roman" w:cs="Times New Roman"/>
          <w:sz w:val="28"/>
          <w:szCs w:val="28"/>
          <w:lang w:val="ru-RU"/>
        </w:rPr>
        <w:t xml:space="preserve"> компонентом поля «тип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ознака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забезпечення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роботою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виражається</w:t>
      </w:r>
      <w:proofErr w:type="spellEnd"/>
      <w:r w:rsidRPr="002A6047">
        <w:rPr>
          <w:rFonts w:ascii="Times New Roman" w:hAnsi="Times New Roman" w:cs="Times New Roman"/>
          <w:sz w:val="28"/>
          <w:szCs w:val="28"/>
          <w:lang w:val="ru-RU"/>
        </w:rPr>
        <w:t xml:space="preserve"> контекстуально і за </w:t>
      </w:r>
      <w:proofErr w:type="spellStart"/>
      <w:r w:rsidRPr="002A6047">
        <w:rPr>
          <w:rFonts w:ascii="Times New Roman" w:hAnsi="Times New Roman" w:cs="Times New Roman"/>
          <w:sz w:val="28"/>
          <w:szCs w:val="28"/>
          <w:lang w:val="ru-RU"/>
        </w:rPr>
        <w:t>допомогою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w:t>
      </w:r>
      <w:r w:rsidRPr="00C86390">
        <w:rPr>
          <w:rFonts w:ascii="Times New Roman" w:hAnsi="Times New Roman" w:cs="Times New Roman"/>
          <w:sz w:val="28"/>
          <w:szCs w:val="28"/>
        </w:rPr>
        <w:t>a</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degree</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in</w:t>
      </w:r>
      <w:r w:rsidRPr="002A6047">
        <w:rPr>
          <w:rFonts w:ascii="Times New Roman" w:hAnsi="Times New Roman" w:cs="Times New Roman"/>
          <w:sz w:val="28"/>
          <w:szCs w:val="28"/>
          <w:lang w:val="ru-RU"/>
        </w:rPr>
        <w:t xml:space="preserve"> </w:t>
      </w:r>
      <w:proofErr w:type="spellStart"/>
      <w:r w:rsidRPr="00C86390">
        <w:rPr>
          <w:rFonts w:ascii="Times New Roman" w:hAnsi="Times New Roman" w:cs="Times New Roman"/>
          <w:sz w:val="28"/>
          <w:szCs w:val="28"/>
        </w:rPr>
        <w:t>burgerology</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and</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a</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job</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too</w:t>
      </w:r>
      <w:r w:rsidR="003E2846">
        <w:rPr>
          <w:rFonts w:ascii="Times New Roman" w:hAnsi="Times New Roman" w:cs="Times New Roman"/>
          <w:sz w:val="28"/>
          <w:szCs w:val="28"/>
          <w:lang w:val="ru-RU"/>
        </w:rPr>
        <w:t>” («</w:t>
      </w:r>
      <w:r w:rsidRPr="002A6047">
        <w:rPr>
          <w:rFonts w:ascii="Times New Roman" w:hAnsi="Times New Roman" w:cs="Times New Roman"/>
          <w:sz w:val="28"/>
          <w:szCs w:val="28"/>
          <w:lang w:val="ru-RU"/>
        </w:rPr>
        <w:t xml:space="preserve">диплом з </w:t>
      </w:r>
      <w:proofErr w:type="spellStart"/>
      <w:r w:rsidRPr="002A6047">
        <w:rPr>
          <w:rFonts w:ascii="Times New Roman" w:hAnsi="Times New Roman" w:cs="Times New Roman"/>
          <w:sz w:val="28"/>
          <w:szCs w:val="28"/>
          <w:lang w:val="ru-RU"/>
        </w:rPr>
        <w:t>бургерології</w:t>
      </w:r>
      <w:proofErr w:type="spellEnd"/>
      <w:r w:rsidRPr="002A6047">
        <w:rPr>
          <w:rFonts w:ascii="Times New Roman" w:hAnsi="Times New Roman" w:cs="Times New Roman"/>
          <w:sz w:val="28"/>
          <w:szCs w:val="28"/>
          <w:lang w:val="ru-RU"/>
        </w:rPr>
        <w:t xml:space="preserve"> </w:t>
      </w:r>
      <w:r w:rsidR="003E2846">
        <w:rPr>
          <w:rFonts w:ascii="Times New Roman" w:hAnsi="Times New Roman" w:cs="Times New Roman"/>
          <w:sz w:val="28"/>
          <w:szCs w:val="28"/>
          <w:lang w:val="ru-RU"/>
        </w:rPr>
        <w:t>та робота»</w:t>
      </w:r>
      <w:r w:rsidR="002409F5">
        <w:rPr>
          <w:rFonts w:ascii="Times New Roman" w:hAnsi="Times New Roman" w:cs="Times New Roman"/>
          <w:sz w:val="28"/>
          <w:szCs w:val="28"/>
          <w:lang w:val="ru-RU"/>
        </w:rPr>
        <w:t xml:space="preserve"> [72</w:t>
      </w:r>
      <w:r w:rsidRPr="002409F5">
        <w:rPr>
          <w:rFonts w:ascii="Times New Roman" w:hAnsi="Times New Roman" w:cs="Times New Roman"/>
          <w:sz w:val="28"/>
          <w:szCs w:val="28"/>
          <w:lang w:val="ru-RU"/>
        </w:rPr>
        <w:t>]); “</w:t>
      </w:r>
      <w:r w:rsidRPr="00C86390">
        <w:rPr>
          <w:rFonts w:ascii="Times New Roman" w:hAnsi="Times New Roman" w:cs="Times New Roman"/>
          <w:sz w:val="28"/>
          <w:szCs w:val="28"/>
        </w:rPr>
        <w:t>more</w:t>
      </w:r>
      <w:r w:rsidRPr="002409F5">
        <w:rPr>
          <w:rFonts w:ascii="Times New Roman" w:hAnsi="Times New Roman" w:cs="Times New Roman"/>
          <w:sz w:val="28"/>
          <w:szCs w:val="28"/>
          <w:lang w:val="ru-RU"/>
        </w:rPr>
        <w:t xml:space="preserve"> </w:t>
      </w:r>
      <w:r w:rsidRPr="00C86390">
        <w:rPr>
          <w:rFonts w:ascii="Times New Roman" w:hAnsi="Times New Roman" w:cs="Times New Roman"/>
          <w:sz w:val="28"/>
          <w:szCs w:val="28"/>
        </w:rPr>
        <w:t>than</w:t>
      </w:r>
      <w:r w:rsidRPr="002409F5">
        <w:rPr>
          <w:rFonts w:ascii="Times New Roman" w:hAnsi="Times New Roman" w:cs="Times New Roman"/>
          <w:sz w:val="28"/>
          <w:szCs w:val="28"/>
          <w:lang w:val="ru-RU"/>
        </w:rPr>
        <w:t xml:space="preserve"> 15% </w:t>
      </w:r>
      <w:r w:rsidRPr="00C86390">
        <w:rPr>
          <w:rFonts w:ascii="Times New Roman" w:hAnsi="Times New Roman" w:cs="Times New Roman"/>
          <w:sz w:val="28"/>
          <w:szCs w:val="28"/>
        </w:rPr>
        <w:t>students</w:t>
      </w:r>
      <w:r w:rsidRPr="002409F5">
        <w:rPr>
          <w:rFonts w:ascii="Times New Roman" w:hAnsi="Times New Roman" w:cs="Times New Roman"/>
          <w:sz w:val="28"/>
          <w:szCs w:val="28"/>
          <w:lang w:val="ru-RU"/>
        </w:rPr>
        <w:t xml:space="preserve"> </w:t>
      </w:r>
      <w:r w:rsidRPr="00C86390">
        <w:rPr>
          <w:rFonts w:ascii="Times New Roman" w:hAnsi="Times New Roman" w:cs="Times New Roman"/>
          <w:sz w:val="28"/>
          <w:szCs w:val="28"/>
        </w:rPr>
        <w:t>end</w:t>
      </w:r>
      <w:r w:rsidRPr="002409F5">
        <w:rPr>
          <w:rFonts w:ascii="Times New Roman" w:hAnsi="Times New Roman" w:cs="Times New Roman"/>
          <w:sz w:val="28"/>
          <w:szCs w:val="28"/>
          <w:lang w:val="ru-RU"/>
        </w:rPr>
        <w:t xml:space="preserve"> </w:t>
      </w:r>
      <w:r w:rsidRPr="00C86390">
        <w:rPr>
          <w:rFonts w:ascii="Times New Roman" w:hAnsi="Times New Roman" w:cs="Times New Roman"/>
          <w:sz w:val="28"/>
          <w:szCs w:val="28"/>
        </w:rPr>
        <w:t>up</w:t>
      </w:r>
      <w:r w:rsidRPr="002409F5">
        <w:rPr>
          <w:rFonts w:ascii="Times New Roman" w:hAnsi="Times New Roman" w:cs="Times New Roman"/>
          <w:sz w:val="28"/>
          <w:szCs w:val="28"/>
          <w:lang w:val="ru-RU"/>
        </w:rPr>
        <w:t xml:space="preserve"> </w:t>
      </w:r>
      <w:r w:rsidRPr="00C86390">
        <w:rPr>
          <w:rFonts w:ascii="Times New Roman" w:hAnsi="Times New Roman" w:cs="Times New Roman"/>
          <w:sz w:val="28"/>
          <w:szCs w:val="28"/>
        </w:rPr>
        <w:t>courses</w:t>
      </w:r>
      <w:r w:rsidRPr="002409F5">
        <w:rPr>
          <w:rFonts w:ascii="Times New Roman" w:hAnsi="Times New Roman" w:cs="Times New Roman"/>
          <w:sz w:val="28"/>
          <w:szCs w:val="28"/>
          <w:lang w:val="ru-RU"/>
        </w:rPr>
        <w:t xml:space="preserve"> </w:t>
      </w:r>
      <w:r w:rsidRPr="00C86390">
        <w:rPr>
          <w:rFonts w:ascii="Times New Roman" w:hAnsi="Times New Roman" w:cs="Times New Roman"/>
          <w:sz w:val="28"/>
          <w:szCs w:val="28"/>
        </w:rPr>
        <w:t>buying</w:t>
      </w:r>
      <w:r w:rsidRPr="002409F5">
        <w:rPr>
          <w:rFonts w:ascii="Times New Roman" w:hAnsi="Times New Roman" w:cs="Times New Roman"/>
          <w:sz w:val="28"/>
          <w:szCs w:val="28"/>
          <w:lang w:val="ru-RU"/>
        </w:rPr>
        <w:t xml:space="preserve"> </w:t>
      </w:r>
      <w:r w:rsidRPr="00C86390">
        <w:rPr>
          <w:rFonts w:ascii="Times New Roman" w:hAnsi="Times New Roman" w:cs="Times New Roman"/>
          <w:sz w:val="28"/>
          <w:szCs w:val="28"/>
        </w:rPr>
        <w:t>equipment</w:t>
      </w:r>
      <w:r w:rsidRPr="002409F5">
        <w:rPr>
          <w:rFonts w:ascii="Times New Roman" w:hAnsi="Times New Roman" w:cs="Times New Roman"/>
          <w:sz w:val="28"/>
          <w:szCs w:val="28"/>
          <w:lang w:val="ru-RU"/>
        </w:rPr>
        <w:t>” («</w:t>
      </w:r>
      <w:proofErr w:type="spellStart"/>
      <w:r w:rsidRPr="002409F5">
        <w:rPr>
          <w:rFonts w:ascii="Times New Roman" w:hAnsi="Times New Roman" w:cs="Times New Roman"/>
          <w:sz w:val="28"/>
          <w:szCs w:val="28"/>
          <w:lang w:val="ru-RU"/>
        </w:rPr>
        <w:t>більше</w:t>
      </w:r>
      <w:proofErr w:type="spellEnd"/>
      <w:r w:rsidRPr="002409F5">
        <w:rPr>
          <w:rFonts w:ascii="Times New Roman" w:hAnsi="Times New Roman" w:cs="Times New Roman"/>
          <w:sz w:val="28"/>
          <w:szCs w:val="28"/>
          <w:lang w:val="ru-RU"/>
        </w:rPr>
        <w:t xml:space="preserve"> 15% </w:t>
      </w:r>
      <w:proofErr w:type="spellStart"/>
      <w:r w:rsidRPr="002409F5">
        <w:rPr>
          <w:rFonts w:ascii="Times New Roman" w:hAnsi="Times New Roman" w:cs="Times New Roman"/>
          <w:sz w:val="28"/>
          <w:szCs w:val="28"/>
          <w:lang w:val="ru-RU"/>
        </w:rPr>
        <w:t>студентів</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після</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закінчення</w:t>
      </w:r>
      <w:proofErr w:type="spellEnd"/>
      <w:r w:rsidRPr="002409F5">
        <w:rPr>
          <w:rFonts w:ascii="Times New Roman" w:hAnsi="Times New Roman" w:cs="Times New Roman"/>
          <w:sz w:val="28"/>
          <w:szCs w:val="28"/>
          <w:lang w:val="ru-RU"/>
        </w:rPr>
        <w:t xml:space="preserve"> курсу </w:t>
      </w:r>
      <w:proofErr w:type="spellStart"/>
      <w:r w:rsidRPr="002409F5">
        <w:rPr>
          <w:rFonts w:ascii="Times New Roman" w:hAnsi="Times New Roman" w:cs="Times New Roman"/>
          <w:sz w:val="28"/>
          <w:szCs w:val="28"/>
          <w:lang w:val="ru-RU"/>
        </w:rPr>
        <w:t>купують</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обладнання</w:t>
      </w:r>
      <w:proofErr w:type="spellEnd"/>
      <w:r w:rsidR="003E2846">
        <w:rPr>
          <w:rFonts w:ascii="Times New Roman" w:hAnsi="Times New Roman" w:cs="Times New Roman"/>
          <w:sz w:val="28"/>
          <w:szCs w:val="28"/>
          <w:lang w:val="uk-UA"/>
        </w:rPr>
        <w:t>»</w:t>
      </w:r>
      <w:r w:rsidR="002409F5">
        <w:rPr>
          <w:rFonts w:ascii="Times New Roman" w:hAnsi="Times New Roman" w:cs="Times New Roman"/>
          <w:sz w:val="28"/>
          <w:szCs w:val="28"/>
          <w:lang w:val="ru-RU"/>
        </w:rPr>
        <w:t xml:space="preserve"> [58</w:t>
      </w:r>
      <w:r w:rsidRPr="002409F5">
        <w:rPr>
          <w:rFonts w:ascii="Times New Roman" w:hAnsi="Times New Roman" w:cs="Times New Roman"/>
          <w:sz w:val="28"/>
          <w:szCs w:val="28"/>
          <w:lang w:val="ru-RU"/>
        </w:rPr>
        <w:t xml:space="preserve">]), а </w:t>
      </w:r>
      <w:proofErr w:type="spellStart"/>
      <w:r w:rsidRPr="002409F5">
        <w:rPr>
          <w:rFonts w:ascii="Times New Roman" w:hAnsi="Times New Roman" w:cs="Times New Roman"/>
          <w:sz w:val="28"/>
          <w:szCs w:val="28"/>
          <w:lang w:val="ru-RU"/>
        </w:rPr>
        <w:t>отже</w:t>
      </w:r>
      <w:proofErr w:type="spellEnd"/>
      <w:r w:rsidRPr="002409F5">
        <w:rPr>
          <w:rFonts w:ascii="Times New Roman" w:hAnsi="Times New Roman" w:cs="Times New Roman"/>
          <w:sz w:val="28"/>
          <w:szCs w:val="28"/>
          <w:lang w:val="ru-RU"/>
        </w:rPr>
        <w:t xml:space="preserve">, і </w:t>
      </w:r>
      <w:proofErr w:type="spellStart"/>
      <w:r w:rsidRPr="002409F5">
        <w:rPr>
          <w:rFonts w:ascii="Times New Roman" w:hAnsi="Times New Roman" w:cs="Times New Roman"/>
          <w:sz w:val="28"/>
          <w:szCs w:val="28"/>
          <w:lang w:val="ru-RU"/>
        </w:rPr>
        <w:t>засновують</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свій</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власний</w:t>
      </w:r>
      <w:proofErr w:type="spellEnd"/>
      <w:r w:rsidRPr="002409F5">
        <w:rPr>
          <w:rFonts w:ascii="Times New Roman" w:hAnsi="Times New Roman" w:cs="Times New Roman"/>
          <w:sz w:val="28"/>
          <w:szCs w:val="28"/>
          <w:lang w:val="ru-RU"/>
        </w:rPr>
        <w:t xml:space="preserve"> </w:t>
      </w:r>
      <w:proofErr w:type="spellStart"/>
      <w:r w:rsidR="003E2846" w:rsidRPr="002409F5">
        <w:rPr>
          <w:rFonts w:ascii="Times New Roman" w:hAnsi="Times New Roman" w:cs="Times New Roman"/>
          <w:sz w:val="28"/>
          <w:szCs w:val="28"/>
          <w:lang w:val="ru-RU"/>
        </w:rPr>
        <w:lastRenderedPageBreak/>
        <w:t>бізнес</w:t>
      </w:r>
      <w:proofErr w:type="spellEnd"/>
      <w:r w:rsidR="003E2846" w:rsidRPr="002409F5">
        <w:rPr>
          <w:rFonts w:ascii="Times New Roman" w:hAnsi="Times New Roman" w:cs="Times New Roman"/>
          <w:sz w:val="28"/>
          <w:szCs w:val="28"/>
          <w:lang w:val="ru-RU"/>
        </w:rPr>
        <w:t xml:space="preserve">. </w:t>
      </w:r>
      <w:proofErr w:type="spellStart"/>
      <w:r w:rsidR="003E2846" w:rsidRPr="002409F5">
        <w:rPr>
          <w:rFonts w:ascii="Times New Roman" w:hAnsi="Times New Roman" w:cs="Times New Roman"/>
          <w:sz w:val="28"/>
          <w:szCs w:val="28"/>
          <w:lang w:val="ru-RU"/>
        </w:rPr>
        <w:t>Логічною</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також</w:t>
      </w:r>
      <w:proofErr w:type="spellEnd"/>
      <w:r w:rsidRPr="002409F5">
        <w:rPr>
          <w:rFonts w:ascii="Times New Roman" w:hAnsi="Times New Roman" w:cs="Times New Roman"/>
          <w:sz w:val="28"/>
          <w:szCs w:val="28"/>
          <w:lang w:val="ru-RU"/>
        </w:rPr>
        <w:t xml:space="preserve"> є </w:t>
      </w:r>
      <w:proofErr w:type="spellStart"/>
      <w:r w:rsidRPr="002409F5">
        <w:rPr>
          <w:rFonts w:ascii="Times New Roman" w:hAnsi="Times New Roman" w:cs="Times New Roman"/>
          <w:sz w:val="28"/>
          <w:szCs w:val="28"/>
          <w:lang w:val="ru-RU"/>
        </w:rPr>
        <w:t>ознака</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хороше</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оснащення</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освіти</w:t>
      </w:r>
      <w:proofErr w:type="spellEnd"/>
      <w:r w:rsidRPr="002409F5">
        <w:rPr>
          <w:rFonts w:ascii="Times New Roman" w:hAnsi="Times New Roman" w:cs="Times New Roman"/>
          <w:sz w:val="28"/>
          <w:szCs w:val="28"/>
          <w:lang w:val="ru-RU"/>
        </w:rPr>
        <w:t xml:space="preserve">»: </w:t>
      </w:r>
      <w:r w:rsidRPr="002409F5">
        <w:rPr>
          <w:rFonts w:ascii="Times New Roman" w:hAnsi="Times New Roman" w:cs="Times New Roman"/>
          <w:i/>
          <w:sz w:val="28"/>
          <w:szCs w:val="28"/>
          <w:lang w:val="ru-RU"/>
        </w:rPr>
        <w:t>“</w:t>
      </w:r>
      <w:r w:rsidRPr="003E2846">
        <w:rPr>
          <w:rFonts w:ascii="Times New Roman" w:hAnsi="Times New Roman" w:cs="Times New Roman"/>
          <w:i/>
          <w:sz w:val="28"/>
          <w:szCs w:val="28"/>
        </w:rPr>
        <w:t>classrooms</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are</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equipped</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with</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booths</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for</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entrepreneurs</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and</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shiny</w:t>
      </w:r>
      <w:r w:rsidRPr="002409F5">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kitchens</w:t>
      </w:r>
      <w:r w:rsidRPr="002409F5">
        <w:rPr>
          <w:rFonts w:ascii="Times New Roman" w:hAnsi="Times New Roman" w:cs="Times New Roman"/>
          <w:i/>
          <w:sz w:val="28"/>
          <w:szCs w:val="28"/>
          <w:lang w:val="ru-RU"/>
        </w:rPr>
        <w:t xml:space="preserve">” («добре </w:t>
      </w:r>
      <w:proofErr w:type="spellStart"/>
      <w:r w:rsidRPr="002409F5">
        <w:rPr>
          <w:rFonts w:ascii="Times New Roman" w:hAnsi="Times New Roman" w:cs="Times New Roman"/>
          <w:i/>
          <w:sz w:val="28"/>
          <w:szCs w:val="28"/>
          <w:lang w:val="ru-RU"/>
        </w:rPr>
        <w:t>освітлені</w:t>
      </w:r>
      <w:proofErr w:type="spellEnd"/>
      <w:r w:rsidRPr="002409F5">
        <w:rPr>
          <w:rFonts w:ascii="Times New Roman" w:hAnsi="Times New Roman" w:cs="Times New Roman"/>
          <w:i/>
          <w:sz w:val="28"/>
          <w:szCs w:val="28"/>
          <w:lang w:val="ru-RU"/>
        </w:rPr>
        <w:t xml:space="preserve"> </w:t>
      </w:r>
      <w:proofErr w:type="spellStart"/>
      <w:r w:rsidRPr="002409F5">
        <w:rPr>
          <w:rFonts w:ascii="Times New Roman" w:hAnsi="Times New Roman" w:cs="Times New Roman"/>
          <w:i/>
          <w:sz w:val="28"/>
          <w:szCs w:val="28"/>
          <w:lang w:val="ru-RU"/>
        </w:rPr>
        <w:t>класи</w:t>
      </w:r>
      <w:proofErr w:type="spellEnd"/>
      <w:r w:rsidRPr="002409F5">
        <w:rPr>
          <w:rFonts w:ascii="Times New Roman" w:hAnsi="Times New Roman" w:cs="Times New Roman"/>
          <w:i/>
          <w:sz w:val="28"/>
          <w:szCs w:val="28"/>
          <w:lang w:val="ru-RU"/>
        </w:rPr>
        <w:t xml:space="preserve"> та </w:t>
      </w:r>
      <w:proofErr w:type="spellStart"/>
      <w:r w:rsidRPr="002409F5">
        <w:rPr>
          <w:rFonts w:ascii="Times New Roman" w:hAnsi="Times New Roman" w:cs="Times New Roman"/>
          <w:i/>
          <w:sz w:val="28"/>
          <w:szCs w:val="28"/>
          <w:lang w:val="ru-RU"/>
        </w:rPr>
        <w:t>блискучі</w:t>
      </w:r>
      <w:proofErr w:type="spellEnd"/>
      <w:r w:rsidRPr="002409F5">
        <w:rPr>
          <w:rFonts w:ascii="Times New Roman" w:hAnsi="Times New Roman" w:cs="Times New Roman"/>
          <w:i/>
          <w:sz w:val="28"/>
          <w:szCs w:val="28"/>
          <w:lang w:val="ru-RU"/>
        </w:rPr>
        <w:t xml:space="preserve"> </w:t>
      </w:r>
      <w:proofErr w:type="spellStart"/>
      <w:r w:rsidRPr="002409F5">
        <w:rPr>
          <w:rFonts w:ascii="Times New Roman" w:hAnsi="Times New Roman" w:cs="Times New Roman"/>
          <w:i/>
          <w:sz w:val="28"/>
          <w:szCs w:val="28"/>
          <w:lang w:val="ru-RU"/>
        </w:rPr>
        <w:t>кухні</w:t>
      </w:r>
      <w:proofErr w:type="spellEnd"/>
      <w:r w:rsidR="003E2846">
        <w:rPr>
          <w:rFonts w:ascii="Times New Roman" w:hAnsi="Times New Roman" w:cs="Times New Roman"/>
          <w:i/>
          <w:sz w:val="28"/>
          <w:szCs w:val="28"/>
          <w:lang w:val="uk-UA"/>
        </w:rPr>
        <w:t>»</w:t>
      </w:r>
      <w:r w:rsidR="002409F5" w:rsidRPr="002409F5">
        <w:rPr>
          <w:rFonts w:ascii="Times New Roman" w:hAnsi="Times New Roman" w:cs="Times New Roman"/>
          <w:sz w:val="28"/>
          <w:szCs w:val="28"/>
          <w:lang w:val="ru-RU"/>
        </w:rPr>
        <w:t xml:space="preserve"> [58</w:t>
      </w:r>
      <w:r w:rsidRPr="002409F5">
        <w:rPr>
          <w:rFonts w:ascii="Times New Roman" w:hAnsi="Times New Roman" w:cs="Times New Roman"/>
          <w:sz w:val="28"/>
          <w:szCs w:val="28"/>
          <w:lang w:val="ru-RU"/>
        </w:rPr>
        <w:t>])</w:t>
      </w:r>
      <w:r w:rsidR="003E2846">
        <w:rPr>
          <w:rFonts w:ascii="Times New Roman" w:hAnsi="Times New Roman" w:cs="Times New Roman"/>
          <w:sz w:val="28"/>
          <w:szCs w:val="28"/>
          <w:lang w:val="uk-UA"/>
        </w:rPr>
        <w:t>.</w:t>
      </w:r>
      <w:r w:rsidRPr="002409F5">
        <w:rPr>
          <w:rFonts w:ascii="Times New Roman" w:hAnsi="Times New Roman" w:cs="Times New Roman"/>
          <w:sz w:val="28"/>
          <w:szCs w:val="28"/>
          <w:lang w:val="ru-RU"/>
        </w:rPr>
        <w:t xml:space="preserve"> </w:t>
      </w:r>
    </w:p>
    <w:p w14:paraId="66F8940B" w14:textId="77777777" w:rsidR="003E2846" w:rsidRPr="007A3B8F"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7A3B8F">
        <w:rPr>
          <w:rFonts w:ascii="Times New Roman" w:hAnsi="Times New Roman" w:cs="Times New Roman"/>
          <w:sz w:val="28"/>
          <w:szCs w:val="28"/>
          <w:lang w:val="ru-RU"/>
        </w:rPr>
        <w:t>Масмедійний</w:t>
      </w:r>
      <w:proofErr w:type="spellEnd"/>
      <w:r w:rsidRPr="007A3B8F">
        <w:rPr>
          <w:rFonts w:ascii="Times New Roman" w:hAnsi="Times New Roman" w:cs="Times New Roman"/>
          <w:sz w:val="28"/>
          <w:szCs w:val="28"/>
          <w:lang w:val="ru-RU"/>
        </w:rPr>
        <w:t xml:space="preserve"> дискурс </w:t>
      </w:r>
      <w:proofErr w:type="spellStart"/>
      <w:r w:rsidRPr="007A3B8F">
        <w:rPr>
          <w:rFonts w:ascii="Times New Roman" w:hAnsi="Times New Roman" w:cs="Times New Roman"/>
          <w:sz w:val="28"/>
          <w:szCs w:val="28"/>
          <w:lang w:val="ru-RU"/>
        </w:rPr>
        <w:t>має</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багато</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спільного</w:t>
      </w:r>
      <w:proofErr w:type="spellEnd"/>
      <w:r w:rsidRPr="007A3B8F">
        <w:rPr>
          <w:rFonts w:ascii="Times New Roman" w:hAnsi="Times New Roman" w:cs="Times New Roman"/>
          <w:sz w:val="28"/>
          <w:szCs w:val="28"/>
          <w:lang w:val="ru-RU"/>
        </w:rPr>
        <w:t xml:space="preserve"> з </w:t>
      </w:r>
      <w:proofErr w:type="spellStart"/>
      <w:r w:rsidRPr="007A3B8F">
        <w:rPr>
          <w:rFonts w:ascii="Times New Roman" w:hAnsi="Times New Roman" w:cs="Times New Roman"/>
          <w:sz w:val="28"/>
          <w:szCs w:val="28"/>
          <w:lang w:val="ru-RU"/>
        </w:rPr>
        <w:t>рекламним</w:t>
      </w:r>
      <w:proofErr w:type="spellEnd"/>
      <w:r w:rsidRPr="007A3B8F">
        <w:rPr>
          <w:rFonts w:ascii="Times New Roman" w:hAnsi="Times New Roman" w:cs="Times New Roman"/>
          <w:sz w:val="28"/>
          <w:szCs w:val="28"/>
          <w:lang w:val="ru-RU"/>
        </w:rPr>
        <w:t xml:space="preserve"> та </w:t>
      </w:r>
      <w:proofErr w:type="spellStart"/>
      <w:r w:rsidRPr="007A3B8F">
        <w:rPr>
          <w:rFonts w:ascii="Times New Roman" w:hAnsi="Times New Roman" w:cs="Times New Roman"/>
          <w:sz w:val="28"/>
          <w:szCs w:val="28"/>
          <w:lang w:val="ru-RU"/>
        </w:rPr>
        <w:t>економічним</w:t>
      </w:r>
      <w:proofErr w:type="spellEnd"/>
      <w:r w:rsidRPr="007A3B8F">
        <w:rPr>
          <w:rFonts w:ascii="Times New Roman" w:hAnsi="Times New Roman" w:cs="Times New Roman"/>
          <w:sz w:val="28"/>
          <w:szCs w:val="28"/>
          <w:lang w:val="ru-RU"/>
        </w:rPr>
        <w:t xml:space="preserve">, тому не дивно, </w:t>
      </w:r>
      <w:proofErr w:type="spellStart"/>
      <w:r w:rsidRPr="007A3B8F">
        <w:rPr>
          <w:rFonts w:ascii="Times New Roman" w:hAnsi="Times New Roman" w:cs="Times New Roman"/>
          <w:sz w:val="28"/>
          <w:szCs w:val="28"/>
          <w:lang w:val="ru-RU"/>
        </w:rPr>
        <w:t>що</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такі</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феномени</w:t>
      </w:r>
      <w:proofErr w:type="spellEnd"/>
      <w:r w:rsidRPr="007A3B8F">
        <w:rPr>
          <w:rFonts w:ascii="Times New Roman" w:hAnsi="Times New Roman" w:cs="Times New Roman"/>
          <w:sz w:val="28"/>
          <w:szCs w:val="28"/>
          <w:lang w:val="ru-RU"/>
        </w:rPr>
        <w:t xml:space="preserve"> в </w:t>
      </w:r>
      <w:proofErr w:type="spellStart"/>
      <w:r w:rsidRPr="007A3B8F">
        <w:rPr>
          <w:rFonts w:ascii="Times New Roman" w:hAnsi="Times New Roman" w:cs="Times New Roman"/>
          <w:sz w:val="28"/>
          <w:szCs w:val="28"/>
          <w:lang w:val="ru-RU"/>
        </w:rPr>
        <w:t>економіці</w:t>
      </w:r>
      <w:proofErr w:type="spellEnd"/>
      <w:r w:rsidRPr="007A3B8F">
        <w:rPr>
          <w:rFonts w:ascii="Times New Roman" w:hAnsi="Times New Roman" w:cs="Times New Roman"/>
          <w:sz w:val="28"/>
          <w:szCs w:val="28"/>
          <w:lang w:val="ru-RU"/>
        </w:rPr>
        <w:t xml:space="preserve"> та </w:t>
      </w:r>
      <w:proofErr w:type="spellStart"/>
      <w:r w:rsidRPr="007A3B8F">
        <w:rPr>
          <w:rFonts w:ascii="Times New Roman" w:hAnsi="Times New Roman" w:cs="Times New Roman"/>
          <w:sz w:val="28"/>
          <w:szCs w:val="28"/>
          <w:lang w:val="ru-RU"/>
        </w:rPr>
        <w:t>їх</w:t>
      </w:r>
      <w:proofErr w:type="spellEnd"/>
      <w:r w:rsidRPr="007A3B8F">
        <w:rPr>
          <w:rFonts w:ascii="Times New Roman" w:hAnsi="Times New Roman" w:cs="Times New Roman"/>
          <w:sz w:val="28"/>
          <w:szCs w:val="28"/>
          <w:lang w:val="ru-RU"/>
        </w:rPr>
        <w:t xml:space="preserve"> дебют в </w:t>
      </w:r>
      <w:proofErr w:type="spellStart"/>
      <w:r w:rsidRPr="007A3B8F">
        <w:rPr>
          <w:rFonts w:ascii="Times New Roman" w:hAnsi="Times New Roman" w:cs="Times New Roman"/>
          <w:sz w:val="28"/>
          <w:szCs w:val="28"/>
          <w:lang w:val="ru-RU"/>
        </w:rPr>
        <w:t>освіті</w:t>
      </w:r>
      <w:proofErr w:type="spellEnd"/>
      <w:r w:rsidRPr="007A3B8F">
        <w:rPr>
          <w:rFonts w:ascii="Times New Roman" w:hAnsi="Times New Roman" w:cs="Times New Roman"/>
          <w:sz w:val="28"/>
          <w:szCs w:val="28"/>
          <w:lang w:val="ru-RU"/>
        </w:rPr>
        <w:t xml:space="preserve"> стали </w:t>
      </w:r>
      <w:proofErr w:type="spellStart"/>
      <w:r w:rsidRPr="007A3B8F">
        <w:rPr>
          <w:rFonts w:ascii="Times New Roman" w:hAnsi="Times New Roman" w:cs="Times New Roman"/>
          <w:sz w:val="28"/>
          <w:szCs w:val="28"/>
          <w:lang w:val="ru-RU"/>
        </w:rPr>
        <w:t>об'єктами</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пильної</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уваги</w:t>
      </w:r>
      <w:proofErr w:type="spellEnd"/>
      <w:r w:rsidRPr="007A3B8F">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uk-UA"/>
        </w:rPr>
        <w:t>масмедіа</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Цей</w:t>
      </w:r>
      <w:proofErr w:type="spellEnd"/>
      <w:r w:rsidRPr="007A3B8F">
        <w:rPr>
          <w:rFonts w:ascii="Times New Roman" w:hAnsi="Times New Roman" w:cs="Times New Roman"/>
          <w:sz w:val="28"/>
          <w:szCs w:val="28"/>
          <w:lang w:val="ru-RU"/>
        </w:rPr>
        <w:t xml:space="preserve"> факт </w:t>
      </w:r>
      <w:proofErr w:type="spellStart"/>
      <w:r w:rsidRPr="007A3B8F">
        <w:rPr>
          <w:rFonts w:ascii="Times New Roman" w:hAnsi="Times New Roman" w:cs="Times New Roman"/>
          <w:sz w:val="28"/>
          <w:szCs w:val="28"/>
          <w:lang w:val="ru-RU"/>
        </w:rPr>
        <w:t>також</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свідчить</w:t>
      </w:r>
      <w:proofErr w:type="spellEnd"/>
      <w:r w:rsidRPr="007A3B8F">
        <w:rPr>
          <w:rFonts w:ascii="Times New Roman" w:hAnsi="Times New Roman" w:cs="Times New Roman"/>
          <w:sz w:val="28"/>
          <w:szCs w:val="28"/>
          <w:lang w:val="ru-RU"/>
        </w:rPr>
        <w:t xml:space="preserve"> про </w:t>
      </w:r>
      <w:proofErr w:type="spellStart"/>
      <w:r w:rsidRPr="007A3B8F">
        <w:rPr>
          <w:rFonts w:ascii="Times New Roman" w:hAnsi="Times New Roman" w:cs="Times New Roman"/>
          <w:sz w:val="28"/>
          <w:szCs w:val="28"/>
          <w:lang w:val="ru-RU"/>
        </w:rPr>
        <w:t>популяризацію</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сучасних</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брендів</w:t>
      </w:r>
      <w:proofErr w:type="spellEnd"/>
      <w:r w:rsidRPr="007A3B8F">
        <w:rPr>
          <w:rFonts w:ascii="Times New Roman" w:hAnsi="Times New Roman" w:cs="Times New Roman"/>
          <w:sz w:val="28"/>
          <w:szCs w:val="28"/>
          <w:lang w:val="ru-RU"/>
        </w:rPr>
        <w:t xml:space="preserve"> на ринку (і </w:t>
      </w:r>
      <w:proofErr w:type="spellStart"/>
      <w:r w:rsidRPr="007A3B8F">
        <w:rPr>
          <w:rFonts w:ascii="Times New Roman" w:hAnsi="Times New Roman" w:cs="Times New Roman"/>
          <w:sz w:val="28"/>
          <w:szCs w:val="28"/>
          <w:lang w:val="ru-RU"/>
        </w:rPr>
        <w:t>освітньому</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теж</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високий</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рівень</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викладання</w:t>
      </w:r>
      <w:proofErr w:type="spellEnd"/>
      <w:r w:rsidRPr="007A3B8F">
        <w:rPr>
          <w:rFonts w:ascii="Times New Roman" w:hAnsi="Times New Roman" w:cs="Times New Roman"/>
          <w:sz w:val="28"/>
          <w:szCs w:val="28"/>
          <w:lang w:val="ru-RU"/>
        </w:rPr>
        <w:t xml:space="preserve"> та </w:t>
      </w:r>
      <w:proofErr w:type="spellStart"/>
      <w:r w:rsidRPr="007A3B8F">
        <w:rPr>
          <w:rFonts w:ascii="Times New Roman" w:hAnsi="Times New Roman" w:cs="Times New Roman"/>
          <w:sz w:val="28"/>
          <w:szCs w:val="28"/>
          <w:lang w:val="ru-RU"/>
        </w:rPr>
        <w:t>вузькоспрямований</w:t>
      </w:r>
      <w:proofErr w:type="spellEnd"/>
      <w:r w:rsidRPr="007A3B8F">
        <w:rPr>
          <w:rFonts w:ascii="Times New Roman" w:hAnsi="Times New Roman" w:cs="Times New Roman"/>
          <w:sz w:val="28"/>
          <w:szCs w:val="28"/>
          <w:lang w:val="ru-RU"/>
        </w:rPr>
        <w:t xml:space="preserve"> сектор </w:t>
      </w:r>
      <w:proofErr w:type="spellStart"/>
      <w:r w:rsidRPr="007A3B8F">
        <w:rPr>
          <w:rFonts w:ascii="Times New Roman" w:hAnsi="Times New Roman" w:cs="Times New Roman"/>
          <w:sz w:val="28"/>
          <w:szCs w:val="28"/>
          <w:lang w:val="ru-RU"/>
        </w:rPr>
        <w:t>їхньої</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освітньої</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діяльності</w:t>
      </w:r>
      <w:proofErr w:type="spellEnd"/>
      <w:r w:rsidRPr="007A3B8F">
        <w:rPr>
          <w:rFonts w:ascii="Times New Roman" w:hAnsi="Times New Roman" w:cs="Times New Roman"/>
          <w:sz w:val="28"/>
          <w:szCs w:val="28"/>
          <w:lang w:val="ru-RU"/>
        </w:rPr>
        <w:t xml:space="preserve">. </w:t>
      </w:r>
    </w:p>
    <w:p w14:paraId="64A6E9B6" w14:textId="77777777" w:rsidR="003E2846" w:rsidRDefault="00C86390" w:rsidP="002E0DD6">
      <w:pPr>
        <w:spacing w:line="360" w:lineRule="auto"/>
        <w:ind w:firstLine="720"/>
        <w:contextualSpacing/>
        <w:jc w:val="both"/>
        <w:rPr>
          <w:rFonts w:ascii="Times New Roman" w:hAnsi="Times New Roman" w:cs="Times New Roman"/>
          <w:sz w:val="28"/>
          <w:szCs w:val="28"/>
          <w:lang w:val="ru-RU"/>
        </w:rPr>
      </w:pPr>
      <w:r w:rsidRPr="007A3B8F">
        <w:rPr>
          <w:rFonts w:ascii="Times New Roman" w:hAnsi="Times New Roman" w:cs="Times New Roman"/>
          <w:sz w:val="28"/>
          <w:szCs w:val="28"/>
          <w:lang w:val="ru-RU"/>
        </w:rPr>
        <w:t xml:space="preserve">7. </w:t>
      </w:r>
      <w:proofErr w:type="spellStart"/>
      <w:r w:rsidRPr="007A3B8F">
        <w:rPr>
          <w:rFonts w:ascii="Times New Roman" w:hAnsi="Times New Roman" w:cs="Times New Roman"/>
          <w:sz w:val="28"/>
          <w:szCs w:val="28"/>
          <w:lang w:val="ru-RU"/>
        </w:rPr>
        <w:t>Спеціалізовані</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програми</w:t>
      </w:r>
      <w:proofErr w:type="spellEnd"/>
      <w:r w:rsidRPr="007A3B8F">
        <w:rPr>
          <w:rFonts w:ascii="Times New Roman" w:hAnsi="Times New Roman" w:cs="Times New Roman"/>
          <w:sz w:val="28"/>
          <w:szCs w:val="28"/>
          <w:lang w:val="ru-RU"/>
        </w:rPr>
        <w:t xml:space="preserve"> «МВА». </w:t>
      </w:r>
      <w:proofErr w:type="spellStart"/>
      <w:r w:rsidR="003E2846" w:rsidRPr="007A3B8F">
        <w:rPr>
          <w:rFonts w:ascii="Times New Roman" w:hAnsi="Times New Roman" w:cs="Times New Roman"/>
          <w:sz w:val="28"/>
          <w:szCs w:val="28"/>
          <w:lang w:val="ru-RU"/>
        </w:rPr>
        <w:t>Відомою</w:t>
      </w:r>
      <w:proofErr w:type="spellEnd"/>
      <w:r w:rsidR="003E2846"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програмою</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що</w:t>
      </w:r>
      <w:proofErr w:type="spellEnd"/>
      <w:r w:rsidRPr="007A3B8F">
        <w:rPr>
          <w:rFonts w:ascii="Times New Roman" w:hAnsi="Times New Roman" w:cs="Times New Roman"/>
          <w:sz w:val="28"/>
          <w:szCs w:val="28"/>
          <w:lang w:val="ru-RU"/>
        </w:rPr>
        <w:t xml:space="preserve"> широко </w:t>
      </w:r>
      <w:proofErr w:type="spellStart"/>
      <w:r w:rsidRPr="007A3B8F">
        <w:rPr>
          <w:rFonts w:ascii="Times New Roman" w:hAnsi="Times New Roman" w:cs="Times New Roman"/>
          <w:sz w:val="28"/>
          <w:szCs w:val="28"/>
          <w:lang w:val="ru-RU"/>
        </w:rPr>
        <w:t>висвітлюється</w:t>
      </w:r>
      <w:proofErr w:type="spellEnd"/>
      <w:r w:rsidRPr="007A3B8F">
        <w:rPr>
          <w:rFonts w:ascii="Times New Roman" w:hAnsi="Times New Roman" w:cs="Times New Roman"/>
          <w:sz w:val="28"/>
          <w:szCs w:val="28"/>
          <w:lang w:val="ru-RU"/>
        </w:rPr>
        <w:t xml:space="preserve"> в </w:t>
      </w:r>
      <w:proofErr w:type="spellStart"/>
      <w:r w:rsidRPr="007A3B8F">
        <w:rPr>
          <w:rFonts w:ascii="Times New Roman" w:hAnsi="Times New Roman" w:cs="Times New Roman"/>
          <w:sz w:val="28"/>
          <w:szCs w:val="28"/>
          <w:lang w:val="ru-RU"/>
        </w:rPr>
        <w:t>масмедійному</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дискурсі</w:t>
      </w:r>
      <w:proofErr w:type="spellEnd"/>
      <w:r w:rsidRPr="007A3B8F">
        <w:rPr>
          <w:rFonts w:ascii="Times New Roman" w:hAnsi="Times New Roman" w:cs="Times New Roman"/>
          <w:sz w:val="28"/>
          <w:szCs w:val="28"/>
          <w:lang w:val="ru-RU"/>
        </w:rPr>
        <w:t xml:space="preserve">, є </w:t>
      </w:r>
      <w:r w:rsidRPr="00C86390">
        <w:rPr>
          <w:rFonts w:ascii="Times New Roman" w:hAnsi="Times New Roman" w:cs="Times New Roman"/>
          <w:sz w:val="28"/>
          <w:szCs w:val="28"/>
        </w:rPr>
        <w:t>MBA</w:t>
      </w:r>
      <w:r w:rsidRPr="007A3B8F">
        <w:rPr>
          <w:rFonts w:ascii="Times New Roman" w:hAnsi="Times New Roman" w:cs="Times New Roman"/>
          <w:sz w:val="28"/>
          <w:szCs w:val="28"/>
          <w:lang w:val="ru-RU"/>
        </w:rPr>
        <w:t xml:space="preserve"> (</w:t>
      </w:r>
      <w:r w:rsidRPr="00C86390">
        <w:rPr>
          <w:rFonts w:ascii="Times New Roman" w:hAnsi="Times New Roman" w:cs="Times New Roman"/>
          <w:sz w:val="28"/>
          <w:szCs w:val="28"/>
        </w:rPr>
        <w:t>Master</w:t>
      </w:r>
      <w:r w:rsidRPr="007A3B8F">
        <w:rPr>
          <w:rFonts w:ascii="Times New Roman" w:hAnsi="Times New Roman" w:cs="Times New Roman"/>
          <w:sz w:val="28"/>
          <w:szCs w:val="28"/>
          <w:lang w:val="ru-RU"/>
        </w:rPr>
        <w:t xml:space="preserve"> </w:t>
      </w:r>
      <w:r w:rsidRPr="00C86390">
        <w:rPr>
          <w:rFonts w:ascii="Times New Roman" w:hAnsi="Times New Roman" w:cs="Times New Roman"/>
          <w:sz w:val="28"/>
          <w:szCs w:val="28"/>
        </w:rPr>
        <w:t>of</w:t>
      </w:r>
      <w:r w:rsidRPr="007A3B8F">
        <w:rPr>
          <w:rFonts w:ascii="Times New Roman" w:hAnsi="Times New Roman" w:cs="Times New Roman"/>
          <w:sz w:val="28"/>
          <w:szCs w:val="28"/>
          <w:lang w:val="ru-RU"/>
        </w:rPr>
        <w:t xml:space="preserve"> </w:t>
      </w:r>
      <w:r w:rsidRPr="00C86390">
        <w:rPr>
          <w:rFonts w:ascii="Times New Roman" w:hAnsi="Times New Roman" w:cs="Times New Roman"/>
          <w:sz w:val="28"/>
          <w:szCs w:val="28"/>
        </w:rPr>
        <w:t>Business</w:t>
      </w:r>
      <w:r w:rsidRPr="007A3B8F">
        <w:rPr>
          <w:rFonts w:ascii="Times New Roman" w:hAnsi="Times New Roman" w:cs="Times New Roman"/>
          <w:sz w:val="28"/>
          <w:szCs w:val="28"/>
          <w:lang w:val="ru-RU"/>
        </w:rPr>
        <w:t xml:space="preserve"> </w:t>
      </w:r>
      <w:r w:rsidRPr="00C86390">
        <w:rPr>
          <w:rFonts w:ascii="Times New Roman" w:hAnsi="Times New Roman" w:cs="Times New Roman"/>
          <w:sz w:val="28"/>
          <w:szCs w:val="28"/>
        </w:rPr>
        <w:t>Administration</w:t>
      </w:r>
      <w:r w:rsidRPr="007A3B8F">
        <w:rPr>
          <w:rFonts w:ascii="Times New Roman" w:hAnsi="Times New Roman" w:cs="Times New Roman"/>
          <w:sz w:val="28"/>
          <w:szCs w:val="28"/>
          <w:lang w:val="ru-RU"/>
        </w:rPr>
        <w:t xml:space="preserve">) – </w:t>
      </w:r>
      <w:proofErr w:type="spellStart"/>
      <w:r w:rsidRPr="007A3B8F">
        <w:rPr>
          <w:rFonts w:ascii="Times New Roman" w:hAnsi="Times New Roman" w:cs="Times New Roman"/>
          <w:sz w:val="28"/>
          <w:szCs w:val="28"/>
          <w:lang w:val="ru-RU"/>
        </w:rPr>
        <w:t>магістр</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управління</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бізнесом</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крім</w:t>
      </w:r>
      <w:proofErr w:type="spellEnd"/>
      <w:r w:rsidRPr="007A3B8F">
        <w:rPr>
          <w:rFonts w:ascii="Times New Roman" w:hAnsi="Times New Roman" w:cs="Times New Roman"/>
          <w:sz w:val="28"/>
          <w:szCs w:val="28"/>
          <w:lang w:val="ru-RU"/>
        </w:rPr>
        <w:t xml:space="preserve"> того, </w:t>
      </w:r>
      <w:proofErr w:type="spellStart"/>
      <w:r w:rsidRPr="007A3B8F">
        <w:rPr>
          <w:rFonts w:ascii="Times New Roman" w:hAnsi="Times New Roman" w:cs="Times New Roman"/>
          <w:sz w:val="28"/>
          <w:szCs w:val="28"/>
          <w:lang w:val="ru-RU"/>
        </w:rPr>
        <w:t>зустрічаються</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описові</w:t>
      </w:r>
      <w:proofErr w:type="spellEnd"/>
      <w:r w:rsidRPr="007A3B8F">
        <w:rPr>
          <w:rFonts w:ascii="Times New Roman" w:hAnsi="Times New Roman" w:cs="Times New Roman"/>
          <w:sz w:val="28"/>
          <w:szCs w:val="28"/>
          <w:lang w:val="ru-RU"/>
        </w:rPr>
        <w:t xml:space="preserve"> </w:t>
      </w:r>
      <w:proofErr w:type="spellStart"/>
      <w:r w:rsidRPr="007A3B8F">
        <w:rPr>
          <w:rFonts w:ascii="Times New Roman" w:hAnsi="Times New Roman" w:cs="Times New Roman"/>
          <w:sz w:val="28"/>
          <w:szCs w:val="28"/>
          <w:lang w:val="ru-RU"/>
        </w:rPr>
        <w:t>номінації</w:t>
      </w:r>
      <w:proofErr w:type="spellEnd"/>
      <w:r w:rsidRPr="007A3B8F">
        <w:rPr>
          <w:rFonts w:ascii="Times New Roman" w:hAnsi="Times New Roman" w:cs="Times New Roman"/>
          <w:sz w:val="28"/>
          <w:szCs w:val="28"/>
          <w:lang w:val="ru-RU"/>
        </w:rPr>
        <w:t xml:space="preserve"> </w:t>
      </w:r>
      <w:r w:rsidRPr="003E2846">
        <w:rPr>
          <w:rFonts w:ascii="Times New Roman" w:hAnsi="Times New Roman" w:cs="Times New Roman"/>
          <w:i/>
          <w:sz w:val="28"/>
          <w:szCs w:val="28"/>
        </w:rPr>
        <w:t>business</w:t>
      </w:r>
      <w:r w:rsidRPr="007A3B8F">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education</w:t>
      </w:r>
      <w:r w:rsidRPr="007A3B8F">
        <w:rPr>
          <w:rFonts w:ascii="Times New Roman" w:hAnsi="Times New Roman" w:cs="Times New Roman"/>
          <w:i/>
          <w:sz w:val="28"/>
          <w:szCs w:val="28"/>
          <w:lang w:val="ru-RU"/>
        </w:rPr>
        <w:t xml:space="preserve"> (</w:t>
      </w:r>
      <w:proofErr w:type="spellStart"/>
      <w:r w:rsidRPr="007A3B8F">
        <w:rPr>
          <w:rFonts w:ascii="Times New Roman" w:hAnsi="Times New Roman" w:cs="Times New Roman"/>
          <w:i/>
          <w:sz w:val="28"/>
          <w:szCs w:val="28"/>
          <w:lang w:val="ru-RU"/>
        </w:rPr>
        <w:t>бізнес-освіта</w:t>
      </w:r>
      <w:proofErr w:type="spellEnd"/>
      <w:r w:rsidRPr="007A3B8F">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business</w:t>
      </w:r>
      <w:r w:rsidRPr="007A3B8F">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schools</w:t>
      </w:r>
      <w:r w:rsidRPr="007A3B8F">
        <w:rPr>
          <w:rFonts w:ascii="Times New Roman" w:hAnsi="Times New Roman" w:cs="Times New Roman"/>
          <w:i/>
          <w:sz w:val="28"/>
          <w:szCs w:val="28"/>
          <w:lang w:val="ru-RU"/>
        </w:rPr>
        <w:t xml:space="preserve"> (</w:t>
      </w:r>
      <w:proofErr w:type="spellStart"/>
      <w:r w:rsidRPr="007A3B8F">
        <w:rPr>
          <w:rFonts w:ascii="Times New Roman" w:hAnsi="Times New Roman" w:cs="Times New Roman"/>
          <w:i/>
          <w:sz w:val="28"/>
          <w:szCs w:val="28"/>
          <w:lang w:val="ru-RU"/>
        </w:rPr>
        <w:t>бізнес-школи</w:t>
      </w:r>
      <w:proofErr w:type="spellEnd"/>
      <w:r w:rsidRPr="007A3B8F">
        <w:rPr>
          <w:rFonts w:ascii="Times New Roman" w:hAnsi="Times New Roman" w:cs="Times New Roman"/>
          <w:i/>
          <w:sz w:val="28"/>
          <w:szCs w:val="28"/>
          <w:lang w:val="ru-RU"/>
        </w:rPr>
        <w:t>).</w:t>
      </w:r>
      <w:r w:rsidRPr="007A3B8F">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Іншими</w:t>
      </w:r>
      <w:proofErr w:type="spellEnd"/>
      <w:r w:rsidRPr="002A6047">
        <w:rPr>
          <w:rFonts w:ascii="Times New Roman" w:hAnsi="Times New Roman" w:cs="Times New Roman"/>
          <w:sz w:val="28"/>
          <w:szCs w:val="28"/>
          <w:lang w:val="ru-RU"/>
        </w:rPr>
        <w:t xml:space="preserve"> лексемами,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висвітлюють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інформаційний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явища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постають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назви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програми</w:t>
      </w:r>
      <w:proofErr w:type="spellEnd"/>
      <w:r w:rsidRPr="002A6047">
        <w:rPr>
          <w:rFonts w:ascii="Times New Roman" w:hAnsi="Times New Roman" w:cs="Times New Roman"/>
          <w:sz w:val="28"/>
          <w:szCs w:val="28"/>
          <w:lang w:val="ru-RU"/>
        </w:rPr>
        <w:t xml:space="preserve">: </w:t>
      </w:r>
    </w:p>
    <w:p w14:paraId="73E7DF34" w14:textId="77777777" w:rsidR="003E2846" w:rsidRDefault="00C86390"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1. </w:t>
      </w:r>
      <w:r w:rsidRPr="00C86390">
        <w:rPr>
          <w:rFonts w:ascii="Times New Roman" w:hAnsi="Times New Roman" w:cs="Times New Roman"/>
          <w:sz w:val="28"/>
          <w:szCs w:val="28"/>
        </w:rPr>
        <w:t>Full</w:t>
      </w:r>
      <w:r w:rsidRPr="002A6047">
        <w:rPr>
          <w:rFonts w:ascii="Times New Roman" w:hAnsi="Times New Roman" w:cs="Times New Roman"/>
          <w:sz w:val="28"/>
          <w:szCs w:val="28"/>
          <w:lang w:val="ru-RU"/>
        </w:rPr>
        <w:t>-</w:t>
      </w:r>
      <w:r w:rsidRPr="00C86390">
        <w:rPr>
          <w:rFonts w:ascii="Times New Roman" w:hAnsi="Times New Roman" w:cs="Times New Roman"/>
          <w:sz w:val="28"/>
          <w:szCs w:val="28"/>
        </w:rPr>
        <w:t>time</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MBA</w:t>
      </w:r>
      <w:r w:rsidRPr="002A6047">
        <w:rPr>
          <w:rFonts w:ascii="Times New Roman" w:hAnsi="Times New Roman" w:cs="Times New Roman"/>
          <w:sz w:val="28"/>
          <w:szCs w:val="28"/>
          <w:lang w:val="ru-RU"/>
        </w:rPr>
        <w:t xml:space="preserve"> </w:t>
      </w:r>
      <w:proofErr w:type="spellStart"/>
      <w:r w:rsidRPr="00C86390">
        <w:rPr>
          <w:rFonts w:ascii="Times New Roman" w:hAnsi="Times New Roman" w:cs="Times New Roman"/>
          <w:sz w:val="28"/>
          <w:szCs w:val="28"/>
        </w:rPr>
        <w:t>programme</w:t>
      </w:r>
      <w:proofErr w:type="spellEnd"/>
      <w:r w:rsidRPr="002A6047">
        <w:rPr>
          <w:rFonts w:ascii="Times New Roman" w:hAnsi="Times New Roman" w:cs="Times New Roman"/>
          <w:sz w:val="28"/>
          <w:szCs w:val="28"/>
          <w:lang w:val="ru-RU"/>
        </w:rPr>
        <w:t xml:space="preserve"> (</w:t>
      </w:r>
      <w:r w:rsidRPr="003E2846">
        <w:rPr>
          <w:rFonts w:ascii="Times New Roman" w:hAnsi="Times New Roman" w:cs="Times New Roman"/>
          <w:i/>
          <w:sz w:val="28"/>
          <w:szCs w:val="28"/>
        </w:rPr>
        <w:t>MBA</w:t>
      </w:r>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повним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академічним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навантаженням</w:t>
      </w:r>
      <w:proofErr w:type="spellEnd"/>
      <w:r w:rsidRPr="002A6047">
        <w:rPr>
          <w:rFonts w:ascii="Times New Roman" w:hAnsi="Times New Roman" w:cs="Times New Roman"/>
          <w:sz w:val="28"/>
          <w:szCs w:val="28"/>
          <w:lang w:val="ru-RU"/>
        </w:rPr>
        <w:t xml:space="preserve">). </w:t>
      </w:r>
    </w:p>
    <w:p w14:paraId="7D838045" w14:textId="1067C2B8" w:rsidR="003E2846" w:rsidRDefault="00C86390" w:rsidP="002E0DD6">
      <w:pPr>
        <w:spacing w:line="360" w:lineRule="auto"/>
        <w:ind w:firstLine="720"/>
        <w:contextualSpacing/>
        <w:jc w:val="both"/>
        <w:rPr>
          <w:rFonts w:ascii="Times New Roman" w:hAnsi="Times New Roman" w:cs="Times New Roman"/>
          <w:sz w:val="28"/>
          <w:szCs w:val="28"/>
        </w:rPr>
      </w:pPr>
      <w:r w:rsidRPr="003E2846">
        <w:rPr>
          <w:rFonts w:ascii="Times New Roman" w:hAnsi="Times New Roman" w:cs="Times New Roman"/>
          <w:sz w:val="28"/>
          <w:szCs w:val="28"/>
        </w:rPr>
        <w:t xml:space="preserve">2. </w:t>
      </w:r>
      <w:r w:rsidRPr="00C86390">
        <w:rPr>
          <w:rFonts w:ascii="Times New Roman" w:hAnsi="Times New Roman" w:cs="Times New Roman"/>
          <w:sz w:val="28"/>
          <w:szCs w:val="28"/>
        </w:rPr>
        <w:t>Executive</w:t>
      </w:r>
      <w:r w:rsidRPr="003E2846">
        <w:rPr>
          <w:rFonts w:ascii="Times New Roman" w:hAnsi="Times New Roman" w:cs="Times New Roman"/>
          <w:sz w:val="28"/>
          <w:szCs w:val="28"/>
        </w:rPr>
        <w:t xml:space="preserve"> </w:t>
      </w:r>
      <w:r w:rsidRPr="00C86390">
        <w:rPr>
          <w:rFonts w:ascii="Times New Roman" w:hAnsi="Times New Roman" w:cs="Times New Roman"/>
          <w:sz w:val="28"/>
          <w:szCs w:val="28"/>
        </w:rPr>
        <w:t>MBA</w:t>
      </w:r>
      <w:r w:rsidRPr="003E2846">
        <w:rPr>
          <w:rFonts w:ascii="Times New Roman" w:hAnsi="Times New Roman" w:cs="Times New Roman"/>
          <w:sz w:val="28"/>
          <w:szCs w:val="28"/>
        </w:rPr>
        <w:t xml:space="preserve"> (</w:t>
      </w:r>
      <w:r w:rsidRPr="00C86390">
        <w:rPr>
          <w:rFonts w:ascii="Times New Roman" w:hAnsi="Times New Roman" w:cs="Times New Roman"/>
          <w:sz w:val="28"/>
          <w:szCs w:val="28"/>
        </w:rPr>
        <w:t>EMBA</w:t>
      </w:r>
      <w:r w:rsidRPr="003E2846">
        <w:rPr>
          <w:rFonts w:ascii="Times New Roman" w:hAnsi="Times New Roman" w:cs="Times New Roman"/>
          <w:sz w:val="28"/>
          <w:szCs w:val="28"/>
        </w:rPr>
        <w:t xml:space="preserve">) </w:t>
      </w:r>
      <w:r w:rsidRPr="003E2846">
        <w:rPr>
          <w:rFonts w:ascii="Times New Roman" w:hAnsi="Times New Roman" w:cs="Times New Roman"/>
          <w:i/>
          <w:sz w:val="28"/>
          <w:szCs w:val="28"/>
        </w:rPr>
        <w:t>(“</w:t>
      </w:r>
      <w:r w:rsidR="003E2846" w:rsidRPr="003E2846">
        <w:rPr>
          <w:rFonts w:ascii="Times New Roman" w:hAnsi="Times New Roman" w:cs="Times New Roman"/>
          <w:i/>
          <w:sz w:val="28"/>
          <w:szCs w:val="28"/>
        </w:rPr>
        <w:t xml:space="preserve">programs developed to meet the educational needs of managers and executives with a higher level of work experience, often 10 years or more, compared to other MBA students” – </w:t>
      </w:r>
      <w:proofErr w:type="spellStart"/>
      <w:r w:rsidRPr="003E2846">
        <w:rPr>
          <w:rFonts w:ascii="Times New Roman" w:hAnsi="Times New Roman" w:cs="Times New Roman"/>
          <w:i/>
          <w:sz w:val="28"/>
          <w:szCs w:val="28"/>
          <w:lang w:val="ru-RU"/>
        </w:rPr>
        <w:t>програми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розроблені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відповідно</w:t>
      </w:r>
      <w:proofErr w:type="spellEnd"/>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до</w:t>
      </w:r>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потреб</w:t>
      </w:r>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освіти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керівників</w:t>
      </w:r>
      <w:proofErr w:type="spellEnd"/>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та</w:t>
      </w:r>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менеджерів</w:t>
      </w:r>
      <w:proofErr w:type="spellEnd"/>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з</w:t>
      </w:r>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досвідом</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роботи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більше</w:t>
      </w:r>
      <w:proofErr w:type="spellEnd"/>
      <w:r w:rsidRPr="003E2846">
        <w:rPr>
          <w:rFonts w:ascii="Times New Roman" w:hAnsi="Times New Roman" w:cs="Times New Roman"/>
          <w:i/>
          <w:sz w:val="28"/>
          <w:szCs w:val="28"/>
        </w:rPr>
        <w:t xml:space="preserve"> 10 </w:t>
      </w:r>
      <w:proofErr w:type="spellStart"/>
      <w:r w:rsidRPr="003E2846">
        <w:rPr>
          <w:rFonts w:ascii="Times New Roman" w:hAnsi="Times New Roman" w:cs="Times New Roman"/>
          <w:i/>
          <w:sz w:val="28"/>
          <w:szCs w:val="28"/>
          <w:lang w:val="ru-RU"/>
        </w:rPr>
        <w:t>років</w:t>
      </w:r>
      <w:proofErr w:type="spellEnd"/>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на</w:t>
      </w:r>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відміну</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від</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інших</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студентів</w:t>
      </w:r>
      <w:proofErr w:type="spellEnd"/>
      <w:r w:rsidRPr="003E2846">
        <w:rPr>
          <w:rFonts w:ascii="Times New Roman" w:hAnsi="Times New Roman" w:cs="Times New Roman"/>
          <w:i/>
          <w:sz w:val="28"/>
          <w:szCs w:val="28"/>
        </w:rPr>
        <w:t xml:space="preserve"> MBA</w:t>
      </w:r>
      <w:r w:rsidRPr="003E2846">
        <w:rPr>
          <w:rFonts w:ascii="Times New Roman" w:hAnsi="Times New Roman" w:cs="Times New Roman"/>
          <w:sz w:val="28"/>
          <w:szCs w:val="28"/>
        </w:rPr>
        <w:t xml:space="preserve"> [</w:t>
      </w:r>
      <w:r w:rsidR="00DC6266">
        <w:rPr>
          <w:rFonts w:ascii="Times New Roman" w:hAnsi="Times New Roman" w:cs="Times New Roman"/>
          <w:sz w:val="28"/>
          <w:szCs w:val="28"/>
        </w:rPr>
        <w:t>66</w:t>
      </w:r>
      <w:r w:rsidRPr="003E2846">
        <w:rPr>
          <w:rFonts w:ascii="Times New Roman" w:hAnsi="Times New Roman" w:cs="Times New Roman"/>
          <w:sz w:val="28"/>
          <w:szCs w:val="28"/>
        </w:rPr>
        <w:t xml:space="preserve">]). </w:t>
      </w:r>
    </w:p>
    <w:p w14:paraId="6627F8D4" w14:textId="03445E53" w:rsidR="003E2846" w:rsidRDefault="00C86390" w:rsidP="002E0DD6">
      <w:pPr>
        <w:spacing w:line="360" w:lineRule="auto"/>
        <w:ind w:firstLine="720"/>
        <w:contextualSpacing/>
        <w:jc w:val="both"/>
        <w:rPr>
          <w:rFonts w:ascii="Times New Roman" w:hAnsi="Times New Roman" w:cs="Times New Roman"/>
          <w:sz w:val="28"/>
          <w:szCs w:val="28"/>
          <w:lang w:val="ru-RU"/>
        </w:rPr>
      </w:pPr>
      <w:r w:rsidRPr="003E2846">
        <w:rPr>
          <w:rFonts w:ascii="Times New Roman" w:hAnsi="Times New Roman" w:cs="Times New Roman"/>
          <w:sz w:val="28"/>
          <w:szCs w:val="28"/>
        </w:rPr>
        <w:t xml:space="preserve">3. </w:t>
      </w:r>
      <w:proofErr w:type="spellStart"/>
      <w:r w:rsidRPr="00C86390">
        <w:rPr>
          <w:rFonts w:ascii="Times New Roman" w:hAnsi="Times New Roman" w:cs="Times New Roman"/>
          <w:sz w:val="28"/>
          <w:szCs w:val="28"/>
        </w:rPr>
        <w:t>Урок</w:t>
      </w:r>
      <w:proofErr w:type="spellEnd"/>
      <w:r w:rsidRPr="00C86390">
        <w:rPr>
          <w:rFonts w:ascii="Times New Roman" w:hAnsi="Times New Roman" w:cs="Times New Roman"/>
          <w:sz w:val="28"/>
          <w:szCs w:val="28"/>
        </w:rPr>
        <w:t xml:space="preserve"> (Second Shift) MBA </w:t>
      </w:r>
      <w:r w:rsidRPr="003E2846">
        <w:rPr>
          <w:rFonts w:ascii="Times New Roman" w:hAnsi="Times New Roman" w:cs="Times New Roman"/>
          <w:i/>
          <w:sz w:val="28"/>
          <w:szCs w:val="28"/>
        </w:rPr>
        <w:t xml:space="preserve">(“full-time programs that normally hold classes on weekday evenings, after normal working hours, or on weekends for duration of years. The students in </w:t>
      </w:r>
      <w:proofErr w:type="spellStart"/>
      <w:r w:rsidRPr="003E2846">
        <w:rPr>
          <w:rFonts w:ascii="Times New Roman" w:hAnsi="Times New Roman" w:cs="Times New Roman"/>
          <w:i/>
          <w:sz w:val="28"/>
          <w:szCs w:val="28"/>
        </w:rPr>
        <w:t>thes</w:t>
      </w:r>
      <w:proofErr w:type="spellEnd"/>
      <w:r w:rsidRPr="003E2846">
        <w:rPr>
          <w:rFonts w:ascii="Times New Roman" w:hAnsi="Times New Roman" w:cs="Times New Roman"/>
          <w:i/>
          <w:sz w:val="28"/>
          <w:szCs w:val="28"/>
        </w:rPr>
        <w:t xml:space="preserve"> programs typically consist of working professional, who leave their work” – «</w:t>
      </w:r>
      <w:proofErr w:type="spellStart"/>
      <w:r w:rsidRPr="003E2846">
        <w:rPr>
          <w:rFonts w:ascii="Times New Roman" w:hAnsi="Times New Roman" w:cs="Times New Roman"/>
          <w:i/>
          <w:sz w:val="28"/>
          <w:szCs w:val="28"/>
        </w:rPr>
        <w:t>повноцінні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програми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які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надають</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заняття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вечорами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після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стандартного</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робочого</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дня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або</w:t>
      </w:r>
      <w:proofErr w:type="spellEnd"/>
      <w:r w:rsidRPr="003E2846">
        <w:rPr>
          <w:rFonts w:ascii="Times New Roman" w:hAnsi="Times New Roman" w:cs="Times New Roman"/>
          <w:i/>
          <w:sz w:val="28"/>
          <w:szCs w:val="28"/>
        </w:rPr>
        <w:t xml:space="preserve"> у </w:t>
      </w:r>
      <w:proofErr w:type="spellStart"/>
      <w:r w:rsidRPr="003E2846">
        <w:rPr>
          <w:rFonts w:ascii="Times New Roman" w:hAnsi="Times New Roman" w:cs="Times New Roman"/>
          <w:i/>
          <w:sz w:val="28"/>
          <w:szCs w:val="28"/>
        </w:rPr>
        <w:t>вихідні</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протягом</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двох</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років</w:t>
      </w:r>
      <w:proofErr w:type="spellEnd"/>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 xml:space="preserve">У </w:t>
      </w:r>
      <w:proofErr w:type="spellStart"/>
      <w:r w:rsidRPr="003E2846">
        <w:rPr>
          <w:rFonts w:ascii="Times New Roman" w:hAnsi="Times New Roman" w:cs="Times New Roman"/>
          <w:i/>
          <w:sz w:val="28"/>
          <w:szCs w:val="28"/>
          <w:lang w:val="ru-RU"/>
        </w:rPr>
        <w:t>цих</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програмах</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навчаються</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зазвичай</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професіонали</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які</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працюють</w:t>
      </w:r>
      <w:proofErr w:type="spellEnd"/>
      <w:r w:rsidRPr="003E2846">
        <w:rPr>
          <w:rFonts w:ascii="Times New Roman" w:hAnsi="Times New Roman" w:cs="Times New Roman"/>
          <w:i/>
          <w:sz w:val="28"/>
          <w:szCs w:val="28"/>
          <w:lang w:val="ru-RU"/>
        </w:rPr>
        <w:t xml:space="preserve"> і не </w:t>
      </w:r>
      <w:proofErr w:type="spellStart"/>
      <w:r w:rsidRPr="003E2846">
        <w:rPr>
          <w:rFonts w:ascii="Times New Roman" w:hAnsi="Times New Roman" w:cs="Times New Roman"/>
          <w:i/>
          <w:sz w:val="28"/>
          <w:szCs w:val="28"/>
          <w:lang w:val="ru-RU"/>
        </w:rPr>
        <w:t>можуть</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перервати</w:t>
      </w:r>
      <w:proofErr w:type="spellEnd"/>
      <w:r w:rsidRPr="003E2846">
        <w:rPr>
          <w:rFonts w:ascii="Times New Roman" w:hAnsi="Times New Roman" w:cs="Times New Roman"/>
          <w:i/>
          <w:sz w:val="28"/>
          <w:szCs w:val="28"/>
          <w:lang w:val="ru-RU"/>
        </w:rPr>
        <w:t xml:space="preserve"> роботу</w:t>
      </w:r>
      <w:r w:rsidRPr="002A6047">
        <w:rPr>
          <w:rFonts w:ascii="Times New Roman" w:hAnsi="Times New Roman" w:cs="Times New Roman"/>
          <w:sz w:val="28"/>
          <w:szCs w:val="28"/>
          <w:lang w:val="ru-RU"/>
        </w:rPr>
        <w:t>» [</w:t>
      </w:r>
      <w:r w:rsidR="00DC6266" w:rsidRPr="00DC6266">
        <w:rPr>
          <w:rFonts w:ascii="Times New Roman" w:hAnsi="Times New Roman" w:cs="Times New Roman"/>
          <w:sz w:val="28"/>
          <w:szCs w:val="28"/>
          <w:lang w:val="ru-RU"/>
        </w:rPr>
        <w:t>66</w:t>
      </w:r>
      <w:r w:rsidRPr="002A6047">
        <w:rPr>
          <w:rFonts w:ascii="Times New Roman" w:hAnsi="Times New Roman" w:cs="Times New Roman"/>
          <w:sz w:val="28"/>
          <w:szCs w:val="28"/>
          <w:lang w:val="ru-RU"/>
        </w:rPr>
        <w:t xml:space="preserve">]). </w:t>
      </w:r>
    </w:p>
    <w:p w14:paraId="40C25253" w14:textId="7E4B64FE" w:rsidR="003E2846" w:rsidRPr="00DC6266" w:rsidRDefault="00C86390" w:rsidP="002E0DD6">
      <w:pPr>
        <w:spacing w:line="360" w:lineRule="auto"/>
        <w:ind w:firstLine="720"/>
        <w:contextualSpacing/>
        <w:jc w:val="both"/>
        <w:rPr>
          <w:rFonts w:ascii="Times New Roman" w:hAnsi="Times New Roman" w:cs="Times New Roman"/>
          <w:sz w:val="28"/>
          <w:szCs w:val="28"/>
        </w:rPr>
      </w:pPr>
      <w:r w:rsidRPr="003E2846">
        <w:rPr>
          <w:rFonts w:ascii="Times New Roman" w:hAnsi="Times New Roman" w:cs="Times New Roman"/>
          <w:sz w:val="28"/>
          <w:szCs w:val="28"/>
        </w:rPr>
        <w:lastRenderedPageBreak/>
        <w:t xml:space="preserve">4. </w:t>
      </w:r>
      <w:r w:rsidRPr="00C86390">
        <w:rPr>
          <w:rFonts w:ascii="Times New Roman" w:hAnsi="Times New Roman" w:cs="Times New Roman"/>
          <w:sz w:val="28"/>
          <w:szCs w:val="28"/>
        </w:rPr>
        <w:t xml:space="preserve">Part-Time MBA </w:t>
      </w:r>
      <w:r w:rsidRPr="003E2846">
        <w:rPr>
          <w:rFonts w:ascii="Times New Roman" w:hAnsi="Times New Roman" w:cs="Times New Roman"/>
          <w:i/>
          <w:sz w:val="28"/>
          <w:szCs w:val="28"/>
        </w:rPr>
        <w:t>(“classes are on weekday evenings, after normal working hours, or on weekends. Part-time programs normally last three years or more” – “</w:t>
      </w:r>
      <w:proofErr w:type="spellStart"/>
      <w:r w:rsidRPr="003E2846">
        <w:rPr>
          <w:rFonts w:ascii="Times New Roman" w:hAnsi="Times New Roman" w:cs="Times New Roman"/>
          <w:i/>
          <w:sz w:val="28"/>
          <w:szCs w:val="28"/>
        </w:rPr>
        <w:t>курс</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проводиться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вечорами</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протягом</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тижня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після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стандартного</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робочого</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дня</w:t>
      </w:r>
      <w:proofErr w:type="spellEnd"/>
      <w:r w:rsidRPr="003E284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або</w:t>
      </w:r>
      <w:proofErr w:type="spellEnd"/>
      <w:r w:rsidRPr="003E2846">
        <w:rPr>
          <w:rFonts w:ascii="Times New Roman" w:hAnsi="Times New Roman" w:cs="Times New Roman"/>
          <w:i/>
          <w:sz w:val="28"/>
          <w:szCs w:val="28"/>
        </w:rPr>
        <w:t xml:space="preserve"> з </w:t>
      </w:r>
      <w:proofErr w:type="spellStart"/>
      <w:r w:rsidRPr="003E2846">
        <w:rPr>
          <w:rFonts w:ascii="Times New Roman" w:hAnsi="Times New Roman" w:cs="Times New Roman"/>
          <w:i/>
          <w:sz w:val="28"/>
          <w:szCs w:val="28"/>
        </w:rPr>
        <w:t>вихідним</w:t>
      </w:r>
      <w:proofErr w:type="spellEnd"/>
      <w:r w:rsidR="003E2846" w:rsidRPr="003E2846">
        <w:rPr>
          <w:rFonts w:ascii="Times New Roman" w:hAnsi="Times New Roman" w:cs="Times New Roman"/>
          <w:i/>
          <w:sz w:val="28"/>
          <w:szCs w:val="28"/>
          <w:lang w:val="uk-UA"/>
        </w:rPr>
        <w:t>.</w:t>
      </w:r>
      <w:r w:rsidRPr="003E284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Очно</w:t>
      </w:r>
      <w:r w:rsidRPr="00DC6266">
        <w:rPr>
          <w:rFonts w:ascii="Times New Roman" w:hAnsi="Times New Roman" w:cs="Times New Roman"/>
          <w:i/>
          <w:sz w:val="28"/>
          <w:szCs w:val="28"/>
        </w:rPr>
        <w:t>-</w:t>
      </w:r>
      <w:proofErr w:type="spellStart"/>
      <w:r w:rsidRPr="003E2846">
        <w:rPr>
          <w:rFonts w:ascii="Times New Roman" w:hAnsi="Times New Roman" w:cs="Times New Roman"/>
          <w:i/>
          <w:sz w:val="28"/>
          <w:szCs w:val="28"/>
          <w:lang w:val="ru-RU"/>
        </w:rPr>
        <w:t>заочні</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курси</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зазвичай</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тривають</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три</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роки</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і</w:t>
      </w:r>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більше</w:t>
      </w:r>
      <w:proofErr w:type="spellEnd"/>
      <w:r w:rsidRPr="00DC6266">
        <w:rPr>
          <w:rFonts w:ascii="Times New Roman" w:hAnsi="Times New Roman" w:cs="Times New Roman"/>
          <w:i/>
          <w:sz w:val="28"/>
          <w:szCs w:val="28"/>
        </w:rPr>
        <w:t>»</w:t>
      </w:r>
      <w:r w:rsidRPr="00DC6266">
        <w:rPr>
          <w:rFonts w:ascii="Times New Roman" w:hAnsi="Times New Roman" w:cs="Times New Roman"/>
          <w:sz w:val="28"/>
          <w:szCs w:val="28"/>
        </w:rPr>
        <w:t xml:space="preserve"> [</w:t>
      </w:r>
      <w:r w:rsidR="00DC6266">
        <w:rPr>
          <w:rFonts w:ascii="Times New Roman" w:hAnsi="Times New Roman" w:cs="Times New Roman"/>
          <w:sz w:val="28"/>
          <w:szCs w:val="28"/>
        </w:rPr>
        <w:t>66</w:t>
      </w:r>
      <w:r w:rsidR="002409F5" w:rsidRPr="00DC6266">
        <w:rPr>
          <w:rFonts w:ascii="Times New Roman" w:hAnsi="Times New Roman" w:cs="Times New Roman"/>
          <w:sz w:val="28"/>
          <w:szCs w:val="28"/>
        </w:rPr>
        <w:t>])</w:t>
      </w:r>
      <w:r w:rsidRPr="00DC6266">
        <w:rPr>
          <w:rFonts w:ascii="Times New Roman" w:hAnsi="Times New Roman" w:cs="Times New Roman"/>
          <w:sz w:val="28"/>
          <w:szCs w:val="28"/>
        </w:rPr>
        <w:t xml:space="preserve">. </w:t>
      </w:r>
    </w:p>
    <w:p w14:paraId="6E3DB85E" w14:textId="1E115C6A" w:rsidR="003E2846" w:rsidRPr="00DC6266" w:rsidRDefault="00C86390" w:rsidP="002E0DD6">
      <w:pPr>
        <w:spacing w:line="360" w:lineRule="auto"/>
        <w:ind w:firstLine="720"/>
        <w:contextualSpacing/>
        <w:jc w:val="both"/>
        <w:rPr>
          <w:rFonts w:ascii="Times New Roman" w:hAnsi="Times New Roman" w:cs="Times New Roman"/>
          <w:sz w:val="28"/>
          <w:szCs w:val="28"/>
        </w:rPr>
      </w:pPr>
      <w:r w:rsidRPr="00DC6266">
        <w:rPr>
          <w:rFonts w:ascii="Times New Roman" w:hAnsi="Times New Roman" w:cs="Times New Roman"/>
          <w:sz w:val="28"/>
          <w:szCs w:val="28"/>
        </w:rPr>
        <w:t xml:space="preserve">5. </w:t>
      </w:r>
      <w:r w:rsidRPr="00C86390">
        <w:rPr>
          <w:rFonts w:ascii="Times New Roman" w:hAnsi="Times New Roman" w:cs="Times New Roman"/>
          <w:sz w:val="28"/>
          <w:szCs w:val="28"/>
        </w:rPr>
        <w:t>Distance</w:t>
      </w:r>
      <w:r w:rsidRPr="00DC6266">
        <w:rPr>
          <w:rFonts w:ascii="Times New Roman" w:hAnsi="Times New Roman" w:cs="Times New Roman"/>
          <w:sz w:val="28"/>
          <w:szCs w:val="28"/>
        </w:rPr>
        <w:t xml:space="preserve"> </w:t>
      </w:r>
      <w:r w:rsidRPr="00C86390">
        <w:rPr>
          <w:rFonts w:ascii="Times New Roman" w:hAnsi="Times New Roman" w:cs="Times New Roman"/>
          <w:sz w:val="28"/>
          <w:szCs w:val="28"/>
        </w:rPr>
        <w:t>MBA</w:t>
      </w:r>
      <w:r w:rsidRPr="00DC6266">
        <w:rPr>
          <w:rFonts w:ascii="Times New Roman" w:hAnsi="Times New Roman" w:cs="Times New Roman"/>
          <w:sz w:val="28"/>
          <w:szCs w:val="28"/>
        </w:rPr>
        <w:t xml:space="preserve"> </w:t>
      </w:r>
      <w:r w:rsidRPr="00DC6266">
        <w:rPr>
          <w:rFonts w:ascii="Times New Roman" w:hAnsi="Times New Roman" w:cs="Times New Roman"/>
          <w:i/>
          <w:sz w:val="28"/>
          <w:szCs w:val="28"/>
        </w:rPr>
        <w:t>(“</w:t>
      </w:r>
      <w:r w:rsidRPr="003E2846">
        <w:rPr>
          <w:rFonts w:ascii="Times New Roman" w:hAnsi="Times New Roman" w:cs="Times New Roman"/>
          <w:i/>
          <w:sz w:val="28"/>
          <w:szCs w:val="28"/>
        </w:rPr>
        <w:t>classes</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off</w:t>
      </w:r>
      <w:r w:rsidRPr="00DC6266">
        <w:rPr>
          <w:rFonts w:ascii="Times New Roman" w:hAnsi="Times New Roman" w:cs="Times New Roman"/>
          <w:i/>
          <w:sz w:val="28"/>
          <w:szCs w:val="28"/>
        </w:rPr>
        <w:t>-</w:t>
      </w:r>
      <w:r w:rsidRPr="003E2846">
        <w:rPr>
          <w:rFonts w:ascii="Times New Roman" w:hAnsi="Times New Roman" w:cs="Times New Roman"/>
          <w:i/>
          <w:sz w:val="28"/>
          <w:szCs w:val="28"/>
        </w:rPr>
        <w:t>campus</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in</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number</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of</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different</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formats</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correspondence</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courses</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by</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email</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no</w:t>
      </w:r>
      <w:r w:rsidRPr="00DC6266">
        <w:rPr>
          <w:rFonts w:ascii="Times New Roman" w:hAnsi="Times New Roman" w:cs="Times New Roman"/>
          <w:i/>
          <w:sz w:val="28"/>
          <w:szCs w:val="28"/>
        </w:rPr>
        <w:t>-</w:t>
      </w:r>
      <w:r w:rsidRPr="003E2846">
        <w:rPr>
          <w:rFonts w:ascii="Times New Roman" w:hAnsi="Times New Roman" w:cs="Times New Roman"/>
          <w:i/>
          <w:sz w:val="28"/>
          <w:szCs w:val="28"/>
        </w:rPr>
        <w:t>interactive</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broadcast</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video</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pre</w:t>
      </w:r>
      <w:r w:rsidRPr="00DC6266">
        <w:rPr>
          <w:rFonts w:ascii="Times New Roman" w:hAnsi="Times New Roman" w:cs="Times New Roman"/>
          <w:i/>
          <w:sz w:val="28"/>
          <w:szCs w:val="28"/>
        </w:rPr>
        <w:t>-</w:t>
      </w:r>
      <w:r w:rsidRPr="003E2846">
        <w:rPr>
          <w:rFonts w:ascii="Times New Roman" w:hAnsi="Times New Roman" w:cs="Times New Roman"/>
          <w:i/>
          <w:sz w:val="28"/>
          <w:szCs w:val="28"/>
        </w:rPr>
        <w:t>recorded</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video</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offline</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or</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online</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computer</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courses</w:t>
      </w:r>
      <w:r w:rsidR="003E2846" w:rsidRPr="00DC6266">
        <w:rPr>
          <w:rFonts w:ascii="Times New Roman" w:hAnsi="Times New Roman" w:cs="Times New Roman"/>
          <w:i/>
          <w:sz w:val="28"/>
          <w:szCs w:val="28"/>
        </w:rPr>
        <w:t>” – «</w:t>
      </w:r>
      <w:proofErr w:type="spellStart"/>
      <w:r w:rsidRPr="003E2846">
        <w:rPr>
          <w:rFonts w:ascii="Times New Roman" w:hAnsi="Times New Roman" w:cs="Times New Roman"/>
          <w:i/>
          <w:sz w:val="28"/>
          <w:szCs w:val="28"/>
          <w:lang w:val="ru-RU"/>
        </w:rPr>
        <w:t>заняття</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поза</w:t>
      </w:r>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класом</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у</w:t>
      </w:r>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різних</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форматах</w:t>
      </w:r>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електронна</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пошта</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неінтерактивні</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відео</w:t>
      </w:r>
      <w:proofErr w:type="spellEnd"/>
      <w:r w:rsidRPr="00DC6266">
        <w:rPr>
          <w:rFonts w:ascii="Times New Roman" w:hAnsi="Times New Roman" w:cs="Times New Roman"/>
          <w:i/>
          <w:sz w:val="28"/>
          <w:szCs w:val="28"/>
        </w:rPr>
        <w:t>-</w:t>
      </w:r>
      <w:proofErr w:type="spellStart"/>
      <w:r w:rsidRPr="003E2846">
        <w:rPr>
          <w:rFonts w:ascii="Times New Roman" w:hAnsi="Times New Roman" w:cs="Times New Roman"/>
          <w:i/>
          <w:sz w:val="28"/>
          <w:szCs w:val="28"/>
          <w:lang w:val="ru-RU"/>
        </w:rPr>
        <w:t>трансляції</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заздалегідь</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записані</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відео</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офлайн</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та</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онлайн</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комп</w:t>
      </w:r>
      <w:r w:rsidRPr="00DC6266">
        <w:rPr>
          <w:rFonts w:ascii="Times New Roman" w:hAnsi="Times New Roman" w:cs="Times New Roman"/>
          <w:i/>
          <w:sz w:val="28"/>
          <w:szCs w:val="28"/>
        </w:rPr>
        <w:t>'</w:t>
      </w:r>
      <w:proofErr w:type="spellStart"/>
      <w:r w:rsidRPr="003E2846">
        <w:rPr>
          <w:rFonts w:ascii="Times New Roman" w:hAnsi="Times New Roman" w:cs="Times New Roman"/>
          <w:i/>
          <w:sz w:val="28"/>
          <w:szCs w:val="28"/>
          <w:lang w:val="ru-RU"/>
        </w:rPr>
        <w:t>ютерні</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курси</w:t>
      </w:r>
      <w:proofErr w:type="spellEnd"/>
      <w:r w:rsidRPr="00DC6266">
        <w:rPr>
          <w:rFonts w:ascii="Times New Roman" w:hAnsi="Times New Roman" w:cs="Times New Roman"/>
          <w:i/>
          <w:sz w:val="28"/>
          <w:szCs w:val="28"/>
        </w:rPr>
        <w:t>»</w:t>
      </w:r>
      <w:r w:rsidRPr="00DC6266">
        <w:rPr>
          <w:rFonts w:ascii="Times New Roman" w:hAnsi="Times New Roman" w:cs="Times New Roman"/>
          <w:sz w:val="28"/>
          <w:szCs w:val="28"/>
        </w:rPr>
        <w:t xml:space="preserve"> [</w:t>
      </w:r>
      <w:r w:rsidR="00DC6266">
        <w:rPr>
          <w:rFonts w:ascii="Times New Roman" w:hAnsi="Times New Roman" w:cs="Times New Roman"/>
          <w:sz w:val="28"/>
          <w:szCs w:val="28"/>
        </w:rPr>
        <w:t>66</w:t>
      </w:r>
      <w:r w:rsidRPr="00DC6266">
        <w:rPr>
          <w:rFonts w:ascii="Times New Roman" w:hAnsi="Times New Roman" w:cs="Times New Roman"/>
          <w:sz w:val="28"/>
          <w:szCs w:val="28"/>
        </w:rPr>
        <w:t xml:space="preserve">]). </w:t>
      </w:r>
    </w:p>
    <w:p w14:paraId="7F570ADD" w14:textId="75DCB332" w:rsidR="003E2846" w:rsidRPr="00DC6266" w:rsidRDefault="00C86390" w:rsidP="002E0DD6">
      <w:pPr>
        <w:spacing w:line="360" w:lineRule="auto"/>
        <w:ind w:firstLine="720"/>
        <w:contextualSpacing/>
        <w:jc w:val="both"/>
        <w:rPr>
          <w:rFonts w:ascii="Times New Roman" w:hAnsi="Times New Roman" w:cs="Times New Roman"/>
          <w:sz w:val="28"/>
          <w:szCs w:val="28"/>
        </w:rPr>
      </w:pPr>
      <w:r w:rsidRPr="00DC6266">
        <w:rPr>
          <w:rFonts w:ascii="Times New Roman" w:hAnsi="Times New Roman" w:cs="Times New Roman"/>
          <w:sz w:val="28"/>
          <w:szCs w:val="28"/>
        </w:rPr>
        <w:t xml:space="preserve">6. </w:t>
      </w:r>
      <w:r w:rsidRPr="00C86390">
        <w:rPr>
          <w:rFonts w:ascii="Times New Roman" w:hAnsi="Times New Roman" w:cs="Times New Roman"/>
          <w:sz w:val="28"/>
          <w:szCs w:val="28"/>
        </w:rPr>
        <w:t>Mini</w:t>
      </w:r>
      <w:r w:rsidRPr="00DC6266">
        <w:rPr>
          <w:rFonts w:ascii="Times New Roman" w:hAnsi="Times New Roman" w:cs="Times New Roman"/>
          <w:sz w:val="28"/>
          <w:szCs w:val="28"/>
        </w:rPr>
        <w:t>-</w:t>
      </w:r>
      <w:r w:rsidRPr="00C86390">
        <w:rPr>
          <w:rFonts w:ascii="Times New Roman" w:hAnsi="Times New Roman" w:cs="Times New Roman"/>
          <w:sz w:val="28"/>
          <w:szCs w:val="28"/>
        </w:rPr>
        <w:t>MBA</w:t>
      </w:r>
      <w:r w:rsidRPr="00DC6266">
        <w:rPr>
          <w:rFonts w:ascii="Times New Roman" w:hAnsi="Times New Roman" w:cs="Times New Roman"/>
          <w:sz w:val="28"/>
          <w:szCs w:val="28"/>
        </w:rPr>
        <w:t xml:space="preserve"> </w:t>
      </w:r>
      <w:r w:rsidRPr="00DC6266">
        <w:rPr>
          <w:rFonts w:ascii="Times New Roman" w:hAnsi="Times New Roman" w:cs="Times New Roman"/>
          <w:i/>
          <w:sz w:val="28"/>
          <w:szCs w:val="28"/>
        </w:rPr>
        <w:t>(“</w:t>
      </w:r>
      <w:r w:rsidRPr="003E2846">
        <w:rPr>
          <w:rFonts w:ascii="Times New Roman" w:hAnsi="Times New Roman" w:cs="Times New Roman"/>
          <w:i/>
          <w:sz w:val="28"/>
          <w:szCs w:val="28"/>
        </w:rPr>
        <w:t>a</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training</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regimen</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focused</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on</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the</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fundamentals</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of</w:t>
      </w:r>
      <w:r w:rsidRPr="00DC6266">
        <w:rPr>
          <w:rFonts w:ascii="Times New Roman" w:hAnsi="Times New Roman" w:cs="Times New Roman"/>
          <w:i/>
          <w:sz w:val="28"/>
          <w:szCs w:val="28"/>
        </w:rPr>
        <w:t xml:space="preserve"> </w:t>
      </w:r>
      <w:r w:rsidRPr="003E2846">
        <w:rPr>
          <w:rFonts w:ascii="Times New Roman" w:hAnsi="Times New Roman" w:cs="Times New Roman"/>
          <w:i/>
          <w:sz w:val="28"/>
          <w:szCs w:val="28"/>
        </w:rPr>
        <w:t>business</w:t>
      </w:r>
      <w:r w:rsidR="003E2846" w:rsidRPr="00DC6266">
        <w:rPr>
          <w:rFonts w:ascii="Times New Roman" w:hAnsi="Times New Roman" w:cs="Times New Roman"/>
          <w:i/>
          <w:sz w:val="28"/>
          <w:szCs w:val="28"/>
        </w:rPr>
        <w:t>” – «</w:t>
      </w:r>
      <w:proofErr w:type="spellStart"/>
      <w:r w:rsidRPr="003E2846">
        <w:rPr>
          <w:rFonts w:ascii="Times New Roman" w:hAnsi="Times New Roman" w:cs="Times New Roman"/>
          <w:i/>
          <w:sz w:val="28"/>
          <w:szCs w:val="28"/>
          <w:lang w:val="ru-RU"/>
        </w:rPr>
        <w:t>скорочений</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курс</w:t>
      </w:r>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програми</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МВА</w:t>
      </w:r>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що</w:t>
      </w:r>
      <w:proofErr w:type="spellEnd"/>
      <w:r w:rsidRPr="00DC6266">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lang w:val="ru-RU"/>
        </w:rPr>
        <w:t>базується</w:t>
      </w:r>
      <w:proofErr w:type="spellEnd"/>
      <w:r w:rsidRPr="00DC6266">
        <w:rPr>
          <w:rFonts w:ascii="Times New Roman" w:hAnsi="Times New Roman" w:cs="Times New Roman"/>
          <w:i/>
          <w:sz w:val="28"/>
          <w:szCs w:val="28"/>
        </w:rPr>
        <w:t xml:space="preserve"> </w:t>
      </w:r>
      <w:r w:rsidRPr="003E2846">
        <w:rPr>
          <w:rFonts w:ascii="Times New Roman" w:hAnsi="Times New Roman" w:cs="Times New Roman"/>
          <w:i/>
          <w:sz w:val="28"/>
          <w:szCs w:val="28"/>
          <w:lang w:val="ru-RU"/>
        </w:rPr>
        <w:t>на</w:t>
      </w:r>
      <w:r w:rsidRPr="00DC626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lang w:val="ru-RU"/>
        </w:rPr>
        <w:t>фундаментальних</w:t>
      </w:r>
      <w:proofErr w:type="spellEnd"/>
      <w:r w:rsidR="003E2846" w:rsidRPr="00DC6266">
        <w:rPr>
          <w:rFonts w:ascii="Times New Roman" w:hAnsi="Times New Roman" w:cs="Times New Roman"/>
          <w:i/>
          <w:sz w:val="28"/>
          <w:szCs w:val="28"/>
        </w:rPr>
        <w:t xml:space="preserve"> </w:t>
      </w:r>
      <w:r w:rsidR="003E2846" w:rsidRPr="003E2846">
        <w:rPr>
          <w:rFonts w:ascii="Times New Roman" w:hAnsi="Times New Roman" w:cs="Times New Roman"/>
          <w:i/>
          <w:sz w:val="28"/>
          <w:szCs w:val="28"/>
          <w:lang w:val="ru-RU"/>
        </w:rPr>
        <w:t>засадах</w:t>
      </w:r>
      <w:r w:rsidR="003E2846" w:rsidRPr="00DC6266">
        <w:rPr>
          <w:rFonts w:ascii="Times New Roman" w:hAnsi="Times New Roman" w:cs="Times New Roman"/>
          <w:i/>
          <w:sz w:val="28"/>
          <w:szCs w:val="28"/>
        </w:rPr>
        <w:t xml:space="preserve"> </w:t>
      </w:r>
      <w:proofErr w:type="spellStart"/>
      <w:r w:rsidR="003E2846" w:rsidRPr="003E2846">
        <w:rPr>
          <w:rFonts w:ascii="Times New Roman" w:hAnsi="Times New Roman" w:cs="Times New Roman"/>
          <w:i/>
          <w:sz w:val="28"/>
          <w:szCs w:val="28"/>
          <w:lang w:val="ru-RU"/>
        </w:rPr>
        <w:t>бізнесу</w:t>
      </w:r>
      <w:proofErr w:type="spellEnd"/>
      <w:r w:rsidR="003E2846" w:rsidRPr="00DC6266">
        <w:rPr>
          <w:rFonts w:ascii="Times New Roman" w:hAnsi="Times New Roman" w:cs="Times New Roman"/>
          <w:i/>
          <w:sz w:val="28"/>
          <w:szCs w:val="28"/>
        </w:rPr>
        <w:t>»</w:t>
      </w:r>
      <w:r w:rsidRPr="00DC6266">
        <w:rPr>
          <w:rFonts w:ascii="Times New Roman" w:hAnsi="Times New Roman" w:cs="Times New Roman"/>
          <w:sz w:val="28"/>
          <w:szCs w:val="28"/>
        </w:rPr>
        <w:t xml:space="preserve"> [</w:t>
      </w:r>
      <w:r w:rsidR="00DC6266">
        <w:rPr>
          <w:rFonts w:ascii="Times New Roman" w:hAnsi="Times New Roman" w:cs="Times New Roman"/>
          <w:sz w:val="28"/>
          <w:szCs w:val="28"/>
        </w:rPr>
        <w:t>66</w:t>
      </w:r>
      <w:r w:rsidRPr="00DC6266">
        <w:rPr>
          <w:rFonts w:ascii="Times New Roman" w:hAnsi="Times New Roman" w:cs="Times New Roman"/>
          <w:sz w:val="28"/>
          <w:szCs w:val="28"/>
        </w:rPr>
        <w:t xml:space="preserve">]). </w:t>
      </w:r>
      <w:proofErr w:type="spellStart"/>
      <w:r w:rsidRPr="003F6520">
        <w:rPr>
          <w:rFonts w:ascii="Times New Roman" w:hAnsi="Times New Roman" w:cs="Times New Roman"/>
          <w:sz w:val="28"/>
          <w:szCs w:val="28"/>
          <w:lang w:val="ru-RU"/>
        </w:rPr>
        <w:t>Основними</w:t>
      </w:r>
      <w:proofErr w:type="spellEnd"/>
      <w:r w:rsidRPr="00DC6266">
        <w:rPr>
          <w:rFonts w:ascii="Times New Roman" w:hAnsi="Times New Roman" w:cs="Times New Roman"/>
          <w:sz w:val="28"/>
          <w:szCs w:val="28"/>
        </w:rPr>
        <w:t xml:space="preserve"> </w:t>
      </w:r>
      <w:proofErr w:type="spellStart"/>
      <w:r w:rsidRPr="003F6520">
        <w:rPr>
          <w:rFonts w:ascii="Times New Roman" w:hAnsi="Times New Roman" w:cs="Times New Roman"/>
          <w:sz w:val="28"/>
          <w:szCs w:val="28"/>
          <w:lang w:val="ru-RU"/>
        </w:rPr>
        <w:t>когнітивними</w:t>
      </w:r>
      <w:proofErr w:type="spellEnd"/>
      <w:r w:rsidRPr="00DC6266">
        <w:rPr>
          <w:rFonts w:ascii="Times New Roman" w:hAnsi="Times New Roman" w:cs="Times New Roman"/>
          <w:sz w:val="28"/>
          <w:szCs w:val="28"/>
        </w:rPr>
        <w:t xml:space="preserve"> </w:t>
      </w:r>
      <w:proofErr w:type="spellStart"/>
      <w:r w:rsidRPr="003F6520">
        <w:rPr>
          <w:rFonts w:ascii="Times New Roman" w:hAnsi="Times New Roman" w:cs="Times New Roman"/>
          <w:sz w:val="28"/>
          <w:szCs w:val="28"/>
          <w:lang w:val="ru-RU"/>
        </w:rPr>
        <w:t>ознаками</w:t>
      </w:r>
      <w:proofErr w:type="spellEnd"/>
      <w:r w:rsidRPr="00DC6266">
        <w:rPr>
          <w:rFonts w:ascii="Times New Roman" w:hAnsi="Times New Roman" w:cs="Times New Roman"/>
          <w:sz w:val="28"/>
          <w:szCs w:val="28"/>
        </w:rPr>
        <w:t xml:space="preserve"> </w:t>
      </w:r>
      <w:r w:rsidR="003E2846">
        <w:rPr>
          <w:rFonts w:ascii="Times New Roman" w:hAnsi="Times New Roman" w:cs="Times New Roman"/>
          <w:sz w:val="28"/>
          <w:szCs w:val="28"/>
          <w:lang w:val="uk-UA"/>
        </w:rPr>
        <w:t>цього</w:t>
      </w:r>
      <w:r w:rsidRPr="00DC6266">
        <w:rPr>
          <w:rFonts w:ascii="Times New Roman" w:hAnsi="Times New Roman" w:cs="Times New Roman"/>
          <w:sz w:val="28"/>
          <w:szCs w:val="28"/>
        </w:rPr>
        <w:t xml:space="preserve"> </w:t>
      </w:r>
      <w:r w:rsidRPr="003F6520">
        <w:rPr>
          <w:rFonts w:ascii="Times New Roman" w:hAnsi="Times New Roman" w:cs="Times New Roman"/>
          <w:sz w:val="28"/>
          <w:szCs w:val="28"/>
          <w:lang w:val="ru-RU"/>
        </w:rPr>
        <w:t>компонента</w:t>
      </w:r>
      <w:r w:rsidRPr="00DC6266">
        <w:rPr>
          <w:rFonts w:ascii="Times New Roman" w:hAnsi="Times New Roman" w:cs="Times New Roman"/>
          <w:sz w:val="28"/>
          <w:szCs w:val="28"/>
        </w:rPr>
        <w:t xml:space="preserve"> </w:t>
      </w:r>
      <w:r w:rsidRPr="003F6520">
        <w:rPr>
          <w:rFonts w:ascii="Times New Roman" w:hAnsi="Times New Roman" w:cs="Times New Roman"/>
          <w:sz w:val="28"/>
          <w:szCs w:val="28"/>
          <w:lang w:val="ru-RU"/>
        </w:rPr>
        <w:t>є</w:t>
      </w:r>
      <w:r w:rsidRPr="00DC6266">
        <w:rPr>
          <w:rFonts w:ascii="Times New Roman" w:hAnsi="Times New Roman" w:cs="Times New Roman"/>
          <w:sz w:val="28"/>
          <w:szCs w:val="28"/>
        </w:rPr>
        <w:t xml:space="preserve"> </w:t>
      </w:r>
      <w:proofErr w:type="spellStart"/>
      <w:r w:rsidRPr="003F6520">
        <w:rPr>
          <w:rFonts w:ascii="Times New Roman" w:hAnsi="Times New Roman" w:cs="Times New Roman"/>
          <w:sz w:val="28"/>
          <w:szCs w:val="28"/>
          <w:lang w:val="ru-RU"/>
        </w:rPr>
        <w:t>такі</w:t>
      </w:r>
      <w:proofErr w:type="spellEnd"/>
      <w:r w:rsidRPr="00DC6266">
        <w:rPr>
          <w:rFonts w:ascii="Times New Roman" w:hAnsi="Times New Roman" w:cs="Times New Roman"/>
          <w:sz w:val="28"/>
          <w:szCs w:val="28"/>
        </w:rPr>
        <w:t xml:space="preserve"> </w:t>
      </w:r>
      <w:proofErr w:type="spellStart"/>
      <w:r w:rsidRPr="003F6520">
        <w:rPr>
          <w:rFonts w:ascii="Times New Roman" w:hAnsi="Times New Roman" w:cs="Times New Roman"/>
          <w:sz w:val="28"/>
          <w:szCs w:val="28"/>
          <w:lang w:val="ru-RU"/>
        </w:rPr>
        <w:t>поняття</w:t>
      </w:r>
      <w:proofErr w:type="spellEnd"/>
      <w:r w:rsidRPr="00DC6266">
        <w:rPr>
          <w:rFonts w:ascii="Times New Roman" w:hAnsi="Times New Roman" w:cs="Times New Roman"/>
          <w:sz w:val="28"/>
          <w:szCs w:val="28"/>
        </w:rPr>
        <w:t xml:space="preserve">: </w:t>
      </w:r>
    </w:p>
    <w:p w14:paraId="10F48D93" w14:textId="5A9D2679" w:rsidR="003E2846" w:rsidRPr="00D21FCC" w:rsidRDefault="00C86390" w:rsidP="002E0DD6">
      <w:pPr>
        <w:spacing w:line="360" w:lineRule="auto"/>
        <w:ind w:firstLine="720"/>
        <w:contextualSpacing/>
        <w:jc w:val="both"/>
        <w:rPr>
          <w:rFonts w:ascii="Times New Roman" w:hAnsi="Times New Roman" w:cs="Times New Roman"/>
          <w:sz w:val="28"/>
          <w:szCs w:val="28"/>
        </w:rPr>
      </w:pPr>
      <w:r w:rsidRPr="00D21FCC">
        <w:rPr>
          <w:rFonts w:ascii="Times New Roman" w:hAnsi="Times New Roman" w:cs="Times New Roman"/>
          <w:sz w:val="28"/>
          <w:szCs w:val="28"/>
        </w:rPr>
        <w:t>1. «</w:t>
      </w:r>
      <w:proofErr w:type="spellStart"/>
      <w:r w:rsidRPr="003F6520">
        <w:rPr>
          <w:rFonts w:ascii="Times New Roman" w:hAnsi="Times New Roman" w:cs="Times New Roman"/>
          <w:sz w:val="28"/>
          <w:szCs w:val="28"/>
          <w:lang w:val="ru-RU"/>
        </w:rPr>
        <w:t>Популярність</w:t>
      </w:r>
      <w:proofErr w:type="spellEnd"/>
      <w:r w:rsidRPr="00D21FCC">
        <w:rPr>
          <w:rFonts w:ascii="Times New Roman" w:hAnsi="Times New Roman" w:cs="Times New Roman"/>
          <w:sz w:val="28"/>
          <w:szCs w:val="28"/>
        </w:rPr>
        <w:t xml:space="preserve">»:  </w:t>
      </w:r>
      <w:r w:rsidR="003E2846" w:rsidRPr="00D21FCC">
        <w:rPr>
          <w:rFonts w:ascii="Times New Roman" w:hAnsi="Times New Roman" w:cs="Times New Roman"/>
          <w:i/>
          <w:sz w:val="28"/>
          <w:szCs w:val="28"/>
        </w:rPr>
        <w:t>“</w:t>
      </w:r>
      <w:r w:rsidR="003E2846" w:rsidRPr="003E2846">
        <w:rPr>
          <w:rFonts w:ascii="Times New Roman" w:hAnsi="Times New Roman" w:cs="Times New Roman"/>
          <w:i/>
          <w:sz w:val="28"/>
          <w:szCs w:val="28"/>
        </w:rPr>
        <w:t>MBA</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is</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the</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most</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popular</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postgraduate</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degree</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in</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America</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after</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education</w:t>
      </w:r>
      <w:r w:rsidR="003E2846" w:rsidRPr="00D21FCC">
        <w:rPr>
          <w:rFonts w:ascii="Times New Roman" w:hAnsi="Times New Roman" w:cs="Times New Roman"/>
          <w:i/>
          <w:sz w:val="28"/>
          <w:szCs w:val="28"/>
        </w:rPr>
        <w:t xml:space="preserve">” </w:t>
      </w:r>
      <w:r w:rsidRPr="00D21FCC">
        <w:rPr>
          <w:rFonts w:ascii="Times New Roman" w:hAnsi="Times New Roman" w:cs="Times New Roman"/>
          <w:i/>
          <w:sz w:val="28"/>
          <w:szCs w:val="28"/>
        </w:rPr>
        <w:t>(«</w:t>
      </w:r>
      <w:r w:rsidRPr="003F6520">
        <w:rPr>
          <w:rFonts w:ascii="Times New Roman" w:hAnsi="Times New Roman" w:cs="Times New Roman"/>
          <w:i/>
          <w:sz w:val="28"/>
          <w:szCs w:val="28"/>
          <w:lang w:val="ru-RU"/>
        </w:rPr>
        <w:t>МВА</w:t>
      </w:r>
      <w:r w:rsidRPr="00D21FCC">
        <w:rPr>
          <w:rFonts w:ascii="Times New Roman" w:hAnsi="Times New Roman" w:cs="Times New Roman"/>
          <w:i/>
          <w:sz w:val="28"/>
          <w:szCs w:val="28"/>
        </w:rPr>
        <w:t xml:space="preserve"> </w:t>
      </w:r>
      <w:r w:rsidRPr="003F6520">
        <w:rPr>
          <w:rFonts w:ascii="Times New Roman" w:hAnsi="Times New Roman" w:cs="Times New Roman"/>
          <w:i/>
          <w:sz w:val="28"/>
          <w:szCs w:val="28"/>
          <w:lang w:val="ru-RU"/>
        </w:rPr>
        <w:t>є</w:t>
      </w:r>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найпопулярнішим</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ступенем</w:t>
      </w:r>
      <w:proofErr w:type="spellEnd"/>
      <w:r w:rsidRPr="00D21FCC">
        <w:rPr>
          <w:rFonts w:ascii="Times New Roman" w:hAnsi="Times New Roman" w:cs="Times New Roman"/>
          <w:i/>
          <w:sz w:val="28"/>
          <w:szCs w:val="28"/>
        </w:rPr>
        <w:t xml:space="preserve"> </w:t>
      </w:r>
      <w:r w:rsidRPr="003F6520">
        <w:rPr>
          <w:rFonts w:ascii="Times New Roman" w:hAnsi="Times New Roman" w:cs="Times New Roman"/>
          <w:i/>
          <w:sz w:val="28"/>
          <w:szCs w:val="28"/>
          <w:lang w:val="ru-RU"/>
        </w:rPr>
        <w:t>в</w:t>
      </w:r>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Америці</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після</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здобуття</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освіти</w:t>
      </w:r>
      <w:proofErr w:type="spellEnd"/>
      <w:r w:rsidRPr="00D21FCC">
        <w:rPr>
          <w:rFonts w:ascii="Times New Roman" w:hAnsi="Times New Roman" w:cs="Times New Roman"/>
          <w:i/>
          <w:sz w:val="28"/>
          <w:szCs w:val="28"/>
        </w:rPr>
        <w:t>» [</w:t>
      </w:r>
      <w:r w:rsidR="002409F5" w:rsidRPr="00D21FCC">
        <w:rPr>
          <w:rFonts w:ascii="Times New Roman" w:hAnsi="Times New Roman" w:cs="Times New Roman"/>
          <w:i/>
          <w:sz w:val="28"/>
          <w:szCs w:val="28"/>
        </w:rPr>
        <w:t>72</w:t>
      </w:r>
      <w:r w:rsidRPr="00D21FCC">
        <w:rPr>
          <w:rFonts w:ascii="Times New Roman" w:hAnsi="Times New Roman" w:cs="Times New Roman"/>
          <w:i/>
          <w:sz w:val="28"/>
          <w:szCs w:val="28"/>
        </w:rPr>
        <w:t>]); "</w:t>
      </w:r>
      <w:r w:rsidRPr="003E2846">
        <w:rPr>
          <w:rFonts w:ascii="Times New Roman" w:hAnsi="Times New Roman" w:cs="Times New Roman"/>
          <w:i/>
          <w:sz w:val="28"/>
          <w:szCs w:val="28"/>
        </w:rPr>
        <w:t>The</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business</w:t>
      </w:r>
      <w:r w:rsidRPr="00D21FCC">
        <w:rPr>
          <w:rFonts w:ascii="Times New Roman" w:hAnsi="Times New Roman" w:cs="Times New Roman"/>
          <w:i/>
          <w:sz w:val="28"/>
          <w:szCs w:val="28"/>
        </w:rPr>
        <w:t>-</w:t>
      </w:r>
      <w:r w:rsidRPr="003E2846">
        <w:rPr>
          <w:rFonts w:ascii="Times New Roman" w:hAnsi="Times New Roman" w:cs="Times New Roman"/>
          <w:i/>
          <w:sz w:val="28"/>
          <w:szCs w:val="28"/>
        </w:rPr>
        <w:t>education</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market</w:t>
      </w:r>
      <w:r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has</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been</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booming</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for</w:t>
      </w:r>
      <w:r w:rsidR="003E2846" w:rsidRPr="00D21FCC">
        <w:rPr>
          <w:rFonts w:ascii="Times New Roman" w:hAnsi="Times New Roman" w:cs="Times New Roman"/>
          <w:i/>
          <w:sz w:val="28"/>
          <w:szCs w:val="28"/>
        </w:rPr>
        <w:t xml:space="preserve"> </w:t>
      </w:r>
      <w:r w:rsidR="003E2846" w:rsidRPr="003E2846">
        <w:rPr>
          <w:rFonts w:ascii="Times New Roman" w:hAnsi="Times New Roman" w:cs="Times New Roman"/>
          <w:i/>
          <w:sz w:val="28"/>
          <w:szCs w:val="28"/>
        </w:rPr>
        <w:t>decades</w:t>
      </w:r>
      <w:r w:rsidR="003E2846" w:rsidRPr="00D21FCC">
        <w:rPr>
          <w:rFonts w:ascii="Times New Roman" w:hAnsi="Times New Roman" w:cs="Times New Roman"/>
          <w:i/>
          <w:sz w:val="28"/>
          <w:szCs w:val="28"/>
        </w:rPr>
        <w:t>" (</w:t>
      </w:r>
      <w:r w:rsidR="003E2846" w:rsidRPr="003E2846">
        <w:rPr>
          <w:rFonts w:ascii="Times New Roman" w:hAnsi="Times New Roman" w:cs="Times New Roman"/>
          <w:i/>
          <w:sz w:val="28"/>
          <w:szCs w:val="28"/>
          <w:lang w:val="uk-UA"/>
        </w:rPr>
        <w:t>«</w:t>
      </w:r>
      <w:proofErr w:type="spellStart"/>
      <w:r w:rsidRPr="003F6520">
        <w:rPr>
          <w:rFonts w:ascii="Times New Roman" w:hAnsi="Times New Roman" w:cs="Times New Roman"/>
          <w:i/>
          <w:sz w:val="28"/>
          <w:szCs w:val="28"/>
          <w:lang w:val="ru-RU"/>
        </w:rPr>
        <w:t>Ринок</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бізнес</w:t>
      </w:r>
      <w:proofErr w:type="spellEnd"/>
      <w:r w:rsidRPr="00D21FCC">
        <w:rPr>
          <w:rFonts w:ascii="Times New Roman" w:hAnsi="Times New Roman" w:cs="Times New Roman"/>
          <w:i/>
          <w:sz w:val="28"/>
          <w:szCs w:val="28"/>
        </w:rPr>
        <w:t>-</w:t>
      </w:r>
      <w:proofErr w:type="spellStart"/>
      <w:r w:rsidRPr="003F6520">
        <w:rPr>
          <w:rFonts w:ascii="Times New Roman" w:hAnsi="Times New Roman" w:cs="Times New Roman"/>
          <w:i/>
          <w:sz w:val="28"/>
          <w:szCs w:val="28"/>
          <w:lang w:val="ru-RU"/>
        </w:rPr>
        <w:t>освіти</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зростає</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швид</w:t>
      </w:r>
      <w:r w:rsidR="003E2846" w:rsidRPr="003F6520">
        <w:rPr>
          <w:rFonts w:ascii="Times New Roman" w:hAnsi="Times New Roman" w:cs="Times New Roman"/>
          <w:i/>
          <w:sz w:val="28"/>
          <w:szCs w:val="28"/>
          <w:lang w:val="ru-RU"/>
        </w:rPr>
        <w:t>кими</w:t>
      </w:r>
      <w:proofErr w:type="spellEnd"/>
      <w:r w:rsidR="003E2846" w:rsidRPr="00D21FCC">
        <w:rPr>
          <w:rFonts w:ascii="Times New Roman" w:hAnsi="Times New Roman" w:cs="Times New Roman"/>
          <w:i/>
          <w:sz w:val="28"/>
          <w:szCs w:val="28"/>
        </w:rPr>
        <w:t xml:space="preserve"> </w:t>
      </w:r>
      <w:r w:rsidR="003E2846" w:rsidRPr="003F6520">
        <w:rPr>
          <w:rFonts w:ascii="Times New Roman" w:hAnsi="Times New Roman" w:cs="Times New Roman"/>
          <w:i/>
          <w:sz w:val="28"/>
          <w:szCs w:val="28"/>
          <w:lang w:val="ru-RU"/>
        </w:rPr>
        <w:t>темпами</w:t>
      </w:r>
      <w:r w:rsidR="003E2846" w:rsidRPr="00D21FCC">
        <w:rPr>
          <w:rFonts w:ascii="Times New Roman" w:hAnsi="Times New Roman" w:cs="Times New Roman"/>
          <w:i/>
          <w:sz w:val="28"/>
          <w:szCs w:val="28"/>
        </w:rPr>
        <w:t xml:space="preserve"> </w:t>
      </w:r>
      <w:proofErr w:type="spellStart"/>
      <w:r w:rsidR="003E2846" w:rsidRPr="003F6520">
        <w:rPr>
          <w:rFonts w:ascii="Times New Roman" w:hAnsi="Times New Roman" w:cs="Times New Roman"/>
          <w:i/>
          <w:sz w:val="28"/>
          <w:szCs w:val="28"/>
          <w:lang w:val="ru-RU"/>
        </w:rPr>
        <w:t>кожні</w:t>
      </w:r>
      <w:proofErr w:type="spellEnd"/>
      <w:r w:rsidR="003E2846" w:rsidRPr="00D21FCC">
        <w:rPr>
          <w:rFonts w:ascii="Times New Roman" w:hAnsi="Times New Roman" w:cs="Times New Roman"/>
          <w:i/>
          <w:sz w:val="28"/>
          <w:szCs w:val="28"/>
        </w:rPr>
        <w:t xml:space="preserve"> </w:t>
      </w:r>
      <w:r w:rsidR="003E2846" w:rsidRPr="003F6520">
        <w:rPr>
          <w:rFonts w:ascii="Times New Roman" w:hAnsi="Times New Roman" w:cs="Times New Roman"/>
          <w:i/>
          <w:sz w:val="28"/>
          <w:szCs w:val="28"/>
          <w:lang w:val="ru-RU"/>
        </w:rPr>
        <w:t>десять</w:t>
      </w:r>
      <w:r w:rsidR="003E2846" w:rsidRPr="00D21FCC">
        <w:rPr>
          <w:rFonts w:ascii="Times New Roman" w:hAnsi="Times New Roman" w:cs="Times New Roman"/>
          <w:i/>
          <w:sz w:val="28"/>
          <w:szCs w:val="28"/>
        </w:rPr>
        <w:t xml:space="preserve"> </w:t>
      </w:r>
      <w:proofErr w:type="spellStart"/>
      <w:r w:rsidR="003E2846" w:rsidRPr="003F6520">
        <w:rPr>
          <w:rFonts w:ascii="Times New Roman" w:hAnsi="Times New Roman" w:cs="Times New Roman"/>
          <w:i/>
          <w:sz w:val="28"/>
          <w:szCs w:val="28"/>
          <w:lang w:val="ru-RU"/>
        </w:rPr>
        <w:t>років</w:t>
      </w:r>
      <w:proofErr w:type="spellEnd"/>
      <w:r w:rsidR="003E2846" w:rsidRPr="003E2846">
        <w:rPr>
          <w:rFonts w:ascii="Times New Roman" w:hAnsi="Times New Roman" w:cs="Times New Roman"/>
          <w:i/>
          <w:sz w:val="28"/>
          <w:szCs w:val="28"/>
          <w:lang w:val="uk-UA"/>
        </w:rPr>
        <w:t>»</w:t>
      </w:r>
      <w:r w:rsidR="002409F5" w:rsidRPr="00D21FCC">
        <w:rPr>
          <w:rFonts w:ascii="Times New Roman" w:hAnsi="Times New Roman" w:cs="Times New Roman"/>
          <w:i/>
          <w:sz w:val="28"/>
          <w:szCs w:val="28"/>
        </w:rPr>
        <w:t xml:space="preserve"> [72</w:t>
      </w:r>
      <w:r w:rsidRPr="00D21FCC">
        <w:rPr>
          <w:rFonts w:ascii="Times New Roman" w:hAnsi="Times New Roman" w:cs="Times New Roman"/>
          <w:i/>
          <w:sz w:val="28"/>
          <w:szCs w:val="28"/>
        </w:rPr>
        <w:t>]); “</w:t>
      </w:r>
      <w:r w:rsidRPr="003E2846">
        <w:rPr>
          <w:rFonts w:ascii="Times New Roman" w:hAnsi="Times New Roman" w:cs="Times New Roman"/>
          <w:i/>
          <w:sz w:val="28"/>
          <w:szCs w:val="28"/>
        </w:rPr>
        <w:t>Business</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schools</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are</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thriving</w:t>
      </w:r>
      <w:r w:rsidR="002409F5" w:rsidRPr="00D21FCC">
        <w:rPr>
          <w:rFonts w:ascii="Times New Roman" w:hAnsi="Times New Roman" w:cs="Times New Roman"/>
          <w:i/>
          <w:sz w:val="28"/>
          <w:szCs w:val="28"/>
        </w:rPr>
        <w:t>” (“</w:t>
      </w:r>
      <w:proofErr w:type="spellStart"/>
      <w:r w:rsidR="002409F5" w:rsidRPr="003F6520">
        <w:rPr>
          <w:rFonts w:ascii="Times New Roman" w:hAnsi="Times New Roman" w:cs="Times New Roman"/>
          <w:i/>
          <w:sz w:val="28"/>
          <w:szCs w:val="28"/>
          <w:lang w:val="ru-RU"/>
        </w:rPr>
        <w:t>Бізнес</w:t>
      </w:r>
      <w:proofErr w:type="spellEnd"/>
      <w:r w:rsidR="002409F5" w:rsidRPr="00D21FCC">
        <w:rPr>
          <w:rFonts w:ascii="Times New Roman" w:hAnsi="Times New Roman" w:cs="Times New Roman"/>
          <w:i/>
          <w:sz w:val="28"/>
          <w:szCs w:val="28"/>
        </w:rPr>
        <w:t>-</w:t>
      </w:r>
      <w:proofErr w:type="spellStart"/>
      <w:r w:rsidR="002409F5" w:rsidRPr="003F6520">
        <w:rPr>
          <w:rFonts w:ascii="Times New Roman" w:hAnsi="Times New Roman" w:cs="Times New Roman"/>
          <w:i/>
          <w:sz w:val="28"/>
          <w:szCs w:val="28"/>
          <w:lang w:val="ru-RU"/>
        </w:rPr>
        <w:t>школи</w:t>
      </w:r>
      <w:proofErr w:type="spellEnd"/>
      <w:r w:rsidR="002409F5" w:rsidRPr="00D21FCC">
        <w:rPr>
          <w:rFonts w:ascii="Times New Roman" w:hAnsi="Times New Roman" w:cs="Times New Roman"/>
          <w:i/>
          <w:sz w:val="28"/>
          <w:szCs w:val="28"/>
        </w:rPr>
        <w:t xml:space="preserve"> </w:t>
      </w:r>
      <w:proofErr w:type="spellStart"/>
      <w:r w:rsidR="002409F5" w:rsidRPr="003F6520">
        <w:rPr>
          <w:rFonts w:ascii="Times New Roman" w:hAnsi="Times New Roman" w:cs="Times New Roman"/>
          <w:i/>
          <w:sz w:val="28"/>
          <w:szCs w:val="28"/>
          <w:lang w:val="ru-RU"/>
        </w:rPr>
        <w:t>процвітають</w:t>
      </w:r>
      <w:proofErr w:type="spellEnd"/>
      <w:r w:rsidR="002409F5" w:rsidRPr="00D21FCC">
        <w:rPr>
          <w:rFonts w:ascii="Times New Roman" w:hAnsi="Times New Roman" w:cs="Times New Roman"/>
          <w:i/>
          <w:sz w:val="28"/>
          <w:szCs w:val="28"/>
        </w:rPr>
        <w:t>” [58</w:t>
      </w:r>
      <w:r w:rsidRPr="00D21FCC">
        <w:rPr>
          <w:rFonts w:ascii="Times New Roman" w:hAnsi="Times New Roman" w:cs="Times New Roman"/>
          <w:i/>
          <w:sz w:val="28"/>
          <w:szCs w:val="28"/>
        </w:rPr>
        <w:t xml:space="preserve">]). </w:t>
      </w:r>
    </w:p>
    <w:p w14:paraId="319CE08E" w14:textId="38473597" w:rsidR="003E2846" w:rsidRPr="00D21FCC" w:rsidRDefault="003E2846" w:rsidP="002E0DD6">
      <w:pPr>
        <w:spacing w:line="360" w:lineRule="auto"/>
        <w:ind w:firstLine="720"/>
        <w:contextualSpacing/>
        <w:jc w:val="both"/>
        <w:rPr>
          <w:rFonts w:ascii="Times New Roman" w:hAnsi="Times New Roman" w:cs="Times New Roman"/>
          <w:i/>
          <w:sz w:val="28"/>
          <w:szCs w:val="28"/>
        </w:rPr>
      </w:pPr>
      <w:r w:rsidRPr="00D21FCC">
        <w:rPr>
          <w:rFonts w:ascii="Times New Roman" w:hAnsi="Times New Roman" w:cs="Times New Roman"/>
          <w:sz w:val="28"/>
          <w:szCs w:val="28"/>
        </w:rPr>
        <w:t xml:space="preserve">2. </w:t>
      </w:r>
      <w:r>
        <w:rPr>
          <w:rFonts w:ascii="Times New Roman" w:hAnsi="Times New Roman" w:cs="Times New Roman"/>
          <w:sz w:val="28"/>
          <w:szCs w:val="28"/>
          <w:lang w:val="uk-UA"/>
        </w:rPr>
        <w:t>«</w:t>
      </w:r>
      <w:proofErr w:type="spellStart"/>
      <w:r w:rsidRPr="003F6520">
        <w:rPr>
          <w:rFonts w:ascii="Times New Roman" w:hAnsi="Times New Roman" w:cs="Times New Roman"/>
          <w:sz w:val="28"/>
          <w:szCs w:val="28"/>
          <w:lang w:val="ru-RU"/>
        </w:rPr>
        <w:t>Інтернаціональність</w:t>
      </w:r>
      <w:proofErr w:type="spellEnd"/>
      <w:r>
        <w:rPr>
          <w:rFonts w:ascii="Times New Roman" w:hAnsi="Times New Roman" w:cs="Times New Roman"/>
          <w:sz w:val="28"/>
          <w:szCs w:val="28"/>
          <w:lang w:val="uk-UA"/>
        </w:rPr>
        <w:t>»</w:t>
      </w:r>
      <w:r w:rsidR="00C86390" w:rsidRPr="00D21FCC">
        <w:rPr>
          <w:rFonts w:ascii="Times New Roman" w:hAnsi="Times New Roman" w:cs="Times New Roman"/>
          <w:sz w:val="28"/>
          <w:szCs w:val="28"/>
        </w:rPr>
        <w:t xml:space="preserve">: </w:t>
      </w:r>
      <w:r w:rsidR="00C86390" w:rsidRPr="00D21FCC">
        <w:rPr>
          <w:rFonts w:ascii="Times New Roman" w:hAnsi="Times New Roman" w:cs="Times New Roman"/>
          <w:i/>
          <w:sz w:val="28"/>
          <w:szCs w:val="28"/>
        </w:rPr>
        <w:t>"</w:t>
      </w:r>
      <w:r w:rsidR="00C86390" w:rsidRPr="003E2846">
        <w:rPr>
          <w:rFonts w:ascii="Times New Roman" w:hAnsi="Times New Roman" w:cs="Times New Roman"/>
          <w:i/>
          <w:sz w:val="28"/>
          <w:szCs w:val="28"/>
        </w:rPr>
        <w:t>Business</w:t>
      </w:r>
      <w:r w:rsidR="00C86390" w:rsidRPr="00D21FCC">
        <w:rPr>
          <w:rFonts w:ascii="Times New Roman" w:hAnsi="Times New Roman" w:cs="Times New Roman"/>
          <w:i/>
          <w:sz w:val="28"/>
          <w:szCs w:val="28"/>
        </w:rPr>
        <w:t xml:space="preserve"> </w:t>
      </w:r>
      <w:r w:rsidR="00C86390" w:rsidRPr="003E2846">
        <w:rPr>
          <w:rFonts w:ascii="Times New Roman" w:hAnsi="Times New Roman" w:cs="Times New Roman"/>
          <w:i/>
          <w:sz w:val="28"/>
          <w:szCs w:val="28"/>
        </w:rPr>
        <w:t>schools</w:t>
      </w:r>
      <w:r w:rsidR="00C86390" w:rsidRPr="00D21FCC">
        <w:rPr>
          <w:rFonts w:ascii="Times New Roman" w:hAnsi="Times New Roman" w:cs="Times New Roman"/>
          <w:i/>
          <w:sz w:val="28"/>
          <w:szCs w:val="28"/>
        </w:rPr>
        <w:t xml:space="preserve"> </w:t>
      </w:r>
      <w:r w:rsidR="00C86390" w:rsidRPr="003E2846">
        <w:rPr>
          <w:rFonts w:ascii="Times New Roman" w:hAnsi="Times New Roman" w:cs="Times New Roman"/>
          <w:i/>
          <w:sz w:val="28"/>
          <w:szCs w:val="28"/>
        </w:rPr>
        <w:t>are</w:t>
      </w:r>
      <w:r w:rsidR="00C86390" w:rsidRPr="00D21FCC">
        <w:rPr>
          <w:rFonts w:ascii="Times New Roman" w:hAnsi="Times New Roman" w:cs="Times New Roman"/>
          <w:i/>
          <w:sz w:val="28"/>
          <w:szCs w:val="28"/>
        </w:rPr>
        <w:t xml:space="preserve"> </w:t>
      </w:r>
      <w:r w:rsidR="00C86390" w:rsidRPr="003E2846">
        <w:rPr>
          <w:rFonts w:ascii="Times New Roman" w:hAnsi="Times New Roman" w:cs="Times New Roman"/>
          <w:i/>
          <w:sz w:val="28"/>
          <w:szCs w:val="28"/>
        </w:rPr>
        <w:t>wise</w:t>
      </w:r>
      <w:r w:rsidR="00C86390" w:rsidRPr="00D21FCC">
        <w:rPr>
          <w:rFonts w:ascii="Times New Roman" w:hAnsi="Times New Roman" w:cs="Times New Roman"/>
          <w:i/>
          <w:sz w:val="28"/>
          <w:szCs w:val="28"/>
        </w:rPr>
        <w:t xml:space="preserve"> </w:t>
      </w:r>
      <w:r w:rsidR="00C86390" w:rsidRPr="003E2846">
        <w:rPr>
          <w:rFonts w:ascii="Times New Roman" w:hAnsi="Times New Roman" w:cs="Times New Roman"/>
          <w:i/>
          <w:sz w:val="28"/>
          <w:szCs w:val="28"/>
        </w:rPr>
        <w:t>to</w:t>
      </w:r>
      <w:r w:rsidR="00C86390" w:rsidRPr="00D21FCC">
        <w:rPr>
          <w:rFonts w:ascii="Times New Roman" w:hAnsi="Times New Roman" w:cs="Times New Roman"/>
          <w:i/>
          <w:sz w:val="28"/>
          <w:szCs w:val="28"/>
        </w:rPr>
        <w:t xml:space="preserve"> </w:t>
      </w:r>
      <w:r w:rsidR="00C86390" w:rsidRPr="003E2846">
        <w:rPr>
          <w:rFonts w:ascii="Times New Roman" w:hAnsi="Times New Roman" w:cs="Times New Roman"/>
          <w:i/>
          <w:sz w:val="28"/>
          <w:szCs w:val="28"/>
        </w:rPr>
        <w:t>globalization</w:t>
      </w:r>
      <w:r w:rsidR="00C86390" w:rsidRPr="00D21FCC">
        <w:rPr>
          <w:rFonts w:ascii="Times New Roman" w:hAnsi="Times New Roman" w:cs="Times New Roman"/>
          <w:i/>
          <w:sz w:val="28"/>
          <w:szCs w:val="28"/>
        </w:rPr>
        <w:t>" ("</w:t>
      </w:r>
      <w:proofErr w:type="spellStart"/>
      <w:r w:rsidR="00C86390" w:rsidRPr="003F6520">
        <w:rPr>
          <w:rFonts w:ascii="Times New Roman" w:hAnsi="Times New Roman" w:cs="Times New Roman"/>
          <w:i/>
          <w:sz w:val="28"/>
          <w:szCs w:val="28"/>
          <w:lang w:val="ru-RU"/>
        </w:rPr>
        <w:t>Бізнес</w:t>
      </w:r>
      <w:proofErr w:type="spellEnd"/>
      <w:r w:rsidR="00C86390" w:rsidRPr="00D21FCC">
        <w:rPr>
          <w:rFonts w:ascii="Times New Roman" w:hAnsi="Times New Roman" w:cs="Times New Roman"/>
          <w:i/>
          <w:sz w:val="28"/>
          <w:szCs w:val="28"/>
        </w:rPr>
        <w:t>-</w:t>
      </w:r>
      <w:proofErr w:type="spellStart"/>
      <w:r w:rsidR="00C86390" w:rsidRPr="003F6520">
        <w:rPr>
          <w:rFonts w:ascii="Times New Roman" w:hAnsi="Times New Roman" w:cs="Times New Roman"/>
          <w:i/>
          <w:sz w:val="28"/>
          <w:szCs w:val="28"/>
          <w:lang w:val="ru-RU"/>
        </w:rPr>
        <w:t>школи</w:t>
      </w:r>
      <w:proofErr w:type="spellEnd"/>
      <w:r w:rsidR="00C86390" w:rsidRPr="00D21FCC">
        <w:rPr>
          <w:rFonts w:ascii="Times New Roman" w:hAnsi="Times New Roman" w:cs="Times New Roman"/>
          <w:i/>
          <w:sz w:val="28"/>
          <w:szCs w:val="28"/>
        </w:rPr>
        <w:t xml:space="preserve"> </w:t>
      </w:r>
      <w:proofErr w:type="spellStart"/>
      <w:r w:rsidR="00C86390" w:rsidRPr="003F6520">
        <w:rPr>
          <w:rFonts w:ascii="Times New Roman" w:hAnsi="Times New Roman" w:cs="Times New Roman"/>
          <w:i/>
          <w:sz w:val="28"/>
          <w:szCs w:val="28"/>
          <w:lang w:val="ru-RU"/>
        </w:rPr>
        <w:t>прихильні</w:t>
      </w:r>
      <w:proofErr w:type="spellEnd"/>
      <w:r w:rsidR="00C86390" w:rsidRPr="00D21FCC">
        <w:rPr>
          <w:rFonts w:ascii="Times New Roman" w:hAnsi="Times New Roman" w:cs="Times New Roman"/>
          <w:i/>
          <w:sz w:val="28"/>
          <w:szCs w:val="28"/>
        </w:rPr>
        <w:t xml:space="preserve"> </w:t>
      </w:r>
      <w:r w:rsidR="00C86390" w:rsidRPr="003F6520">
        <w:rPr>
          <w:rFonts w:ascii="Times New Roman" w:hAnsi="Times New Roman" w:cs="Times New Roman"/>
          <w:i/>
          <w:sz w:val="28"/>
          <w:szCs w:val="28"/>
          <w:lang w:val="ru-RU"/>
        </w:rPr>
        <w:t>до</w:t>
      </w:r>
      <w:r w:rsidR="00C86390" w:rsidRPr="00D21FCC">
        <w:rPr>
          <w:rFonts w:ascii="Times New Roman" w:hAnsi="Times New Roman" w:cs="Times New Roman"/>
          <w:i/>
          <w:sz w:val="28"/>
          <w:szCs w:val="28"/>
        </w:rPr>
        <w:t xml:space="preserve"> </w:t>
      </w:r>
      <w:proofErr w:type="spellStart"/>
      <w:r w:rsidR="00C86390" w:rsidRPr="003F6520">
        <w:rPr>
          <w:rFonts w:ascii="Times New Roman" w:hAnsi="Times New Roman" w:cs="Times New Roman"/>
          <w:i/>
          <w:sz w:val="28"/>
          <w:szCs w:val="28"/>
          <w:lang w:val="ru-RU"/>
        </w:rPr>
        <w:t>процесу</w:t>
      </w:r>
      <w:proofErr w:type="spellEnd"/>
      <w:r w:rsidR="00C86390" w:rsidRPr="00D21FCC">
        <w:rPr>
          <w:rFonts w:ascii="Times New Roman" w:hAnsi="Times New Roman" w:cs="Times New Roman"/>
          <w:i/>
          <w:sz w:val="28"/>
          <w:szCs w:val="28"/>
        </w:rPr>
        <w:t xml:space="preserve"> </w:t>
      </w:r>
      <w:proofErr w:type="spellStart"/>
      <w:r w:rsidR="00C86390" w:rsidRPr="003F6520">
        <w:rPr>
          <w:rFonts w:ascii="Times New Roman" w:hAnsi="Times New Roman" w:cs="Times New Roman"/>
          <w:i/>
          <w:sz w:val="28"/>
          <w:szCs w:val="28"/>
          <w:lang w:val="ru-RU"/>
        </w:rPr>
        <w:t>глобалізації</w:t>
      </w:r>
      <w:proofErr w:type="spellEnd"/>
      <w:r w:rsidR="00C86390" w:rsidRPr="00D21FCC">
        <w:rPr>
          <w:rFonts w:ascii="Times New Roman" w:hAnsi="Times New Roman" w:cs="Times New Roman"/>
          <w:i/>
          <w:sz w:val="28"/>
          <w:szCs w:val="28"/>
        </w:rPr>
        <w:t xml:space="preserve">" </w:t>
      </w:r>
      <w:r w:rsidR="00DC6266" w:rsidRPr="00D21FCC">
        <w:rPr>
          <w:rFonts w:ascii="Times New Roman" w:hAnsi="Times New Roman" w:cs="Times New Roman"/>
          <w:i/>
          <w:sz w:val="28"/>
          <w:szCs w:val="28"/>
        </w:rPr>
        <w:t>[</w:t>
      </w:r>
      <w:r w:rsidR="002409F5" w:rsidRPr="00D21FCC">
        <w:rPr>
          <w:rFonts w:ascii="Times New Roman" w:hAnsi="Times New Roman" w:cs="Times New Roman"/>
          <w:i/>
          <w:sz w:val="28"/>
          <w:szCs w:val="28"/>
        </w:rPr>
        <w:t>58</w:t>
      </w:r>
      <w:r w:rsidR="00C86390" w:rsidRPr="00D21FCC">
        <w:rPr>
          <w:rFonts w:ascii="Times New Roman" w:hAnsi="Times New Roman" w:cs="Times New Roman"/>
          <w:i/>
          <w:sz w:val="28"/>
          <w:szCs w:val="28"/>
        </w:rPr>
        <w:t xml:space="preserve">]). </w:t>
      </w:r>
    </w:p>
    <w:p w14:paraId="0713E5A3" w14:textId="03C6CA7A" w:rsidR="003E2846" w:rsidRPr="00D21FCC" w:rsidRDefault="00C86390" w:rsidP="002E0DD6">
      <w:pPr>
        <w:spacing w:line="360" w:lineRule="auto"/>
        <w:ind w:firstLine="720"/>
        <w:contextualSpacing/>
        <w:jc w:val="both"/>
        <w:rPr>
          <w:rFonts w:ascii="Times New Roman" w:hAnsi="Times New Roman" w:cs="Times New Roman"/>
          <w:sz w:val="28"/>
          <w:szCs w:val="28"/>
        </w:rPr>
      </w:pPr>
      <w:r w:rsidRPr="00D21FCC">
        <w:rPr>
          <w:rFonts w:ascii="Times New Roman" w:hAnsi="Times New Roman" w:cs="Times New Roman"/>
          <w:sz w:val="28"/>
          <w:szCs w:val="28"/>
        </w:rPr>
        <w:t>3. «</w:t>
      </w:r>
      <w:proofErr w:type="spellStart"/>
      <w:r w:rsidRPr="003F6520">
        <w:rPr>
          <w:rFonts w:ascii="Times New Roman" w:hAnsi="Times New Roman" w:cs="Times New Roman"/>
          <w:sz w:val="28"/>
          <w:szCs w:val="28"/>
          <w:lang w:val="ru-RU"/>
        </w:rPr>
        <w:t>Матеріальна</w:t>
      </w:r>
      <w:proofErr w:type="spellEnd"/>
      <w:r w:rsidRPr="00D21FCC">
        <w:rPr>
          <w:rFonts w:ascii="Times New Roman" w:hAnsi="Times New Roman" w:cs="Times New Roman"/>
          <w:sz w:val="28"/>
          <w:szCs w:val="28"/>
        </w:rPr>
        <w:t xml:space="preserve"> </w:t>
      </w:r>
      <w:proofErr w:type="spellStart"/>
      <w:r w:rsidRPr="003F6520">
        <w:rPr>
          <w:rFonts w:ascii="Times New Roman" w:hAnsi="Times New Roman" w:cs="Times New Roman"/>
          <w:sz w:val="28"/>
          <w:szCs w:val="28"/>
          <w:lang w:val="ru-RU"/>
        </w:rPr>
        <w:t>вигода</w:t>
      </w:r>
      <w:proofErr w:type="spellEnd"/>
      <w:r w:rsidRPr="00D21FCC">
        <w:rPr>
          <w:rFonts w:ascii="Times New Roman" w:hAnsi="Times New Roman" w:cs="Times New Roman"/>
          <w:sz w:val="28"/>
          <w:szCs w:val="28"/>
        </w:rPr>
        <w:t xml:space="preserve">»: </w:t>
      </w:r>
      <w:r w:rsidRPr="00D21FCC">
        <w:rPr>
          <w:rFonts w:ascii="Times New Roman" w:hAnsi="Times New Roman" w:cs="Times New Roman"/>
          <w:i/>
          <w:sz w:val="28"/>
          <w:szCs w:val="28"/>
        </w:rPr>
        <w:t>“</w:t>
      </w:r>
      <w:r w:rsidRPr="003E2846">
        <w:rPr>
          <w:rFonts w:ascii="Times New Roman" w:hAnsi="Times New Roman" w:cs="Times New Roman"/>
          <w:i/>
          <w:sz w:val="28"/>
          <w:szCs w:val="28"/>
        </w:rPr>
        <w:t>The</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idea</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of</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education</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is</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provided</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for</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a</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profit</w:t>
      </w:r>
      <w:r w:rsidRPr="00D21FCC">
        <w:rPr>
          <w:rFonts w:ascii="Times New Roman" w:hAnsi="Times New Roman" w:cs="Times New Roman"/>
          <w:i/>
          <w:sz w:val="28"/>
          <w:szCs w:val="28"/>
        </w:rPr>
        <w:t>” («</w:t>
      </w:r>
      <w:proofErr w:type="spellStart"/>
      <w:r w:rsidRPr="003F6520">
        <w:rPr>
          <w:rFonts w:ascii="Times New Roman" w:hAnsi="Times New Roman" w:cs="Times New Roman"/>
          <w:i/>
          <w:sz w:val="28"/>
          <w:szCs w:val="28"/>
          <w:lang w:val="ru-RU"/>
        </w:rPr>
        <w:t>Іде</w:t>
      </w:r>
      <w:r w:rsidR="002409F5" w:rsidRPr="003F6520">
        <w:rPr>
          <w:rFonts w:ascii="Times New Roman" w:hAnsi="Times New Roman" w:cs="Times New Roman"/>
          <w:i/>
          <w:sz w:val="28"/>
          <w:szCs w:val="28"/>
          <w:lang w:val="ru-RU"/>
        </w:rPr>
        <w:t>я</w:t>
      </w:r>
      <w:proofErr w:type="spellEnd"/>
      <w:r w:rsidR="002409F5" w:rsidRPr="00D21FCC">
        <w:rPr>
          <w:rFonts w:ascii="Times New Roman" w:hAnsi="Times New Roman" w:cs="Times New Roman"/>
          <w:i/>
          <w:sz w:val="28"/>
          <w:szCs w:val="28"/>
        </w:rPr>
        <w:t xml:space="preserve"> </w:t>
      </w:r>
      <w:proofErr w:type="spellStart"/>
      <w:r w:rsidR="002409F5" w:rsidRPr="003F6520">
        <w:rPr>
          <w:rFonts w:ascii="Times New Roman" w:hAnsi="Times New Roman" w:cs="Times New Roman"/>
          <w:i/>
          <w:sz w:val="28"/>
          <w:szCs w:val="28"/>
          <w:lang w:val="ru-RU"/>
        </w:rPr>
        <w:t>освіти</w:t>
      </w:r>
      <w:proofErr w:type="spellEnd"/>
      <w:r w:rsidR="002409F5" w:rsidRPr="00D21FCC">
        <w:rPr>
          <w:rFonts w:ascii="Times New Roman" w:hAnsi="Times New Roman" w:cs="Times New Roman"/>
          <w:i/>
          <w:sz w:val="28"/>
          <w:szCs w:val="28"/>
        </w:rPr>
        <w:t xml:space="preserve"> </w:t>
      </w:r>
      <w:proofErr w:type="spellStart"/>
      <w:r w:rsidR="002409F5" w:rsidRPr="003F6520">
        <w:rPr>
          <w:rFonts w:ascii="Times New Roman" w:hAnsi="Times New Roman" w:cs="Times New Roman"/>
          <w:i/>
          <w:sz w:val="28"/>
          <w:szCs w:val="28"/>
          <w:lang w:val="ru-RU"/>
        </w:rPr>
        <w:t>передбачає</w:t>
      </w:r>
      <w:proofErr w:type="spellEnd"/>
      <w:r w:rsidR="002409F5" w:rsidRPr="00D21FCC">
        <w:rPr>
          <w:rFonts w:ascii="Times New Roman" w:hAnsi="Times New Roman" w:cs="Times New Roman"/>
          <w:i/>
          <w:sz w:val="28"/>
          <w:szCs w:val="28"/>
        </w:rPr>
        <w:t xml:space="preserve"> </w:t>
      </w:r>
      <w:proofErr w:type="spellStart"/>
      <w:r w:rsidR="002409F5" w:rsidRPr="003F6520">
        <w:rPr>
          <w:rFonts w:ascii="Times New Roman" w:hAnsi="Times New Roman" w:cs="Times New Roman"/>
          <w:i/>
          <w:sz w:val="28"/>
          <w:szCs w:val="28"/>
          <w:lang w:val="ru-RU"/>
        </w:rPr>
        <w:t>прибуток</w:t>
      </w:r>
      <w:proofErr w:type="spellEnd"/>
      <w:r w:rsidR="002409F5" w:rsidRPr="00D21FCC">
        <w:rPr>
          <w:rFonts w:ascii="Times New Roman" w:hAnsi="Times New Roman" w:cs="Times New Roman"/>
          <w:i/>
          <w:sz w:val="28"/>
          <w:szCs w:val="28"/>
        </w:rPr>
        <w:t>» [72</w:t>
      </w:r>
      <w:r w:rsidRPr="00D21FCC">
        <w:rPr>
          <w:rFonts w:ascii="Times New Roman" w:hAnsi="Times New Roman" w:cs="Times New Roman"/>
          <w:i/>
          <w:sz w:val="28"/>
          <w:szCs w:val="28"/>
        </w:rPr>
        <w:t>]); “</w:t>
      </w:r>
      <w:r w:rsidRPr="003E2846">
        <w:rPr>
          <w:rFonts w:ascii="Times New Roman" w:hAnsi="Times New Roman" w:cs="Times New Roman"/>
          <w:i/>
          <w:sz w:val="28"/>
          <w:szCs w:val="28"/>
        </w:rPr>
        <w:t>MBA</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candidates</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are</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beginning</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to</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return</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on</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investment</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of</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such</w:t>
      </w:r>
      <w:r w:rsidRPr="00D21FCC">
        <w:rPr>
          <w:rFonts w:ascii="Times New Roman" w:hAnsi="Times New Roman" w:cs="Times New Roman"/>
          <w:i/>
          <w:sz w:val="28"/>
          <w:szCs w:val="28"/>
        </w:rPr>
        <w:t xml:space="preserve"> </w:t>
      </w:r>
      <w:r w:rsidRPr="003E2846">
        <w:rPr>
          <w:rFonts w:ascii="Times New Roman" w:hAnsi="Times New Roman" w:cs="Times New Roman"/>
          <w:i/>
          <w:sz w:val="28"/>
          <w:szCs w:val="28"/>
        </w:rPr>
        <w:t>expensive</w:t>
      </w:r>
      <w:r w:rsidRPr="00D21FCC">
        <w:rPr>
          <w:rFonts w:ascii="Times New Roman" w:hAnsi="Times New Roman" w:cs="Times New Roman"/>
          <w:i/>
          <w:sz w:val="28"/>
          <w:szCs w:val="28"/>
        </w:rPr>
        <w:t xml:space="preserve"> </w:t>
      </w:r>
      <w:proofErr w:type="spellStart"/>
      <w:r w:rsidRPr="003E2846">
        <w:rPr>
          <w:rFonts w:ascii="Times New Roman" w:hAnsi="Times New Roman" w:cs="Times New Roman"/>
          <w:i/>
          <w:sz w:val="28"/>
          <w:szCs w:val="28"/>
        </w:rPr>
        <w:t>programmes</w:t>
      </w:r>
      <w:proofErr w:type="spellEnd"/>
      <w:r w:rsidRPr="00D21FCC">
        <w:rPr>
          <w:rFonts w:ascii="Times New Roman" w:hAnsi="Times New Roman" w:cs="Times New Roman"/>
          <w:i/>
          <w:sz w:val="28"/>
          <w:szCs w:val="28"/>
        </w:rPr>
        <w:t>” («</w:t>
      </w:r>
      <w:r w:rsidRPr="003F6520">
        <w:rPr>
          <w:rFonts w:ascii="Times New Roman" w:hAnsi="Times New Roman" w:cs="Times New Roman"/>
          <w:i/>
          <w:sz w:val="28"/>
          <w:szCs w:val="28"/>
          <w:lang w:val="ru-RU"/>
        </w:rPr>
        <w:t>МВА</w:t>
      </w:r>
      <w:r w:rsidRPr="00D21FCC">
        <w:rPr>
          <w:rFonts w:ascii="Times New Roman" w:hAnsi="Times New Roman" w:cs="Times New Roman"/>
          <w:i/>
          <w:sz w:val="28"/>
          <w:szCs w:val="28"/>
        </w:rPr>
        <w:t>-</w:t>
      </w:r>
      <w:proofErr w:type="spellStart"/>
      <w:r w:rsidRPr="003F6520">
        <w:rPr>
          <w:rFonts w:ascii="Times New Roman" w:hAnsi="Times New Roman" w:cs="Times New Roman"/>
          <w:i/>
          <w:sz w:val="28"/>
          <w:szCs w:val="28"/>
          <w:lang w:val="ru-RU"/>
        </w:rPr>
        <w:t>студенти</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починають</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ставити</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питання</w:t>
      </w:r>
      <w:proofErr w:type="spellEnd"/>
      <w:r w:rsidRPr="00D21FCC">
        <w:rPr>
          <w:rFonts w:ascii="Times New Roman" w:hAnsi="Times New Roman" w:cs="Times New Roman"/>
          <w:i/>
          <w:sz w:val="28"/>
          <w:szCs w:val="28"/>
        </w:rPr>
        <w:t xml:space="preserve"> </w:t>
      </w:r>
      <w:proofErr w:type="spellStart"/>
      <w:r w:rsidRPr="003F6520">
        <w:rPr>
          <w:rFonts w:ascii="Times New Roman" w:hAnsi="Times New Roman" w:cs="Times New Roman"/>
          <w:i/>
          <w:sz w:val="28"/>
          <w:szCs w:val="28"/>
          <w:lang w:val="ru-RU"/>
        </w:rPr>
        <w:t>пове</w:t>
      </w:r>
      <w:r w:rsidR="003E2846" w:rsidRPr="003F6520">
        <w:rPr>
          <w:rFonts w:ascii="Times New Roman" w:hAnsi="Times New Roman" w:cs="Times New Roman"/>
          <w:i/>
          <w:sz w:val="28"/>
          <w:szCs w:val="28"/>
          <w:lang w:val="ru-RU"/>
        </w:rPr>
        <w:t>рнення</w:t>
      </w:r>
      <w:proofErr w:type="spellEnd"/>
      <w:r w:rsidR="003E2846" w:rsidRPr="00D21FCC">
        <w:rPr>
          <w:rFonts w:ascii="Times New Roman" w:hAnsi="Times New Roman" w:cs="Times New Roman"/>
          <w:i/>
          <w:sz w:val="28"/>
          <w:szCs w:val="28"/>
        </w:rPr>
        <w:t xml:space="preserve"> </w:t>
      </w:r>
      <w:r w:rsidR="003E2846" w:rsidRPr="003F6520">
        <w:rPr>
          <w:rFonts w:ascii="Times New Roman" w:hAnsi="Times New Roman" w:cs="Times New Roman"/>
          <w:i/>
          <w:sz w:val="28"/>
          <w:szCs w:val="28"/>
          <w:lang w:val="ru-RU"/>
        </w:rPr>
        <w:t>грошей</w:t>
      </w:r>
      <w:r w:rsidR="003E2846" w:rsidRPr="00D21FCC">
        <w:rPr>
          <w:rFonts w:ascii="Times New Roman" w:hAnsi="Times New Roman" w:cs="Times New Roman"/>
          <w:i/>
          <w:sz w:val="28"/>
          <w:szCs w:val="28"/>
        </w:rPr>
        <w:t xml:space="preserve">, </w:t>
      </w:r>
      <w:proofErr w:type="spellStart"/>
      <w:r w:rsidR="003E2846" w:rsidRPr="003F6520">
        <w:rPr>
          <w:rFonts w:ascii="Times New Roman" w:hAnsi="Times New Roman" w:cs="Times New Roman"/>
          <w:i/>
          <w:sz w:val="28"/>
          <w:szCs w:val="28"/>
          <w:lang w:val="ru-RU"/>
        </w:rPr>
        <w:t>вкладених</w:t>
      </w:r>
      <w:proofErr w:type="spellEnd"/>
      <w:r w:rsidR="003E2846" w:rsidRPr="00D21FCC">
        <w:rPr>
          <w:rFonts w:ascii="Times New Roman" w:hAnsi="Times New Roman" w:cs="Times New Roman"/>
          <w:i/>
          <w:sz w:val="28"/>
          <w:szCs w:val="28"/>
        </w:rPr>
        <w:t xml:space="preserve"> </w:t>
      </w:r>
      <w:r w:rsidR="003E2846" w:rsidRPr="003F6520">
        <w:rPr>
          <w:rFonts w:ascii="Times New Roman" w:hAnsi="Times New Roman" w:cs="Times New Roman"/>
          <w:i/>
          <w:sz w:val="28"/>
          <w:szCs w:val="28"/>
          <w:lang w:val="ru-RU"/>
        </w:rPr>
        <w:t>у</w:t>
      </w:r>
      <w:r w:rsidR="003E2846" w:rsidRPr="00D21FCC">
        <w:rPr>
          <w:rFonts w:ascii="Times New Roman" w:hAnsi="Times New Roman" w:cs="Times New Roman"/>
          <w:i/>
          <w:sz w:val="28"/>
          <w:szCs w:val="28"/>
        </w:rPr>
        <w:t xml:space="preserve"> </w:t>
      </w:r>
      <w:proofErr w:type="spellStart"/>
      <w:r w:rsidR="003E2846" w:rsidRPr="003F6520">
        <w:rPr>
          <w:rFonts w:ascii="Times New Roman" w:hAnsi="Times New Roman" w:cs="Times New Roman"/>
          <w:i/>
          <w:sz w:val="28"/>
          <w:szCs w:val="28"/>
          <w:lang w:val="ru-RU"/>
        </w:rPr>
        <w:t>таку</w:t>
      </w:r>
      <w:proofErr w:type="spellEnd"/>
      <w:r w:rsidR="002409F5" w:rsidRPr="00D21FCC">
        <w:rPr>
          <w:rFonts w:ascii="Times New Roman" w:hAnsi="Times New Roman" w:cs="Times New Roman"/>
          <w:i/>
          <w:sz w:val="28"/>
          <w:szCs w:val="28"/>
        </w:rPr>
        <w:t xml:space="preserve"> </w:t>
      </w:r>
      <w:r w:rsidR="002409F5" w:rsidRPr="003F6520">
        <w:rPr>
          <w:rFonts w:ascii="Times New Roman" w:hAnsi="Times New Roman" w:cs="Times New Roman"/>
          <w:i/>
          <w:sz w:val="28"/>
          <w:szCs w:val="28"/>
          <w:lang w:val="ru-RU"/>
        </w:rPr>
        <w:t>дорогу</w:t>
      </w:r>
      <w:r w:rsidR="002409F5" w:rsidRPr="00D21FCC">
        <w:rPr>
          <w:rFonts w:ascii="Times New Roman" w:hAnsi="Times New Roman" w:cs="Times New Roman"/>
          <w:i/>
          <w:sz w:val="28"/>
          <w:szCs w:val="28"/>
        </w:rPr>
        <w:t xml:space="preserve"> </w:t>
      </w:r>
      <w:proofErr w:type="spellStart"/>
      <w:r w:rsidR="002409F5" w:rsidRPr="003F6520">
        <w:rPr>
          <w:rFonts w:ascii="Times New Roman" w:hAnsi="Times New Roman" w:cs="Times New Roman"/>
          <w:i/>
          <w:sz w:val="28"/>
          <w:szCs w:val="28"/>
          <w:lang w:val="ru-RU"/>
        </w:rPr>
        <w:t>програму</w:t>
      </w:r>
      <w:proofErr w:type="spellEnd"/>
      <w:r w:rsidR="002409F5" w:rsidRPr="00D21FCC">
        <w:rPr>
          <w:rFonts w:ascii="Times New Roman" w:hAnsi="Times New Roman" w:cs="Times New Roman"/>
          <w:i/>
          <w:sz w:val="28"/>
          <w:szCs w:val="28"/>
        </w:rPr>
        <w:t>» [72</w:t>
      </w:r>
      <w:r w:rsidRPr="00D21FCC">
        <w:rPr>
          <w:rFonts w:ascii="Times New Roman" w:hAnsi="Times New Roman" w:cs="Times New Roman"/>
          <w:i/>
          <w:sz w:val="28"/>
          <w:szCs w:val="28"/>
        </w:rPr>
        <w:t xml:space="preserve">]). </w:t>
      </w:r>
    </w:p>
    <w:p w14:paraId="6948AD02" w14:textId="77777777" w:rsidR="003E2846"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3E2846">
        <w:rPr>
          <w:rFonts w:ascii="Times New Roman" w:hAnsi="Times New Roman" w:cs="Times New Roman"/>
          <w:sz w:val="28"/>
          <w:szCs w:val="28"/>
          <w:lang w:val="ru-RU"/>
        </w:rPr>
        <w:t>Мовні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засоби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репрезентують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цю</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ознаку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дуже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різноманітні</w:t>
      </w:r>
      <w:proofErr w:type="spellEnd"/>
      <w:r w:rsidRPr="003E2846">
        <w:rPr>
          <w:rFonts w:ascii="Times New Roman" w:hAnsi="Times New Roman" w:cs="Times New Roman"/>
          <w:sz w:val="28"/>
          <w:szCs w:val="28"/>
          <w:lang w:val="ru-RU"/>
        </w:rPr>
        <w:t xml:space="preserve"> та </w:t>
      </w:r>
      <w:proofErr w:type="spellStart"/>
      <w:r w:rsidRPr="003E2846">
        <w:rPr>
          <w:rFonts w:ascii="Times New Roman" w:hAnsi="Times New Roman" w:cs="Times New Roman"/>
          <w:sz w:val="28"/>
          <w:szCs w:val="28"/>
          <w:lang w:val="ru-RU"/>
        </w:rPr>
        <w:t>частотні</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масмедійному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дискурсі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Серед</w:t>
      </w:r>
      <w:proofErr w:type="spellEnd"/>
      <w:r w:rsidRPr="003E2846">
        <w:rPr>
          <w:rFonts w:ascii="Times New Roman" w:hAnsi="Times New Roman" w:cs="Times New Roman"/>
          <w:sz w:val="28"/>
          <w:szCs w:val="28"/>
          <w:lang w:val="ru-RU"/>
        </w:rPr>
        <w:t xml:space="preserve"> лексем </w:t>
      </w:r>
      <w:proofErr w:type="spellStart"/>
      <w:r w:rsidRPr="003E2846">
        <w:rPr>
          <w:rFonts w:ascii="Times New Roman" w:hAnsi="Times New Roman" w:cs="Times New Roman"/>
          <w:sz w:val="28"/>
          <w:szCs w:val="28"/>
          <w:lang w:val="ru-RU"/>
        </w:rPr>
        <w:t>найчастіше</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зустрічаються</w:t>
      </w:r>
      <w:proofErr w:type="spellEnd"/>
      <w:r w:rsidRPr="003E2846">
        <w:rPr>
          <w:rFonts w:ascii="Times New Roman" w:hAnsi="Times New Roman" w:cs="Times New Roman"/>
          <w:sz w:val="28"/>
          <w:szCs w:val="28"/>
          <w:lang w:val="ru-RU"/>
        </w:rPr>
        <w:t xml:space="preserve"> </w:t>
      </w:r>
      <w:r w:rsidRPr="003E2846">
        <w:rPr>
          <w:rFonts w:ascii="Times New Roman" w:hAnsi="Times New Roman" w:cs="Times New Roman"/>
          <w:i/>
          <w:sz w:val="28"/>
          <w:szCs w:val="28"/>
        </w:rPr>
        <w:t>profit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вигода</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investment</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вкладення</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expensive</w:t>
      </w:r>
      <w:r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lang w:val="ru-RU"/>
        </w:rPr>
        <w:t>(</w:t>
      </w:r>
      <w:proofErr w:type="spellStart"/>
      <w:r w:rsidR="003E2846" w:rsidRPr="003E2846">
        <w:rPr>
          <w:rFonts w:ascii="Times New Roman" w:hAnsi="Times New Roman" w:cs="Times New Roman"/>
          <w:i/>
          <w:sz w:val="28"/>
          <w:szCs w:val="28"/>
          <w:lang w:val="ru-RU"/>
        </w:rPr>
        <w:t>дорогий</w:t>
      </w:r>
      <w:proofErr w:type="spellEnd"/>
      <w:r w:rsidR="003E2846" w:rsidRPr="003E2846">
        <w:rPr>
          <w:rFonts w:ascii="Times New Roman" w:hAnsi="Times New Roman" w:cs="Times New Roman"/>
          <w:i/>
          <w:sz w:val="28"/>
          <w:szCs w:val="28"/>
          <w:lang w:val="ru-RU"/>
        </w:rPr>
        <w:t xml:space="preserve">), </w:t>
      </w:r>
      <w:r w:rsidR="003E2846" w:rsidRPr="003E2846">
        <w:rPr>
          <w:rFonts w:ascii="Times New Roman" w:hAnsi="Times New Roman" w:cs="Times New Roman"/>
          <w:i/>
          <w:sz w:val="28"/>
          <w:szCs w:val="28"/>
        </w:rPr>
        <w:t>fees</w:t>
      </w:r>
      <w:r w:rsidR="003E2846" w:rsidRPr="003E2846">
        <w:rPr>
          <w:rFonts w:ascii="Times New Roman" w:hAnsi="Times New Roman" w:cs="Times New Roman"/>
          <w:i/>
          <w:sz w:val="28"/>
          <w:szCs w:val="28"/>
          <w:lang w:val="ru-RU"/>
        </w:rPr>
        <w:t xml:space="preserve"> (оплата)</w:t>
      </w:r>
      <w:r w:rsidR="003E2846" w:rsidRPr="003E2846">
        <w:rPr>
          <w:rFonts w:ascii="Times New Roman" w:hAnsi="Times New Roman" w:cs="Times New Roman"/>
          <w:sz w:val="28"/>
          <w:szCs w:val="28"/>
          <w:lang w:val="ru-RU"/>
        </w:rPr>
        <w:t xml:space="preserve"> та </w:t>
      </w:r>
      <w:proofErr w:type="spellStart"/>
      <w:r w:rsidR="003E2846" w:rsidRPr="003E2846">
        <w:rPr>
          <w:rFonts w:ascii="Times New Roman" w:hAnsi="Times New Roman" w:cs="Times New Roman"/>
          <w:sz w:val="28"/>
          <w:szCs w:val="28"/>
          <w:lang w:val="ru-RU"/>
        </w:rPr>
        <w:t>ін</w:t>
      </w:r>
      <w:proofErr w:type="spellEnd"/>
      <w:r w:rsidR="003E2846" w:rsidRPr="003E2846">
        <w:rPr>
          <w:rFonts w:ascii="Times New Roman" w:hAnsi="Times New Roman" w:cs="Times New Roman"/>
          <w:sz w:val="28"/>
          <w:szCs w:val="28"/>
          <w:lang w:val="ru-RU"/>
        </w:rPr>
        <w:t>.</w:t>
      </w:r>
      <w:r w:rsidR="003E2846">
        <w:rPr>
          <w:rFonts w:ascii="Times New Roman" w:hAnsi="Times New Roman" w:cs="Times New Roman"/>
          <w:sz w:val="28"/>
          <w:szCs w:val="28"/>
          <w:lang w:val="ru-RU"/>
        </w:rPr>
        <w:t>, з</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чого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можна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зробити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висновок</w:t>
      </w:r>
      <w:proofErr w:type="spellEnd"/>
      <w:r w:rsidRPr="003E2846">
        <w:rPr>
          <w:rFonts w:ascii="Times New Roman" w:hAnsi="Times New Roman" w:cs="Times New Roman"/>
          <w:sz w:val="28"/>
          <w:szCs w:val="28"/>
          <w:lang w:val="ru-RU"/>
        </w:rPr>
        <w:t xml:space="preserve"> про </w:t>
      </w:r>
      <w:proofErr w:type="spellStart"/>
      <w:r w:rsidRPr="003E2846">
        <w:rPr>
          <w:rFonts w:ascii="Times New Roman" w:hAnsi="Times New Roman" w:cs="Times New Roman"/>
          <w:sz w:val="28"/>
          <w:szCs w:val="28"/>
          <w:lang w:val="ru-RU"/>
        </w:rPr>
        <w:t>виконання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масмедійним</w:t>
      </w:r>
      <w:proofErr w:type="spellEnd"/>
      <w:r w:rsidRPr="003E2846">
        <w:rPr>
          <w:rFonts w:ascii="Times New Roman" w:hAnsi="Times New Roman" w:cs="Times New Roman"/>
          <w:sz w:val="28"/>
          <w:szCs w:val="28"/>
          <w:lang w:val="ru-RU"/>
        </w:rPr>
        <w:t xml:space="preserve"> дискурсом </w:t>
      </w:r>
      <w:proofErr w:type="spellStart"/>
      <w:r w:rsidRPr="003E2846">
        <w:rPr>
          <w:rFonts w:ascii="Times New Roman" w:hAnsi="Times New Roman" w:cs="Times New Roman"/>
          <w:sz w:val="28"/>
          <w:szCs w:val="28"/>
          <w:lang w:val="ru-RU"/>
        </w:rPr>
        <w:t>його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рекламної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функції</w:t>
      </w:r>
      <w:proofErr w:type="spellEnd"/>
      <w:r w:rsidRPr="003E2846">
        <w:rPr>
          <w:rFonts w:ascii="Times New Roman" w:hAnsi="Times New Roman" w:cs="Times New Roman"/>
          <w:sz w:val="28"/>
          <w:szCs w:val="28"/>
          <w:lang w:val="ru-RU"/>
        </w:rPr>
        <w:t xml:space="preserve"> </w:t>
      </w:r>
      <w:r w:rsidRPr="003E2846">
        <w:rPr>
          <w:rFonts w:ascii="Times New Roman" w:hAnsi="Times New Roman" w:cs="Times New Roman"/>
          <w:sz w:val="28"/>
          <w:szCs w:val="28"/>
          <w:lang w:val="ru-RU"/>
        </w:rPr>
        <w:lastRenderedPageBreak/>
        <w:t xml:space="preserve">в </w:t>
      </w:r>
      <w:proofErr w:type="spellStart"/>
      <w:r w:rsidR="003E2846">
        <w:rPr>
          <w:rFonts w:ascii="Times New Roman" w:hAnsi="Times New Roman" w:cs="Times New Roman"/>
          <w:sz w:val="28"/>
          <w:szCs w:val="28"/>
          <w:lang w:val="ru-RU"/>
        </w:rPr>
        <w:t>цьому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семантичному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полі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Підсумовуючи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опис</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когнітивного</w:t>
      </w:r>
      <w:proofErr w:type="spellEnd"/>
      <w:r w:rsidRPr="003E2846">
        <w:rPr>
          <w:rFonts w:ascii="Times New Roman" w:hAnsi="Times New Roman" w:cs="Times New Roman"/>
          <w:sz w:val="28"/>
          <w:szCs w:val="28"/>
          <w:lang w:val="ru-RU"/>
        </w:rPr>
        <w:t xml:space="preserve"> поля «типи </w:t>
      </w:r>
      <w:proofErr w:type="spellStart"/>
      <w:r w:rsidRPr="003E2846">
        <w:rPr>
          <w:rFonts w:ascii="Times New Roman" w:hAnsi="Times New Roman" w:cs="Times New Roman"/>
          <w:sz w:val="28"/>
          <w:szCs w:val="28"/>
          <w:lang w:val="ru-RU"/>
        </w:rPr>
        <w:t>освіти</w:t>
      </w:r>
      <w:proofErr w:type="spellEnd"/>
      <w:r w:rsidRPr="003E2846">
        <w:rPr>
          <w:rFonts w:ascii="Times New Roman" w:hAnsi="Times New Roman" w:cs="Times New Roman"/>
          <w:sz w:val="28"/>
          <w:szCs w:val="28"/>
          <w:lang w:val="ru-RU"/>
        </w:rPr>
        <w:t xml:space="preserve">» (перша </w:t>
      </w:r>
      <w:proofErr w:type="spellStart"/>
      <w:r w:rsidRPr="003E2846">
        <w:rPr>
          <w:rFonts w:ascii="Times New Roman" w:hAnsi="Times New Roman" w:cs="Times New Roman"/>
          <w:sz w:val="28"/>
          <w:szCs w:val="28"/>
          <w:lang w:val="ru-RU"/>
        </w:rPr>
        <w:t>складова</w:t>
      </w:r>
      <w:proofErr w:type="spellEnd"/>
      <w:r w:rsidRPr="003E2846">
        <w:rPr>
          <w:rFonts w:ascii="Times New Roman" w:hAnsi="Times New Roman" w:cs="Times New Roman"/>
          <w:sz w:val="28"/>
          <w:szCs w:val="28"/>
          <w:lang w:val="ru-RU"/>
        </w:rPr>
        <w:t xml:space="preserve"> концепту «</w:t>
      </w:r>
      <w:proofErr w:type="spellStart"/>
      <w:r w:rsidRPr="003E2846">
        <w:rPr>
          <w:rFonts w:ascii="Times New Roman" w:hAnsi="Times New Roman" w:cs="Times New Roman"/>
          <w:sz w:val="28"/>
          <w:szCs w:val="28"/>
          <w:lang w:val="ru-RU"/>
        </w:rPr>
        <w:t>освіта</w:t>
      </w:r>
      <w:proofErr w:type="spellEnd"/>
      <w:r w:rsidRPr="003E2846">
        <w:rPr>
          <w:rFonts w:ascii="Times New Roman" w:hAnsi="Times New Roman" w:cs="Times New Roman"/>
          <w:sz w:val="28"/>
          <w:szCs w:val="28"/>
          <w:lang w:val="ru-RU"/>
        </w:rPr>
        <w:t xml:space="preserve">» в </w:t>
      </w:r>
      <w:proofErr w:type="spellStart"/>
      <w:r w:rsidRPr="003E2846">
        <w:rPr>
          <w:rFonts w:ascii="Times New Roman" w:hAnsi="Times New Roman" w:cs="Times New Roman"/>
          <w:sz w:val="28"/>
          <w:szCs w:val="28"/>
          <w:lang w:val="ru-RU"/>
        </w:rPr>
        <w:t>умовах</w:t>
      </w:r>
      <w:proofErr w:type="spellEnd"/>
      <w:r w:rsidRPr="003E2846">
        <w:rPr>
          <w:rFonts w:ascii="Times New Roman" w:hAnsi="Times New Roman" w:cs="Times New Roman"/>
          <w:sz w:val="28"/>
          <w:szCs w:val="28"/>
          <w:lang w:val="ru-RU"/>
        </w:rPr>
        <w:t xml:space="preserve"> дискурсу </w:t>
      </w:r>
      <w:proofErr w:type="spellStart"/>
      <w:r w:rsidRPr="003E2846">
        <w:rPr>
          <w:rFonts w:ascii="Times New Roman" w:hAnsi="Times New Roman" w:cs="Times New Roman"/>
          <w:sz w:val="28"/>
          <w:szCs w:val="28"/>
          <w:lang w:val="ru-RU"/>
        </w:rPr>
        <w:t>глобалізації</w:t>
      </w:r>
      <w:proofErr w:type="spellEnd"/>
      <w:r w:rsidRPr="003E2846">
        <w:rPr>
          <w:rFonts w:ascii="Times New Roman" w:hAnsi="Times New Roman" w:cs="Times New Roman"/>
          <w:sz w:val="28"/>
          <w:szCs w:val="28"/>
          <w:lang w:val="ru-RU"/>
        </w:rPr>
        <w:t xml:space="preserve"> з точки </w:t>
      </w:r>
      <w:proofErr w:type="spellStart"/>
      <w:r w:rsidRPr="003E2846">
        <w:rPr>
          <w:rFonts w:ascii="Times New Roman" w:hAnsi="Times New Roman" w:cs="Times New Roman"/>
          <w:sz w:val="28"/>
          <w:szCs w:val="28"/>
          <w:lang w:val="ru-RU"/>
        </w:rPr>
        <w:t>зору</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преси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можна</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сказати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основною </w:t>
      </w:r>
      <w:proofErr w:type="spellStart"/>
      <w:r w:rsidRPr="003E2846">
        <w:rPr>
          <w:rFonts w:ascii="Times New Roman" w:hAnsi="Times New Roman" w:cs="Times New Roman"/>
          <w:sz w:val="28"/>
          <w:szCs w:val="28"/>
          <w:lang w:val="ru-RU"/>
        </w:rPr>
        <w:t>інформаційною</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складовою</w:t>
      </w:r>
      <w:proofErr w:type="spellEnd"/>
      <w:r w:rsidRPr="003E2846">
        <w:rPr>
          <w:rFonts w:ascii="Times New Roman" w:hAnsi="Times New Roman" w:cs="Times New Roman"/>
          <w:sz w:val="28"/>
          <w:szCs w:val="28"/>
          <w:lang w:val="ru-RU"/>
        </w:rPr>
        <w:t xml:space="preserve"> є </w:t>
      </w:r>
      <w:proofErr w:type="spellStart"/>
      <w:r w:rsidRPr="003E2846">
        <w:rPr>
          <w:rFonts w:ascii="Times New Roman" w:hAnsi="Times New Roman" w:cs="Times New Roman"/>
          <w:sz w:val="28"/>
          <w:szCs w:val="28"/>
          <w:lang w:val="ru-RU"/>
        </w:rPr>
        <w:t>назви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інститутів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що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надають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освіту</w:t>
      </w:r>
      <w:proofErr w:type="spellEnd"/>
      <w:r w:rsidRPr="003E2846">
        <w:rPr>
          <w:rFonts w:ascii="Times New Roman" w:hAnsi="Times New Roman" w:cs="Times New Roman"/>
          <w:sz w:val="28"/>
          <w:szCs w:val="28"/>
          <w:lang w:val="ru-RU"/>
        </w:rPr>
        <w:t xml:space="preserve"> (як типи, так і </w:t>
      </w:r>
      <w:proofErr w:type="spellStart"/>
      <w:r w:rsidRPr="003E2846">
        <w:rPr>
          <w:rFonts w:ascii="Times New Roman" w:hAnsi="Times New Roman" w:cs="Times New Roman"/>
          <w:sz w:val="28"/>
          <w:szCs w:val="28"/>
          <w:lang w:val="ru-RU"/>
        </w:rPr>
        <w:t>власні</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імена</w:t>
      </w:r>
      <w:proofErr w:type="spellEnd"/>
      <w:r w:rsidRPr="003E2846">
        <w:rPr>
          <w:rFonts w:ascii="Times New Roman" w:hAnsi="Times New Roman" w:cs="Times New Roman"/>
          <w:sz w:val="28"/>
          <w:szCs w:val="28"/>
          <w:lang w:val="ru-RU"/>
        </w:rPr>
        <w:t xml:space="preserve">), а </w:t>
      </w:r>
      <w:proofErr w:type="spellStart"/>
      <w:r w:rsidRPr="003E2846">
        <w:rPr>
          <w:rFonts w:ascii="Times New Roman" w:hAnsi="Times New Roman" w:cs="Times New Roman"/>
          <w:sz w:val="28"/>
          <w:szCs w:val="28"/>
          <w:lang w:val="ru-RU"/>
        </w:rPr>
        <w:t>також</w:t>
      </w:r>
      <w:proofErr w:type="spellEnd"/>
      <w:r w:rsidRPr="003E2846">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інформативні</w:t>
      </w:r>
      <w:proofErr w:type="spellEnd"/>
      <w:r w:rsidR="003E2846">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ознаки</w:t>
      </w:r>
      <w:proofErr w:type="spellEnd"/>
      <w:r w:rsidR="003E2846">
        <w:rPr>
          <w:rFonts w:ascii="Times New Roman" w:hAnsi="Times New Roman" w:cs="Times New Roman"/>
          <w:sz w:val="28"/>
          <w:szCs w:val="28"/>
          <w:lang w:val="ru-RU"/>
        </w:rPr>
        <w:t xml:space="preserve"> кожного</w:t>
      </w:r>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із</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зазначених</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типів</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інтернаціональність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популярність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агенти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дії</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спрямованість</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освіти</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його</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фінансування</w:t>
      </w:r>
      <w:proofErr w:type="spellEnd"/>
      <w:r w:rsidRPr="003E2846">
        <w:rPr>
          <w:rFonts w:ascii="Times New Roman" w:hAnsi="Times New Roman" w:cs="Times New Roman"/>
          <w:sz w:val="28"/>
          <w:szCs w:val="28"/>
          <w:lang w:val="ru-RU"/>
        </w:rPr>
        <w:t xml:space="preserve"> </w:t>
      </w:r>
      <w:proofErr w:type="spellStart"/>
      <w:r w:rsidRPr="003E2846">
        <w:rPr>
          <w:rFonts w:ascii="Times New Roman" w:hAnsi="Times New Roman" w:cs="Times New Roman"/>
          <w:sz w:val="28"/>
          <w:szCs w:val="28"/>
          <w:lang w:val="ru-RU"/>
        </w:rPr>
        <w:t>тощо</w:t>
      </w:r>
      <w:proofErr w:type="spellEnd"/>
      <w:r w:rsidRPr="003E2846">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Лексеми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використовуються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репрезентації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інформаційного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цього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семантичного</w:t>
      </w:r>
      <w:proofErr w:type="spellEnd"/>
      <w:r w:rsidRPr="002A6047">
        <w:rPr>
          <w:rFonts w:ascii="Times New Roman" w:hAnsi="Times New Roman" w:cs="Times New Roman"/>
          <w:sz w:val="28"/>
          <w:szCs w:val="28"/>
          <w:lang w:val="ru-RU"/>
        </w:rPr>
        <w:t xml:space="preserve"> поля, </w:t>
      </w:r>
      <w:proofErr w:type="spellStart"/>
      <w:r w:rsidRPr="002A6047">
        <w:rPr>
          <w:rFonts w:ascii="Times New Roman" w:hAnsi="Times New Roman" w:cs="Times New Roman"/>
          <w:sz w:val="28"/>
          <w:szCs w:val="28"/>
          <w:lang w:val="ru-RU"/>
        </w:rPr>
        <w:t>визначені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переважно</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номінації</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характеризують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за </w:t>
      </w:r>
      <w:proofErr w:type="spellStart"/>
      <w:r w:rsidRPr="002A6047">
        <w:rPr>
          <w:rFonts w:ascii="Times New Roman" w:hAnsi="Times New Roman" w:cs="Times New Roman"/>
          <w:sz w:val="28"/>
          <w:szCs w:val="28"/>
          <w:lang w:val="ru-RU"/>
        </w:rPr>
        <w:t>допомогою</w:t>
      </w:r>
      <w:proofErr w:type="spellEnd"/>
      <w:r w:rsidRPr="002A6047">
        <w:rPr>
          <w:rFonts w:ascii="Times New Roman" w:hAnsi="Times New Roman" w:cs="Times New Roman"/>
          <w:sz w:val="28"/>
          <w:szCs w:val="28"/>
          <w:lang w:val="ru-RU"/>
        </w:rPr>
        <w:t xml:space="preserve"> контексту </w:t>
      </w:r>
      <w:proofErr w:type="spellStart"/>
      <w:r w:rsidRPr="002A6047">
        <w:rPr>
          <w:rFonts w:ascii="Times New Roman" w:hAnsi="Times New Roman" w:cs="Times New Roman"/>
          <w:sz w:val="28"/>
          <w:szCs w:val="28"/>
          <w:lang w:val="ru-RU"/>
        </w:rPr>
        <w:t>речення</w:t>
      </w:r>
      <w:proofErr w:type="spellEnd"/>
      <w:r w:rsidRPr="002A6047">
        <w:rPr>
          <w:rFonts w:ascii="Times New Roman" w:hAnsi="Times New Roman" w:cs="Times New Roman"/>
          <w:sz w:val="28"/>
          <w:szCs w:val="28"/>
          <w:lang w:val="ru-RU"/>
        </w:rPr>
        <w:t xml:space="preserve">. </w:t>
      </w:r>
    </w:p>
    <w:p w14:paraId="77662DF8" w14:textId="1D3C3076" w:rsidR="003E2846"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Наступним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семантичним</w:t>
      </w:r>
      <w:proofErr w:type="spellEnd"/>
      <w:r w:rsidRPr="002A6047">
        <w:rPr>
          <w:rFonts w:ascii="Times New Roman" w:hAnsi="Times New Roman" w:cs="Times New Roman"/>
          <w:sz w:val="28"/>
          <w:szCs w:val="28"/>
          <w:lang w:val="ru-RU"/>
        </w:rPr>
        <w:t xml:space="preserve"> полем у </w:t>
      </w:r>
      <w:proofErr w:type="spellStart"/>
      <w:r w:rsidRPr="002A6047">
        <w:rPr>
          <w:rFonts w:ascii="Times New Roman" w:hAnsi="Times New Roman" w:cs="Times New Roman"/>
          <w:sz w:val="28"/>
          <w:szCs w:val="28"/>
          <w:lang w:val="ru-RU"/>
        </w:rPr>
        <w:t>складі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когнітивного</w:t>
      </w:r>
      <w:proofErr w:type="spellEnd"/>
      <w:r w:rsidRPr="002A6047">
        <w:rPr>
          <w:rFonts w:ascii="Times New Roman" w:hAnsi="Times New Roman" w:cs="Times New Roman"/>
          <w:sz w:val="28"/>
          <w:szCs w:val="28"/>
          <w:lang w:val="ru-RU"/>
        </w:rPr>
        <w:t xml:space="preserve"> простору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світових</w:t>
      </w:r>
      <w:proofErr w:type="spellEnd"/>
      <w:r w:rsidRPr="002A6047">
        <w:rPr>
          <w:rFonts w:ascii="Times New Roman" w:hAnsi="Times New Roman" w:cs="Times New Roman"/>
          <w:sz w:val="28"/>
          <w:szCs w:val="28"/>
          <w:lang w:val="ru-RU"/>
        </w:rPr>
        <w:t xml:space="preserve"> ЗМІ є </w:t>
      </w:r>
      <w:proofErr w:type="spellStart"/>
      <w:r w:rsidRPr="002A6047">
        <w:rPr>
          <w:rFonts w:ascii="Times New Roman" w:hAnsi="Times New Roman" w:cs="Times New Roman"/>
          <w:sz w:val="28"/>
          <w:szCs w:val="28"/>
          <w:lang w:val="ru-RU"/>
        </w:rPr>
        <w:t>наукова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та наука як сфера </w:t>
      </w:r>
      <w:proofErr w:type="spellStart"/>
      <w:r w:rsidRPr="002A6047">
        <w:rPr>
          <w:rFonts w:ascii="Times New Roman" w:hAnsi="Times New Roman" w:cs="Times New Roman"/>
          <w:sz w:val="28"/>
          <w:szCs w:val="28"/>
          <w:lang w:val="ru-RU"/>
        </w:rPr>
        <w:t>знання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Науковий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потенціал</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суспільства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безпосередньо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залежить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соціально-економічних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інститутів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насамперед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освітнього</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бере</w:t>
      </w:r>
      <w:proofErr w:type="spellEnd"/>
      <w:r w:rsidRPr="002A6047">
        <w:rPr>
          <w:rFonts w:ascii="Times New Roman" w:hAnsi="Times New Roman" w:cs="Times New Roman"/>
          <w:sz w:val="28"/>
          <w:szCs w:val="28"/>
          <w:lang w:val="ru-RU"/>
        </w:rPr>
        <w:t xml:space="preserve"> участь у </w:t>
      </w:r>
      <w:proofErr w:type="spellStart"/>
      <w:r w:rsidRPr="002A6047">
        <w:rPr>
          <w:rFonts w:ascii="Times New Roman" w:hAnsi="Times New Roman" w:cs="Times New Roman"/>
          <w:sz w:val="28"/>
          <w:szCs w:val="28"/>
          <w:lang w:val="ru-RU"/>
        </w:rPr>
        <w:t>формуванні</w:t>
      </w:r>
      <w:proofErr w:type="spellEnd"/>
      <w:r w:rsidRPr="002A6047">
        <w:rPr>
          <w:rFonts w:ascii="Times New Roman" w:hAnsi="Times New Roman" w:cs="Times New Roman"/>
          <w:sz w:val="28"/>
          <w:szCs w:val="28"/>
          <w:lang w:val="ru-RU"/>
        </w:rPr>
        <w:t xml:space="preserve"> становища </w:t>
      </w:r>
      <w:proofErr w:type="spellStart"/>
      <w:r w:rsidRPr="002A6047">
        <w:rPr>
          <w:rFonts w:ascii="Times New Roman" w:hAnsi="Times New Roman" w:cs="Times New Roman"/>
          <w:sz w:val="28"/>
          <w:szCs w:val="28"/>
          <w:lang w:val="ru-RU"/>
        </w:rPr>
        <w:t>нації</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світовій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арені</w:t>
      </w:r>
      <w:proofErr w:type="spellEnd"/>
      <w:r w:rsidRPr="002A6047">
        <w:rPr>
          <w:rFonts w:ascii="Times New Roman" w:hAnsi="Times New Roman" w:cs="Times New Roman"/>
          <w:sz w:val="28"/>
          <w:szCs w:val="28"/>
          <w:lang w:val="ru-RU"/>
        </w:rPr>
        <w:t xml:space="preserve">. </w:t>
      </w:r>
      <w:proofErr w:type="spellStart"/>
      <w:r w:rsidRPr="00C86390">
        <w:rPr>
          <w:rFonts w:ascii="Times New Roman" w:hAnsi="Times New Roman" w:cs="Times New Roman"/>
          <w:sz w:val="28"/>
          <w:szCs w:val="28"/>
        </w:rPr>
        <w:t>Англійські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словники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дають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таке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визначення</w:t>
      </w:r>
      <w:proofErr w:type="spellEnd"/>
      <w:r w:rsidRPr="00C86390">
        <w:rPr>
          <w:rFonts w:ascii="Times New Roman" w:hAnsi="Times New Roman" w:cs="Times New Roman"/>
          <w:sz w:val="28"/>
          <w:szCs w:val="28"/>
        </w:rPr>
        <w:t xml:space="preserve">: </w:t>
      </w:r>
      <w:r w:rsidRPr="003E2846">
        <w:rPr>
          <w:rFonts w:ascii="Times New Roman" w:hAnsi="Times New Roman" w:cs="Times New Roman"/>
          <w:i/>
          <w:sz w:val="28"/>
          <w:szCs w:val="28"/>
        </w:rPr>
        <w:t>“Science is the study and knowledge of the physical world and its behavior that is based on experiments and facts that can be proved, and is organized into a system; a scientific subject such as chemistry, physics, biology, etc.”</w:t>
      </w:r>
      <w:r w:rsidRPr="00C86390">
        <w:rPr>
          <w:rFonts w:ascii="Times New Roman" w:hAnsi="Times New Roman" w:cs="Times New Roman"/>
          <w:sz w:val="28"/>
          <w:szCs w:val="28"/>
        </w:rPr>
        <w:t xml:space="preserve"> </w:t>
      </w:r>
      <w:r w:rsidRPr="002A6047">
        <w:rPr>
          <w:rFonts w:ascii="Times New Roman" w:hAnsi="Times New Roman" w:cs="Times New Roman"/>
          <w:sz w:val="28"/>
          <w:szCs w:val="28"/>
          <w:lang w:val="ru-RU"/>
        </w:rPr>
        <w:t xml:space="preserve">(«Наука –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знання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матеріального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властивостей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заснованих</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експериментах</w:t>
      </w:r>
      <w:proofErr w:type="spellEnd"/>
      <w:r w:rsidRPr="002A6047">
        <w:rPr>
          <w:rFonts w:ascii="Times New Roman" w:hAnsi="Times New Roman" w:cs="Times New Roman"/>
          <w:sz w:val="28"/>
          <w:szCs w:val="28"/>
          <w:lang w:val="ru-RU"/>
        </w:rPr>
        <w:t xml:space="preserve"> і фактах,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можуть</w:t>
      </w:r>
      <w:proofErr w:type="spellEnd"/>
      <w:r w:rsidRPr="002A6047">
        <w:rPr>
          <w:rFonts w:ascii="Times New Roman" w:hAnsi="Times New Roman" w:cs="Times New Roman"/>
          <w:sz w:val="28"/>
          <w:szCs w:val="28"/>
          <w:lang w:val="ru-RU"/>
        </w:rPr>
        <w:t xml:space="preserve"> бути </w:t>
      </w:r>
      <w:proofErr w:type="spellStart"/>
      <w:r w:rsidRPr="002A6047">
        <w:rPr>
          <w:rFonts w:ascii="Times New Roman" w:hAnsi="Times New Roman" w:cs="Times New Roman"/>
          <w:sz w:val="28"/>
          <w:szCs w:val="28"/>
          <w:lang w:val="ru-RU"/>
        </w:rPr>
        <w:t>доведені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систематизовані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наукова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галузь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знання</w:t>
      </w:r>
      <w:proofErr w:type="spellEnd"/>
      <w:r w:rsidRPr="002A6047">
        <w:rPr>
          <w:rFonts w:ascii="Times New Roman" w:hAnsi="Times New Roman" w:cs="Times New Roman"/>
          <w:sz w:val="28"/>
          <w:szCs w:val="28"/>
          <w:lang w:val="ru-RU"/>
        </w:rPr>
        <w:t>,</w:t>
      </w:r>
      <w:r w:rsidR="003E2846">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хімія</w:t>
      </w:r>
      <w:proofErr w:type="spellEnd"/>
      <w:r w:rsidR="003E2846">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фізика</w:t>
      </w:r>
      <w:proofErr w:type="spellEnd"/>
      <w:r w:rsidR="003E2846">
        <w:rPr>
          <w:rFonts w:ascii="Times New Roman" w:hAnsi="Times New Roman" w:cs="Times New Roman"/>
          <w:sz w:val="28"/>
          <w:szCs w:val="28"/>
          <w:lang w:val="ru-RU"/>
        </w:rPr>
        <w:t xml:space="preserve">, </w:t>
      </w:r>
      <w:proofErr w:type="spellStart"/>
      <w:r w:rsidR="003E2846">
        <w:rPr>
          <w:rFonts w:ascii="Times New Roman" w:hAnsi="Times New Roman" w:cs="Times New Roman"/>
          <w:sz w:val="28"/>
          <w:szCs w:val="28"/>
          <w:lang w:val="ru-RU"/>
        </w:rPr>
        <w:t>біологія</w:t>
      </w:r>
      <w:proofErr w:type="spellEnd"/>
      <w:r w:rsidR="003E2846">
        <w:rPr>
          <w:rFonts w:ascii="Times New Roman" w:hAnsi="Times New Roman" w:cs="Times New Roman"/>
          <w:sz w:val="28"/>
          <w:szCs w:val="28"/>
          <w:lang w:val="ru-RU"/>
        </w:rPr>
        <w:t xml:space="preserve"> та </w:t>
      </w:r>
      <w:proofErr w:type="spellStart"/>
      <w:r w:rsidR="003E2846">
        <w:rPr>
          <w:rFonts w:ascii="Times New Roman" w:hAnsi="Times New Roman" w:cs="Times New Roman"/>
          <w:sz w:val="28"/>
          <w:szCs w:val="28"/>
          <w:lang w:val="ru-RU"/>
        </w:rPr>
        <w:t>ін</w:t>
      </w:r>
      <w:proofErr w:type="spellEnd"/>
      <w:r w:rsidR="003E2846">
        <w:rPr>
          <w:rFonts w:ascii="Times New Roman" w:hAnsi="Times New Roman" w:cs="Times New Roman"/>
          <w:sz w:val="28"/>
          <w:szCs w:val="28"/>
          <w:lang w:val="ru-RU"/>
        </w:rPr>
        <w:t>.</w:t>
      </w:r>
      <w:r w:rsidRPr="002A6047">
        <w:rPr>
          <w:rFonts w:ascii="Times New Roman" w:hAnsi="Times New Roman" w:cs="Times New Roman"/>
          <w:sz w:val="28"/>
          <w:szCs w:val="28"/>
          <w:lang w:val="ru-RU"/>
        </w:rPr>
        <w:t>)» [</w:t>
      </w:r>
      <w:r w:rsidR="00DC6266" w:rsidRPr="00D21FCC">
        <w:rPr>
          <w:rFonts w:ascii="Times New Roman" w:hAnsi="Times New Roman" w:cs="Times New Roman"/>
          <w:sz w:val="28"/>
          <w:szCs w:val="28"/>
          <w:lang w:val="ru-RU"/>
        </w:rPr>
        <w:t>66</w:t>
      </w:r>
      <w:r w:rsidRPr="002A6047">
        <w:rPr>
          <w:rFonts w:ascii="Times New Roman" w:hAnsi="Times New Roman" w:cs="Times New Roman"/>
          <w:sz w:val="28"/>
          <w:szCs w:val="28"/>
          <w:lang w:val="ru-RU"/>
        </w:rPr>
        <w:t xml:space="preserve">]). </w:t>
      </w:r>
    </w:p>
    <w:p w14:paraId="20E06189" w14:textId="77777777" w:rsidR="003E2846"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Взаємодія</w:t>
      </w:r>
      <w:proofErr w:type="spellEnd"/>
      <w:r w:rsidRPr="002A6047">
        <w:rPr>
          <w:rFonts w:ascii="Times New Roman" w:hAnsi="Times New Roman" w:cs="Times New Roman"/>
          <w:sz w:val="28"/>
          <w:szCs w:val="28"/>
          <w:lang w:val="ru-RU"/>
        </w:rPr>
        <w:t xml:space="preserve"> науки та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в </w:t>
      </w:r>
      <w:proofErr w:type="spellStart"/>
      <w:r w:rsidR="003E2846">
        <w:rPr>
          <w:rFonts w:ascii="Times New Roman" w:hAnsi="Times New Roman" w:cs="Times New Roman"/>
          <w:sz w:val="28"/>
          <w:szCs w:val="28"/>
          <w:lang w:val="ru-RU"/>
        </w:rPr>
        <w:t>пласті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інформаційного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можна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простежити</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матеріалі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наступних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одиниць</w:t>
      </w:r>
      <w:proofErr w:type="spellEnd"/>
      <w:r w:rsidRPr="002A6047">
        <w:rPr>
          <w:rFonts w:ascii="Times New Roman" w:hAnsi="Times New Roman" w:cs="Times New Roman"/>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laboratory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наукова</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лабораторія</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museum</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науковий</w:t>
      </w:r>
      <w:proofErr w:type="spellEnd"/>
      <w:r w:rsidRPr="003E2846">
        <w:rPr>
          <w:rFonts w:ascii="Times New Roman" w:hAnsi="Times New Roman" w:cs="Times New Roman"/>
          <w:i/>
          <w:sz w:val="28"/>
          <w:szCs w:val="28"/>
          <w:lang w:val="ru-RU"/>
        </w:rPr>
        <w:t xml:space="preserve"> музей),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citation</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index</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покажчик</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бібліографічних</w:t>
      </w:r>
      <w:proofErr w:type="spellEnd"/>
      <w:r w:rsidRPr="003E2846">
        <w:rPr>
          <w:rFonts w:ascii="Times New Roman" w:hAnsi="Times New Roman" w:cs="Times New Roman"/>
          <w:i/>
          <w:sz w:val="28"/>
          <w:szCs w:val="28"/>
          <w:lang w:val="ru-RU"/>
        </w:rPr>
        <w:t xml:space="preserve"> </w:t>
      </w:r>
      <w:proofErr w:type="spellStart"/>
      <w:r w:rsidR="003E2846" w:rsidRPr="003E2846">
        <w:rPr>
          <w:rFonts w:ascii="Times New Roman" w:hAnsi="Times New Roman" w:cs="Times New Roman"/>
          <w:i/>
          <w:sz w:val="28"/>
          <w:szCs w:val="28"/>
          <w:lang w:val="ru-RU"/>
        </w:rPr>
        <w:t>посилань</w:t>
      </w:r>
      <w:proofErr w:type="spellEnd"/>
      <w:r w:rsidR="003E2846" w:rsidRPr="003E2846">
        <w:rPr>
          <w:rFonts w:ascii="Times New Roman" w:hAnsi="Times New Roman" w:cs="Times New Roman"/>
          <w:i/>
          <w:sz w:val="28"/>
          <w:szCs w:val="28"/>
          <w:lang w:val="ru-RU"/>
        </w:rPr>
        <w:t xml:space="preserve"> у </w:t>
      </w:r>
      <w:proofErr w:type="spellStart"/>
      <w:r w:rsidR="003E2846" w:rsidRPr="003E2846">
        <w:rPr>
          <w:rFonts w:ascii="Times New Roman" w:hAnsi="Times New Roman" w:cs="Times New Roman"/>
          <w:i/>
          <w:sz w:val="28"/>
          <w:szCs w:val="28"/>
          <w:lang w:val="ru-RU"/>
        </w:rPr>
        <w:t>науковій</w:t>
      </w:r>
      <w:proofErr w:type="spellEnd"/>
      <w:r w:rsidR="003E2846" w:rsidRPr="003E2846">
        <w:rPr>
          <w:rFonts w:ascii="Times New Roman" w:hAnsi="Times New Roman" w:cs="Times New Roman"/>
          <w:i/>
          <w:sz w:val="28"/>
          <w:szCs w:val="28"/>
          <w:lang w:val="ru-RU"/>
        </w:rPr>
        <w:t xml:space="preserve"> </w:t>
      </w:r>
      <w:proofErr w:type="spellStart"/>
      <w:r w:rsidR="003E2846" w:rsidRPr="003E2846">
        <w:rPr>
          <w:rFonts w:ascii="Times New Roman" w:hAnsi="Times New Roman" w:cs="Times New Roman"/>
          <w:i/>
          <w:sz w:val="28"/>
          <w:szCs w:val="28"/>
          <w:lang w:val="ru-RU"/>
        </w:rPr>
        <w:t>літературі</w:t>
      </w:r>
      <w:proofErr w:type="spellEnd"/>
      <w:r w:rsidR="003E2846" w:rsidRPr="003E2846">
        <w:rPr>
          <w:rFonts w:ascii="Times New Roman" w:hAnsi="Times New Roman" w:cs="Times New Roman"/>
          <w:i/>
          <w:sz w:val="28"/>
          <w:szCs w:val="28"/>
          <w:lang w:val="ru-RU"/>
        </w:rPr>
        <w:t>)</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of</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commodities</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товарознавство</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of</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numbers</w:t>
      </w:r>
      <w:r w:rsidRPr="003E2846">
        <w:rPr>
          <w:rFonts w:ascii="Times New Roman" w:hAnsi="Times New Roman" w:cs="Times New Roman"/>
          <w:i/>
          <w:sz w:val="28"/>
          <w:szCs w:val="28"/>
          <w:lang w:val="ru-RU"/>
        </w:rPr>
        <w:t xml:space="preserve"> (арифметика),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of</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наукознавство</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of</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terminology</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термінознавство</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park</w:t>
      </w:r>
      <w:r w:rsidRPr="003E2846">
        <w:rPr>
          <w:rFonts w:ascii="Times New Roman" w:hAnsi="Times New Roman" w:cs="Times New Roman"/>
          <w:i/>
          <w:sz w:val="28"/>
          <w:szCs w:val="28"/>
          <w:lang w:val="ru-RU"/>
        </w:rPr>
        <w:t xml:space="preserve"> (технопарк),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work</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platform</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космічна</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lastRenderedPageBreak/>
        <w:t>науково-дослідна</w:t>
      </w:r>
      <w:proofErr w:type="spellEnd"/>
      <w:r w:rsidRPr="003E2846">
        <w:rPr>
          <w:rFonts w:ascii="Times New Roman" w:hAnsi="Times New Roman" w:cs="Times New Roman"/>
          <w:i/>
          <w:sz w:val="28"/>
          <w:szCs w:val="28"/>
          <w:lang w:val="ru-RU"/>
        </w:rPr>
        <w:t xml:space="preserve"> платформа), (</w:t>
      </w:r>
      <w:r w:rsidRPr="003E2846">
        <w:rPr>
          <w:rFonts w:ascii="Times New Roman" w:hAnsi="Times New Roman" w:cs="Times New Roman"/>
          <w:i/>
          <w:sz w:val="28"/>
          <w:szCs w:val="28"/>
        </w:rPr>
        <w:t>scientific</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questions</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наукові</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питання</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scientific</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subjects</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наукові</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предмети</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classroom</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наукова</w:t>
      </w:r>
      <w:proofErr w:type="spellEnd"/>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аудиторія</w:t>
      </w:r>
      <w:proofErr w:type="spellEnd"/>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computer</w:t>
      </w:r>
      <w:r w:rsidRPr="003E2846">
        <w:rPr>
          <w:rFonts w:ascii="Times New Roman" w:hAnsi="Times New Roman" w:cs="Times New Roman"/>
          <w:i/>
          <w:sz w:val="28"/>
          <w:szCs w:val="28"/>
          <w:lang w:val="ru-RU"/>
        </w:rPr>
        <w:t xml:space="preserve"> </w:t>
      </w:r>
      <w:r w:rsidRPr="003E2846">
        <w:rPr>
          <w:rFonts w:ascii="Times New Roman" w:hAnsi="Times New Roman" w:cs="Times New Roman"/>
          <w:i/>
          <w:sz w:val="28"/>
          <w:szCs w:val="28"/>
        </w:rPr>
        <w:t>science</w:t>
      </w:r>
      <w:r w:rsidRPr="003E2846">
        <w:rPr>
          <w:rFonts w:ascii="Times New Roman" w:hAnsi="Times New Roman" w:cs="Times New Roman"/>
          <w:i/>
          <w:sz w:val="28"/>
          <w:szCs w:val="28"/>
          <w:lang w:val="ru-RU"/>
        </w:rPr>
        <w:t xml:space="preserve"> (</w:t>
      </w:r>
      <w:proofErr w:type="spellStart"/>
      <w:r w:rsidRPr="003E2846">
        <w:rPr>
          <w:rFonts w:ascii="Times New Roman" w:hAnsi="Times New Roman" w:cs="Times New Roman"/>
          <w:i/>
          <w:sz w:val="28"/>
          <w:szCs w:val="28"/>
          <w:lang w:val="ru-RU"/>
        </w:rPr>
        <w:t>комп'ютерні</w:t>
      </w:r>
      <w:proofErr w:type="spellEnd"/>
      <w:r w:rsidRPr="003E2846">
        <w:rPr>
          <w:rFonts w:ascii="Times New Roman" w:hAnsi="Times New Roman" w:cs="Times New Roman"/>
          <w:i/>
          <w:sz w:val="28"/>
          <w:szCs w:val="28"/>
          <w:lang w:val="ru-RU"/>
        </w:rPr>
        <w:t xml:space="preserve"> науки).</w:t>
      </w:r>
      <w:r w:rsidRPr="002A6047">
        <w:rPr>
          <w:rFonts w:ascii="Times New Roman" w:hAnsi="Times New Roman" w:cs="Times New Roman"/>
          <w:sz w:val="28"/>
          <w:szCs w:val="28"/>
          <w:lang w:val="ru-RU"/>
        </w:rPr>
        <w:t xml:space="preserve"> </w:t>
      </w:r>
    </w:p>
    <w:p w14:paraId="2FAD8B27" w14:textId="165B4B85" w:rsidR="00BE1C76" w:rsidRDefault="003E2846" w:rsidP="002E0DD6">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Мета </w:t>
      </w:r>
      <w:proofErr w:type="spellStart"/>
      <w:r w:rsidR="00C86390" w:rsidRPr="002A6047">
        <w:rPr>
          <w:rFonts w:ascii="Times New Roman" w:hAnsi="Times New Roman" w:cs="Times New Roman"/>
          <w:sz w:val="28"/>
          <w:szCs w:val="28"/>
          <w:lang w:val="ru-RU"/>
        </w:rPr>
        <w:t>інтеграції</w:t>
      </w:r>
      <w:proofErr w:type="spellEnd"/>
      <w:r w:rsidR="00C86390" w:rsidRPr="002A6047">
        <w:rPr>
          <w:rFonts w:ascii="Times New Roman" w:hAnsi="Times New Roman" w:cs="Times New Roman"/>
          <w:sz w:val="28"/>
          <w:szCs w:val="28"/>
          <w:lang w:val="ru-RU"/>
        </w:rPr>
        <w:t xml:space="preserve"> науки в </w:t>
      </w:r>
      <w:proofErr w:type="spellStart"/>
      <w:r w:rsidR="00C86390" w:rsidRPr="002A6047">
        <w:rPr>
          <w:rFonts w:ascii="Times New Roman" w:hAnsi="Times New Roman" w:cs="Times New Roman"/>
          <w:sz w:val="28"/>
          <w:szCs w:val="28"/>
          <w:lang w:val="ru-RU"/>
        </w:rPr>
        <w:t>шкільну</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освіту</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звучить</w:t>
      </w:r>
      <w:proofErr w:type="spellEnd"/>
      <w:r w:rsidR="00C86390" w:rsidRPr="002A6047">
        <w:rPr>
          <w:rFonts w:ascii="Times New Roman" w:hAnsi="Times New Roman" w:cs="Times New Roman"/>
          <w:sz w:val="28"/>
          <w:szCs w:val="28"/>
          <w:lang w:val="ru-RU"/>
        </w:rPr>
        <w:t xml:space="preserve"> у текстах у </w:t>
      </w:r>
      <w:proofErr w:type="spellStart"/>
      <w:r w:rsidR="00C86390" w:rsidRPr="002A6047">
        <w:rPr>
          <w:rFonts w:ascii="Times New Roman" w:hAnsi="Times New Roman" w:cs="Times New Roman"/>
          <w:sz w:val="28"/>
          <w:szCs w:val="28"/>
          <w:lang w:val="ru-RU"/>
        </w:rPr>
        <w:t>контексті</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освіти</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школярів</w:t>
      </w:r>
      <w:proofErr w:type="spellEnd"/>
      <w:r w:rsidR="00C86390" w:rsidRPr="002A6047">
        <w:rPr>
          <w:rFonts w:ascii="Times New Roman" w:hAnsi="Times New Roman" w:cs="Times New Roman"/>
          <w:sz w:val="28"/>
          <w:szCs w:val="28"/>
          <w:lang w:val="ru-RU"/>
        </w:rPr>
        <w:t xml:space="preserve">, при </w:t>
      </w:r>
      <w:proofErr w:type="spellStart"/>
      <w:r w:rsidR="00C86390" w:rsidRPr="002A6047">
        <w:rPr>
          <w:rFonts w:ascii="Times New Roman" w:hAnsi="Times New Roman" w:cs="Times New Roman"/>
          <w:sz w:val="28"/>
          <w:szCs w:val="28"/>
          <w:lang w:val="ru-RU"/>
        </w:rPr>
        <w:t>цьому</w:t>
      </w:r>
      <w:proofErr w:type="spellEnd"/>
      <w:r w:rsidR="00C86390" w:rsidRPr="002A6047">
        <w:rPr>
          <w:rFonts w:ascii="Times New Roman" w:hAnsi="Times New Roman" w:cs="Times New Roman"/>
          <w:sz w:val="28"/>
          <w:szCs w:val="28"/>
          <w:lang w:val="ru-RU"/>
        </w:rPr>
        <w:t xml:space="preserve"> часто </w:t>
      </w:r>
      <w:proofErr w:type="spellStart"/>
      <w:r w:rsidR="00C86390" w:rsidRPr="002A6047">
        <w:rPr>
          <w:rFonts w:ascii="Times New Roman" w:hAnsi="Times New Roman" w:cs="Times New Roman"/>
          <w:sz w:val="28"/>
          <w:szCs w:val="28"/>
          <w:lang w:val="ru-RU"/>
        </w:rPr>
        <w:t>використовуються</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лексеми</w:t>
      </w:r>
      <w:proofErr w:type="spellEnd"/>
      <w:r w:rsidR="00C86390" w:rsidRPr="002A6047">
        <w:rPr>
          <w:rFonts w:ascii="Times New Roman" w:hAnsi="Times New Roman" w:cs="Times New Roman"/>
          <w:sz w:val="28"/>
          <w:szCs w:val="28"/>
          <w:lang w:val="ru-RU"/>
        </w:rPr>
        <w:t xml:space="preserve"> </w:t>
      </w:r>
      <w:r w:rsidR="00C86390" w:rsidRPr="003E2846">
        <w:rPr>
          <w:rFonts w:ascii="Times New Roman" w:hAnsi="Times New Roman" w:cs="Times New Roman"/>
          <w:i/>
          <w:sz w:val="28"/>
          <w:szCs w:val="28"/>
        </w:rPr>
        <w:t>encourage</w:t>
      </w:r>
      <w:r w:rsidR="00C86390" w:rsidRPr="003E2846">
        <w:rPr>
          <w:rFonts w:ascii="Times New Roman" w:hAnsi="Times New Roman" w:cs="Times New Roman"/>
          <w:i/>
          <w:sz w:val="28"/>
          <w:szCs w:val="28"/>
          <w:lang w:val="ru-RU"/>
        </w:rPr>
        <w:t xml:space="preserve">, </w:t>
      </w:r>
      <w:r w:rsidR="00C86390" w:rsidRPr="003E2846">
        <w:rPr>
          <w:rFonts w:ascii="Times New Roman" w:hAnsi="Times New Roman" w:cs="Times New Roman"/>
          <w:i/>
          <w:sz w:val="28"/>
          <w:szCs w:val="28"/>
        </w:rPr>
        <w:t>inspire</w:t>
      </w:r>
      <w:r w:rsidR="00C86390" w:rsidRPr="003E2846">
        <w:rPr>
          <w:rFonts w:ascii="Times New Roman" w:hAnsi="Times New Roman" w:cs="Times New Roman"/>
          <w:i/>
          <w:sz w:val="28"/>
          <w:szCs w:val="28"/>
          <w:lang w:val="ru-RU"/>
        </w:rPr>
        <w:t xml:space="preserve">, </w:t>
      </w:r>
      <w:r w:rsidR="00C86390" w:rsidRPr="003E2846">
        <w:rPr>
          <w:rFonts w:ascii="Times New Roman" w:hAnsi="Times New Roman" w:cs="Times New Roman"/>
          <w:i/>
          <w:sz w:val="28"/>
          <w:szCs w:val="28"/>
        </w:rPr>
        <w:t>motivate</w:t>
      </w:r>
      <w:r w:rsidR="00C86390" w:rsidRPr="002A6047">
        <w:rPr>
          <w:rFonts w:ascii="Times New Roman" w:hAnsi="Times New Roman" w:cs="Times New Roman"/>
          <w:sz w:val="28"/>
          <w:szCs w:val="28"/>
          <w:lang w:val="ru-RU"/>
        </w:rPr>
        <w:t>: “</w:t>
      </w:r>
      <w:r w:rsidR="00BE1C76" w:rsidRPr="00BE1C76">
        <w:rPr>
          <w:rFonts w:ascii="Times New Roman" w:hAnsi="Times New Roman" w:cs="Times New Roman"/>
          <w:i/>
          <w:sz w:val="28"/>
          <w:szCs w:val="28"/>
        </w:rPr>
        <w:t>to</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encourage</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students</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to</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explore</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scientific</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questions</w:t>
      </w:r>
      <w:r w:rsidR="002409F5">
        <w:rPr>
          <w:rFonts w:ascii="Times New Roman" w:hAnsi="Times New Roman" w:cs="Times New Roman"/>
          <w:sz w:val="28"/>
          <w:szCs w:val="28"/>
          <w:lang w:val="ru-RU"/>
        </w:rPr>
        <w:t>” [72</w:t>
      </w:r>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Зміст</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наукових</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курсів</w:t>
      </w:r>
      <w:proofErr w:type="spellEnd"/>
      <w:r w:rsidR="00C86390" w:rsidRPr="002A6047">
        <w:rPr>
          <w:rFonts w:ascii="Times New Roman" w:hAnsi="Times New Roman" w:cs="Times New Roman"/>
          <w:sz w:val="28"/>
          <w:szCs w:val="28"/>
          <w:lang w:val="ru-RU"/>
        </w:rPr>
        <w:t xml:space="preserve"> для </w:t>
      </w:r>
      <w:proofErr w:type="spellStart"/>
      <w:r w:rsidR="00C86390" w:rsidRPr="002A6047">
        <w:rPr>
          <w:rFonts w:ascii="Times New Roman" w:hAnsi="Times New Roman" w:cs="Times New Roman"/>
          <w:sz w:val="28"/>
          <w:szCs w:val="28"/>
          <w:lang w:val="ru-RU"/>
        </w:rPr>
        <w:t>школярів</w:t>
      </w:r>
      <w:proofErr w:type="spellEnd"/>
      <w:r w:rsidR="00C86390" w:rsidRPr="002A6047">
        <w:rPr>
          <w:rFonts w:ascii="Times New Roman" w:hAnsi="Times New Roman" w:cs="Times New Roman"/>
          <w:sz w:val="28"/>
          <w:szCs w:val="28"/>
          <w:lang w:val="ru-RU"/>
        </w:rPr>
        <w:t xml:space="preserve"> є </w:t>
      </w:r>
      <w:proofErr w:type="spellStart"/>
      <w:r w:rsidR="00C86390" w:rsidRPr="002A6047">
        <w:rPr>
          <w:rFonts w:ascii="Times New Roman" w:hAnsi="Times New Roman" w:cs="Times New Roman"/>
          <w:sz w:val="28"/>
          <w:szCs w:val="28"/>
          <w:lang w:val="ru-RU"/>
        </w:rPr>
        <w:t>об'єктом</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дискусій</w:t>
      </w:r>
      <w:proofErr w:type="spellEnd"/>
      <w:r w:rsidR="00C86390" w:rsidRPr="002A6047">
        <w:rPr>
          <w:rFonts w:ascii="Times New Roman" w:hAnsi="Times New Roman" w:cs="Times New Roman"/>
          <w:sz w:val="28"/>
          <w:szCs w:val="28"/>
          <w:lang w:val="ru-RU"/>
        </w:rPr>
        <w:t xml:space="preserve">: </w:t>
      </w:r>
      <w:r w:rsidR="00C86390" w:rsidRPr="00BE1C76">
        <w:rPr>
          <w:rFonts w:ascii="Times New Roman" w:hAnsi="Times New Roman" w:cs="Times New Roman"/>
          <w:i/>
          <w:sz w:val="28"/>
          <w:szCs w:val="28"/>
          <w:lang w:val="ru-RU"/>
        </w:rPr>
        <w:t>“</w:t>
      </w:r>
      <w:r w:rsidR="00C86390" w:rsidRPr="00BE1C76">
        <w:rPr>
          <w:rFonts w:ascii="Times New Roman" w:hAnsi="Times New Roman" w:cs="Times New Roman"/>
          <w:i/>
          <w:sz w:val="28"/>
          <w:szCs w:val="28"/>
        </w:rPr>
        <w:t>The</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teaching</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of</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some</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scientific</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subjects</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including</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biological</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evolution</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the</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chemical</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origins</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of</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life</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global</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warming</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and</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human</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cloning</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can</w:t>
      </w:r>
      <w:r w:rsidR="00C86390" w:rsidRPr="00BE1C76">
        <w:rPr>
          <w:rFonts w:ascii="Times New Roman" w:hAnsi="Times New Roman" w:cs="Times New Roman"/>
          <w:i/>
          <w:sz w:val="28"/>
          <w:szCs w:val="28"/>
          <w:lang w:val="ru-RU"/>
        </w:rPr>
        <w:t xml:space="preserve"> </w:t>
      </w:r>
      <w:r w:rsidR="00C86390" w:rsidRPr="00BE1C76">
        <w:rPr>
          <w:rFonts w:ascii="Times New Roman" w:hAnsi="Times New Roman" w:cs="Times New Roman"/>
          <w:i/>
          <w:sz w:val="28"/>
          <w:szCs w:val="28"/>
        </w:rPr>
        <w:t>cause</w:t>
      </w:r>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rPr>
        <w:t>cont</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rPr>
        <w:t>roversy</w:t>
      </w:r>
      <w:proofErr w:type="spellEnd"/>
      <w:r w:rsidR="00BE1C76" w:rsidRPr="00BE1C76">
        <w:rPr>
          <w:rFonts w:ascii="Times New Roman" w:hAnsi="Times New Roman" w:cs="Times New Roman"/>
          <w:i/>
          <w:sz w:val="28"/>
          <w:szCs w:val="28"/>
          <w:lang w:val="ru-RU"/>
        </w:rPr>
        <w:t>” («</w:t>
      </w:r>
      <w:proofErr w:type="spellStart"/>
      <w:r w:rsidR="00C86390" w:rsidRPr="00BE1C76">
        <w:rPr>
          <w:rFonts w:ascii="Times New Roman" w:hAnsi="Times New Roman" w:cs="Times New Roman"/>
          <w:i/>
          <w:sz w:val="28"/>
          <w:szCs w:val="28"/>
          <w:lang w:val="ru-RU"/>
        </w:rPr>
        <w:t>Навчання</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науковим</w:t>
      </w:r>
      <w:proofErr w:type="spellEnd"/>
      <w:r w:rsidR="00C86390" w:rsidRPr="00BE1C76">
        <w:rPr>
          <w:rFonts w:ascii="Times New Roman" w:hAnsi="Times New Roman" w:cs="Times New Roman"/>
          <w:i/>
          <w:sz w:val="28"/>
          <w:szCs w:val="28"/>
          <w:lang w:val="ru-RU"/>
        </w:rPr>
        <w:t xml:space="preserve"> предметам, </w:t>
      </w:r>
      <w:proofErr w:type="spellStart"/>
      <w:r w:rsidR="00C86390" w:rsidRPr="00BE1C76">
        <w:rPr>
          <w:rFonts w:ascii="Times New Roman" w:hAnsi="Times New Roman" w:cs="Times New Roman"/>
          <w:i/>
          <w:sz w:val="28"/>
          <w:szCs w:val="28"/>
          <w:lang w:val="ru-RU"/>
        </w:rPr>
        <w:t>що</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включають</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біологічну</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еволюцію</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хімічне</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походження</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життя</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глобальне</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потепління</w:t>
      </w:r>
      <w:proofErr w:type="spellEnd"/>
      <w:r w:rsidR="00C86390" w:rsidRPr="00BE1C76">
        <w:rPr>
          <w:rFonts w:ascii="Times New Roman" w:hAnsi="Times New Roman" w:cs="Times New Roman"/>
          <w:i/>
          <w:sz w:val="28"/>
          <w:szCs w:val="28"/>
          <w:lang w:val="ru-RU"/>
        </w:rPr>
        <w:t xml:space="preserve"> та </w:t>
      </w:r>
      <w:proofErr w:type="spellStart"/>
      <w:r w:rsidR="00C86390" w:rsidRPr="00BE1C76">
        <w:rPr>
          <w:rFonts w:ascii="Times New Roman" w:hAnsi="Times New Roman" w:cs="Times New Roman"/>
          <w:i/>
          <w:sz w:val="28"/>
          <w:szCs w:val="28"/>
          <w:lang w:val="ru-RU"/>
        </w:rPr>
        <w:t>людське</w:t>
      </w:r>
      <w:proofErr w:type="spellEnd"/>
      <w:r w:rsidR="00C86390" w:rsidRPr="00BE1C76">
        <w:rPr>
          <w:rFonts w:ascii="Times New Roman" w:hAnsi="Times New Roman" w:cs="Times New Roman"/>
          <w:i/>
          <w:sz w:val="28"/>
          <w:szCs w:val="28"/>
          <w:lang w:val="ru-RU"/>
        </w:rPr>
        <w:t xml:space="preserve"> </w:t>
      </w:r>
      <w:proofErr w:type="spellStart"/>
      <w:r w:rsidR="00C86390" w:rsidRPr="00BE1C76">
        <w:rPr>
          <w:rFonts w:ascii="Times New Roman" w:hAnsi="Times New Roman" w:cs="Times New Roman"/>
          <w:i/>
          <w:sz w:val="28"/>
          <w:szCs w:val="28"/>
          <w:lang w:val="ru-RU"/>
        </w:rPr>
        <w:t>клону</w:t>
      </w:r>
      <w:r w:rsidR="00BE1C76" w:rsidRPr="00BE1C76">
        <w:rPr>
          <w:rFonts w:ascii="Times New Roman" w:hAnsi="Times New Roman" w:cs="Times New Roman"/>
          <w:i/>
          <w:sz w:val="28"/>
          <w:szCs w:val="28"/>
          <w:lang w:val="ru-RU"/>
        </w:rPr>
        <w:t>вання</w:t>
      </w:r>
      <w:proofErr w:type="spellEnd"/>
      <w:r w:rsidR="00BE1C76" w:rsidRPr="00BE1C76">
        <w:rPr>
          <w:rFonts w:ascii="Times New Roman" w:hAnsi="Times New Roman" w:cs="Times New Roman"/>
          <w:i/>
          <w:sz w:val="28"/>
          <w:szCs w:val="28"/>
          <w:lang w:val="ru-RU"/>
        </w:rPr>
        <w:t xml:space="preserve">, </w:t>
      </w:r>
      <w:proofErr w:type="spellStart"/>
      <w:r w:rsidR="00BE1C76" w:rsidRPr="00BE1C76">
        <w:rPr>
          <w:rFonts w:ascii="Times New Roman" w:hAnsi="Times New Roman" w:cs="Times New Roman"/>
          <w:i/>
          <w:sz w:val="28"/>
          <w:szCs w:val="28"/>
          <w:lang w:val="ru-RU"/>
        </w:rPr>
        <w:t>може</w:t>
      </w:r>
      <w:proofErr w:type="spellEnd"/>
      <w:r w:rsidR="00BE1C76" w:rsidRPr="00BE1C76">
        <w:rPr>
          <w:rFonts w:ascii="Times New Roman" w:hAnsi="Times New Roman" w:cs="Times New Roman"/>
          <w:i/>
          <w:sz w:val="28"/>
          <w:szCs w:val="28"/>
          <w:lang w:val="ru-RU"/>
        </w:rPr>
        <w:t xml:space="preserve"> </w:t>
      </w:r>
      <w:proofErr w:type="spellStart"/>
      <w:r w:rsidR="00BE1C76" w:rsidRPr="00BE1C76">
        <w:rPr>
          <w:rFonts w:ascii="Times New Roman" w:hAnsi="Times New Roman" w:cs="Times New Roman"/>
          <w:i/>
          <w:sz w:val="28"/>
          <w:szCs w:val="28"/>
          <w:lang w:val="ru-RU"/>
        </w:rPr>
        <w:t>викликати</w:t>
      </w:r>
      <w:proofErr w:type="spellEnd"/>
      <w:r w:rsidR="00BE1C76" w:rsidRPr="00BE1C76">
        <w:rPr>
          <w:rFonts w:ascii="Times New Roman" w:hAnsi="Times New Roman" w:cs="Times New Roman"/>
          <w:i/>
          <w:sz w:val="28"/>
          <w:szCs w:val="28"/>
          <w:lang w:val="ru-RU"/>
        </w:rPr>
        <w:t xml:space="preserve"> </w:t>
      </w:r>
      <w:proofErr w:type="spellStart"/>
      <w:r w:rsidR="00BE1C76" w:rsidRPr="00BE1C76">
        <w:rPr>
          <w:rFonts w:ascii="Times New Roman" w:hAnsi="Times New Roman" w:cs="Times New Roman"/>
          <w:i/>
          <w:sz w:val="28"/>
          <w:szCs w:val="28"/>
          <w:lang w:val="ru-RU"/>
        </w:rPr>
        <w:t>суперечку</w:t>
      </w:r>
      <w:proofErr w:type="spellEnd"/>
      <w:r w:rsidR="00BE1C76" w:rsidRPr="00BE1C76">
        <w:rPr>
          <w:rFonts w:ascii="Times New Roman" w:hAnsi="Times New Roman" w:cs="Times New Roman"/>
          <w:i/>
          <w:sz w:val="28"/>
          <w:szCs w:val="28"/>
          <w:lang w:val="ru-RU"/>
        </w:rPr>
        <w:t>»</w:t>
      </w:r>
      <w:r w:rsidR="002409F5">
        <w:rPr>
          <w:rFonts w:ascii="Times New Roman" w:hAnsi="Times New Roman" w:cs="Times New Roman"/>
          <w:sz w:val="28"/>
          <w:szCs w:val="28"/>
          <w:lang w:val="ru-RU"/>
        </w:rPr>
        <w:t xml:space="preserve"> [72</w:t>
      </w:r>
      <w:r w:rsidR="00C86390" w:rsidRPr="002A6047">
        <w:rPr>
          <w:rFonts w:ascii="Times New Roman" w:hAnsi="Times New Roman" w:cs="Times New Roman"/>
          <w:sz w:val="28"/>
          <w:szCs w:val="28"/>
          <w:lang w:val="ru-RU"/>
        </w:rPr>
        <w:t xml:space="preserve">]). </w:t>
      </w:r>
    </w:p>
    <w:p w14:paraId="4A6FD7CF" w14:textId="1D1ABCC9" w:rsidR="00BE1C76" w:rsidRPr="002409F5"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Однією</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ознак</w:t>
      </w:r>
      <w:proofErr w:type="spellEnd"/>
      <w:r w:rsidRPr="002A6047">
        <w:rPr>
          <w:rFonts w:ascii="Times New Roman" w:hAnsi="Times New Roman" w:cs="Times New Roman"/>
          <w:sz w:val="28"/>
          <w:szCs w:val="28"/>
          <w:lang w:val="ru-RU"/>
        </w:rPr>
        <w:t xml:space="preserve"> компонента «наука» є </w:t>
      </w:r>
      <w:proofErr w:type="spellStart"/>
      <w:r w:rsidRPr="002A6047">
        <w:rPr>
          <w:rFonts w:ascii="Times New Roman" w:hAnsi="Times New Roman" w:cs="Times New Roman"/>
          <w:sz w:val="28"/>
          <w:szCs w:val="28"/>
          <w:lang w:val="ru-RU"/>
        </w:rPr>
        <w:t>ознака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досягнення</w:t>
      </w:r>
      <w:proofErr w:type="spellEnd"/>
      <w:r w:rsidRPr="002A6047">
        <w:rPr>
          <w:rFonts w:ascii="Times New Roman" w:hAnsi="Times New Roman" w:cs="Times New Roman"/>
          <w:sz w:val="28"/>
          <w:szCs w:val="28"/>
          <w:lang w:val="ru-RU"/>
        </w:rPr>
        <w:t xml:space="preserve">», яка представлена в </w:t>
      </w:r>
      <w:proofErr w:type="spellStart"/>
      <w:r w:rsidRPr="002A6047">
        <w:rPr>
          <w:rFonts w:ascii="Times New Roman" w:hAnsi="Times New Roman" w:cs="Times New Roman"/>
          <w:sz w:val="28"/>
          <w:szCs w:val="28"/>
          <w:lang w:val="ru-RU"/>
        </w:rPr>
        <w:t>мовному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плані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назвами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наукових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премій</w:t>
      </w:r>
      <w:proofErr w:type="spellEnd"/>
      <w:r w:rsidRPr="002A6047">
        <w:rPr>
          <w:rFonts w:ascii="Times New Roman" w:hAnsi="Times New Roman" w:cs="Times New Roman"/>
          <w:sz w:val="28"/>
          <w:szCs w:val="28"/>
          <w:lang w:val="ru-RU"/>
        </w:rPr>
        <w:t xml:space="preserve"> </w:t>
      </w:r>
      <w:r w:rsidR="00BE1C76" w:rsidRPr="00BE1C76">
        <w:rPr>
          <w:rFonts w:ascii="Times New Roman" w:hAnsi="Times New Roman" w:cs="Times New Roman"/>
          <w:i/>
          <w:sz w:val="28"/>
          <w:szCs w:val="28"/>
          <w:lang w:val="ru-RU"/>
        </w:rPr>
        <w:t>“</w:t>
      </w:r>
      <w:r w:rsidR="00BE1C76" w:rsidRPr="00BE1C76">
        <w:rPr>
          <w:rFonts w:ascii="Times New Roman" w:hAnsi="Times New Roman" w:cs="Times New Roman"/>
          <w:i/>
          <w:sz w:val="28"/>
          <w:szCs w:val="28"/>
        </w:rPr>
        <w:t>to</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produce</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most</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of</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the</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world</w:t>
      </w:r>
      <w:r w:rsidR="00BE1C76" w:rsidRPr="00BE1C76">
        <w:rPr>
          <w:rFonts w:ascii="Times New Roman" w:hAnsi="Times New Roman" w:cs="Times New Roman"/>
          <w:i/>
          <w:sz w:val="28"/>
          <w:szCs w:val="28"/>
          <w:lang w:val="ru-RU"/>
        </w:rPr>
        <w:t>’</w:t>
      </w:r>
      <w:r w:rsidR="00BE1C76" w:rsidRPr="00BE1C76">
        <w:rPr>
          <w:rFonts w:ascii="Times New Roman" w:hAnsi="Times New Roman" w:cs="Times New Roman"/>
          <w:i/>
          <w:sz w:val="28"/>
          <w:szCs w:val="28"/>
        </w:rPr>
        <w:t>s</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Nobel</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laureates</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and</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scientific</w:t>
      </w:r>
      <w:r w:rsidR="00BE1C76" w:rsidRPr="00BE1C76">
        <w:rPr>
          <w:rFonts w:ascii="Times New Roman" w:hAnsi="Times New Roman" w:cs="Times New Roman"/>
          <w:i/>
          <w:sz w:val="28"/>
          <w:szCs w:val="28"/>
          <w:lang w:val="ru-RU"/>
        </w:rPr>
        <w:t xml:space="preserve"> </w:t>
      </w:r>
      <w:r w:rsidR="00BE1C76" w:rsidRPr="00BE1C76">
        <w:rPr>
          <w:rFonts w:ascii="Times New Roman" w:hAnsi="Times New Roman" w:cs="Times New Roman"/>
          <w:i/>
          <w:sz w:val="28"/>
          <w:szCs w:val="28"/>
        </w:rPr>
        <w:t>papers</w:t>
      </w:r>
      <w:r w:rsidR="00BE1C76" w:rsidRPr="00BE1C76">
        <w:rPr>
          <w:rFonts w:ascii="Times New Roman" w:hAnsi="Times New Roman" w:cs="Times New Roman"/>
          <w:i/>
          <w:sz w:val="28"/>
          <w:szCs w:val="28"/>
          <w:lang w:val="ru-RU"/>
        </w:rPr>
        <w:t>”</w:t>
      </w:r>
      <w:r w:rsidRPr="002A6047">
        <w:rPr>
          <w:rFonts w:ascii="Times New Roman" w:hAnsi="Times New Roman" w:cs="Times New Roman"/>
          <w:sz w:val="28"/>
          <w:szCs w:val="28"/>
          <w:lang w:val="ru-RU"/>
        </w:rPr>
        <w:t xml:space="preserve">. </w:t>
      </w:r>
      <w:r w:rsidR="002409F5" w:rsidRPr="002409F5">
        <w:rPr>
          <w:rFonts w:ascii="Times New Roman" w:hAnsi="Times New Roman" w:cs="Times New Roman"/>
          <w:sz w:val="28"/>
          <w:szCs w:val="28"/>
          <w:lang w:val="ru-RU"/>
        </w:rPr>
        <w:t>[72</w:t>
      </w:r>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публікаціями</w:t>
      </w:r>
      <w:proofErr w:type="spellEnd"/>
      <w:r w:rsidRPr="002409F5">
        <w:rPr>
          <w:rFonts w:ascii="Times New Roman" w:hAnsi="Times New Roman" w:cs="Times New Roman"/>
          <w:sz w:val="28"/>
          <w:szCs w:val="28"/>
          <w:lang w:val="ru-RU"/>
        </w:rPr>
        <w:t xml:space="preserve"> </w:t>
      </w:r>
      <w:r w:rsidRPr="002409F5">
        <w:rPr>
          <w:rFonts w:ascii="Times New Roman" w:hAnsi="Times New Roman" w:cs="Times New Roman"/>
          <w:i/>
          <w:sz w:val="28"/>
          <w:szCs w:val="28"/>
          <w:lang w:val="ru-RU"/>
        </w:rPr>
        <w:t>(«</w:t>
      </w:r>
      <w:r w:rsidRPr="00BE1C76">
        <w:rPr>
          <w:rFonts w:ascii="Times New Roman" w:hAnsi="Times New Roman" w:cs="Times New Roman"/>
          <w:i/>
          <w:sz w:val="28"/>
          <w:szCs w:val="28"/>
        </w:rPr>
        <w:t>third</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of</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the</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world</w:t>
      </w:r>
      <w:r w:rsidRPr="002409F5">
        <w:rPr>
          <w:rFonts w:ascii="Times New Roman" w:hAnsi="Times New Roman" w:cs="Times New Roman"/>
          <w:i/>
          <w:sz w:val="28"/>
          <w:szCs w:val="28"/>
          <w:lang w:val="ru-RU"/>
        </w:rPr>
        <w:t>'</w:t>
      </w:r>
      <w:r w:rsidRPr="00BE1C76">
        <w:rPr>
          <w:rFonts w:ascii="Times New Roman" w:hAnsi="Times New Roman" w:cs="Times New Roman"/>
          <w:i/>
          <w:sz w:val="28"/>
          <w:szCs w:val="28"/>
        </w:rPr>
        <w:t>s</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science</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and</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engineering</w:t>
      </w:r>
      <w:r w:rsidRPr="002409F5">
        <w:rPr>
          <w:rFonts w:ascii="Times New Roman" w:hAnsi="Times New Roman" w:cs="Times New Roman"/>
          <w:i/>
          <w:sz w:val="28"/>
          <w:szCs w:val="28"/>
          <w:lang w:val="ru-RU"/>
        </w:rPr>
        <w:t xml:space="preserve"> </w:t>
      </w:r>
      <w:r w:rsidRPr="00BE1C76">
        <w:rPr>
          <w:rFonts w:ascii="Times New Roman" w:hAnsi="Times New Roman" w:cs="Times New Roman"/>
          <w:i/>
          <w:sz w:val="28"/>
          <w:szCs w:val="28"/>
        </w:rPr>
        <w:t>articles</w:t>
      </w:r>
      <w:r w:rsidRPr="002409F5">
        <w:rPr>
          <w:rFonts w:ascii="Times New Roman" w:hAnsi="Times New Roman" w:cs="Times New Roman"/>
          <w:i/>
          <w:sz w:val="28"/>
          <w:szCs w:val="28"/>
          <w:lang w:val="ru-RU"/>
        </w:rPr>
        <w:t xml:space="preserve">» («третина </w:t>
      </w:r>
      <w:proofErr w:type="spellStart"/>
      <w:r w:rsidRPr="002409F5">
        <w:rPr>
          <w:rFonts w:ascii="Times New Roman" w:hAnsi="Times New Roman" w:cs="Times New Roman"/>
          <w:i/>
          <w:sz w:val="28"/>
          <w:szCs w:val="28"/>
          <w:lang w:val="ru-RU"/>
        </w:rPr>
        <w:t>світових</w:t>
      </w:r>
      <w:proofErr w:type="spellEnd"/>
      <w:r w:rsidRPr="002409F5">
        <w:rPr>
          <w:rFonts w:ascii="Times New Roman" w:hAnsi="Times New Roman" w:cs="Times New Roman"/>
          <w:i/>
          <w:sz w:val="28"/>
          <w:szCs w:val="28"/>
          <w:lang w:val="ru-RU"/>
        </w:rPr>
        <w:t xml:space="preserve"> статей з </w:t>
      </w:r>
      <w:proofErr w:type="spellStart"/>
      <w:r w:rsidRPr="002409F5">
        <w:rPr>
          <w:rFonts w:ascii="Times New Roman" w:hAnsi="Times New Roman" w:cs="Times New Roman"/>
          <w:i/>
          <w:sz w:val="28"/>
          <w:szCs w:val="28"/>
          <w:lang w:val="ru-RU"/>
        </w:rPr>
        <w:t>природничих</w:t>
      </w:r>
      <w:proofErr w:type="spellEnd"/>
      <w:r w:rsidRPr="002409F5">
        <w:rPr>
          <w:rFonts w:ascii="Times New Roman" w:hAnsi="Times New Roman" w:cs="Times New Roman"/>
          <w:i/>
          <w:sz w:val="28"/>
          <w:szCs w:val="28"/>
          <w:lang w:val="ru-RU"/>
        </w:rPr>
        <w:t xml:space="preserve"> наук та </w:t>
      </w:r>
      <w:proofErr w:type="spellStart"/>
      <w:r w:rsidRPr="002409F5">
        <w:rPr>
          <w:rFonts w:ascii="Times New Roman" w:hAnsi="Times New Roman" w:cs="Times New Roman"/>
          <w:i/>
          <w:sz w:val="28"/>
          <w:szCs w:val="28"/>
          <w:lang w:val="ru-RU"/>
        </w:rPr>
        <w:t>інженерії</w:t>
      </w:r>
      <w:proofErr w:type="spellEnd"/>
      <w:r w:rsidRPr="002409F5">
        <w:rPr>
          <w:rFonts w:ascii="Times New Roman" w:hAnsi="Times New Roman" w:cs="Times New Roman"/>
          <w:i/>
          <w:sz w:val="28"/>
          <w:szCs w:val="28"/>
          <w:lang w:val="ru-RU"/>
        </w:rPr>
        <w:t>»)</w:t>
      </w:r>
      <w:r w:rsidR="002409F5">
        <w:rPr>
          <w:rFonts w:ascii="Times New Roman" w:hAnsi="Times New Roman" w:cs="Times New Roman"/>
          <w:sz w:val="28"/>
          <w:szCs w:val="28"/>
          <w:lang w:val="ru-RU"/>
        </w:rPr>
        <w:t xml:space="preserve"> [58</w:t>
      </w:r>
      <w:r w:rsidRPr="002409F5">
        <w:rPr>
          <w:rFonts w:ascii="Times New Roman" w:hAnsi="Times New Roman" w:cs="Times New Roman"/>
          <w:sz w:val="28"/>
          <w:szCs w:val="28"/>
          <w:lang w:val="ru-RU"/>
        </w:rPr>
        <w:t xml:space="preserve">]); масштабом </w:t>
      </w:r>
      <w:proofErr w:type="spellStart"/>
      <w:r w:rsidRPr="002409F5">
        <w:rPr>
          <w:rFonts w:ascii="Times New Roman" w:hAnsi="Times New Roman" w:cs="Times New Roman"/>
          <w:sz w:val="28"/>
          <w:szCs w:val="28"/>
          <w:lang w:val="ru-RU"/>
        </w:rPr>
        <w:t>наукової</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діяльності</w:t>
      </w:r>
      <w:proofErr w:type="spellEnd"/>
      <w:r w:rsidRPr="002409F5">
        <w:rPr>
          <w:rFonts w:ascii="Times New Roman" w:hAnsi="Times New Roman" w:cs="Times New Roman"/>
          <w:sz w:val="28"/>
          <w:szCs w:val="28"/>
          <w:lang w:val="ru-RU"/>
        </w:rPr>
        <w:t xml:space="preserve">. є </w:t>
      </w:r>
      <w:proofErr w:type="spellStart"/>
      <w:r w:rsidRPr="002409F5">
        <w:rPr>
          <w:rFonts w:ascii="Times New Roman" w:hAnsi="Times New Roman" w:cs="Times New Roman"/>
          <w:sz w:val="28"/>
          <w:szCs w:val="28"/>
          <w:lang w:val="ru-RU"/>
        </w:rPr>
        <w:t>ознака</w:t>
      </w:r>
      <w:proofErr w:type="spellEnd"/>
      <w:r w:rsidRPr="002409F5">
        <w:rPr>
          <w:rFonts w:ascii="Times New Roman" w:hAnsi="Times New Roman" w:cs="Times New Roman"/>
          <w:sz w:val="28"/>
          <w:szCs w:val="28"/>
          <w:lang w:val="ru-RU"/>
        </w:rPr>
        <w:t xml:space="preserve"> «</w:t>
      </w:r>
      <w:proofErr w:type="spellStart"/>
      <w:r w:rsidRPr="002409F5">
        <w:rPr>
          <w:rFonts w:ascii="Times New Roman" w:hAnsi="Times New Roman" w:cs="Times New Roman"/>
          <w:sz w:val="28"/>
          <w:szCs w:val="28"/>
          <w:lang w:val="ru-RU"/>
        </w:rPr>
        <w:t>проблеми</w:t>
      </w:r>
      <w:proofErr w:type="spellEnd"/>
      <w:r w:rsidRPr="002409F5">
        <w:rPr>
          <w:rFonts w:ascii="Times New Roman" w:hAnsi="Times New Roman" w:cs="Times New Roman"/>
          <w:sz w:val="28"/>
          <w:szCs w:val="28"/>
          <w:lang w:val="ru-RU"/>
        </w:rPr>
        <w:t xml:space="preserve">», яка представлена такими фреймами: </w:t>
      </w:r>
    </w:p>
    <w:p w14:paraId="5E1614A6" w14:textId="2B77BCB7" w:rsidR="00BE1C76" w:rsidRDefault="00C86390" w:rsidP="002E0DD6">
      <w:pPr>
        <w:spacing w:line="360" w:lineRule="auto"/>
        <w:ind w:firstLine="720"/>
        <w:contextualSpacing/>
        <w:jc w:val="both"/>
        <w:rPr>
          <w:rFonts w:ascii="Times New Roman" w:hAnsi="Times New Roman" w:cs="Times New Roman"/>
          <w:sz w:val="28"/>
          <w:szCs w:val="28"/>
        </w:rPr>
      </w:pPr>
      <w:r w:rsidRPr="00C86390">
        <w:rPr>
          <w:rFonts w:ascii="Times New Roman" w:hAnsi="Times New Roman" w:cs="Times New Roman"/>
          <w:sz w:val="28"/>
          <w:szCs w:val="28"/>
        </w:rPr>
        <w:t>1) «</w:t>
      </w:r>
      <w:proofErr w:type="spellStart"/>
      <w:r w:rsidRPr="00C86390">
        <w:rPr>
          <w:rFonts w:ascii="Times New Roman" w:hAnsi="Times New Roman" w:cs="Times New Roman"/>
          <w:sz w:val="28"/>
          <w:szCs w:val="28"/>
        </w:rPr>
        <w:t>відсутня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взаємодія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між</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навчанням</w:t>
      </w:r>
      <w:proofErr w:type="spellEnd"/>
      <w:r w:rsidRPr="00C86390">
        <w:rPr>
          <w:rFonts w:ascii="Times New Roman" w:hAnsi="Times New Roman" w:cs="Times New Roman"/>
          <w:sz w:val="28"/>
          <w:szCs w:val="28"/>
        </w:rPr>
        <w:t xml:space="preserve"> і </w:t>
      </w:r>
      <w:proofErr w:type="spellStart"/>
      <w:r w:rsidRPr="00C86390">
        <w:rPr>
          <w:rFonts w:ascii="Times New Roman" w:hAnsi="Times New Roman" w:cs="Times New Roman"/>
          <w:sz w:val="28"/>
          <w:szCs w:val="28"/>
        </w:rPr>
        <w:t>наукою</w:t>
      </w:r>
      <w:proofErr w:type="spellEnd"/>
      <w:r w:rsidRPr="00C86390">
        <w:rPr>
          <w:rFonts w:ascii="Times New Roman" w:hAnsi="Times New Roman" w:cs="Times New Roman"/>
          <w:sz w:val="28"/>
          <w:szCs w:val="28"/>
        </w:rPr>
        <w:t xml:space="preserve">»: </w:t>
      </w:r>
      <w:r w:rsidR="00BE1C76" w:rsidRPr="00BE1C76">
        <w:rPr>
          <w:rFonts w:ascii="Times New Roman" w:hAnsi="Times New Roman" w:cs="Times New Roman"/>
          <w:i/>
          <w:sz w:val="28"/>
          <w:szCs w:val="28"/>
        </w:rPr>
        <w:t>“The synergy between teaching and research is lost”</w:t>
      </w:r>
      <w:r w:rsidR="002409F5">
        <w:rPr>
          <w:rFonts w:ascii="Times New Roman" w:hAnsi="Times New Roman" w:cs="Times New Roman"/>
          <w:sz w:val="28"/>
          <w:szCs w:val="28"/>
        </w:rPr>
        <w:t xml:space="preserve"> [58</w:t>
      </w:r>
      <w:r w:rsidRPr="00C86390">
        <w:rPr>
          <w:rFonts w:ascii="Times New Roman" w:hAnsi="Times New Roman" w:cs="Times New Roman"/>
          <w:sz w:val="28"/>
          <w:szCs w:val="28"/>
        </w:rPr>
        <w:t xml:space="preserve">]); </w:t>
      </w:r>
    </w:p>
    <w:p w14:paraId="6FD2321C" w14:textId="0B0370BC" w:rsidR="00BE1C76" w:rsidRDefault="00BE1C76" w:rsidP="002E0DD6">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uk-UA"/>
        </w:rPr>
        <w:t>«</w:t>
      </w:r>
      <w:proofErr w:type="spellStart"/>
      <w:r w:rsidR="00C86390" w:rsidRPr="00C86390">
        <w:rPr>
          <w:rFonts w:ascii="Times New Roman" w:hAnsi="Times New Roman" w:cs="Times New Roman"/>
          <w:sz w:val="28"/>
          <w:szCs w:val="28"/>
        </w:rPr>
        <w:t>п</w:t>
      </w:r>
      <w:r>
        <w:rPr>
          <w:rFonts w:ascii="Times New Roman" w:hAnsi="Times New Roman" w:cs="Times New Roman"/>
          <w:sz w:val="28"/>
          <w:szCs w:val="28"/>
        </w:rPr>
        <w:t>едагогіка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недостатньо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розвинена</w:t>
      </w:r>
      <w:proofErr w:type="spellEnd"/>
      <w:r>
        <w:rPr>
          <w:rFonts w:ascii="Times New Roman" w:hAnsi="Times New Roman" w:cs="Times New Roman"/>
          <w:sz w:val="28"/>
          <w:szCs w:val="28"/>
          <w:lang w:val="uk-UA"/>
        </w:rPr>
        <w:t>»</w:t>
      </w:r>
      <w:r w:rsidR="00C86390" w:rsidRPr="00C86390">
        <w:rPr>
          <w:rFonts w:ascii="Times New Roman" w:hAnsi="Times New Roman" w:cs="Times New Roman"/>
          <w:sz w:val="28"/>
          <w:szCs w:val="28"/>
        </w:rPr>
        <w:t>: "to have</w:t>
      </w:r>
      <w:r>
        <w:rPr>
          <w:rFonts w:ascii="Times New Roman" w:hAnsi="Times New Roman" w:cs="Times New Roman"/>
          <w:sz w:val="28"/>
          <w:szCs w:val="28"/>
        </w:rPr>
        <w:t xml:space="preserve"> little pedagogical research" (</w:t>
      </w:r>
      <w:r>
        <w:rPr>
          <w:rFonts w:ascii="Times New Roman" w:hAnsi="Times New Roman" w:cs="Times New Roman"/>
          <w:sz w:val="28"/>
          <w:szCs w:val="28"/>
          <w:lang w:val="uk-UA"/>
        </w:rPr>
        <w:t>«</w:t>
      </w:r>
      <w:proofErr w:type="spellStart"/>
      <w:r w:rsidR="00C86390" w:rsidRPr="00C86390">
        <w:rPr>
          <w:rFonts w:ascii="Times New Roman" w:hAnsi="Times New Roman" w:cs="Times New Roman"/>
          <w:sz w:val="28"/>
          <w:szCs w:val="28"/>
        </w:rPr>
        <w:t>мати</w:t>
      </w:r>
      <w:proofErr w:type="spellEnd"/>
      <w:r w:rsidR="00C86390" w:rsidRPr="00C86390">
        <w:rPr>
          <w:rFonts w:ascii="Times New Roman" w:hAnsi="Times New Roman" w:cs="Times New Roman"/>
          <w:sz w:val="28"/>
          <w:szCs w:val="28"/>
        </w:rPr>
        <w:t xml:space="preserve"> </w:t>
      </w:r>
      <w:proofErr w:type="spellStart"/>
      <w:r w:rsidR="00C86390" w:rsidRPr="00C86390">
        <w:rPr>
          <w:rFonts w:ascii="Times New Roman" w:hAnsi="Times New Roman" w:cs="Times New Roman"/>
          <w:sz w:val="28"/>
          <w:szCs w:val="28"/>
        </w:rPr>
        <w:t>мало</w:t>
      </w:r>
      <w:proofErr w:type="spellEnd"/>
      <w:r w:rsidR="00C86390" w:rsidRPr="00C86390">
        <w:rPr>
          <w:rFonts w:ascii="Times New Roman" w:hAnsi="Times New Roman" w:cs="Times New Roman"/>
          <w:sz w:val="28"/>
          <w:szCs w:val="28"/>
        </w:rPr>
        <w:t xml:space="preserve"> </w:t>
      </w:r>
      <w:proofErr w:type="spellStart"/>
      <w:r w:rsidR="00C86390" w:rsidRPr="00C86390">
        <w:rPr>
          <w:rFonts w:ascii="Times New Roman" w:hAnsi="Times New Roman" w:cs="Times New Roman"/>
          <w:sz w:val="28"/>
          <w:szCs w:val="28"/>
        </w:rPr>
        <w:t>п</w:t>
      </w:r>
      <w:r>
        <w:rPr>
          <w:rFonts w:ascii="Times New Roman" w:hAnsi="Times New Roman" w:cs="Times New Roman"/>
          <w:sz w:val="28"/>
          <w:szCs w:val="28"/>
        </w:rPr>
        <w:t>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досліджень</w:t>
      </w:r>
      <w:proofErr w:type="spellEnd"/>
      <w:r>
        <w:rPr>
          <w:rFonts w:ascii="Times New Roman" w:hAnsi="Times New Roman" w:cs="Times New Roman"/>
          <w:sz w:val="28"/>
          <w:szCs w:val="28"/>
          <w:lang w:val="uk-UA"/>
        </w:rPr>
        <w:t>»</w:t>
      </w:r>
      <w:r w:rsidR="002409F5">
        <w:rPr>
          <w:rFonts w:ascii="Times New Roman" w:hAnsi="Times New Roman" w:cs="Times New Roman"/>
          <w:sz w:val="28"/>
          <w:szCs w:val="28"/>
        </w:rPr>
        <w:t>) [58</w:t>
      </w:r>
      <w:r w:rsidR="00C86390" w:rsidRPr="00C86390">
        <w:rPr>
          <w:rFonts w:ascii="Times New Roman" w:hAnsi="Times New Roman" w:cs="Times New Roman"/>
          <w:sz w:val="28"/>
          <w:szCs w:val="28"/>
        </w:rPr>
        <w:t xml:space="preserve">]). </w:t>
      </w:r>
    </w:p>
    <w:p w14:paraId="30124979" w14:textId="77777777" w:rsidR="00BE1C76" w:rsidRDefault="00C86390" w:rsidP="002E0DD6">
      <w:pPr>
        <w:spacing w:line="360" w:lineRule="auto"/>
        <w:ind w:firstLine="720"/>
        <w:contextualSpacing/>
        <w:jc w:val="both"/>
        <w:rPr>
          <w:rFonts w:ascii="Times New Roman" w:hAnsi="Times New Roman" w:cs="Times New Roman"/>
          <w:sz w:val="28"/>
          <w:szCs w:val="28"/>
        </w:rPr>
      </w:pPr>
      <w:proofErr w:type="spellStart"/>
      <w:r w:rsidRPr="00C86390">
        <w:rPr>
          <w:rFonts w:ascii="Times New Roman" w:hAnsi="Times New Roman" w:cs="Times New Roman"/>
          <w:sz w:val="28"/>
          <w:szCs w:val="28"/>
        </w:rPr>
        <w:t>Отже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масмедійний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дискурс</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демонструє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якість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шкільної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закладає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контури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глобальної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ситуації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світовій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арені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провідна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роль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віддається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вже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науковій</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якої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залежить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вдосконалення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розвиток</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світу</w:t>
      </w:r>
      <w:proofErr w:type="spellEnd"/>
      <w:r w:rsidRPr="00C86390">
        <w:rPr>
          <w:rFonts w:ascii="Times New Roman" w:hAnsi="Times New Roman" w:cs="Times New Roman"/>
          <w:sz w:val="28"/>
          <w:szCs w:val="28"/>
        </w:rPr>
        <w:t xml:space="preserve"> у </w:t>
      </w:r>
      <w:proofErr w:type="spellStart"/>
      <w:r w:rsidRPr="00C86390">
        <w:rPr>
          <w:rFonts w:ascii="Times New Roman" w:hAnsi="Times New Roman" w:cs="Times New Roman"/>
          <w:sz w:val="28"/>
          <w:szCs w:val="28"/>
        </w:rPr>
        <w:t>різних</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галузях</w:t>
      </w:r>
      <w:proofErr w:type="spellEnd"/>
      <w:r w:rsidRPr="00C86390">
        <w:rPr>
          <w:rFonts w:ascii="Times New Roman" w:hAnsi="Times New Roman" w:cs="Times New Roman"/>
          <w:sz w:val="28"/>
          <w:szCs w:val="28"/>
        </w:rPr>
        <w:t xml:space="preserve">. </w:t>
      </w:r>
    </w:p>
    <w:p w14:paraId="11BDB370" w14:textId="77777777" w:rsidR="00BE1C76" w:rsidRPr="007A3B8F" w:rsidRDefault="00C86390" w:rsidP="002E0DD6">
      <w:pPr>
        <w:spacing w:line="360" w:lineRule="auto"/>
        <w:ind w:firstLine="720"/>
        <w:contextualSpacing/>
        <w:jc w:val="both"/>
        <w:rPr>
          <w:rFonts w:ascii="Times New Roman" w:hAnsi="Times New Roman" w:cs="Times New Roman"/>
          <w:sz w:val="28"/>
          <w:szCs w:val="28"/>
        </w:rPr>
      </w:pPr>
      <w:proofErr w:type="spellStart"/>
      <w:r w:rsidRPr="00C86390">
        <w:rPr>
          <w:rFonts w:ascii="Times New Roman" w:hAnsi="Times New Roman" w:cs="Times New Roman"/>
          <w:sz w:val="28"/>
          <w:szCs w:val="28"/>
        </w:rPr>
        <w:t>Релігія</w:t>
      </w:r>
      <w:proofErr w:type="spellEnd"/>
      <w:r w:rsidR="00BE1C76">
        <w:rPr>
          <w:rFonts w:ascii="Times New Roman" w:hAnsi="Times New Roman" w:cs="Times New Roman"/>
          <w:sz w:val="28"/>
          <w:szCs w:val="28"/>
          <w:lang w:val="uk-UA"/>
        </w:rPr>
        <w:t>.</w:t>
      </w:r>
      <w:r w:rsidRPr="00C86390">
        <w:rPr>
          <w:rFonts w:ascii="Times New Roman" w:hAnsi="Times New Roman" w:cs="Times New Roman"/>
          <w:sz w:val="28"/>
          <w:szCs w:val="28"/>
        </w:rPr>
        <w:t xml:space="preserve"> У </w:t>
      </w:r>
      <w:proofErr w:type="spellStart"/>
      <w:r w:rsidRPr="00C86390">
        <w:rPr>
          <w:rFonts w:ascii="Times New Roman" w:hAnsi="Times New Roman" w:cs="Times New Roman"/>
          <w:sz w:val="28"/>
          <w:szCs w:val="28"/>
        </w:rPr>
        <w:t>сучасному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світі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технічного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прогресу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глобалізації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контакти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між</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різними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культурними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традиціями</w:t>
      </w:r>
      <w:proofErr w:type="spellEnd"/>
      <w:r w:rsidRPr="00C86390">
        <w:rPr>
          <w:rFonts w:ascii="Times New Roman" w:hAnsi="Times New Roman" w:cs="Times New Roman"/>
          <w:sz w:val="28"/>
          <w:szCs w:val="28"/>
        </w:rPr>
        <w:t xml:space="preserve"> є </w:t>
      </w:r>
      <w:proofErr w:type="spellStart"/>
      <w:r w:rsidRPr="00C86390">
        <w:rPr>
          <w:rFonts w:ascii="Times New Roman" w:hAnsi="Times New Roman" w:cs="Times New Roman"/>
          <w:sz w:val="28"/>
          <w:szCs w:val="28"/>
        </w:rPr>
        <w:t>нормою</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суспільної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поведінки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що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призводить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взаємозв'язку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релігійної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світської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культур</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Освітня</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парадигма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сучасної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lastRenderedPageBreak/>
        <w:t>західної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інформаційної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цивілізації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не</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відкидає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роль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релігії</w:t>
      </w:r>
      <w:proofErr w:type="spellEnd"/>
      <w:r w:rsidRPr="00C86390">
        <w:rPr>
          <w:rFonts w:ascii="Times New Roman" w:hAnsi="Times New Roman" w:cs="Times New Roman"/>
          <w:sz w:val="28"/>
          <w:szCs w:val="28"/>
        </w:rPr>
        <w:t xml:space="preserve">, а </w:t>
      </w:r>
      <w:proofErr w:type="spellStart"/>
      <w:r w:rsidRPr="00C86390">
        <w:rPr>
          <w:rFonts w:ascii="Times New Roman" w:hAnsi="Times New Roman" w:cs="Times New Roman"/>
          <w:sz w:val="28"/>
          <w:szCs w:val="28"/>
        </w:rPr>
        <w:t>навпаки</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відносить</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її</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соціального</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феномену</w:t>
      </w:r>
      <w:proofErr w:type="spellEnd"/>
      <w:r w:rsidRPr="00C86390">
        <w:rPr>
          <w:rFonts w:ascii="Times New Roman" w:hAnsi="Times New Roman" w:cs="Times New Roman"/>
          <w:sz w:val="28"/>
          <w:szCs w:val="28"/>
        </w:rPr>
        <w:t>.</w:t>
      </w:r>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Релігія</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як</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компонент</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концепту</w:t>
      </w:r>
      <w:proofErr w:type="spellEnd"/>
      <w:r w:rsidR="00BE1C76">
        <w:rPr>
          <w:rFonts w:ascii="Times New Roman" w:hAnsi="Times New Roman" w:cs="Times New Roman"/>
          <w:sz w:val="28"/>
          <w:szCs w:val="28"/>
        </w:rPr>
        <w:t xml:space="preserve"> </w:t>
      </w:r>
      <w:r w:rsidR="00BE1C76">
        <w:rPr>
          <w:rFonts w:ascii="Times New Roman" w:hAnsi="Times New Roman" w:cs="Times New Roman"/>
          <w:sz w:val="28"/>
          <w:szCs w:val="28"/>
          <w:lang w:val="uk-UA"/>
        </w:rPr>
        <w:t>«</w:t>
      </w:r>
      <w:proofErr w:type="spellStart"/>
      <w:r w:rsidR="00BE1C76">
        <w:rPr>
          <w:rFonts w:ascii="Times New Roman" w:hAnsi="Times New Roman" w:cs="Times New Roman"/>
          <w:sz w:val="28"/>
          <w:szCs w:val="28"/>
        </w:rPr>
        <w:t>освіта</w:t>
      </w:r>
      <w:proofErr w:type="spellEnd"/>
      <w:r w:rsidR="00BE1C76">
        <w:rPr>
          <w:rFonts w:ascii="Times New Roman" w:hAnsi="Times New Roman" w:cs="Times New Roman"/>
          <w:sz w:val="28"/>
          <w:szCs w:val="28"/>
          <w:lang w:val="uk-UA"/>
        </w:rPr>
        <w:t>»</w:t>
      </w:r>
      <w:r w:rsidRPr="00C86390">
        <w:rPr>
          <w:rFonts w:ascii="Times New Roman" w:hAnsi="Times New Roman" w:cs="Times New Roman"/>
          <w:sz w:val="28"/>
          <w:szCs w:val="28"/>
        </w:rPr>
        <w:t xml:space="preserve"> в </w:t>
      </w:r>
      <w:proofErr w:type="spellStart"/>
      <w:r w:rsidRPr="00C86390">
        <w:rPr>
          <w:rFonts w:ascii="Times New Roman" w:hAnsi="Times New Roman" w:cs="Times New Roman"/>
          <w:sz w:val="28"/>
          <w:szCs w:val="28"/>
        </w:rPr>
        <w:t>англомовному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масмедійному</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дискурсі</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пр</w:t>
      </w:r>
      <w:r w:rsidR="00BE1C76">
        <w:rPr>
          <w:rFonts w:ascii="Times New Roman" w:hAnsi="Times New Roman" w:cs="Times New Roman"/>
          <w:sz w:val="28"/>
          <w:szCs w:val="28"/>
        </w:rPr>
        <w:t>едставлена</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семантичними</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полями</w:t>
      </w:r>
      <w:proofErr w:type="spellEnd"/>
      <w:r w:rsidR="00BE1C76">
        <w:rPr>
          <w:rFonts w:ascii="Times New Roman" w:hAnsi="Times New Roman" w:cs="Times New Roman"/>
          <w:sz w:val="28"/>
          <w:szCs w:val="28"/>
        </w:rPr>
        <w:t xml:space="preserve"> </w:t>
      </w:r>
      <w:r w:rsidR="00BE1C76">
        <w:rPr>
          <w:rFonts w:ascii="Times New Roman" w:hAnsi="Times New Roman" w:cs="Times New Roman"/>
          <w:sz w:val="28"/>
          <w:szCs w:val="28"/>
          <w:lang w:val="uk-UA"/>
        </w:rPr>
        <w:t>«</w:t>
      </w:r>
      <w:proofErr w:type="spellStart"/>
      <w:r w:rsidR="00BE1C76" w:rsidRPr="00BE1C76">
        <w:rPr>
          <w:rFonts w:ascii="Times New Roman" w:hAnsi="Times New Roman" w:cs="Times New Roman"/>
          <w:i/>
          <w:sz w:val="28"/>
          <w:szCs w:val="28"/>
        </w:rPr>
        <w:t>католицизм</w:t>
      </w:r>
      <w:proofErr w:type="spellEnd"/>
      <w:r w:rsidR="00BE1C76">
        <w:rPr>
          <w:rFonts w:ascii="Times New Roman" w:hAnsi="Times New Roman" w:cs="Times New Roman"/>
          <w:sz w:val="28"/>
          <w:szCs w:val="28"/>
          <w:lang w:val="uk-UA"/>
        </w:rPr>
        <w:t>»</w:t>
      </w:r>
      <w:r w:rsidRPr="00C86390">
        <w:rPr>
          <w:rFonts w:ascii="Times New Roman" w:hAnsi="Times New Roman" w:cs="Times New Roman"/>
          <w:sz w:val="28"/>
          <w:szCs w:val="28"/>
        </w:rPr>
        <w:t xml:space="preserve"> </w:t>
      </w:r>
      <w:r w:rsidRPr="00BE1C76">
        <w:rPr>
          <w:rFonts w:ascii="Times New Roman" w:hAnsi="Times New Roman" w:cs="Times New Roman"/>
          <w:i/>
          <w:sz w:val="28"/>
          <w:szCs w:val="28"/>
        </w:rPr>
        <w:t>(</w:t>
      </w:r>
      <w:proofErr w:type="spellStart"/>
      <w:r w:rsidRPr="00BE1C76">
        <w:rPr>
          <w:rFonts w:ascii="Times New Roman" w:hAnsi="Times New Roman" w:cs="Times New Roman"/>
          <w:i/>
          <w:sz w:val="28"/>
          <w:szCs w:val="28"/>
        </w:rPr>
        <w:t>мовні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одиниці</w:t>
      </w:r>
      <w:proofErr w:type="spellEnd"/>
      <w:r w:rsidRPr="00BE1C76">
        <w:rPr>
          <w:rFonts w:ascii="Times New Roman" w:hAnsi="Times New Roman" w:cs="Times New Roman"/>
          <w:i/>
          <w:sz w:val="28"/>
          <w:szCs w:val="28"/>
        </w:rPr>
        <w:t xml:space="preserve"> catholic schools (</w:t>
      </w:r>
      <w:proofErr w:type="spellStart"/>
      <w:r w:rsidRPr="00BE1C76">
        <w:rPr>
          <w:rFonts w:ascii="Times New Roman" w:hAnsi="Times New Roman" w:cs="Times New Roman"/>
          <w:i/>
          <w:sz w:val="28"/>
          <w:szCs w:val="28"/>
        </w:rPr>
        <w:t>католицькі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школи</w:t>
      </w:r>
      <w:proofErr w:type="spellEnd"/>
      <w:r w:rsidRPr="00BE1C76">
        <w:rPr>
          <w:rFonts w:ascii="Times New Roman" w:hAnsi="Times New Roman" w:cs="Times New Roman"/>
          <w:i/>
          <w:sz w:val="28"/>
          <w:szCs w:val="28"/>
        </w:rPr>
        <w:t>), catholic universities (</w:t>
      </w:r>
      <w:proofErr w:type="spellStart"/>
      <w:r w:rsidRPr="00BE1C76">
        <w:rPr>
          <w:rFonts w:ascii="Times New Roman" w:hAnsi="Times New Roman" w:cs="Times New Roman"/>
          <w:i/>
          <w:sz w:val="28"/>
          <w:szCs w:val="28"/>
        </w:rPr>
        <w:t>католицькі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університети</w:t>
      </w:r>
      <w:proofErr w:type="spellEnd"/>
      <w:r w:rsidRPr="00BE1C76">
        <w:rPr>
          <w:rFonts w:ascii="Times New Roman" w:hAnsi="Times New Roman" w:cs="Times New Roman"/>
          <w:i/>
          <w:sz w:val="28"/>
          <w:szCs w:val="28"/>
        </w:rPr>
        <w:t>)); «</w:t>
      </w:r>
      <w:proofErr w:type="spellStart"/>
      <w:r w:rsidRPr="00BE1C76">
        <w:rPr>
          <w:rFonts w:ascii="Times New Roman" w:hAnsi="Times New Roman" w:cs="Times New Roman"/>
          <w:i/>
          <w:sz w:val="28"/>
          <w:szCs w:val="28"/>
        </w:rPr>
        <w:t>іслам</w:t>
      </w:r>
      <w:proofErr w:type="spellEnd"/>
      <w:r w:rsidRPr="00BE1C76">
        <w:rPr>
          <w:rFonts w:ascii="Times New Roman" w:hAnsi="Times New Roman" w:cs="Times New Roman"/>
          <w:i/>
          <w:sz w:val="28"/>
          <w:szCs w:val="28"/>
        </w:rPr>
        <w:t>» (</w:t>
      </w:r>
      <w:proofErr w:type="spellStart"/>
      <w:r w:rsidRPr="00BE1C76">
        <w:rPr>
          <w:rFonts w:ascii="Times New Roman" w:hAnsi="Times New Roman" w:cs="Times New Roman"/>
          <w:i/>
          <w:sz w:val="28"/>
          <w:szCs w:val="28"/>
        </w:rPr>
        <w:t>мовні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одиниці</w:t>
      </w:r>
      <w:proofErr w:type="spellEnd"/>
      <w:r w:rsidRPr="00BE1C76">
        <w:rPr>
          <w:rFonts w:ascii="Times New Roman" w:hAnsi="Times New Roman" w:cs="Times New Roman"/>
          <w:i/>
          <w:sz w:val="28"/>
          <w:szCs w:val="28"/>
        </w:rPr>
        <w:t xml:space="preserve"> Muslim schools (</w:t>
      </w:r>
      <w:proofErr w:type="spellStart"/>
      <w:r w:rsidRPr="00BE1C76">
        <w:rPr>
          <w:rFonts w:ascii="Times New Roman" w:hAnsi="Times New Roman" w:cs="Times New Roman"/>
          <w:i/>
          <w:sz w:val="28"/>
          <w:szCs w:val="28"/>
        </w:rPr>
        <w:t>мусульманські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школи</w:t>
      </w:r>
      <w:proofErr w:type="spellEnd"/>
      <w:r w:rsidRPr="00BE1C76">
        <w:rPr>
          <w:rFonts w:ascii="Times New Roman" w:hAnsi="Times New Roman" w:cs="Times New Roman"/>
          <w:i/>
          <w:sz w:val="28"/>
          <w:szCs w:val="28"/>
        </w:rPr>
        <w:t xml:space="preserve">), Muslim parents </w:t>
      </w:r>
      <w:r w:rsidR="00BE1C76" w:rsidRPr="00BE1C76">
        <w:rPr>
          <w:rFonts w:ascii="Times New Roman" w:hAnsi="Times New Roman" w:cs="Times New Roman"/>
          <w:i/>
          <w:sz w:val="28"/>
          <w:szCs w:val="28"/>
        </w:rPr>
        <w:t>(</w:t>
      </w:r>
      <w:proofErr w:type="spellStart"/>
      <w:r w:rsidR="00BE1C76" w:rsidRPr="00BE1C76">
        <w:rPr>
          <w:rFonts w:ascii="Times New Roman" w:hAnsi="Times New Roman" w:cs="Times New Roman"/>
          <w:i/>
          <w:sz w:val="28"/>
          <w:szCs w:val="28"/>
        </w:rPr>
        <w:t>мусульманські</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батьки</w:t>
      </w:r>
      <w:proofErr w:type="spellEnd"/>
      <w:r w:rsidR="00BE1C76" w:rsidRPr="00BE1C76">
        <w:rPr>
          <w:rFonts w:ascii="Times New Roman" w:hAnsi="Times New Roman" w:cs="Times New Roman"/>
          <w:i/>
          <w:sz w:val="28"/>
          <w:szCs w:val="28"/>
        </w:rPr>
        <w:t xml:space="preserve">), Muslim </w:t>
      </w:r>
      <w:r w:rsidRPr="00BE1C76">
        <w:rPr>
          <w:rFonts w:ascii="Times New Roman" w:hAnsi="Times New Roman" w:cs="Times New Roman"/>
          <w:i/>
          <w:sz w:val="28"/>
          <w:szCs w:val="28"/>
        </w:rPr>
        <w:t xml:space="preserve"> groups (</w:t>
      </w:r>
      <w:proofErr w:type="spellStart"/>
      <w:r w:rsidRPr="00BE1C76">
        <w:rPr>
          <w:rFonts w:ascii="Times New Roman" w:hAnsi="Times New Roman" w:cs="Times New Roman"/>
          <w:i/>
          <w:sz w:val="28"/>
          <w:szCs w:val="28"/>
        </w:rPr>
        <w:t>мусульманські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групи</w:t>
      </w:r>
      <w:proofErr w:type="spellEnd"/>
      <w:r w:rsidRPr="00BE1C76">
        <w:rPr>
          <w:rFonts w:ascii="Times New Roman" w:hAnsi="Times New Roman" w:cs="Times New Roman"/>
          <w:i/>
          <w:sz w:val="28"/>
          <w:szCs w:val="28"/>
        </w:rPr>
        <w:t>), British Islam (</w:t>
      </w:r>
      <w:proofErr w:type="spellStart"/>
      <w:r w:rsidRPr="00BE1C76">
        <w:rPr>
          <w:rFonts w:ascii="Times New Roman" w:hAnsi="Times New Roman" w:cs="Times New Roman"/>
          <w:i/>
          <w:sz w:val="28"/>
          <w:szCs w:val="28"/>
        </w:rPr>
        <w:t>британський</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іслам</w:t>
      </w:r>
      <w:proofErr w:type="spellEnd"/>
      <w:r w:rsidRPr="00BE1C76">
        <w:rPr>
          <w:rFonts w:ascii="Times New Roman" w:hAnsi="Times New Roman" w:cs="Times New Roman"/>
          <w:i/>
          <w:sz w:val="28"/>
          <w:szCs w:val="28"/>
        </w:rPr>
        <w:t>), Muslim education (</w:t>
      </w:r>
      <w:proofErr w:type="spellStart"/>
      <w:r w:rsidRPr="00BE1C76">
        <w:rPr>
          <w:rFonts w:ascii="Times New Roman" w:hAnsi="Times New Roman" w:cs="Times New Roman"/>
          <w:i/>
          <w:sz w:val="28"/>
          <w:szCs w:val="28"/>
        </w:rPr>
        <w:t>мусульманська</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освіта</w:t>
      </w:r>
      <w:proofErr w:type="spellEnd"/>
      <w:r w:rsidRPr="00BE1C76">
        <w:rPr>
          <w:rFonts w:ascii="Times New Roman" w:hAnsi="Times New Roman" w:cs="Times New Roman"/>
          <w:i/>
          <w:sz w:val="28"/>
          <w:szCs w:val="28"/>
        </w:rPr>
        <w:t>), full-time Muslim college, young British Muslims (</w:t>
      </w:r>
      <w:proofErr w:type="spellStart"/>
      <w:r w:rsidRPr="00BE1C76">
        <w:rPr>
          <w:rFonts w:ascii="Times New Roman" w:hAnsi="Times New Roman" w:cs="Times New Roman"/>
          <w:i/>
          <w:sz w:val="28"/>
          <w:szCs w:val="28"/>
        </w:rPr>
        <w:t>молоді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британські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мусульмани</w:t>
      </w:r>
      <w:proofErr w:type="spellEnd"/>
      <w:r w:rsidRPr="00BE1C76">
        <w:rPr>
          <w:rFonts w:ascii="Times New Roman" w:hAnsi="Times New Roman" w:cs="Times New Roman"/>
          <w:i/>
          <w:sz w:val="28"/>
          <w:szCs w:val="28"/>
        </w:rPr>
        <w:t>), to learn the Koran (</w:t>
      </w:r>
      <w:proofErr w:type="spellStart"/>
      <w:r w:rsidRPr="00BE1C76">
        <w:rPr>
          <w:rFonts w:ascii="Times New Roman" w:hAnsi="Times New Roman" w:cs="Times New Roman"/>
          <w:i/>
          <w:sz w:val="28"/>
          <w:szCs w:val="28"/>
        </w:rPr>
        <w:t>вивчати</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Коран</w:t>
      </w:r>
      <w:proofErr w:type="spellEnd"/>
      <w:r w:rsidRPr="00BE1C76">
        <w:rPr>
          <w:rFonts w:ascii="Times New Roman" w:hAnsi="Times New Roman" w:cs="Times New Roman"/>
          <w:i/>
          <w:sz w:val="28"/>
          <w:szCs w:val="28"/>
        </w:rPr>
        <w:t>)).</w:t>
      </w:r>
      <w:r w:rsidRPr="00C86390">
        <w:rPr>
          <w:rFonts w:ascii="Times New Roman" w:hAnsi="Times New Roman" w:cs="Times New Roman"/>
          <w:sz w:val="28"/>
          <w:szCs w:val="28"/>
        </w:rPr>
        <w:t xml:space="preserve"> </w:t>
      </w:r>
    </w:p>
    <w:p w14:paraId="4624422E" w14:textId="77777777" w:rsidR="00BE1C76" w:rsidRPr="007A3B8F" w:rsidRDefault="00C86390" w:rsidP="002E0DD6">
      <w:pPr>
        <w:spacing w:line="360" w:lineRule="auto"/>
        <w:ind w:firstLine="720"/>
        <w:contextualSpacing/>
        <w:jc w:val="both"/>
        <w:rPr>
          <w:rFonts w:ascii="Times New Roman" w:hAnsi="Times New Roman" w:cs="Times New Roman"/>
          <w:sz w:val="28"/>
          <w:szCs w:val="28"/>
        </w:rPr>
      </w:pPr>
      <w:r w:rsidRPr="002A6047">
        <w:rPr>
          <w:rFonts w:ascii="Times New Roman" w:hAnsi="Times New Roman" w:cs="Times New Roman"/>
          <w:sz w:val="28"/>
          <w:szCs w:val="28"/>
          <w:lang w:val="ru-RU"/>
        </w:rPr>
        <w:t>Основою</w:t>
      </w:r>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мовної</w:t>
      </w:r>
      <w:proofErr w:type="spellEnd"/>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репрезентації</w:t>
      </w:r>
      <w:proofErr w:type="spellEnd"/>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цієї</w:t>
      </w:r>
      <w:proofErr w:type="spellEnd"/>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ознаки</w:t>
      </w:r>
      <w:proofErr w:type="spellEnd"/>
      <w:r w:rsidRPr="007A3B8F">
        <w:rPr>
          <w:rFonts w:ascii="Times New Roman" w:hAnsi="Times New Roman" w:cs="Times New Roman"/>
          <w:sz w:val="28"/>
          <w:szCs w:val="28"/>
        </w:rPr>
        <w:t xml:space="preserve"> </w:t>
      </w:r>
      <w:r w:rsidRPr="002A6047">
        <w:rPr>
          <w:rFonts w:ascii="Times New Roman" w:hAnsi="Times New Roman" w:cs="Times New Roman"/>
          <w:sz w:val="28"/>
          <w:szCs w:val="28"/>
          <w:lang w:val="ru-RU"/>
        </w:rPr>
        <w:t>є</w:t>
      </w:r>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синонімічний</w:t>
      </w:r>
      <w:proofErr w:type="spellEnd"/>
      <w:r w:rsidRPr="007A3B8F">
        <w:rPr>
          <w:rFonts w:ascii="Times New Roman" w:hAnsi="Times New Roman" w:cs="Times New Roman"/>
          <w:sz w:val="28"/>
          <w:szCs w:val="28"/>
        </w:rPr>
        <w:t xml:space="preserve"> </w:t>
      </w:r>
      <w:r w:rsidRPr="002A6047">
        <w:rPr>
          <w:rFonts w:ascii="Times New Roman" w:hAnsi="Times New Roman" w:cs="Times New Roman"/>
          <w:sz w:val="28"/>
          <w:szCs w:val="28"/>
          <w:lang w:val="ru-RU"/>
        </w:rPr>
        <w:t>ряд</w:t>
      </w:r>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дієслів</w:t>
      </w:r>
      <w:proofErr w:type="spellEnd"/>
      <w:r w:rsidRPr="007A3B8F">
        <w:rPr>
          <w:rFonts w:ascii="Times New Roman" w:hAnsi="Times New Roman" w:cs="Times New Roman"/>
          <w:sz w:val="28"/>
          <w:szCs w:val="28"/>
        </w:rPr>
        <w:t xml:space="preserve">, </w:t>
      </w:r>
      <w:r w:rsidRPr="002A6047">
        <w:rPr>
          <w:rFonts w:ascii="Times New Roman" w:hAnsi="Times New Roman" w:cs="Times New Roman"/>
          <w:sz w:val="28"/>
          <w:szCs w:val="28"/>
          <w:lang w:val="ru-RU"/>
        </w:rPr>
        <w:t>семантика</w:t>
      </w:r>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яких</w:t>
      </w:r>
      <w:proofErr w:type="spellEnd"/>
      <w:r w:rsidRPr="007A3B8F">
        <w:rPr>
          <w:rFonts w:ascii="Times New Roman" w:hAnsi="Times New Roman" w:cs="Times New Roman"/>
          <w:sz w:val="28"/>
          <w:szCs w:val="28"/>
        </w:rPr>
        <w:t xml:space="preserve"> </w:t>
      </w:r>
      <w:r w:rsidRPr="002A6047">
        <w:rPr>
          <w:rFonts w:ascii="Times New Roman" w:hAnsi="Times New Roman" w:cs="Times New Roman"/>
          <w:sz w:val="28"/>
          <w:szCs w:val="28"/>
          <w:lang w:val="ru-RU"/>
        </w:rPr>
        <w:t>контекстуально</w:t>
      </w:r>
      <w:r w:rsidRPr="007A3B8F">
        <w:rPr>
          <w:rFonts w:ascii="Times New Roman" w:hAnsi="Times New Roman" w:cs="Times New Roman"/>
          <w:sz w:val="28"/>
          <w:szCs w:val="28"/>
        </w:rPr>
        <w:t xml:space="preserve"> </w:t>
      </w:r>
      <w:proofErr w:type="spellStart"/>
      <w:r w:rsidR="00BE1C76">
        <w:rPr>
          <w:rFonts w:ascii="Times New Roman" w:hAnsi="Times New Roman" w:cs="Times New Roman"/>
          <w:sz w:val="28"/>
          <w:szCs w:val="28"/>
          <w:lang w:val="ru-RU"/>
        </w:rPr>
        <w:t>відноситься</w:t>
      </w:r>
      <w:proofErr w:type="spellEnd"/>
      <w:r w:rsidRPr="007A3B8F">
        <w:rPr>
          <w:rFonts w:ascii="Times New Roman" w:hAnsi="Times New Roman" w:cs="Times New Roman"/>
          <w:sz w:val="28"/>
          <w:szCs w:val="28"/>
        </w:rPr>
        <w:t xml:space="preserve"> </w:t>
      </w:r>
      <w:r w:rsidRPr="002A6047">
        <w:rPr>
          <w:rFonts w:ascii="Times New Roman" w:hAnsi="Times New Roman" w:cs="Times New Roman"/>
          <w:sz w:val="28"/>
          <w:szCs w:val="28"/>
          <w:lang w:val="ru-RU"/>
        </w:rPr>
        <w:t>до</w:t>
      </w:r>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негативних</w:t>
      </w:r>
      <w:proofErr w:type="spellEnd"/>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тенденцій</w:t>
      </w:r>
      <w:proofErr w:type="spellEnd"/>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релігійної</w:t>
      </w:r>
      <w:proofErr w:type="spellEnd"/>
      <w:r w:rsidRPr="007A3B8F">
        <w:rPr>
          <w:rFonts w:ascii="Times New Roman" w:hAnsi="Times New Roman" w:cs="Times New Roman"/>
          <w:sz w:val="28"/>
          <w:szCs w:val="28"/>
        </w:rPr>
        <w:t xml:space="preserve"> </w:t>
      </w:r>
      <w:proofErr w:type="spellStart"/>
      <w:r w:rsidRPr="002A6047">
        <w:rPr>
          <w:rFonts w:ascii="Times New Roman" w:hAnsi="Times New Roman" w:cs="Times New Roman"/>
          <w:sz w:val="28"/>
          <w:szCs w:val="28"/>
          <w:lang w:val="ru-RU"/>
        </w:rPr>
        <w:t>освіти</w:t>
      </w:r>
      <w:proofErr w:type="spellEnd"/>
      <w:r w:rsidRPr="007A3B8F">
        <w:rPr>
          <w:rFonts w:ascii="Times New Roman" w:hAnsi="Times New Roman" w:cs="Times New Roman"/>
          <w:sz w:val="28"/>
          <w:szCs w:val="28"/>
        </w:rPr>
        <w:t xml:space="preserve">: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decline</w:t>
      </w:r>
      <w:r w:rsidRPr="007A3B8F">
        <w:rPr>
          <w:rFonts w:ascii="Times New Roman" w:hAnsi="Times New Roman" w:cs="Times New Roman"/>
          <w:i/>
          <w:sz w:val="28"/>
          <w:szCs w:val="28"/>
        </w:rPr>
        <w:t xml:space="preserve"> – </w:t>
      </w:r>
      <w:r w:rsidRPr="00BE1C76">
        <w:rPr>
          <w:rFonts w:ascii="Times New Roman" w:hAnsi="Times New Roman" w:cs="Times New Roman"/>
          <w:i/>
          <w:sz w:val="28"/>
          <w:szCs w:val="28"/>
        </w:rPr>
        <w:t>become</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less</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or</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worse</w:t>
      </w:r>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погіршуватися</w:t>
      </w:r>
      <w:proofErr w:type="spellEnd"/>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зменшуватися</w:t>
      </w:r>
      <w:proofErr w:type="spellEnd"/>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drop</w:t>
      </w:r>
      <w:r w:rsidRPr="007A3B8F">
        <w:rPr>
          <w:rFonts w:ascii="Times New Roman" w:hAnsi="Times New Roman" w:cs="Times New Roman"/>
          <w:i/>
          <w:sz w:val="28"/>
          <w:szCs w:val="28"/>
        </w:rPr>
        <w:t xml:space="preserve"> –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let</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something</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fall</w:t>
      </w:r>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дозволити</w:t>
      </w:r>
      <w:proofErr w:type="spellEnd"/>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чомусь</w:t>
      </w:r>
      <w:proofErr w:type="spellEnd"/>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зменшитися</w:t>
      </w:r>
      <w:proofErr w:type="spellEnd"/>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close</w:t>
      </w:r>
      <w:r w:rsidRPr="007A3B8F">
        <w:rPr>
          <w:rFonts w:ascii="Times New Roman" w:hAnsi="Times New Roman" w:cs="Times New Roman"/>
          <w:i/>
          <w:sz w:val="28"/>
          <w:szCs w:val="28"/>
        </w:rPr>
        <w:t xml:space="preserve"> –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stop</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doing</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something</w:t>
      </w:r>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закриватися</w:t>
      </w:r>
      <w:proofErr w:type="spellEnd"/>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shed</w:t>
      </w:r>
      <w:r w:rsidRPr="007A3B8F">
        <w:rPr>
          <w:rFonts w:ascii="Times New Roman" w:hAnsi="Times New Roman" w:cs="Times New Roman"/>
          <w:i/>
          <w:sz w:val="28"/>
          <w:szCs w:val="28"/>
        </w:rPr>
        <w:t xml:space="preserve"> – </w:t>
      </w:r>
      <w:r w:rsidRPr="00BE1C76">
        <w:rPr>
          <w:rFonts w:ascii="Times New Roman" w:hAnsi="Times New Roman" w:cs="Times New Roman"/>
          <w:i/>
          <w:sz w:val="28"/>
          <w:szCs w:val="28"/>
        </w:rPr>
        <w:t>to</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abolish</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or</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get</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rid</w:t>
      </w:r>
      <w:r w:rsidRPr="007A3B8F">
        <w:rPr>
          <w:rFonts w:ascii="Times New Roman" w:hAnsi="Times New Roman" w:cs="Times New Roman"/>
          <w:i/>
          <w:sz w:val="28"/>
          <w:szCs w:val="28"/>
        </w:rPr>
        <w:t xml:space="preserve"> </w:t>
      </w:r>
      <w:r w:rsidRPr="00BE1C76">
        <w:rPr>
          <w:rFonts w:ascii="Times New Roman" w:hAnsi="Times New Roman" w:cs="Times New Roman"/>
          <w:i/>
          <w:sz w:val="28"/>
          <w:szCs w:val="28"/>
        </w:rPr>
        <w:t>of</w:t>
      </w:r>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забороняти</w:t>
      </w:r>
      <w:proofErr w:type="spellEnd"/>
      <w:r w:rsidRPr="007A3B8F">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lang w:val="ru-RU"/>
        </w:rPr>
        <w:t>позбавлятися</w:t>
      </w:r>
      <w:proofErr w:type="spellEnd"/>
      <w:r w:rsidRPr="007A3B8F">
        <w:rPr>
          <w:rFonts w:ascii="Times New Roman" w:hAnsi="Times New Roman" w:cs="Times New Roman"/>
          <w:i/>
          <w:sz w:val="28"/>
          <w:szCs w:val="28"/>
        </w:rPr>
        <w:t>).</w:t>
      </w:r>
      <w:r w:rsidRPr="007A3B8F">
        <w:rPr>
          <w:rFonts w:ascii="Times New Roman" w:hAnsi="Times New Roman" w:cs="Times New Roman"/>
          <w:sz w:val="28"/>
          <w:szCs w:val="28"/>
        </w:rPr>
        <w:t xml:space="preserve"> </w:t>
      </w:r>
    </w:p>
    <w:p w14:paraId="60C0B655" w14:textId="739A087A" w:rsidR="00BE1C76" w:rsidRDefault="00BE1C76" w:rsidP="002E0DD6">
      <w:pPr>
        <w:spacing w:line="360" w:lineRule="auto"/>
        <w:ind w:firstLine="720"/>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Ця</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ознака</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виражена</w:t>
      </w:r>
      <w:proofErr w:type="spellEnd"/>
      <w:r w:rsidR="00C86390" w:rsidRPr="002A6047">
        <w:rPr>
          <w:rFonts w:ascii="Times New Roman" w:hAnsi="Times New Roman" w:cs="Times New Roman"/>
          <w:sz w:val="28"/>
          <w:szCs w:val="28"/>
          <w:lang w:val="ru-RU"/>
        </w:rPr>
        <w:t xml:space="preserve"> такими фрейм</w:t>
      </w:r>
      <w:r w:rsidR="002409F5">
        <w:rPr>
          <w:rFonts w:ascii="Times New Roman" w:hAnsi="Times New Roman" w:cs="Times New Roman"/>
          <w:sz w:val="28"/>
          <w:szCs w:val="28"/>
          <w:lang w:val="ru-RU"/>
        </w:rPr>
        <w:t xml:space="preserve">ами: </w:t>
      </w:r>
    </w:p>
    <w:p w14:paraId="21CEBD71" w14:textId="041B2E45" w:rsidR="00BE1C76" w:rsidRDefault="002409F5" w:rsidP="002E0DD6">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00C86390" w:rsidRPr="00BE1C76">
        <w:rPr>
          <w:rFonts w:ascii="Times New Roman" w:hAnsi="Times New Roman" w:cs="Times New Roman"/>
          <w:sz w:val="28"/>
          <w:szCs w:val="28"/>
        </w:rPr>
        <w:t>. «</w:t>
      </w:r>
      <w:proofErr w:type="spellStart"/>
      <w:r w:rsidR="00C86390" w:rsidRPr="002A6047">
        <w:rPr>
          <w:rFonts w:ascii="Times New Roman" w:hAnsi="Times New Roman" w:cs="Times New Roman"/>
          <w:sz w:val="28"/>
          <w:szCs w:val="28"/>
          <w:lang w:val="ru-RU"/>
        </w:rPr>
        <w:t>Релігійна</w:t>
      </w:r>
      <w:proofErr w:type="spellEnd"/>
      <w:r w:rsidR="00C86390" w:rsidRPr="00BE1C76">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освіта</w:t>
      </w:r>
      <w:proofErr w:type="spellEnd"/>
      <w:r w:rsidR="00C86390" w:rsidRPr="00BE1C76">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стає</w:t>
      </w:r>
      <w:proofErr w:type="spellEnd"/>
      <w:r w:rsidR="00C86390" w:rsidRPr="00BE1C76">
        <w:rPr>
          <w:rFonts w:ascii="Times New Roman" w:hAnsi="Times New Roman" w:cs="Times New Roman"/>
          <w:sz w:val="28"/>
          <w:szCs w:val="28"/>
        </w:rPr>
        <w:t xml:space="preserve"> </w:t>
      </w:r>
      <w:proofErr w:type="spellStart"/>
      <w:r w:rsidR="00C86390" w:rsidRPr="002A6047">
        <w:rPr>
          <w:rFonts w:ascii="Times New Roman" w:hAnsi="Times New Roman" w:cs="Times New Roman"/>
          <w:sz w:val="28"/>
          <w:szCs w:val="28"/>
          <w:lang w:val="ru-RU"/>
        </w:rPr>
        <w:t>менш</w:t>
      </w:r>
      <w:proofErr w:type="spellEnd"/>
      <w:r w:rsidR="00C86390" w:rsidRPr="00BE1C76">
        <w:rPr>
          <w:rFonts w:ascii="Times New Roman" w:hAnsi="Times New Roman" w:cs="Times New Roman"/>
          <w:sz w:val="28"/>
          <w:szCs w:val="28"/>
        </w:rPr>
        <w:t xml:space="preserve"> </w:t>
      </w:r>
      <w:r w:rsidR="00C86390" w:rsidRPr="002A6047">
        <w:rPr>
          <w:rFonts w:ascii="Times New Roman" w:hAnsi="Times New Roman" w:cs="Times New Roman"/>
          <w:sz w:val="28"/>
          <w:szCs w:val="28"/>
          <w:lang w:val="ru-RU"/>
        </w:rPr>
        <w:t>популярною</w:t>
      </w:r>
      <w:r w:rsidR="00C86390" w:rsidRPr="00BE1C76">
        <w:rPr>
          <w:rFonts w:ascii="Times New Roman" w:hAnsi="Times New Roman" w:cs="Times New Roman"/>
          <w:sz w:val="28"/>
          <w:szCs w:val="28"/>
        </w:rPr>
        <w:t xml:space="preserve">»: </w:t>
      </w:r>
      <w:r w:rsidR="00BE1C76" w:rsidRPr="00BE1C76">
        <w:rPr>
          <w:rFonts w:ascii="Times New Roman" w:hAnsi="Times New Roman" w:cs="Times New Roman"/>
          <w:i/>
          <w:sz w:val="28"/>
          <w:szCs w:val="28"/>
        </w:rPr>
        <w:t>“Catholic schools have shut their doors because of declining enrolment and straight finances”</w:t>
      </w:r>
      <w:r w:rsidR="00BE1C76" w:rsidRPr="00631BA2">
        <w:rPr>
          <w:rFonts w:ascii="Times New Roman" w:hAnsi="Times New Roman" w:cs="Times New Roman"/>
          <w:sz w:val="28"/>
          <w:szCs w:val="28"/>
        </w:rPr>
        <w:t xml:space="preserve"> </w:t>
      </w:r>
      <w:r>
        <w:rPr>
          <w:rFonts w:ascii="Times New Roman" w:hAnsi="Times New Roman" w:cs="Times New Roman"/>
          <w:sz w:val="28"/>
          <w:szCs w:val="28"/>
        </w:rPr>
        <w:t>[72</w:t>
      </w:r>
      <w:r w:rsidR="00C86390" w:rsidRPr="00C86390">
        <w:rPr>
          <w:rFonts w:ascii="Times New Roman" w:hAnsi="Times New Roman" w:cs="Times New Roman"/>
          <w:sz w:val="28"/>
          <w:szCs w:val="28"/>
        </w:rPr>
        <w:t xml:space="preserve">]); </w:t>
      </w:r>
      <w:r w:rsidR="00C86390" w:rsidRPr="00BE1C76">
        <w:rPr>
          <w:rFonts w:ascii="Times New Roman" w:hAnsi="Times New Roman" w:cs="Times New Roman"/>
          <w:i/>
          <w:sz w:val="28"/>
          <w:szCs w:val="28"/>
        </w:rPr>
        <w:t>”Total enrolment has dropped</w:t>
      </w:r>
      <w:r>
        <w:rPr>
          <w:rFonts w:ascii="Times New Roman" w:hAnsi="Times New Roman" w:cs="Times New Roman"/>
          <w:sz w:val="28"/>
          <w:szCs w:val="28"/>
        </w:rPr>
        <w:t xml:space="preserve"> [72</w:t>
      </w:r>
      <w:r w:rsidR="00C86390" w:rsidRPr="00C86390">
        <w:rPr>
          <w:rFonts w:ascii="Times New Roman" w:hAnsi="Times New Roman" w:cs="Times New Roman"/>
          <w:sz w:val="28"/>
          <w:szCs w:val="28"/>
        </w:rPr>
        <w:t xml:space="preserve">]; </w:t>
      </w:r>
    </w:p>
    <w:p w14:paraId="4D577341" w14:textId="6CA3049D" w:rsidR="00BE1C76" w:rsidRDefault="00C86390" w:rsidP="002E0DD6">
      <w:pPr>
        <w:spacing w:line="360" w:lineRule="auto"/>
        <w:ind w:firstLine="720"/>
        <w:contextualSpacing/>
        <w:jc w:val="both"/>
        <w:rPr>
          <w:rFonts w:ascii="Times New Roman" w:hAnsi="Times New Roman" w:cs="Times New Roman"/>
          <w:sz w:val="28"/>
          <w:szCs w:val="28"/>
        </w:rPr>
      </w:pPr>
      <w:r w:rsidRPr="00C86390">
        <w:rPr>
          <w:rFonts w:ascii="Times New Roman" w:hAnsi="Times New Roman" w:cs="Times New Roman"/>
          <w:sz w:val="28"/>
          <w:szCs w:val="28"/>
        </w:rPr>
        <w:t>2. «</w:t>
      </w:r>
      <w:proofErr w:type="spellStart"/>
      <w:r w:rsidRPr="00C86390">
        <w:rPr>
          <w:rFonts w:ascii="Times New Roman" w:hAnsi="Times New Roman" w:cs="Times New Roman"/>
          <w:sz w:val="28"/>
          <w:szCs w:val="28"/>
        </w:rPr>
        <w:t>Релігійна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освіта</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виборює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існування</w:t>
      </w:r>
      <w:proofErr w:type="spellEnd"/>
      <w:r w:rsidRPr="00C86390">
        <w:rPr>
          <w:rFonts w:ascii="Times New Roman" w:hAnsi="Times New Roman" w:cs="Times New Roman"/>
          <w:sz w:val="28"/>
          <w:szCs w:val="28"/>
        </w:rPr>
        <w:t xml:space="preserve">»: </w:t>
      </w:r>
      <w:r w:rsidRPr="00BE1C76">
        <w:rPr>
          <w:rFonts w:ascii="Times New Roman" w:hAnsi="Times New Roman" w:cs="Times New Roman"/>
          <w:i/>
          <w:sz w:val="28"/>
          <w:szCs w:val="28"/>
        </w:rPr>
        <w:t>“</w:t>
      </w:r>
      <w:r w:rsidR="00BE1C76" w:rsidRPr="00BE1C76">
        <w:rPr>
          <w:rFonts w:ascii="Times New Roman" w:hAnsi="Times New Roman" w:cs="Times New Roman"/>
          <w:i/>
          <w:sz w:val="28"/>
          <w:szCs w:val="28"/>
        </w:rPr>
        <w:t xml:space="preserve">Schools close or consolidate – </w:t>
      </w:r>
      <w:r w:rsidR="00BE1C76" w:rsidRPr="00BE1C76">
        <w:rPr>
          <w:rFonts w:ascii="Times New Roman" w:hAnsi="Times New Roman" w:cs="Times New Roman"/>
          <w:i/>
          <w:sz w:val="28"/>
          <w:szCs w:val="28"/>
          <w:lang w:val="uk-UA"/>
        </w:rPr>
        <w:t>«</w:t>
      </w:r>
      <w:proofErr w:type="spellStart"/>
      <w:r w:rsidRPr="00BE1C76">
        <w:rPr>
          <w:rFonts w:ascii="Times New Roman" w:hAnsi="Times New Roman" w:cs="Times New Roman"/>
          <w:i/>
          <w:sz w:val="28"/>
          <w:szCs w:val="28"/>
        </w:rPr>
        <w:t>Шко</w:t>
      </w:r>
      <w:r w:rsidR="00BE1C76" w:rsidRPr="00BE1C76">
        <w:rPr>
          <w:rFonts w:ascii="Times New Roman" w:hAnsi="Times New Roman" w:cs="Times New Roman"/>
          <w:i/>
          <w:sz w:val="28"/>
          <w:szCs w:val="28"/>
        </w:rPr>
        <w:t>ли</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закриваються</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чи</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об'єднуються</w:t>
      </w:r>
      <w:proofErr w:type="spellEnd"/>
      <w:r w:rsidR="00BE1C76" w:rsidRPr="00BE1C76">
        <w:rPr>
          <w:rFonts w:ascii="Times New Roman" w:hAnsi="Times New Roman" w:cs="Times New Roman"/>
          <w:i/>
          <w:sz w:val="28"/>
          <w:szCs w:val="28"/>
          <w:lang w:val="uk-UA"/>
        </w:rPr>
        <w:t>»</w:t>
      </w:r>
      <w:r w:rsidR="002409F5">
        <w:rPr>
          <w:rFonts w:ascii="Times New Roman" w:hAnsi="Times New Roman" w:cs="Times New Roman"/>
          <w:i/>
          <w:sz w:val="28"/>
          <w:szCs w:val="28"/>
        </w:rPr>
        <w:t xml:space="preserve"> [72</w:t>
      </w:r>
      <w:r w:rsidRPr="00BE1C76">
        <w:rPr>
          <w:rFonts w:ascii="Times New Roman" w:hAnsi="Times New Roman" w:cs="Times New Roman"/>
          <w:i/>
          <w:sz w:val="28"/>
          <w:szCs w:val="28"/>
        </w:rPr>
        <w:t xml:space="preserve">]; “To survive Catholic schools </w:t>
      </w:r>
      <w:proofErr w:type="spellStart"/>
      <w:r w:rsidRPr="00BE1C76">
        <w:rPr>
          <w:rFonts w:ascii="Times New Roman" w:hAnsi="Times New Roman" w:cs="Times New Roman"/>
          <w:i/>
          <w:sz w:val="28"/>
          <w:szCs w:val="28"/>
        </w:rPr>
        <w:t>має</w:t>
      </w:r>
      <w:proofErr w:type="spellEnd"/>
      <w:r w:rsidRPr="00BE1C76">
        <w:rPr>
          <w:rFonts w:ascii="Times New Roman" w:hAnsi="Times New Roman" w:cs="Times New Roman"/>
          <w:i/>
          <w:sz w:val="28"/>
          <w:szCs w:val="28"/>
        </w:rPr>
        <w:t xml:space="preserve"> shed their religious affiliation” – «</w:t>
      </w:r>
      <w:proofErr w:type="spellStart"/>
      <w:r w:rsidRPr="00BE1C76">
        <w:rPr>
          <w:rFonts w:ascii="Times New Roman" w:hAnsi="Times New Roman" w:cs="Times New Roman"/>
          <w:i/>
          <w:sz w:val="28"/>
          <w:szCs w:val="28"/>
        </w:rPr>
        <w:t>Щоб</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вижити</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католицькі</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школи</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позбул</w:t>
      </w:r>
      <w:r w:rsidR="002409F5">
        <w:rPr>
          <w:rFonts w:ascii="Times New Roman" w:hAnsi="Times New Roman" w:cs="Times New Roman"/>
          <w:i/>
          <w:sz w:val="28"/>
          <w:szCs w:val="28"/>
        </w:rPr>
        <w:t>ися</w:t>
      </w:r>
      <w:proofErr w:type="spellEnd"/>
      <w:r w:rsidR="002409F5">
        <w:rPr>
          <w:rFonts w:ascii="Times New Roman" w:hAnsi="Times New Roman" w:cs="Times New Roman"/>
          <w:i/>
          <w:sz w:val="28"/>
          <w:szCs w:val="28"/>
        </w:rPr>
        <w:t xml:space="preserve"> </w:t>
      </w:r>
      <w:proofErr w:type="spellStart"/>
      <w:r w:rsidR="002409F5">
        <w:rPr>
          <w:rFonts w:ascii="Times New Roman" w:hAnsi="Times New Roman" w:cs="Times New Roman"/>
          <w:i/>
          <w:sz w:val="28"/>
          <w:szCs w:val="28"/>
        </w:rPr>
        <w:t>релігійної</w:t>
      </w:r>
      <w:proofErr w:type="spellEnd"/>
      <w:r w:rsidR="002409F5">
        <w:rPr>
          <w:rFonts w:ascii="Times New Roman" w:hAnsi="Times New Roman" w:cs="Times New Roman"/>
          <w:i/>
          <w:sz w:val="28"/>
          <w:szCs w:val="28"/>
        </w:rPr>
        <w:t xml:space="preserve"> </w:t>
      </w:r>
      <w:proofErr w:type="spellStart"/>
      <w:r w:rsidR="002409F5">
        <w:rPr>
          <w:rFonts w:ascii="Times New Roman" w:hAnsi="Times New Roman" w:cs="Times New Roman"/>
          <w:i/>
          <w:sz w:val="28"/>
          <w:szCs w:val="28"/>
        </w:rPr>
        <w:t>спрямованості</w:t>
      </w:r>
      <w:proofErr w:type="spellEnd"/>
      <w:r w:rsidR="002409F5">
        <w:rPr>
          <w:rFonts w:ascii="Times New Roman" w:hAnsi="Times New Roman" w:cs="Times New Roman"/>
          <w:i/>
          <w:sz w:val="28"/>
          <w:szCs w:val="28"/>
        </w:rPr>
        <w:t>» [72</w:t>
      </w:r>
      <w:r w:rsidRPr="00BE1C76">
        <w:rPr>
          <w:rFonts w:ascii="Times New Roman" w:hAnsi="Times New Roman" w:cs="Times New Roman"/>
          <w:i/>
          <w:sz w:val="28"/>
          <w:szCs w:val="28"/>
        </w:rPr>
        <w:t>]; “School governance in the hands of parishes will be re-examined” – “</w:t>
      </w:r>
      <w:proofErr w:type="spellStart"/>
      <w:r w:rsidRPr="00BE1C76">
        <w:rPr>
          <w:rFonts w:ascii="Times New Roman" w:hAnsi="Times New Roman" w:cs="Times New Roman"/>
          <w:i/>
          <w:sz w:val="28"/>
          <w:szCs w:val="28"/>
        </w:rPr>
        <w:t>Керівництво</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школою</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церковнослужителями</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піддаватиметься</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перевірці</w:t>
      </w:r>
      <w:proofErr w:type="spellEnd"/>
      <w:r w:rsidRPr="00BE1C76">
        <w:rPr>
          <w:rFonts w:ascii="Times New Roman" w:hAnsi="Times New Roman" w:cs="Times New Roman"/>
          <w:i/>
          <w:sz w:val="28"/>
          <w:szCs w:val="28"/>
        </w:rPr>
        <w:t>” [</w:t>
      </w:r>
      <w:r w:rsidR="002409F5">
        <w:rPr>
          <w:rFonts w:ascii="Times New Roman" w:hAnsi="Times New Roman" w:cs="Times New Roman"/>
          <w:i/>
          <w:sz w:val="28"/>
          <w:szCs w:val="28"/>
        </w:rPr>
        <w:t>72</w:t>
      </w:r>
      <w:r w:rsidRPr="00BE1C76">
        <w:rPr>
          <w:rFonts w:ascii="Times New Roman" w:hAnsi="Times New Roman" w:cs="Times New Roman"/>
          <w:i/>
          <w:sz w:val="28"/>
          <w:szCs w:val="28"/>
        </w:rPr>
        <w:t>];</w:t>
      </w:r>
      <w:r w:rsidRPr="00C86390">
        <w:rPr>
          <w:rFonts w:ascii="Times New Roman" w:hAnsi="Times New Roman" w:cs="Times New Roman"/>
          <w:sz w:val="28"/>
          <w:szCs w:val="28"/>
        </w:rPr>
        <w:t xml:space="preserve"> </w:t>
      </w:r>
    </w:p>
    <w:p w14:paraId="1B6B7EEA" w14:textId="65809077" w:rsidR="00BE1C76" w:rsidRPr="00BE1C76" w:rsidRDefault="00C86390" w:rsidP="002E0DD6">
      <w:pPr>
        <w:spacing w:line="360" w:lineRule="auto"/>
        <w:ind w:firstLine="720"/>
        <w:contextualSpacing/>
        <w:jc w:val="both"/>
        <w:rPr>
          <w:rFonts w:ascii="Times New Roman" w:hAnsi="Times New Roman" w:cs="Times New Roman"/>
          <w:i/>
          <w:sz w:val="28"/>
          <w:szCs w:val="28"/>
        </w:rPr>
      </w:pPr>
      <w:r w:rsidRPr="00C86390">
        <w:rPr>
          <w:rFonts w:ascii="Times New Roman" w:hAnsi="Times New Roman" w:cs="Times New Roman"/>
          <w:sz w:val="28"/>
          <w:szCs w:val="28"/>
        </w:rPr>
        <w:t>3. «</w:t>
      </w:r>
      <w:r w:rsidR="00BE1C76">
        <w:rPr>
          <w:rFonts w:ascii="Times New Roman" w:hAnsi="Times New Roman" w:cs="Times New Roman"/>
          <w:sz w:val="28"/>
          <w:szCs w:val="28"/>
          <w:lang w:val="uk-UA"/>
        </w:rPr>
        <w:t>Влада</w:t>
      </w:r>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не</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підтримує</w:t>
      </w:r>
      <w:proofErr w:type="spellEnd"/>
      <w:r w:rsidRPr="00C86390">
        <w:rPr>
          <w:rFonts w:ascii="Times New Roman" w:hAnsi="Times New Roman" w:cs="Times New Roman"/>
          <w:sz w:val="28"/>
          <w:szCs w:val="28"/>
        </w:rPr>
        <w:t xml:space="preserve"> </w:t>
      </w:r>
      <w:proofErr w:type="spellStart"/>
      <w:r w:rsidRPr="00C86390">
        <w:rPr>
          <w:rFonts w:ascii="Times New Roman" w:hAnsi="Times New Roman" w:cs="Times New Roman"/>
          <w:sz w:val="28"/>
          <w:szCs w:val="28"/>
        </w:rPr>
        <w:t>реліг</w:t>
      </w:r>
      <w:r w:rsidR="00BE1C76">
        <w:rPr>
          <w:rFonts w:ascii="Times New Roman" w:hAnsi="Times New Roman" w:cs="Times New Roman"/>
          <w:sz w:val="28"/>
          <w:szCs w:val="28"/>
        </w:rPr>
        <w:t>ійну</w:t>
      </w:r>
      <w:proofErr w:type="spellEnd"/>
      <w:r w:rsidR="00BE1C76">
        <w:rPr>
          <w:rFonts w:ascii="Times New Roman" w:hAnsi="Times New Roman" w:cs="Times New Roman"/>
          <w:sz w:val="28"/>
          <w:szCs w:val="28"/>
        </w:rPr>
        <w:t xml:space="preserve"> </w:t>
      </w:r>
      <w:proofErr w:type="spellStart"/>
      <w:r w:rsidR="00BE1C76">
        <w:rPr>
          <w:rFonts w:ascii="Times New Roman" w:hAnsi="Times New Roman" w:cs="Times New Roman"/>
          <w:sz w:val="28"/>
          <w:szCs w:val="28"/>
        </w:rPr>
        <w:t>освіту</w:t>
      </w:r>
      <w:proofErr w:type="spellEnd"/>
      <w:r w:rsidR="00BE1C76">
        <w:rPr>
          <w:rFonts w:ascii="Times New Roman" w:hAnsi="Times New Roman" w:cs="Times New Roman"/>
          <w:sz w:val="28"/>
          <w:szCs w:val="28"/>
        </w:rPr>
        <w:t xml:space="preserve">»: </w:t>
      </w:r>
      <w:r w:rsidR="00BE1C76" w:rsidRPr="00BE1C76">
        <w:rPr>
          <w:rFonts w:ascii="Times New Roman" w:hAnsi="Times New Roman" w:cs="Times New Roman"/>
          <w:i/>
          <w:sz w:val="28"/>
          <w:szCs w:val="28"/>
        </w:rPr>
        <w:t xml:space="preserve">“School can no </w:t>
      </w:r>
      <w:r w:rsidRPr="00BE1C76">
        <w:rPr>
          <w:rFonts w:ascii="Times New Roman" w:hAnsi="Times New Roman" w:cs="Times New Roman"/>
          <w:i/>
          <w:sz w:val="28"/>
          <w:szCs w:val="28"/>
        </w:rPr>
        <w:t xml:space="preserve"> longer operate</w:t>
      </w:r>
      <w:r w:rsidR="00BE1C76" w:rsidRPr="00BE1C76">
        <w:rPr>
          <w:rFonts w:ascii="Times New Roman" w:hAnsi="Times New Roman" w:cs="Times New Roman"/>
          <w:i/>
          <w:sz w:val="28"/>
          <w:szCs w:val="28"/>
        </w:rPr>
        <w:t xml:space="preserve"> as religious establishment” – </w:t>
      </w:r>
      <w:r w:rsidR="00BE1C76" w:rsidRPr="00BE1C76">
        <w:rPr>
          <w:rFonts w:ascii="Times New Roman" w:hAnsi="Times New Roman" w:cs="Times New Roman"/>
          <w:i/>
          <w:sz w:val="28"/>
          <w:szCs w:val="28"/>
          <w:lang w:val="uk-UA"/>
        </w:rPr>
        <w:t>«</w:t>
      </w:r>
      <w:proofErr w:type="spellStart"/>
      <w:r w:rsidRPr="00BE1C76">
        <w:rPr>
          <w:rFonts w:ascii="Times New Roman" w:hAnsi="Times New Roman" w:cs="Times New Roman"/>
          <w:i/>
          <w:sz w:val="28"/>
          <w:szCs w:val="28"/>
        </w:rPr>
        <w:t>Школа</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більше</w:t>
      </w:r>
      <w:proofErr w:type="spellEnd"/>
      <w:r w:rsidRPr="00BE1C76">
        <w:rPr>
          <w:rFonts w:ascii="Times New Roman" w:hAnsi="Times New Roman" w:cs="Times New Roman"/>
          <w:i/>
          <w:sz w:val="28"/>
          <w:szCs w:val="28"/>
        </w:rPr>
        <w:t xml:space="preserve"> </w:t>
      </w:r>
      <w:proofErr w:type="spellStart"/>
      <w:r w:rsidRPr="00BE1C76">
        <w:rPr>
          <w:rFonts w:ascii="Times New Roman" w:hAnsi="Times New Roman" w:cs="Times New Roman"/>
          <w:i/>
          <w:sz w:val="28"/>
          <w:szCs w:val="28"/>
        </w:rPr>
        <w:t>неспром</w:t>
      </w:r>
      <w:r w:rsidR="00BE1C76" w:rsidRPr="00BE1C76">
        <w:rPr>
          <w:rFonts w:ascii="Times New Roman" w:hAnsi="Times New Roman" w:cs="Times New Roman"/>
          <w:i/>
          <w:sz w:val="28"/>
          <w:szCs w:val="28"/>
        </w:rPr>
        <w:t>ожна</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функціонувати</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як</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релігійна</w:t>
      </w:r>
      <w:proofErr w:type="spellEnd"/>
      <w:r w:rsidR="00BE1C76" w:rsidRPr="00BE1C76">
        <w:rPr>
          <w:rFonts w:ascii="Times New Roman" w:hAnsi="Times New Roman" w:cs="Times New Roman"/>
          <w:i/>
          <w:sz w:val="28"/>
          <w:szCs w:val="28"/>
        </w:rPr>
        <w:t xml:space="preserve"> </w:t>
      </w:r>
      <w:proofErr w:type="spellStart"/>
      <w:r w:rsidR="00BE1C76" w:rsidRPr="00BE1C76">
        <w:rPr>
          <w:rFonts w:ascii="Times New Roman" w:hAnsi="Times New Roman" w:cs="Times New Roman"/>
          <w:i/>
          <w:sz w:val="28"/>
          <w:szCs w:val="28"/>
        </w:rPr>
        <w:t>установа</w:t>
      </w:r>
      <w:proofErr w:type="spellEnd"/>
      <w:r w:rsidR="00BE1C76" w:rsidRPr="00BE1C76">
        <w:rPr>
          <w:rFonts w:ascii="Times New Roman" w:hAnsi="Times New Roman" w:cs="Times New Roman"/>
          <w:i/>
          <w:sz w:val="28"/>
          <w:szCs w:val="28"/>
          <w:lang w:val="uk-UA"/>
        </w:rPr>
        <w:t>»</w:t>
      </w:r>
      <w:r w:rsidR="002409F5">
        <w:rPr>
          <w:rFonts w:ascii="Times New Roman" w:hAnsi="Times New Roman" w:cs="Times New Roman"/>
          <w:i/>
          <w:sz w:val="28"/>
          <w:szCs w:val="28"/>
        </w:rPr>
        <w:t xml:space="preserve"> [72</w:t>
      </w:r>
      <w:r w:rsidR="00BE1C76" w:rsidRPr="00BE1C76">
        <w:rPr>
          <w:rFonts w:ascii="Times New Roman" w:hAnsi="Times New Roman" w:cs="Times New Roman"/>
          <w:i/>
          <w:sz w:val="28"/>
          <w:szCs w:val="28"/>
        </w:rPr>
        <w:t>]</w:t>
      </w:r>
      <w:r w:rsidRPr="00BE1C76">
        <w:rPr>
          <w:rFonts w:ascii="Times New Roman" w:hAnsi="Times New Roman" w:cs="Times New Roman"/>
          <w:i/>
          <w:sz w:val="28"/>
          <w:szCs w:val="28"/>
        </w:rPr>
        <w:t xml:space="preserve">. </w:t>
      </w:r>
    </w:p>
    <w:p w14:paraId="3667A23E" w14:textId="77777777" w:rsidR="00BE1C76" w:rsidRDefault="00BE1C76" w:rsidP="002E0DD6">
      <w:pPr>
        <w:spacing w:line="360" w:lineRule="auto"/>
        <w:ind w:firstLine="720"/>
        <w:contextualSpacing/>
        <w:jc w:val="both"/>
        <w:rPr>
          <w:rFonts w:ascii="Times New Roman" w:hAnsi="Times New Roman" w:cs="Times New Roman"/>
          <w:sz w:val="28"/>
          <w:szCs w:val="28"/>
          <w:lang w:val="ru-RU"/>
        </w:rPr>
      </w:pPr>
      <w:r w:rsidRPr="00BE1C76">
        <w:rPr>
          <w:rFonts w:ascii="Times New Roman" w:hAnsi="Times New Roman" w:cs="Times New Roman"/>
          <w:sz w:val="28"/>
          <w:szCs w:val="28"/>
          <w:lang w:val="ru-RU"/>
        </w:rPr>
        <w:lastRenderedPageBreak/>
        <w:t xml:space="preserve">Тема </w:t>
      </w:r>
      <w:proofErr w:type="spellStart"/>
      <w:r w:rsidR="00C86390" w:rsidRPr="00BE1C76">
        <w:rPr>
          <w:rFonts w:ascii="Times New Roman" w:hAnsi="Times New Roman" w:cs="Times New Roman"/>
          <w:sz w:val="28"/>
          <w:szCs w:val="28"/>
          <w:lang w:val="ru-RU"/>
        </w:rPr>
        <w:t>релігії</w:t>
      </w:r>
      <w:proofErr w:type="spellEnd"/>
      <w:r w:rsidR="00C86390" w:rsidRPr="00BE1C76">
        <w:rPr>
          <w:rFonts w:ascii="Times New Roman" w:hAnsi="Times New Roman" w:cs="Times New Roman"/>
          <w:sz w:val="28"/>
          <w:szCs w:val="28"/>
          <w:lang w:val="ru-RU"/>
        </w:rPr>
        <w:t xml:space="preserve"> в </w:t>
      </w:r>
      <w:proofErr w:type="spellStart"/>
      <w:r w:rsidR="00C86390" w:rsidRPr="00BE1C76">
        <w:rPr>
          <w:rFonts w:ascii="Times New Roman" w:hAnsi="Times New Roman" w:cs="Times New Roman"/>
          <w:sz w:val="28"/>
          <w:szCs w:val="28"/>
          <w:lang w:val="ru-RU"/>
        </w:rPr>
        <w:t>освітніх</w:t>
      </w:r>
      <w:proofErr w:type="spellEnd"/>
      <w:r w:rsidR="00C86390" w:rsidRPr="00BE1C76">
        <w:rPr>
          <w:rFonts w:ascii="Times New Roman" w:hAnsi="Times New Roman" w:cs="Times New Roman"/>
          <w:sz w:val="28"/>
          <w:szCs w:val="28"/>
          <w:lang w:val="ru-RU"/>
        </w:rPr>
        <w:t xml:space="preserve"> </w:t>
      </w:r>
      <w:proofErr w:type="spellStart"/>
      <w:r w:rsidR="00C86390" w:rsidRPr="00BE1C76">
        <w:rPr>
          <w:rFonts w:ascii="Times New Roman" w:hAnsi="Times New Roman" w:cs="Times New Roman"/>
          <w:sz w:val="28"/>
          <w:szCs w:val="28"/>
          <w:lang w:val="ru-RU"/>
        </w:rPr>
        <w:t>процесах</w:t>
      </w:r>
      <w:proofErr w:type="spellEnd"/>
      <w:r w:rsidR="00C86390" w:rsidRPr="00BE1C76">
        <w:rPr>
          <w:rFonts w:ascii="Times New Roman" w:hAnsi="Times New Roman" w:cs="Times New Roman"/>
          <w:sz w:val="28"/>
          <w:szCs w:val="28"/>
          <w:lang w:val="ru-RU"/>
        </w:rPr>
        <w:t xml:space="preserve"> є фундаментальною, але в </w:t>
      </w:r>
      <w:proofErr w:type="spellStart"/>
      <w:r w:rsidR="00C86390" w:rsidRPr="00BE1C76">
        <w:rPr>
          <w:rFonts w:ascii="Times New Roman" w:hAnsi="Times New Roman" w:cs="Times New Roman"/>
          <w:sz w:val="28"/>
          <w:szCs w:val="28"/>
          <w:lang w:val="ru-RU"/>
        </w:rPr>
        <w:t>кожну</w:t>
      </w:r>
      <w:proofErr w:type="spellEnd"/>
      <w:r w:rsidR="00C86390" w:rsidRPr="00BE1C76">
        <w:rPr>
          <w:rFonts w:ascii="Times New Roman" w:hAnsi="Times New Roman" w:cs="Times New Roman"/>
          <w:sz w:val="28"/>
          <w:szCs w:val="28"/>
          <w:lang w:val="ru-RU"/>
        </w:rPr>
        <w:t xml:space="preserve"> </w:t>
      </w:r>
      <w:proofErr w:type="spellStart"/>
      <w:r w:rsidR="00C86390" w:rsidRPr="00BE1C76">
        <w:rPr>
          <w:rFonts w:ascii="Times New Roman" w:hAnsi="Times New Roman" w:cs="Times New Roman"/>
          <w:sz w:val="28"/>
          <w:szCs w:val="28"/>
          <w:lang w:val="ru-RU"/>
        </w:rPr>
        <w:t>епоху</w:t>
      </w:r>
      <w:proofErr w:type="spellEnd"/>
      <w:r w:rsidR="00C86390" w:rsidRPr="00BE1C76">
        <w:rPr>
          <w:rFonts w:ascii="Times New Roman" w:hAnsi="Times New Roman" w:cs="Times New Roman"/>
          <w:sz w:val="28"/>
          <w:szCs w:val="28"/>
          <w:lang w:val="ru-RU"/>
        </w:rPr>
        <w:t xml:space="preserve"> і в кожному </w:t>
      </w:r>
      <w:proofErr w:type="spellStart"/>
      <w:r w:rsidR="00C86390" w:rsidRPr="00BE1C76">
        <w:rPr>
          <w:rFonts w:ascii="Times New Roman" w:hAnsi="Times New Roman" w:cs="Times New Roman"/>
          <w:sz w:val="28"/>
          <w:szCs w:val="28"/>
          <w:lang w:val="ru-RU"/>
        </w:rPr>
        <w:t>регіоні</w:t>
      </w:r>
      <w:proofErr w:type="spellEnd"/>
      <w:r w:rsidR="00C86390" w:rsidRPr="00BE1C76">
        <w:rPr>
          <w:rFonts w:ascii="Times New Roman" w:hAnsi="Times New Roman" w:cs="Times New Roman"/>
          <w:sz w:val="28"/>
          <w:szCs w:val="28"/>
          <w:lang w:val="ru-RU"/>
        </w:rPr>
        <w:t xml:space="preserve"> </w:t>
      </w:r>
      <w:proofErr w:type="spellStart"/>
      <w:r w:rsidR="00C86390" w:rsidRPr="00BE1C76">
        <w:rPr>
          <w:rFonts w:ascii="Times New Roman" w:hAnsi="Times New Roman" w:cs="Times New Roman"/>
          <w:sz w:val="28"/>
          <w:szCs w:val="28"/>
          <w:lang w:val="ru-RU"/>
        </w:rPr>
        <w:t>по-різному</w:t>
      </w:r>
      <w:proofErr w:type="spellEnd"/>
      <w:r w:rsidR="00C86390" w:rsidRPr="00BE1C76">
        <w:rPr>
          <w:rFonts w:ascii="Times New Roman" w:hAnsi="Times New Roman" w:cs="Times New Roman"/>
          <w:sz w:val="28"/>
          <w:szCs w:val="28"/>
          <w:lang w:val="ru-RU"/>
        </w:rPr>
        <w:t xml:space="preserve"> </w:t>
      </w:r>
      <w:proofErr w:type="spellStart"/>
      <w:r w:rsidR="00C86390" w:rsidRPr="00BE1C76">
        <w:rPr>
          <w:rFonts w:ascii="Times New Roman" w:hAnsi="Times New Roman" w:cs="Times New Roman"/>
          <w:sz w:val="28"/>
          <w:szCs w:val="28"/>
          <w:lang w:val="ru-RU"/>
        </w:rPr>
        <w:t>значущою</w:t>
      </w:r>
      <w:proofErr w:type="spellEnd"/>
      <w:r w:rsidR="00C86390" w:rsidRPr="00BE1C76">
        <w:rPr>
          <w:rFonts w:ascii="Times New Roman" w:hAnsi="Times New Roman" w:cs="Times New Roman"/>
          <w:sz w:val="28"/>
          <w:szCs w:val="28"/>
          <w:lang w:val="ru-RU"/>
        </w:rPr>
        <w:t xml:space="preserve">. </w:t>
      </w:r>
      <w:r w:rsidR="00C86390" w:rsidRPr="007A3B8F">
        <w:rPr>
          <w:rFonts w:ascii="Times New Roman" w:hAnsi="Times New Roman" w:cs="Times New Roman"/>
          <w:sz w:val="28"/>
          <w:szCs w:val="28"/>
          <w:lang w:val="ru-RU"/>
        </w:rPr>
        <w:t xml:space="preserve">У </w:t>
      </w:r>
      <w:proofErr w:type="spellStart"/>
      <w:r w:rsidR="00C86390" w:rsidRPr="007A3B8F">
        <w:rPr>
          <w:rFonts w:ascii="Times New Roman" w:hAnsi="Times New Roman" w:cs="Times New Roman"/>
          <w:sz w:val="28"/>
          <w:szCs w:val="28"/>
          <w:lang w:val="ru-RU"/>
        </w:rPr>
        <w:t>зв'язку</w:t>
      </w:r>
      <w:proofErr w:type="spellEnd"/>
      <w:r w:rsidR="00C86390" w:rsidRPr="007A3B8F">
        <w:rPr>
          <w:rFonts w:ascii="Times New Roman" w:hAnsi="Times New Roman" w:cs="Times New Roman"/>
          <w:sz w:val="28"/>
          <w:szCs w:val="28"/>
          <w:lang w:val="ru-RU"/>
        </w:rPr>
        <w:t xml:space="preserve"> з </w:t>
      </w:r>
      <w:proofErr w:type="spellStart"/>
      <w:r w:rsidR="00C86390" w:rsidRPr="007A3B8F">
        <w:rPr>
          <w:rFonts w:ascii="Times New Roman" w:hAnsi="Times New Roman" w:cs="Times New Roman"/>
          <w:sz w:val="28"/>
          <w:szCs w:val="28"/>
          <w:lang w:val="ru-RU"/>
        </w:rPr>
        <w:t>логікою</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глобалізації</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посилюються</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міграційні</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процеси</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що</w:t>
      </w:r>
      <w:proofErr w:type="spellEnd"/>
      <w:r w:rsidR="00C86390" w:rsidRPr="007A3B8F">
        <w:rPr>
          <w:rFonts w:ascii="Times New Roman" w:hAnsi="Times New Roman" w:cs="Times New Roman"/>
          <w:sz w:val="28"/>
          <w:szCs w:val="28"/>
          <w:lang w:val="ru-RU"/>
        </w:rPr>
        <w:t xml:space="preserve"> веде до </w:t>
      </w:r>
      <w:proofErr w:type="spellStart"/>
      <w:r w:rsidR="00C86390" w:rsidRPr="007A3B8F">
        <w:rPr>
          <w:rFonts w:ascii="Times New Roman" w:hAnsi="Times New Roman" w:cs="Times New Roman"/>
          <w:sz w:val="28"/>
          <w:szCs w:val="28"/>
          <w:lang w:val="ru-RU"/>
        </w:rPr>
        <w:t>частих</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контактів</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із</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представниками</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інших</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релігійних</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конфесій</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що</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також</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накладає</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відбиток</w:t>
      </w:r>
      <w:proofErr w:type="spellEnd"/>
      <w:r w:rsidR="00C86390" w:rsidRPr="007A3B8F">
        <w:rPr>
          <w:rFonts w:ascii="Times New Roman" w:hAnsi="Times New Roman" w:cs="Times New Roman"/>
          <w:sz w:val="28"/>
          <w:szCs w:val="28"/>
          <w:lang w:val="ru-RU"/>
        </w:rPr>
        <w:t xml:space="preserve"> на </w:t>
      </w:r>
      <w:proofErr w:type="spellStart"/>
      <w:r w:rsidR="00C86390" w:rsidRPr="007A3B8F">
        <w:rPr>
          <w:rFonts w:ascii="Times New Roman" w:hAnsi="Times New Roman" w:cs="Times New Roman"/>
          <w:sz w:val="28"/>
          <w:szCs w:val="28"/>
          <w:lang w:val="ru-RU"/>
        </w:rPr>
        <w:t>освітні</w:t>
      </w:r>
      <w:proofErr w:type="spellEnd"/>
      <w:r w:rsidR="00C86390" w:rsidRPr="007A3B8F">
        <w:rPr>
          <w:rFonts w:ascii="Times New Roman" w:hAnsi="Times New Roman" w:cs="Times New Roman"/>
          <w:sz w:val="28"/>
          <w:szCs w:val="28"/>
          <w:lang w:val="ru-RU"/>
        </w:rPr>
        <w:t xml:space="preserve"> </w:t>
      </w:r>
      <w:proofErr w:type="spellStart"/>
      <w:r w:rsidR="00C86390" w:rsidRPr="007A3B8F">
        <w:rPr>
          <w:rFonts w:ascii="Times New Roman" w:hAnsi="Times New Roman" w:cs="Times New Roman"/>
          <w:sz w:val="28"/>
          <w:szCs w:val="28"/>
          <w:lang w:val="ru-RU"/>
        </w:rPr>
        <w:t>інститути</w:t>
      </w:r>
      <w:proofErr w:type="spellEnd"/>
      <w:r w:rsidR="00C86390" w:rsidRPr="007A3B8F">
        <w:rPr>
          <w:rFonts w:ascii="Times New Roman" w:hAnsi="Times New Roman" w:cs="Times New Roman"/>
          <w:sz w:val="28"/>
          <w:szCs w:val="28"/>
          <w:lang w:val="ru-RU"/>
        </w:rPr>
        <w:t xml:space="preserve">. </w:t>
      </w:r>
      <w:r w:rsidR="00C86390" w:rsidRPr="002A6047">
        <w:rPr>
          <w:rFonts w:ascii="Times New Roman" w:hAnsi="Times New Roman" w:cs="Times New Roman"/>
          <w:sz w:val="28"/>
          <w:szCs w:val="28"/>
          <w:lang w:val="ru-RU"/>
        </w:rPr>
        <w:t xml:space="preserve">У </w:t>
      </w:r>
      <w:proofErr w:type="spellStart"/>
      <w:r w:rsidR="00C86390" w:rsidRPr="002A6047">
        <w:rPr>
          <w:rFonts w:ascii="Times New Roman" w:hAnsi="Times New Roman" w:cs="Times New Roman"/>
          <w:sz w:val="28"/>
          <w:szCs w:val="28"/>
          <w:lang w:val="ru-RU"/>
        </w:rPr>
        <w:t>масмедійному</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дискурсі</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така</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тенденція</w:t>
      </w:r>
      <w:proofErr w:type="spellEnd"/>
      <w:r w:rsidR="00C86390" w:rsidRPr="002A6047">
        <w:rPr>
          <w:rFonts w:ascii="Times New Roman" w:hAnsi="Times New Roman" w:cs="Times New Roman"/>
          <w:sz w:val="28"/>
          <w:szCs w:val="28"/>
          <w:lang w:val="ru-RU"/>
        </w:rPr>
        <w:t xml:space="preserve"> не могла не </w:t>
      </w:r>
      <w:proofErr w:type="spellStart"/>
      <w:r w:rsidR="00C86390" w:rsidRPr="002A6047">
        <w:rPr>
          <w:rFonts w:ascii="Times New Roman" w:hAnsi="Times New Roman" w:cs="Times New Roman"/>
          <w:sz w:val="28"/>
          <w:szCs w:val="28"/>
          <w:lang w:val="ru-RU"/>
        </w:rPr>
        <w:t>знайти</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свого</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відображення</w:t>
      </w:r>
      <w:proofErr w:type="spellEnd"/>
      <w:r w:rsidR="00C86390" w:rsidRPr="002A6047">
        <w:rPr>
          <w:rFonts w:ascii="Times New Roman" w:hAnsi="Times New Roman" w:cs="Times New Roman"/>
          <w:sz w:val="28"/>
          <w:szCs w:val="28"/>
          <w:lang w:val="ru-RU"/>
        </w:rPr>
        <w:t xml:space="preserve">, але </w:t>
      </w:r>
      <w:proofErr w:type="spellStart"/>
      <w:r w:rsidR="00C86390" w:rsidRPr="002A6047">
        <w:rPr>
          <w:rFonts w:ascii="Times New Roman" w:hAnsi="Times New Roman" w:cs="Times New Roman"/>
          <w:sz w:val="28"/>
          <w:szCs w:val="28"/>
          <w:lang w:val="ru-RU"/>
        </w:rPr>
        <w:t>водночас</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його</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регулятивна</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функція</w:t>
      </w:r>
      <w:proofErr w:type="spellEnd"/>
      <w:r w:rsidR="00C86390" w:rsidRPr="002A6047">
        <w:rPr>
          <w:rFonts w:ascii="Times New Roman" w:hAnsi="Times New Roman" w:cs="Times New Roman"/>
          <w:sz w:val="28"/>
          <w:szCs w:val="28"/>
          <w:lang w:val="ru-RU"/>
        </w:rPr>
        <w:t xml:space="preserve"> не дозволила </w:t>
      </w:r>
      <w:proofErr w:type="spellStart"/>
      <w:r w:rsidR="00C86390" w:rsidRPr="002A6047">
        <w:rPr>
          <w:rFonts w:ascii="Times New Roman" w:hAnsi="Times New Roman" w:cs="Times New Roman"/>
          <w:sz w:val="28"/>
          <w:szCs w:val="28"/>
          <w:lang w:val="ru-RU"/>
        </w:rPr>
        <w:t>медіатекстам</w:t>
      </w:r>
      <w:proofErr w:type="spellEnd"/>
      <w:r w:rsidR="00C86390" w:rsidRPr="002A6047">
        <w:rPr>
          <w:rFonts w:ascii="Times New Roman" w:hAnsi="Times New Roman" w:cs="Times New Roman"/>
          <w:sz w:val="28"/>
          <w:szCs w:val="28"/>
          <w:lang w:val="ru-RU"/>
        </w:rPr>
        <w:t xml:space="preserve"> подати </w:t>
      </w:r>
      <w:proofErr w:type="spellStart"/>
      <w:r w:rsidR="00C86390" w:rsidRPr="002A6047">
        <w:rPr>
          <w:rFonts w:ascii="Times New Roman" w:hAnsi="Times New Roman" w:cs="Times New Roman"/>
          <w:sz w:val="28"/>
          <w:szCs w:val="28"/>
          <w:lang w:val="ru-RU"/>
        </w:rPr>
        <w:t>релігійні</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університети</w:t>
      </w:r>
      <w:proofErr w:type="spellEnd"/>
      <w:r w:rsidR="00C86390" w:rsidRPr="002A6047">
        <w:rPr>
          <w:rFonts w:ascii="Times New Roman" w:hAnsi="Times New Roman" w:cs="Times New Roman"/>
          <w:sz w:val="28"/>
          <w:szCs w:val="28"/>
          <w:lang w:val="ru-RU"/>
        </w:rPr>
        <w:t xml:space="preserve"> як </w:t>
      </w:r>
      <w:proofErr w:type="spellStart"/>
      <w:r w:rsidR="00C86390" w:rsidRPr="002A6047">
        <w:rPr>
          <w:rFonts w:ascii="Times New Roman" w:hAnsi="Times New Roman" w:cs="Times New Roman"/>
          <w:sz w:val="28"/>
          <w:szCs w:val="28"/>
          <w:lang w:val="ru-RU"/>
        </w:rPr>
        <w:t>домінанту</w:t>
      </w:r>
      <w:proofErr w:type="spellEnd"/>
      <w:r w:rsidR="00C86390" w:rsidRPr="002A6047">
        <w:rPr>
          <w:rFonts w:ascii="Times New Roman" w:hAnsi="Times New Roman" w:cs="Times New Roman"/>
          <w:sz w:val="28"/>
          <w:szCs w:val="28"/>
          <w:lang w:val="ru-RU"/>
        </w:rPr>
        <w:t xml:space="preserve">. </w:t>
      </w:r>
    </w:p>
    <w:p w14:paraId="5AE7B21B" w14:textId="6151E396" w:rsidR="002332FE" w:rsidRDefault="00C86390" w:rsidP="002E0DD6">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відбиває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ідеї</w:t>
      </w:r>
      <w:proofErr w:type="spellEnd"/>
      <w:r w:rsidRPr="002A6047">
        <w:rPr>
          <w:rFonts w:ascii="Times New Roman" w:hAnsi="Times New Roman" w:cs="Times New Roman"/>
          <w:sz w:val="28"/>
          <w:szCs w:val="28"/>
          <w:lang w:val="ru-RU"/>
        </w:rPr>
        <w:t xml:space="preserve"> через </w:t>
      </w:r>
      <w:proofErr w:type="spellStart"/>
      <w:r w:rsidRPr="002A6047">
        <w:rPr>
          <w:rFonts w:ascii="Times New Roman" w:hAnsi="Times New Roman" w:cs="Times New Roman"/>
          <w:sz w:val="28"/>
          <w:szCs w:val="28"/>
          <w:lang w:val="ru-RU"/>
        </w:rPr>
        <w:t>когнітивні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ознаки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інновацій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розвитку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вдосконалення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репрезентуються</w:t>
      </w:r>
      <w:proofErr w:type="spellEnd"/>
      <w:r w:rsidRPr="002A6047">
        <w:rPr>
          <w:rFonts w:ascii="Times New Roman" w:hAnsi="Times New Roman" w:cs="Times New Roman"/>
          <w:sz w:val="28"/>
          <w:szCs w:val="28"/>
          <w:lang w:val="ru-RU"/>
        </w:rPr>
        <w:t xml:space="preserve"> позитивно </w:t>
      </w:r>
      <w:proofErr w:type="spellStart"/>
      <w:r w:rsidRPr="002A6047">
        <w:rPr>
          <w:rFonts w:ascii="Times New Roman" w:hAnsi="Times New Roman" w:cs="Times New Roman"/>
          <w:sz w:val="28"/>
          <w:szCs w:val="28"/>
          <w:lang w:val="ru-RU"/>
        </w:rPr>
        <w:t>забарвленими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мовними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одиницями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Така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допомагає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показати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реальним</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потенційним</w:t>
      </w:r>
      <w:proofErr w:type="spellEnd"/>
      <w:r w:rsidRPr="002A6047">
        <w:rPr>
          <w:rFonts w:ascii="Times New Roman" w:hAnsi="Times New Roman" w:cs="Times New Roman"/>
          <w:sz w:val="28"/>
          <w:szCs w:val="28"/>
          <w:lang w:val="ru-RU"/>
        </w:rPr>
        <w:t xml:space="preserve"> студентам </w:t>
      </w:r>
      <w:proofErr w:type="spellStart"/>
      <w:r w:rsidRPr="002A6047">
        <w:rPr>
          <w:rFonts w:ascii="Times New Roman" w:hAnsi="Times New Roman" w:cs="Times New Roman"/>
          <w:sz w:val="28"/>
          <w:szCs w:val="28"/>
          <w:lang w:val="ru-RU"/>
        </w:rPr>
        <w:t>нові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функція</w:t>
      </w:r>
      <w:proofErr w:type="spellEnd"/>
      <w:r w:rsidRPr="002A6047">
        <w:rPr>
          <w:rFonts w:ascii="Times New Roman" w:hAnsi="Times New Roman" w:cs="Times New Roman"/>
          <w:sz w:val="28"/>
          <w:szCs w:val="28"/>
          <w:lang w:val="ru-RU"/>
        </w:rPr>
        <w:t xml:space="preserve">), а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активізувати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регулятивну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фатичну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визначають</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формують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громадську</w:t>
      </w:r>
      <w:proofErr w:type="spellEnd"/>
      <w:r w:rsidRPr="002A6047">
        <w:rPr>
          <w:rFonts w:ascii="Times New Roman" w:hAnsi="Times New Roman" w:cs="Times New Roman"/>
          <w:sz w:val="28"/>
          <w:szCs w:val="28"/>
          <w:lang w:val="ru-RU"/>
        </w:rPr>
        <w:t xml:space="preserve"> думку. </w:t>
      </w:r>
      <w:proofErr w:type="spellStart"/>
      <w:r w:rsidRPr="002A6047">
        <w:rPr>
          <w:rFonts w:ascii="Times New Roman" w:hAnsi="Times New Roman" w:cs="Times New Roman"/>
          <w:sz w:val="28"/>
          <w:szCs w:val="28"/>
          <w:lang w:val="ru-RU"/>
        </w:rPr>
        <w:t>Побудова</w:t>
      </w:r>
      <w:proofErr w:type="spellEnd"/>
      <w:r w:rsidRPr="002A6047">
        <w:rPr>
          <w:rFonts w:ascii="Times New Roman" w:hAnsi="Times New Roman" w:cs="Times New Roman"/>
          <w:sz w:val="28"/>
          <w:szCs w:val="28"/>
          <w:lang w:val="ru-RU"/>
        </w:rPr>
        <w:t xml:space="preserve"> </w:t>
      </w:r>
      <w:r w:rsidR="00F234EC">
        <w:rPr>
          <w:rFonts w:ascii="Times New Roman" w:hAnsi="Times New Roman" w:cs="Times New Roman"/>
          <w:sz w:val="28"/>
          <w:szCs w:val="28"/>
          <w:lang w:val="ru-RU"/>
        </w:rPr>
        <w:t>пласту</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привело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заповнення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важливих</w:t>
      </w:r>
      <w:proofErr w:type="spellEnd"/>
      <w:r w:rsidRPr="002A6047">
        <w:rPr>
          <w:rFonts w:ascii="Times New Roman" w:hAnsi="Times New Roman" w:cs="Times New Roman"/>
          <w:sz w:val="28"/>
          <w:szCs w:val="28"/>
          <w:lang w:val="ru-RU"/>
        </w:rPr>
        <w:t xml:space="preserve"> </w:t>
      </w:r>
      <w:r w:rsidR="00F234EC">
        <w:rPr>
          <w:rFonts w:ascii="Times New Roman" w:hAnsi="Times New Roman" w:cs="Times New Roman"/>
          <w:sz w:val="28"/>
          <w:szCs w:val="28"/>
          <w:lang w:val="ru-RU"/>
        </w:rPr>
        <w:t xml:space="preserve">для </w:t>
      </w:r>
      <w:proofErr w:type="spellStart"/>
      <w:r w:rsidRPr="002A6047">
        <w:rPr>
          <w:rFonts w:ascii="Times New Roman" w:hAnsi="Times New Roman" w:cs="Times New Roman"/>
          <w:sz w:val="28"/>
          <w:szCs w:val="28"/>
          <w:lang w:val="ru-RU"/>
        </w:rPr>
        <w:t>сприйняття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цілісної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системи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компонентів</w:t>
      </w:r>
      <w:proofErr w:type="spellEnd"/>
      <w:r w:rsidRPr="002A6047">
        <w:rPr>
          <w:rFonts w:ascii="Times New Roman" w:hAnsi="Times New Roman" w:cs="Times New Roman"/>
          <w:sz w:val="28"/>
          <w:szCs w:val="28"/>
          <w:lang w:val="ru-RU"/>
        </w:rPr>
        <w:t xml:space="preserve"> концепту (типи </w:t>
      </w:r>
      <w:proofErr w:type="spellStart"/>
      <w:r w:rsidRPr="002A6047">
        <w:rPr>
          <w:rFonts w:ascii="Times New Roman" w:hAnsi="Times New Roman" w:cs="Times New Roman"/>
          <w:sz w:val="28"/>
          <w:szCs w:val="28"/>
          <w:lang w:val="ru-RU"/>
        </w:rPr>
        <w:t>освіти</w:t>
      </w:r>
      <w:proofErr w:type="spellEnd"/>
      <w:r w:rsidRPr="002A6047">
        <w:rPr>
          <w:rFonts w:ascii="Times New Roman" w:hAnsi="Times New Roman" w:cs="Times New Roman"/>
          <w:sz w:val="28"/>
          <w:szCs w:val="28"/>
          <w:lang w:val="ru-RU"/>
        </w:rPr>
        <w:t xml:space="preserve">, наука й </w:t>
      </w:r>
      <w:proofErr w:type="spellStart"/>
      <w:r w:rsidRPr="002A6047">
        <w:rPr>
          <w:rFonts w:ascii="Times New Roman" w:hAnsi="Times New Roman" w:cs="Times New Roman"/>
          <w:sz w:val="28"/>
          <w:szCs w:val="28"/>
          <w:lang w:val="ru-RU"/>
        </w:rPr>
        <w:t>освіту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релігія</w:t>
      </w:r>
      <w:proofErr w:type="spellEnd"/>
      <w:r w:rsidRPr="002A6047">
        <w:rPr>
          <w:rFonts w:ascii="Times New Roman" w:hAnsi="Times New Roman" w:cs="Times New Roman"/>
          <w:sz w:val="28"/>
          <w:szCs w:val="28"/>
          <w:lang w:val="ru-RU"/>
        </w:rPr>
        <w:t xml:space="preserve"> й </w:t>
      </w:r>
      <w:proofErr w:type="spellStart"/>
      <w:r w:rsidR="00F234EC">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Важливо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структури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номінативні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дієслівні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синтагми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лексеми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вербалізують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компоненти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входять</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понятійних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категорій</w:t>
      </w:r>
      <w:proofErr w:type="spellEnd"/>
      <w:r w:rsidRPr="002A6047">
        <w:rPr>
          <w:rFonts w:ascii="Times New Roman" w:hAnsi="Times New Roman" w:cs="Times New Roman"/>
          <w:sz w:val="28"/>
          <w:szCs w:val="28"/>
          <w:lang w:val="ru-RU"/>
        </w:rPr>
        <w:t xml:space="preserve">, при </w:t>
      </w:r>
      <w:proofErr w:type="spellStart"/>
      <w:r w:rsidRPr="002A6047">
        <w:rPr>
          <w:rFonts w:ascii="Times New Roman" w:hAnsi="Times New Roman" w:cs="Times New Roman"/>
          <w:sz w:val="28"/>
          <w:szCs w:val="28"/>
          <w:lang w:val="ru-RU"/>
        </w:rPr>
        <w:t>реалізації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виконують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конкретні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наприклад</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інформативну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регулятивну</w:t>
      </w:r>
      <w:proofErr w:type="spellEnd"/>
      <w:r w:rsidRPr="002A6047">
        <w:rPr>
          <w:rFonts w:ascii="Times New Roman" w:hAnsi="Times New Roman" w:cs="Times New Roman"/>
          <w:sz w:val="28"/>
          <w:szCs w:val="28"/>
          <w:lang w:val="ru-RU"/>
        </w:rPr>
        <w:t>).</w:t>
      </w:r>
      <w:bookmarkStart w:id="12" w:name="_Toc94516632"/>
      <w:bookmarkEnd w:id="11"/>
    </w:p>
    <w:p w14:paraId="1D94E350" w14:textId="77777777" w:rsidR="00312508" w:rsidRPr="00C86390" w:rsidRDefault="00312508" w:rsidP="002E0DD6">
      <w:pPr>
        <w:spacing w:line="360" w:lineRule="auto"/>
        <w:ind w:firstLine="720"/>
        <w:contextualSpacing/>
        <w:jc w:val="both"/>
        <w:rPr>
          <w:rFonts w:ascii="Times New Roman" w:hAnsi="Times New Roman" w:cs="Times New Roman"/>
          <w:sz w:val="28"/>
          <w:szCs w:val="28"/>
          <w:lang w:val="ru-RU"/>
        </w:rPr>
      </w:pPr>
    </w:p>
    <w:p w14:paraId="5958FAE6" w14:textId="77777777" w:rsidR="009553DD" w:rsidRDefault="009553DD" w:rsidP="002332FE">
      <w:pPr>
        <w:pStyle w:val="1"/>
        <w:jc w:val="center"/>
        <w:rPr>
          <w:rFonts w:ascii="Times New Roman" w:hAnsi="Times New Roman" w:cs="Times New Roman"/>
          <w:b/>
          <w:bCs/>
          <w:color w:val="000000" w:themeColor="text1"/>
          <w:sz w:val="28"/>
          <w:szCs w:val="28"/>
          <w:lang w:val="uk-UA"/>
        </w:rPr>
      </w:pPr>
    </w:p>
    <w:p w14:paraId="6E188120" w14:textId="29A67E6C" w:rsidR="009553DD" w:rsidRDefault="009553DD" w:rsidP="002332FE">
      <w:pPr>
        <w:pStyle w:val="1"/>
        <w:jc w:val="center"/>
        <w:rPr>
          <w:rFonts w:ascii="Times New Roman" w:hAnsi="Times New Roman" w:cs="Times New Roman"/>
          <w:b/>
          <w:bCs/>
          <w:color w:val="000000" w:themeColor="text1"/>
          <w:sz w:val="28"/>
          <w:szCs w:val="28"/>
          <w:lang w:val="uk-UA"/>
        </w:rPr>
      </w:pPr>
    </w:p>
    <w:p w14:paraId="734CB66B" w14:textId="60FF281F" w:rsidR="007C02CC" w:rsidRDefault="007C02CC" w:rsidP="007C02CC">
      <w:pPr>
        <w:rPr>
          <w:lang w:val="uk-UA"/>
        </w:rPr>
      </w:pPr>
    </w:p>
    <w:p w14:paraId="37B313D7" w14:textId="6C0CEC21" w:rsidR="007C02CC" w:rsidRDefault="007C02CC" w:rsidP="007C02CC">
      <w:pPr>
        <w:rPr>
          <w:lang w:val="uk-UA"/>
        </w:rPr>
      </w:pPr>
    </w:p>
    <w:p w14:paraId="46CBA3B3" w14:textId="0D53F1A8" w:rsidR="007C02CC" w:rsidRDefault="007C02CC" w:rsidP="007C02CC">
      <w:pPr>
        <w:rPr>
          <w:lang w:val="uk-UA"/>
        </w:rPr>
      </w:pPr>
    </w:p>
    <w:p w14:paraId="686A7586" w14:textId="77777777" w:rsidR="007C02CC" w:rsidRPr="007C02CC" w:rsidRDefault="007C02CC" w:rsidP="007C02CC">
      <w:pPr>
        <w:rPr>
          <w:lang w:val="uk-UA"/>
        </w:rPr>
      </w:pPr>
    </w:p>
    <w:p w14:paraId="4E164A8B" w14:textId="4DCDE008" w:rsidR="002332FE" w:rsidRPr="00CC5BA5" w:rsidRDefault="002332FE" w:rsidP="002332FE">
      <w:pPr>
        <w:pStyle w:val="1"/>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lastRenderedPageBreak/>
        <w:t>Висновки до розділу ІІІ</w:t>
      </w:r>
    </w:p>
    <w:p w14:paraId="17A17963" w14:textId="10333FB8" w:rsidR="002332FE" w:rsidRPr="00EA5AAB" w:rsidRDefault="002332FE" w:rsidP="00C86390">
      <w:pPr>
        <w:spacing w:line="360" w:lineRule="auto"/>
        <w:ind w:firstLine="720"/>
        <w:contextualSpacing/>
        <w:jc w:val="both"/>
        <w:rPr>
          <w:rFonts w:ascii="Times New Roman" w:hAnsi="Times New Roman" w:cs="Times New Roman"/>
          <w:sz w:val="28"/>
          <w:szCs w:val="28"/>
          <w:lang w:val="uk-UA"/>
        </w:rPr>
      </w:pPr>
    </w:p>
    <w:p w14:paraId="6562416B" w14:textId="77777777" w:rsidR="00957E6D" w:rsidRDefault="00957E6D" w:rsidP="00C86390">
      <w:pPr>
        <w:spacing w:line="360" w:lineRule="auto"/>
        <w:ind w:firstLine="720"/>
        <w:contextualSpacing/>
        <w:jc w:val="both"/>
        <w:rPr>
          <w:rFonts w:ascii="Times New Roman" w:hAnsi="Times New Roman" w:cs="Times New Roman"/>
          <w:sz w:val="28"/>
          <w:szCs w:val="28"/>
          <w:lang w:val="ru-RU"/>
        </w:rPr>
      </w:pPr>
      <w:r w:rsidRPr="00EA5AAB">
        <w:rPr>
          <w:rFonts w:ascii="Times New Roman" w:hAnsi="Times New Roman" w:cs="Times New Roman"/>
          <w:sz w:val="28"/>
          <w:szCs w:val="28"/>
          <w:lang w:val="uk-UA"/>
        </w:rPr>
        <w:t xml:space="preserve">Концепт </w:t>
      </w:r>
      <w:r w:rsidR="00C86390" w:rsidRPr="00EA5AAB">
        <w:rPr>
          <w:rFonts w:ascii="Times New Roman" w:hAnsi="Times New Roman" w:cs="Times New Roman"/>
          <w:sz w:val="28"/>
          <w:szCs w:val="28"/>
          <w:lang w:val="uk-UA"/>
        </w:rPr>
        <w:t xml:space="preserve">«освіта» є дуже важливим в англомовній культурі і є багатокомпонентним явищем, елементами якого є як когнітивні компоненти, так і фрейми і сценарії. </w:t>
      </w:r>
      <w:proofErr w:type="spellStart"/>
      <w:r w:rsidR="00C86390" w:rsidRPr="002A6047">
        <w:rPr>
          <w:rFonts w:ascii="Times New Roman" w:hAnsi="Times New Roman" w:cs="Times New Roman"/>
          <w:sz w:val="28"/>
          <w:szCs w:val="28"/>
          <w:lang w:val="ru-RU"/>
        </w:rPr>
        <w:t>Згідно</w:t>
      </w:r>
      <w:proofErr w:type="spellEnd"/>
      <w:r w:rsidR="00C86390" w:rsidRPr="002A6047">
        <w:rPr>
          <w:rFonts w:ascii="Times New Roman" w:hAnsi="Times New Roman" w:cs="Times New Roman"/>
          <w:sz w:val="28"/>
          <w:szCs w:val="28"/>
          <w:lang w:val="ru-RU"/>
        </w:rPr>
        <w:t xml:space="preserve"> з </w:t>
      </w:r>
      <w:proofErr w:type="spellStart"/>
      <w:r w:rsidR="00C86390" w:rsidRPr="002A6047">
        <w:rPr>
          <w:rFonts w:ascii="Times New Roman" w:hAnsi="Times New Roman" w:cs="Times New Roman"/>
          <w:sz w:val="28"/>
          <w:szCs w:val="28"/>
          <w:lang w:val="ru-RU"/>
        </w:rPr>
        <w:t>лексикографічними</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джерелами</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ядерна</w:t>
      </w:r>
      <w:proofErr w:type="spellEnd"/>
      <w:r w:rsidR="00C86390" w:rsidRPr="002A6047">
        <w:rPr>
          <w:rFonts w:ascii="Times New Roman" w:hAnsi="Times New Roman" w:cs="Times New Roman"/>
          <w:sz w:val="28"/>
          <w:szCs w:val="28"/>
          <w:lang w:val="ru-RU"/>
        </w:rPr>
        <w:t xml:space="preserve"> лексема «</w:t>
      </w:r>
      <w:proofErr w:type="spellStart"/>
      <w:r w:rsidR="00C86390" w:rsidRPr="002A6047">
        <w:rPr>
          <w:rFonts w:ascii="Times New Roman" w:hAnsi="Times New Roman" w:cs="Times New Roman"/>
          <w:sz w:val="28"/>
          <w:szCs w:val="28"/>
          <w:lang w:val="ru-RU"/>
        </w:rPr>
        <w:t>освіта</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має</w:t>
      </w:r>
      <w:proofErr w:type="spellEnd"/>
      <w:r w:rsidR="00C86390" w:rsidRPr="002A6047">
        <w:rPr>
          <w:rFonts w:ascii="Times New Roman" w:hAnsi="Times New Roman" w:cs="Times New Roman"/>
          <w:sz w:val="28"/>
          <w:szCs w:val="28"/>
          <w:lang w:val="ru-RU"/>
        </w:rPr>
        <w:t xml:space="preserve"> десять </w:t>
      </w:r>
      <w:proofErr w:type="spellStart"/>
      <w:r w:rsidR="00C86390" w:rsidRPr="002A6047">
        <w:rPr>
          <w:rFonts w:ascii="Times New Roman" w:hAnsi="Times New Roman" w:cs="Times New Roman"/>
          <w:sz w:val="28"/>
          <w:szCs w:val="28"/>
          <w:lang w:val="ru-RU"/>
        </w:rPr>
        <w:t>значень</w:t>
      </w:r>
      <w:proofErr w:type="spellEnd"/>
      <w:r w:rsidR="00C86390" w:rsidRPr="002A6047">
        <w:rPr>
          <w:rFonts w:ascii="Times New Roman" w:hAnsi="Times New Roman" w:cs="Times New Roman"/>
          <w:sz w:val="28"/>
          <w:szCs w:val="28"/>
          <w:lang w:val="ru-RU"/>
        </w:rPr>
        <w:t xml:space="preserve">, 37 </w:t>
      </w:r>
      <w:proofErr w:type="spellStart"/>
      <w:r w:rsidR="00C86390" w:rsidRPr="002A6047">
        <w:rPr>
          <w:rFonts w:ascii="Times New Roman" w:hAnsi="Times New Roman" w:cs="Times New Roman"/>
          <w:sz w:val="28"/>
          <w:szCs w:val="28"/>
          <w:lang w:val="ru-RU"/>
        </w:rPr>
        <w:t>понятійних</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категорій</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виражених</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мовними</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одиницями</w:t>
      </w:r>
      <w:proofErr w:type="spellEnd"/>
      <w:r w:rsidR="00C86390" w:rsidRPr="002A6047">
        <w:rPr>
          <w:rFonts w:ascii="Times New Roman" w:hAnsi="Times New Roman" w:cs="Times New Roman"/>
          <w:sz w:val="28"/>
          <w:szCs w:val="28"/>
          <w:lang w:val="ru-RU"/>
        </w:rPr>
        <w:t xml:space="preserve"> з </w:t>
      </w:r>
      <w:proofErr w:type="spellStart"/>
      <w:r w:rsidR="00C86390" w:rsidRPr="002A6047">
        <w:rPr>
          <w:rFonts w:ascii="Times New Roman" w:hAnsi="Times New Roman" w:cs="Times New Roman"/>
          <w:sz w:val="28"/>
          <w:szCs w:val="28"/>
          <w:lang w:val="ru-RU"/>
        </w:rPr>
        <w:t>різним</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ступенем</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синтагматичної</w:t>
      </w:r>
      <w:proofErr w:type="spellEnd"/>
      <w:r w:rsidR="00C86390" w:rsidRPr="002A6047">
        <w:rPr>
          <w:rFonts w:ascii="Times New Roman" w:hAnsi="Times New Roman" w:cs="Times New Roman"/>
          <w:sz w:val="28"/>
          <w:szCs w:val="28"/>
          <w:lang w:val="ru-RU"/>
        </w:rPr>
        <w:t xml:space="preserve"> </w:t>
      </w:r>
      <w:proofErr w:type="spellStart"/>
      <w:r w:rsidR="00C86390" w:rsidRPr="002A6047">
        <w:rPr>
          <w:rFonts w:ascii="Times New Roman" w:hAnsi="Times New Roman" w:cs="Times New Roman"/>
          <w:sz w:val="28"/>
          <w:szCs w:val="28"/>
          <w:lang w:val="ru-RU"/>
        </w:rPr>
        <w:t>розгорнутості</w:t>
      </w:r>
      <w:proofErr w:type="spellEnd"/>
      <w:r w:rsidR="00C86390" w:rsidRPr="002A6047">
        <w:rPr>
          <w:rFonts w:ascii="Times New Roman" w:hAnsi="Times New Roman" w:cs="Times New Roman"/>
          <w:sz w:val="28"/>
          <w:szCs w:val="28"/>
          <w:lang w:val="ru-RU"/>
        </w:rPr>
        <w:t xml:space="preserve">. </w:t>
      </w:r>
    </w:p>
    <w:p w14:paraId="1C6CDECF" w14:textId="77777777" w:rsidR="00312508" w:rsidRDefault="00C86390" w:rsidP="00312508">
      <w:pPr>
        <w:spacing w:line="360" w:lineRule="auto"/>
        <w:ind w:firstLine="720"/>
        <w:contextualSpacing/>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На </w:t>
      </w:r>
      <w:proofErr w:type="spellStart"/>
      <w:r w:rsidRPr="002A6047">
        <w:rPr>
          <w:rFonts w:ascii="Times New Roman" w:hAnsi="Times New Roman" w:cs="Times New Roman"/>
          <w:sz w:val="28"/>
          <w:szCs w:val="28"/>
          <w:lang w:val="ru-RU"/>
        </w:rPr>
        <w:t>основі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даних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словників</w:t>
      </w:r>
      <w:proofErr w:type="spellEnd"/>
      <w:r w:rsidRPr="002A6047">
        <w:rPr>
          <w:rFonts w:ascii="Times New Roman" w:hAnsi="Times New Roman" w:cs="Times New Roman"/>
          <w:sz w:val="28"/>
          <w:szCs w:val="28"/>
          <w:lang w:val="ru-RU"/>
        </w:rPr>
        <w:t xml:space="preserve"> ми </w:t>
      </w:r>
      <w:proofErr w:type="spellStart"/>
      <w:r w:rsidRPr="002A6047">
        <w:rPr>
          <w:rFonts w:ascii="Times New Roman" w:hAnsi="Times New Roman" w:cs="Times New Roman"/>
          <w:sz w:val="28"/>
          <w:szCs w:val="28"/>
          <w:lang w:val="ru-RU"/>
        </w:rPr>
        <w:t>склали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первинний</w:t>
      </w:r>
      <w:proofErr w:type="spellEnd"/>
      <w:r w:rsidRPr="002A6047">
        <w:rPr>
          <w:rFonts w:ascii="Times New Roman" w:hAnsi="Times New Roman" w:cs="Times New Roman"/>
          <w:sz w:val="28"/>
          <w:szCs w:val="28"/>
          <w:lang w:val="ru-RU"/>
        </w:rPr>
        <w:t xml:space="preserve"> список понять,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входять</w:t>
      </w:r>
      <w:proofErr w:type="spellEnd"/>
      <w:r w:rsidRPr="002A6047">
        <w:rPr>
          <w:rFonts w:ascii="Times New Roman" w:hAnsi="Times New Roman" w:cs="Times New Roman"/>
          <w:sz w:val="28"/>
          <w:szCs w:val="28"/>
          <w:lang w:val="ru-RU"/>
        </w:rPr>
        <w:t xml:space="preserve"> до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to</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teach</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навчати</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knowledge</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знання</w:t>
      </w:r>
      <w:proofErr w:type="spellEnd"/>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skills</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уміння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збірне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семантичне</w:t>
      </w:r>
      <w:proofErr w:type="spellEnd"/>
      <w:r w:rsidRPr="002A6047">
        <w:rPr>
          <w:rFonts w:ascii="Times New Roman" w:hAnsi="Times New Roman" w:cs="Times New Roman"/>
          <w:sz w:val="28"/>
          <w:szCs w:val="28"/>
          <w:lang w:val="ru-RU"/>
        </w:rPr>
        <w:t xml:space="preserve"> поле </w:t>
      </w:r>
      <w:r w:rsidRPr="00C86390">
        <w:rPr>
          <w:rFonts w:ascii="Times New Roman" w:hAnsi="Times New Roman" w:cs="Times New Roman"/>
          <w:sz w:val="28"/>
          <w:szCs w:val="28"/>
        </w:rPr>
        <w:t>educational</w:t>
      </w:r>
      <w:r w:rsidRPr="002A6047">
        <w:rPr>
          <w:rFonts w:ascii="Times New Roman" w:hAnsi="Times New Roman" w:cs="Times New Roman"/>
          <w:sz w:val="28"/>
          <w:szCs w:val="28"/>
          <w:lang w:val="ru-RU"/>
        </w:rPr>
        <w:t xml:space="preserve"> </w:t>
      </w:r>
      <w:r w:rsidRPr="00C86390">
        <w:rPr>
          <w:rFonts w:ascii="Times New Roman" w:hAnsi="Times New Roman" w:cs="Times New Roman"/>
          <w:sz w:val="28"/>
          <w:szCs w:val="28"/>
        </w:rPr>
        <w:t>institution</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інститут</w:t>
      </w:r>
      <w:proofErr w:type="spellEnd"/>
      <w:r w:rsidRPr="002A6047">
        <w:rPr>
          <w:rFonts w:ascii="Times New Roman" w:hAnsi="Times New Roman" w:cs="Times New Roman"/>
          <w:sz w:val="28"/>
          <w:szCs w:val="28"/>
          <w:lang w:val="ru-RU"/>
        </w:rPr>
        <w:t xml:space="preserve">). </w:t>
      </w:r>
      <w:r w:rsidR="00957E6D">
        <w:rPr>
          <w:rFonts w:ascii="Times New Roman" w:hAnsi="Times New Roman" w:cs="Times New Roman"/>
          <w:sz w:val="28"/>
          <w:szCs w:val="28"/>
          <w:lang w:val="uk-UA"/>
        </w:rPr>
        <w:t>Отже</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мовна</w:t>
      </w:r>
      <w:proofErr w:type="spellEnd"/>
      <w:r w:rsidRPr="002A6047">
        <w:rPr>
          <w:rFonts w:ascii="Times New Roman" w:hAnsi="Times New Roman" w:cs="Times New Roman"/>
          <w:sz w:val="28"/>
          <w:szCs w:val="28"/>
          <w:lang w:val="ru-RU"/>
        </w:rPr>
        <w:t xml:space="preserve"> картина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демонструє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початкову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орієнтованість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 xml:space="preserve"> концепту на результат, </w:t>
      </w:r>
      <w:proofErr w:type="spellStart"/>
      <w:r w:rsidRPr="002A6047">
        <w:rPr>
          <w:rFonts w:ascii="Times New Roman" w:hAnsi="Times New Roman" w:cs="Times New Roman"/>
          <w:sz w:val="28"/>
          <w:szCs w:val="28"/>
          <w:lang w:val="ru-RU"/>
        </w:rPr>
        <w:t>важливість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процесуального</w:t>
      </w:r>
      <w:proofErr w:type="spellEnd"/>
      <w:r w:rsidRPr="002A6047">
        <w:rPr>
          <w:rFonts w:ascii="Times New Roman" w:hAnsi="Times New Roman" w:cs="Times New Roman"/>
          <w:sz w:val="28"/>
          <w:szCs w:val="28"/>
          <w:lang w:val="ru-RU"/>
        </w:rPr>
        <w:t xml:space="preserve"> компонента та роль </w:t>
      </w:r>
      <w:proofErr w:type="spellStart"/>
      <w:r w:rsidRPr="002A6047">
        <w:rPr>
          <w:rFonts w:ascii="Times New Roman" w:hAnsi="Times New Roman" w:cs="Times New Roman"/>
          <w:sz w:val="28"/>
          <w:szCs w:val="28"/>
          <w:lang w:val="ru-RU"/>
        </w:rPr>
        <w:t>суб'єктів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які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оформляють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освіту</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централізованої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процедури</w:t>
      </w:r>
      <w:proofErr w:type="spellEnd"/>
      <w:r w:rsidRPr="002A6047">
        <w:rPr>
          <w:rFonts w:ascii="Times New Roman" w:hAnsi="Times New Roman" w:cs="Times New Roman"/>
          <w:sz w:val="28"/>
          <w:szCs w:val="28"/>
          <w:lang w:val="ru-RU"/>
        </w:rPr>
        <w:t xml:space="preserve">. </w:t>
      </w:r>
    </w:p>
    <w:p w14:paraId="7B2DD204" w14:textId="596F4312" w:rsidR="00C86390" w:rsidRPr="002A6047" w:rsidRDefault="00C86390" w:rsidP="00312508">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Побудова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польової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структури</w:t>
      </w:r>
      <w:proofErr w:type="spellEnd"/>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дозволило </w:t>
      </w:r>
      <w:proofErr w:type="spellStart"/>
      <w:r w:rsidRPr="002A6047">
        <w:rPr>
          <w:rFonts w:ascii="Times New Roman" w:hAnsi="Times New Roman" w:cs="Times New Roman"/>
          <w:sz w:val="28"/>
          <w:szCs w:val="28"/>
          <w:lang w:val="ru-RU"/>
        </w:rPr>
        <w:t>проаналізувати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інтегральні</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диференціальні</w:t>
      </w:r>
      <w:proofErr w:type="spellEnd"/>
      <w:r w:rsidRPr="002A6047">
        <w:rPr>
          <w:rFonts w:ascii="Times New Roman" w:hAnsi="Times New Roman" w:cs="Times New Roman"/>
          <w:sz w:val="28"/>
          <w:szCs w:val="28"/>
          <w:lang w:val="ru-RU"/>
        </w:rPr>
        <w:t xml:space="preserve"> семи </w:t>
      </w:r>
      <w:proofErr w:type="spellStart"/>
      <w:r w:rsidRPr="002A6047">
        <w:rPr>
          <w:rFonts w:ascii="Times New Roman" w:hAnsi="Times New Roman" w:cs="Times New Roman"/>
          <w:sz w:val="28"/>
          <w:szCs w:val="28"/>
          <w:lang w:val="ru-RU"/>
        </w:rPr>
        <w:t>синонімічних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рядів</w:t>
      </w:r>
      <w:proofErr w:type="spellEnd"/>
      <w:r w:rsidRPr="002A6047">
        <w:rPr>
          <w:rFonts w:ascii="Times New Roman" w:hAnsi="Times New Roman" w:cs="Times New Roman"/>
          <w:sz w:val="28"/>
          <w:szCs w:val="28"/>
          <w:lang w:val="ru-RU"/>
        </w:rPr>
        <w:t xml:space="preserve"> лексем,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позначають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базові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містяться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когнітивних</w:t>
      </w:r>
      <w:proofErr w:type="spellEnd"/>
      <w:r w:rsidRPr="002A6047">
        <w:rPr>
          <w:rFonts w:ascii="Times New Roman" w:hAnsi="Times New Roman" w:cs="Times New Roman"/>
          <w:sz w:val="28"/>
          <w:szCs w:val="28"/>
          <w:lang w:val="ru-RU"/>
        </w:rPr>
        <w:t xml:space="preserve"> компонентах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Робота з макроструктурою концепту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дозволила </w:t>
      </w:r>
      <w:proofErr w:type="spellStart"/>
      <w:r w:rsidRPr="002A6047">
        <w:rPr>
          <w:rFonts w:ascii="Times New Roman" w:hAnsi="Times New Roman" w:cs="Times New Roman"/>
          <w:sz w:val="28"/>
          <w:szCs w:val="28"/>
          <w:lang w:val="ru-RU"/>
        </w:rPr>
        <w:t>розглянути</w:t>
      </w:r>
      <w:proofErr w:type="spellEnd"/>
      <w:r w:rsidRPr="002A6047">
        <w:rPr>
          <w:rFonts w:ascii="Times New Roman" w:hAnsi="Times New Roman" w:cs="Times New Roman"/>
          <w:sz w:val="28"/>
          <w:szCs w:val="28"/>
          <w:lang w:val="ru-RU"/>
        </w:rPr>
        <w:t xml:space="preserve"> три </w:t>
      </w:r>
      <w:proofErr w:type="spellStart"/>
      <w:r w:rsidRPr="002A6047">
        <w:rPr>
          <w:rFonts w:ascii="Times New Roman" w:hAnsi="Times New Roman" w:cs="Times New Roman"/>
          <w:sz w:val="28"/>
          <w:szCs w:val="28"/>
          <w:lang w:val="ru-RU"/>
        </w:rPr>
        <w:t>рівні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структури</w:t>
      </w:r>
      <w:proofErr w:type="spellEnd"/>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інформаційного</w:t>
      </w:r>
      <w:proofErr w:type="spellEnd"/>
      <w:r w:rsidRPr="002A6047">
        <w:rPr>
          <w:rFonts w:ascii="Times New Roman" w:hAnsi="Times New Roman" w:cs="Times New Roman"/>
          <w:sz w:val="28"/>
          <w:szCs w:val="28"/>
          <w:lang w:val="ru-RU"/>
        </w:rPr>
        <w:t xml:space="preserve">, образного та </w:t>
      </w:r>
      <w:proofErr w:type="spellStart"/>
      <w:r w:rsidRPr="002A6047">
        <w:rPr>
          <w:rFonts w:ascii="Times New Roman" w:hAnsi="Times New Roman" w:cs="Times New Roman"/>
          <w:sz w:val="28"/>
          <w:szCs w:val="28"/>
          <w:lang w:val="ru-RU"/>
        </w:rPr>
        <w:t>інтерпретаційного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змісту</w:t>
      </w:r>
      <w:proofErr w:type="spellEnd"/>
      <w:r w:rsidRPr="002A6047">
        <w:rPr>
          <w:rFonts w:ascii="Times New Roman" w:hAnsi="Times New Roman" w:cs="Times New Roman"/>
          <w:sz w:val="28"/>
          <w:szCs w:val="28"/>
          <w:lang w:val="ru-RU"/>
        </w:rPr>
        <w:t>.</w:t>
      </w:r>
    </w:p>
    <w:p w14:paraId="380DF1A1" w14:textId="77777777" w:rsidR="00312508" w:rsidRDefault="00C86390" w:rsidP="00C86390">
      <w:pPr>
        <w:spacing w:line="360" w:lineRule="auto"/>
        <w:ind w:firstLine="720"/>
        <w:contextualSpacing/>
        <w:jc w:val="both"/>
        <w:rPr>
          <w:rFonts w:ascii="Times New Roman" w:hAnsi="Times New Roman" w:cs="Times New Roman"/>
          <w:sz w:val="28"/>
          <w:szCs w:val="28"/>
          <w:lang w:val="ru-RU"/>
        </w:rPr>
      </w:pPr>
      <w:r w:rsidRPr="00377C53">
        <w:rPr>
          <w:rFonts w:ascii="Times New Roman" w:hAnsi="Times New Roman" w:cs="Times New Roman"/>
          <w:sz w:val="28"/>
          <w:szCs w:val="28"/>
          <w:lang w:val="ru-RU"/>
        </w:rPr>
        <w:t xml:space="preserve">В </w:t>
      </w:r>
      <w:proofErr w:type="spellStart"/>
      <w:r w:rsidRPr="00377C53">
        <w:rPr>
          <w:rFonts w:ascii="Times New Roman" w:hAnsi="Times New Roman" w:cs="Times New Roman"/>
          <w:sz w:val="28"/>
          <w:szCs w:val="28"/>
          <w:lang w:val="ru-RU"/>
        </w:rPr>
        <w:t>результаті</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аналізу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мовного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матеріалу</w:t>
      </w:r>
      <w:proofErr w:type="spellEnd"/>
      <w:r w:rsidRPr="00377C53">
        <w:rPr>
          <w:rFonts w:ascii="Times New Roman" w:hAnsi="Times New Roman" w:cs="Times New Roman"/>
          <w:sz w:val="28"/>
          <w:szCs w:val="28"/>
          <w:lang w:val="ru-RU"/>
        </w:rPr>
        <w:t xml:space="preserve"> та </w:t>
      </w:r>
      <w:proofErr w:type="spellStart"/>
      <w:r w:rsidRPr="00377C53">
        <w:rPr>
          <w:rFonts w:ascii="Times New Roman" w:hAnsi="Times New Roman" w:cs="Times New Roman"/>
          <w:sz w:val="28"/>
          <w:szCs w:val="28"/>
          <w:lang w:val="ru-RU"/>
        </w:rPr>
        <w:t>відтворення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повної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картини</w:t>
      </w:r>
      <w:proofErr w:type="spellEnd"/>
      <w:r w:rsidRPr="00377C53">
        <w:rPr>
          <w:rFonts w:ascii="Times New Roman" w:hAnsi="Times New Roman" w:cs="Times New Roman"/>
          <w:sz w:val="28"/>
          <w:szCs w:val="28"/>
          <w:lang w:val="ru-RU"/>
        </w:rPr>
        <w:t xml:space="preserve"> концепту в </w:t>
      </w:r>
      <w:proofErr w:type="spellStart"/>
      <w:r w:rsidRPr="00377C53">
        <w:rPr>
          <w:rFonts w:ascii="Times New Roman" w:hAnsi="Times New Roman" w:cs="Times New Roman"/>
          <w:sz w:val="28"/>
          <w:szCs w:val="28"/>
          <w:lang w:val="ru-RU"/>
        </w:rPr>
        <w:t>масмедійному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дискурсі</w:t>
      </w:r>
      <w:proofErr w:type="spellEnd"/>
      <w:r w:rsidRPr="00377C53">
        <w:rPr>
          <w:rFonts w:ascii="Times New Roman" w:hAnsi="Times New Roman" w:cs="Times New Roman"/>
          <w:sz w:val="28"/>
          <w:szCs w:val="28"/>
          <w:lang w:val="ru-RU"/>
        </w:rPr>
        <w:t xml:space="preserve"> в </w:t>
      </w:r>
      <w:proofErr w:type="spellStart"/>
      <w:r w:rsidRPr="00377C53">
        <w:rPr>
          <w:rFonts w:ascii="Times New Roman" w:hAnsi="Times New Roman" w:cs="Times New Roman"/>
          <w:sz w:val="28"/>
          <w:szCs w:val="28"/>
          <w:lang w:val="ru-RU"/>
        </w:rPr>
        <w:t>умовах</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світової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глобалізації</w:t>
      </w:r>
      <w:proofErr w:type="spellEnd"/>
      <w:r w:rsidRPr="00377C53">
        <w:rPr>
          <w:rFonts w:ascii="Times New Roman" w:hAnsi="Times New Roman" w:cs="Times New Roman"/>
          <w:sz w:val="28"/>
          <w:szCs w:val="28"/>
          <w:lang w:val="ru-RU"/>
        </w:rPr>
        <w:t xml:space="preserve"> ми довели, </w:t>
      </w:r>
      <w:proofErr w:type="spellStart"/>
      <w:r w:rsidRPr="00377C53">
        <w:rPr>
          <w:rFonts w:ascii="Times New Roman" w:hAnsi="Times New Roman" w:cs="Times New Roman"/>
          <w:sz w:val="28"/>
          <w:szCs w:val="28"/>
          <w:lang w:val="ru-RU"/>
        </w:rPr>
        <w:t>що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структурний</w:t>
      </w:r>
      <w:proofErr w:type="spellEnd"/>
      <w:r w:rsidRPr="00377C53">
        <w:rPr>
          <w:rFonts w:ascii="Times New Roman" w:hAnsi="Times New Roman" w:cs="Times New Roman"/>
          <w:sz w:val="28"/>
          <w:szCs w:val="28"/>
          <w:lang w:val="ru-RU"/>
        </w:rPr>
        <w:t xml:space="preserve"> </w:t>
      </w:r>
      <w:r w:rsidR="00957E6D">
        <w:rPr>
          <w:rFonts w:ascii="Times New Roman" w:hAnsi="Times New Roman" w:cs="Times New Roman"/>
          <w:sz w:val="28"/>
          <w:szCs w:val="28"/>
          <w:lang w:val="ru-RU"/>
        </w:rPr>
        <w:t>пласт</w:t>
      </w:r>
      <w:r w:rsidRPr="00377C53">
        <w:rPr>
          <w:rFonts w:ascii="Times New Roman" w:hAnsi="Times New Roman" w:cs="Times New Roman"/>
          <w:sz w:val="28"/>
          <w:szCs w:val="28"/>
          <w:lang w:val="ru-RU"/>
        </w:rPr>
        <w:t xml:space="preserve"> концепту </w:t>
      </w:r>
      <w:proofErr w:type="spellStart"/>
      <w:r w:rsidRPr="00377C53">
        <w:rPr>
          <w:rFonts w:ascii="Times New Roman" w:hAnsi="Times New Roman" w:cs="Times New Roman"/>
          <w:sz w:val="28"/>
          <w:szCs w:val="28"/>
          <w:lang w:val="ru-RU"/>
        </w:rPr>
        <w:t>безпосередньо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пов'язаний</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із</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функціями</w:t>
      </w:r>
      <w:proofErr w:type="spellEnd"/>
      <w:r w:rsidRPr="00377C53">
        <w:rPr>
          <w:rFonts w:ascii="Times New Roman" w:hAnsi="Times New Roman" w:cs="Times New Roman"/>
          <w:sz w:val="28"/>
          <w:szCs w:val="28"/>
          <w:lang w:val="ru-RU"/>
        </w:rPr>
        <w:t xml:space="preserve"> дискурсу, в </w:t>
      </w:r>
      <w:proofErr w:type="spellStart"/>
      <w:r w:rsidRPr="00377C53">
        <w:rPr>
          <w:rFonts w:ascii="Times New Roman" w:hAnsi="Times New Roman" w:cs="Times New Roman"/>
          <w:sz w:val="28"/>
          <w:szCs w:val="28"/>
          <w:lang w:val="ru-RU"/>
        </w:rPr>
        <w:t>якому</w:t>
      </w:r>
      <w:proofErr w:type="spellEnd"/>
      <w:r w:rsidRPr="00377C53">
        <w:rPr>
          <w:rFonts w:ascii="Times New Roman" w:hAnsi="Times New Roman" w:cs="Times New Roman"/>
          <w:sz w:val="28"/>
          <w:szCs w:val="28"/>
          <w:lang w:val="ru-RU"/>
        </w:rPr>
        <w:t xml:space="preserve"> концепт </w:t>
      </w:r>
      <w:proofErr w:type="spellStart"/>
      <w:r w:rsidRPr="00377C53">
        <w:rPr>
          <w:rFonts w:ascii="Times New Roman" w:hAnsi="Times New Roman" w:cs="Times New Roman"/>
          <w:sz w:val="28"/>
          <w:szCs w:val="28"/>
          <w:lang w:val="ru-RU"/>
        </w:rPr>
        <w:t>актуалізується</w:t>
      </w:r>
      <w:proofErr w:type="spellEnd"/>
      <w:r w:rsidRPr="00377C53">
        <w:rPr>
          <w:rFonts w:ascii="Times New Roman" w:hAnsi="Times New Roman" w:cs="Times New Roman"/>
          <w:sz w:val="28"/>
          <w:szCs w:val="28"/>
          <w:lang w:val="ru-RU"/>
        </w:rPr>
        <w:t xml:space="preserve">. </w:t>
      </w:r>
    </w:p>
    <w:p w14:paraId="7F4E8FE3" w14:textId="5A091639" w:rsidR="00312508" w:rsidRDefault="00C86390" w:rsidP="007C02CC">
      <w:pPr>
        <w:spacing w:line="360" w:lineRule="auto"/>
        <w:ind w:firstLine="720"/>
        <w:contextualSpacing/>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Масмедійний</w:t>
      </w:r>
      <w:proofErr w:type="spellEnd"/>
      <w:r w:rsidRPr="002A6047">
        <w:rPr>
          <w:rFonts w:ascii="Times New Roman" w:hAnsi="Times New Roman" w:cs="Times New Roman"/>
          <w:sz w:val="28"/>
          <w:szCs w:val="28"/>
          <w:lang w:val="ru-RU"/>
        </w:rPr>
        <w:t xml:space="preserve"> дискурс </w:t>
      </w:r>
      <w:proofErr w:type="spellStart"/>
      <w:r w:rsidRPr="002A6047">
        <w:rPr>
          <w:rFonts w:ascii="Times New Roman" w:hAnsi="Times New Roman" w:cs="Times New Roman"/>
          <w:sz w:val="28"/>
          <w:szCs w:val="28"/>
          <w:lang w:val="ru-RU"/>
        </w:rPr>
        <w:t>інформує</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нові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тенденції</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освіті</w:t>
      </w:r>
      <w:proofErr w:type="spellEnd"/>
      <w:r w:rsidRPr="002A6047">
        <w:rPr>
          <w:rFonts w:ascii="Times New Roman" w:hAnsi="Times New Roman" w:cs="Times New Roman"/>
          <w:sz w:val="28"/>
          <w:szCs w:val="28"/>
          <w:lang w:val="ru-RU"/>
        </w:rPr>
        <w:t xml:space="preserve"> та про </w:t>
      </w:r>
      <w:proofErr w:type="spellStart"/>
      <w:r w:rsidRPr="002A6047">
        <w:rPr>
          <w:rFonts w:ascii="Times New Roman" w:hAnsi="Times New Roman" w:cs="Times New Roman"/>
          <w:sz w:val="28"/>
          <w:szCs w:val="28"/>
          <w:lang w:val="ru-RU"/>
        </w:rPr>
        <w:t>нові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можливості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студенти</w:t>
      </w:r>
      <w:proofErr w:type="spellEnd"/>
      <w:r w:rsidRPr="002A6047">
        <w:rPr>
          <w:rFonts w:ascii="Times New Roman" w:hAnsi="Times New Roman" w:cs="Times New Roman"/>
          <w:sz w:val="28"/>
          <w:szCs w:val="28"/>
          <w:lang w:val="ru-RU"/>
        </w:rPr>
        <w:t xml:space="preserve"> з </w:t>
      </w:r>
      <w:proofErr w:type="spellStart"/>
      <w:r w:rsidRPr="002A6047">
        <w:rPr>
          <w:rFonts w:ascii="Times New Roman" w:hAnsi="Times New Roman" w:cs="Times New Roman"/>
          <w:sz w:val="28"/>
          <w:szCs w:val="28"/>
          <w:lang w:val="ru-RU"/>
        </w:rPr>
        <w:t>країн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розвиваються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отримують</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уявлення</w:t>
      </w:r>
      <w:proofErr w:type="spellEnd"/>
      <w:r w:rsidRPr="002A6047">
        <w:rPr>
          <w:rFonts w:ascii="Times New Roman" w:hAnsi="Times New Roman" w:cs="Times New Roman"/>
          <w:sz w:val="28"/>
          <w:szCs w:val="28"/>
          <w:lang w:val="ru-RU"/>
        </w:rPr>
        <w:t xml:space="preserve"> про </w:t>
      </w:r>
      <w:proofErr w:type="spellStart"/>
      <w:r w:rsidRPr="002A6047">
        <w:rPr>
          <w:rFonts w:ascii="Times New Roman" w:hAnsi="Times New Roman" w:cs="Times New Roman"/>
          <w:sz w:val="28"/>
          <w:szCs w:val="28"/>
          <w:lang w:val="ru-RU"/>
        </w:rPr>
        <w:t>можливості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навчання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найпрестижніших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університетах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Інформація</w:t>
      </w:r>
      <w:proofErr w:type="spellEnd"/>
      <w:r w:rsidRPr="002A6047">
        <w:rPr>
          <w:rFonts w:ascii="Times New Roman" w:hAnsi="Times New Roman" w:cs="Times New Roman"/>
          <w:sz w:val="28"/>
          <w:szCs w:val="28"/>
          <w:lang w:val="ru-RU"/>
        </w:rPr>
        <w:t xml:space="preserve"> ж про </w:t>
      </w:r>
      <w:proofErr w:type="spellStart"/>
      <w:r w:rsidRPr="002A6047">
        <w:rPr>
          <w:rFonts w:ascii="Times New Roman" w:hAnsi="Times New Roman" w:cs="Times New Roman"/>
          <w:sz w:val="28"/>
          <w:szCs w:val="28"/>
          <w:lang w:val="ru-RU"/>
        </w:rPr>
        <w:t>проблеми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освіті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країн</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розвиваються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виноситься</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громадське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обговорення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сприяє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регулюванню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оскільки</w:t>
      </w:r>
      <w:proofErr w:type="spellEnd"/>
      <w:r w:rsidRPr="002A6047">
        <w:rPr>
          <w:rFonts w:ascii="Times New Roman" w:hAnsi="Times New Roman" w:cs="Times New Roman"/>
          <w:sz w:val="28"/>
          <w:szCs w:val="28"/>
          <w:lang w:val="ru-RU"/>
        </w:rPr>
        <w:t xml:space="preserve"> дискурс ЗМІ </w:t>
      </w:r>
      <w:proofErr w:type="spellStart"/>
      <w:r w:rsidRPr="002A6047">
        <w:rPr>
          <w:rFonts w:ascii="Times New Roman" w:hAnsi="Times New Roman" w:cs="Times New Roman"/>
          <w:sz w:val="28"/>
          <w:szCs w:val="28"/>
          <w:lang w:val="ru-RU"/>
        </w:rPr>
        <w:t>виконує</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регулятивну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функцію</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Образний</w:t>
      </w:r>
      <w:proofErr w:type="spellEnd"/>
      <w:r w:rsidRPr="002A6047">
        <w:rPr>
          <w:rFonts w:ascii="Times New Roman" w:hAnsi="Times New Roman" w:cs="Times New Roman"/>
          <w:sz w:val="28"/>
          <w:szCs w:val="28"/>
          <w:lang w:val="ru-RU"/>
        </w:rPr>
        <w:t xml:space="preserve"> </w:t>
      </w:r>
      <w:r w:rsidR="00957E6D">
        <w:rPr>
          <w:rFonts w:ascii="Times New Roman" w:hAnsi="Times New Roman" w:cs="Times New Roman"/>
          <w:sz w:val="28"/>
          <w:szCs w:val="28"/>
          <w:lang w:val="ru-RU"/>
        </w:rPr>
        <w:t>пласт</w:t>
      </w:r>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також</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надає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lastRenderedPageBreak/>
        <w:t>інформацію</w:t>
      </w:r>
      <w:proofErr w:type="spellEnd"/>
      <w:r w:rsidRPr="002A6047">
        <w:rPr>
          <w:rFonts w:ascii="Times New Roman" w:hAnsi="Times New Roman" w:cs="Times New Roman"/>
          <w:sz w:val="28"/>
          <w:szCs w:val="28"/>
          <w:lang w:val="ru-RU"/>
        </w:rPr>
        <w:t xml:space="preserve">, але вона </w:t>
      </w:r>
      <w:proofErr w:type="spellStart"/>
      <w:r w:rsidRPr="002A6047">
        <w:rPr>
          <w:rFonts w:ascii="Times New Roman" w:hAnsi="Times New Roman" w:cs="Times New Roman"/>
          <w:sz w:val="28"/>
          <w:szCs w:val="28"/>
          <w:lang w:val="ru-RU"/>
        </w:rPr>
        <w:t>подається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яскравих</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знайомих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читачам</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або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нових</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незабутніх</w:t>
      </w:r>
      <w:proofErr w:type="spellEnd"/>
      <w:r w:rsidRPr="002A6047">
        <w:rPr>
          <w:rFonts w:ascii="Times New Roman" w:hAnsi="Times New Roman" w:cs="Times New Roman"/>
          <w:sz w:val="28"/>
          <w:szCs w:val="28"/>
          <w:lang w:val="ru-RU"/>
        </w:rPr>
        <w:t xml:space="preserve"> образах, </w:t>
      </w:r>
      <w:proofErr w:type="spellStart"/>
      <w:r w:rsidRPr="002A6047">
        <w:rPr>
          <w:rFonts w:ascii="Times New Roman" w:hAnsi="Times New Roman" w:cs="Times New Roman"/>
          <w:sz w:val="28"/>
          <w:szCs w:val="28"/>
          <w:lang w:val="ru-RU"/>
        </w:rPr>
        <w:t>що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впливає</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сприйняття</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усвідомлення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інформації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Цей</w:t>
      </w:r>
      <w:proofErr w:type="spellEnd"/>
      <w:r w:rsidRPr="002A6047">
        <w:rPr>
          <w:rFonts w:ascii="Times New Roman" w:hAnsi="Times New Roman" w:cs="Times New Roman"/>
          <w:sz w:val="28"/>
          <w:szCs w:val="28"/>
          <w:lang w:val="ru-RU"/>
        </w:rPr>
        <w:t xml:space="preserve"> </w:t>
      </w:r>
      <w:r w:rsidR="00957E6D">
        <w:rPr>
          <w:rFonts w:ascii="Times New Roman" w:hAnsi="Times New Roman" w:cs="Times New Roman"/>
          <w:sz w:val="28"/>
          <w:szCs w:val="28"/>
          <w:lang w:val="ru-RU"/>
        </w:rPr>
        <w:t>пласт</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структури</w:t>
      </w:r>
      <w:proofErr w:type="spellEnd"/>
      <w:r w:rsidRPr="002A6047">
        <w:rPr>
          <w:rFonts w:ascii="Times New Roman" w:hAnsi="Times New Roman" w:cs="Times New Roman"/>
          <w:sz w:val="28"/>
          <w:szCs w:val="28"/>
          <w:lang w:val="ru-RU"/>
        </w:rPr>
        <w:t xml:space="preserve"> часто </w:t>
      </w:r>
      <w:proofErr w:type="spellStart"/>
      <w:r w:rsidRPr="002A6047">
        <w:rPr>
          <w:rFonts w:ascii="Times New Roman" w:hAnsi="Times New Roman" w:cs="Times New Roman"/>
          <w:sz w:val="28"/>
          <w:szCs w:val="28"/>
          <w:lang w:val="ru-RU"/>
        </w:rPr>
        <w:t>виконує</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фатичну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регулятивну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рекламну</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розважальну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функції</w:t>
      </w:r>
      <w:proofErr w:type="spellEnd"/>
      <w:r w:rsidRPr="002A6047">
        <w:rPr>
          <w:rFonts w:ascii="Times New Roman" w:hAnsi="Times New Roman" w:cs="Times New Roman"/>
          <w:sz w:val="28"/>
          <w:szCs w:val="28"/>
          <w:lang w:val="ru-RU"/>
        </w:rPr>
        <w:t xml:space="preserve">. </w:t>
      </w:r>
    </w:p>
    <w:p w14:paraId="39A9C43F"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17C10851"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4567AA78"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64655F8C"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0BE2CED1"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7E3536BD"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45A0646E"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7F2E5AE9"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50CC324D" w14:textId="77777777" w:rsidR="007C02CC" w:rsidRDefault="007C02CC" w:rsidP="00C86390">
      <w:pPr>
        <w:pStyle w:val="1"/>
        <w:jc w:val="center"/>
        <w:rPr>
          <w:rFonts w:ascii="Times New Roman" w:hAnsi="Times New Roman" w:cs="Times New Roman"/>
          <w:b/>
          <w:bCs/>
          <w:color w:val="000000" w:themeColor="text1"/>
          <w:sz w:val="28"/>
          <w:szCs w:val="28"/>
          <w:lang w:val="uk-UA"/>
        </w:rPr>
      </w:pPr>
    </w:p>
    <w:p w14:paraId="2537D923" w14:textId="6A91E409" w:rsidR="007C02CC" w:rsidRDefault="007C02CC" w:rsidP="00C86390">
      <w:pPr>
        <w:pStyle w:val="1"/>
        <w:jc w:val="center"/>
        <w:rPr>
          <w:rFonts w:ascii="Times New Roman" w:hAnsi="Times New Roman" w:cs="Times New Roman"/>
          <w:b/>
          <w:bCs/>
          <w:color w:val="000000" w:themeColor="text1"/>
          <w:sz w:val="28"/>
          <w:szCs w:val="28"/>
          <w:lang w:val="uk-UA"/>
        </w:rPr>
      </w:pPr>
    </w:p>
    <w:p w14:paraId="79E622AE" w14:textId="0CCD5F41" w:rsidR="007C02CC" w:rsidRDefault="007C02CC" w:rsidP="007C02CC">
      <w:pPr>
        <w:rPr>
          <w:lang w:val="uk-UA"/>
        </w:rPr>
      </w:pPr>
    </w:p>
    <w:p w14:paraId="3DCC05C6" w14:textId="57064981" w:rsidR="007C02CC" w:rsidRDefault="007C02CC" w:rsidP="007C02CC">
      <w:pPr>
        <w:rPr>
          <w:lang w:val="uk-UA"/>
        </w:rPr>
      </w:pPr>
    </w:p>
    <w:p w14:paraId="273ECC21" w14:textId="2F29E7E7" w:rsidR="007C02CC" w:rsidRDefault="007C02CC" w:rsidP="007C02CC">
      <w:pPr>
        <w:rPr>
          <w:lang w:val="uk-UA"/>
        </w:rPr>
      </w:pPr>
    </w:p>
    <w:p w14:paraId="75B2618E" w14:textId="57558037" w:rsidR="007C02CC" w:rsidRDefault="007C02CC" w:rsidP="007C02CC">
      <w:pPr>
        <w:rPr>
          <w:lang w:val="uk-UA"/>
        </w:rPr>
      </w:pPr>
    </w:p>
    <w:p w14:paraId="0624B319" w14:textId="48F775E3" w:rsidR="007C02CC" w:rsidRDefault="007C02CC" w:rsidP="007C02CC">
      <w:pPr>
        <w:rPr>
          <w:lang w:val="uk-UA"/>
        </w:rPr>
      </w:pPr>
    </w:p>
    <w:p w14:paraId="58725AF5" w14:textId="36184C82" w:rsidR="007C02CC" w:rsidRDefault="007C02CC" w:rsidP="007C02CC">
      <w:pPr>
        <w:rPr>
          <w:lang w:val="uk-UA"/>
        </w:rPr>
      </w:pPr>
    </w:p>
    <w:p w14:paraId="5D3BF975" w14:textId="60DDDC5D" w:rsidR="007C02CC" w:rsidRDefault="007C02CC" w:rsidP="007C02CC">
      <w:pPr>
        <w:rPr>
          <w:lang w:val="uk-UA"/>
        </w:rPr>
      </w:pPr>
    </w:p>
    <w:p w14:paraId="3A5BB3FA" w14:textId="6B144FA4" w:rsidR="007C02CC" w:rsidRDefault="007C02CC" w:rsidP="007C02CC">
      <w:pPr>
        <w:rPr>
          <w:lang w:val="uk-UA"/>
        </w:rPr>
      </w:pPr>
    </w:p>
    <w:p w14:paraId="05402DE8" w14:textId="0A2DE358" w:rsidR="007C02CC" w:rsidRDefault="007C02CC" w:rsidP="007C02CC">
      <w:pPr>
        <w:rPr>
          <w:lang w:val="uk-UA"/>
        </w:rPr>
      </w:pPr>
    </w:p>
    <w:p w14:paraId="1D775414" w14:textId="05E14415" w:rsidR="007C02CC" w:rsidRDefault="007C02CC" w:rsidP="007C02CC">
      <w:pPr>
        <w:rPr>
          <w:lang w:val="uk-UA"/>
        </w:rPr>
      </w:pPr>
    </w:p>
    <w:p w14:paraId="2DFD91AD" w14:textId="77777777" w:rsidR="007C02CC" w:rsidRPr="007C02CC" w:rsidRDefault="007C02CC" w:rsidP="007C02CC">
      <w:pPr>
        <w:rPr>
          <w:lang w:val="uk-UA"/>
        </w:rPr>
      </w:pPr>
    </w:p>
    <w:p w14:paraId="0DC2AD62" w14:textId="6663FEEE" w:rsidR="002332FE" w:rsidRDefault="003E081C" w:rsidP="00C86390">
      <w:pPr>
        <w:pStyle w:val="1"/>
        <w:jc w:val="center"/>
        <w:rPr>
          <w:rFonts w:ascii="Times New Roman" w:hAnsi="Times New Roman" w:cs="Times New Roman"/>
          <w:b/>
          <w:bCs/>
          <w:color w:val="000000" w:themeColor="text1"/>
          <w:sz w:val="28"/>
          <w:szCs w:val="28"/>
          <w:lang w:val="uk-UA"/>
        </w:rPr>
      </w:pPr>
      <w:r w:rsidRPr="00CC5BA5">
        <w:rPr>
          <w:rFonts w:ascii="Times New Roman" w:hAnsi="Times New Roman" w:cs="Times New Roman"/>
          <w:b/>
          <w:bCs/>
          <w:color w:val="000000" w:themeColor="text1"/>
          <w:sz w:val="28"/>
          <w:szCs w:val="28"/>
          <w:lang w:val="uk-UA"/>
        </w:rPr>
        <w:lastRenderedPageBreak/>
        <w:t>ВИСНОВКИ</w:t>
      </w:r>
      <w:bookmarkEnd w:id="12"/>
    </w:p>
    <w:p w14:paraId="020904AE" w14:textId="2F0549D3" w:rsidR="003E081C" w:rsidRDefault="003E081C" w:rsidP="00751FD0">
      <w:pPr>
        <w:spacing w:after="0" w:line="360" w:lineRule="auto"/>
        <w:ind w:firstLine="709"/>
        <w:jc w:val="both"/>
        <w:rPr>
          <w:rFonts w:ascii="Times New Roman" w:hAnsi="Times New Roman" w:cs="Times New Roman"/>
          <w:sz w:val="28"/>
          <w:szCs w:val="28"/>
          <w:lang w:val="uk-UA"/>
        </w:rPr>
      </w:pPr>
    </w:p>
    <w:p w14:paraId="6AB981F7"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r w:rsidRPr="002332FE">
        <w:rPr>
          <w:rFonts w:ascii="Times New Roman" w:hAnsi="Times New Roman" w:cs="Times New Roman"/>
          <w:sz w:val="28"/>
          <w:szCs w:val="28"/>
          <w:lang w:val="uk-UA"/>
        </w:rPr>
        <w:t xml:space="preserve">Освіта як соціальний інститут зазнає великих змін як у своїй формі, так і у змісті, а також у образі, яким він зафіксований у свідомості людей різних національностей. Принциповим чинником цих змін є уніфікація освіти різних країн, і навіть формування єдиного простору освіти, що зумовлено стандартами, нормами і конкуренцією, які виходять </w:t>
      </w:r>
      <w:r w:rsidR="00957E6D">
        <w:rPr>
          <w:rFonts w:ascii="Times New Roman" w:hAnsi="Times New Roman" w:cs="Times New Roman"/>
          <w:sz w:val="28"/>
          <w:szCs w:val="28"/>
          <w:lang w:val="uk-UA"/>
        </w:rPr>
        <w:t xml:space="preserve">за </w:t>
      </w:r>
      <w:r w:rsidRPr="002332FE">
        <w:rPr>
          <w:rFonts w:ascii="Times New Roman" w:hAnsi="Times New Roman" w:cs="Times New Roman"/>
          <w:sz w:val="28"/>
          <w:szCs w:val="28"/>
          <w:lang w:val="uk-UA"/>
        </w:rPr>
        <w:t xml:space="preserve">межі однієї держави. </w:t>
      </w:r>
      <w:proofErr w:type="spellStart"/>
      <w:r w:rsidRPr="002332FE">
        <w:rPr>
          <w:rFonts w:ascii="Times New Roman" w:hAnsi="Times New Roman" w:cs="Times New Roman"/>
          <w:sz w:val="28"/>
          <w:szCs w:val="28"/>
          <w:lang w:val="ru-RU"/>
        </w:rPr>
        <w:t>Ці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чинники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об'єднують</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провідні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країни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світу</w:t>
      </w:r>
      <w:proofErr w:type="spellEnd"/>
      <w:r w:rsidRPr="002332FE">
        <w:rPr>
          <w:rFonts w:ascii="Times New Roman" w:hAnsi="Times New Roman" w:cs="Times New Roman"/>
          <w:sz w:val="28"/>
          <w:szCs w:val="28"/>
          <w:lang w:val="ru-RU"/>
        </w:rPr>
        <w:t xml:space="preserve"> і </w:t>
      </w:r>
      <w:proofErr w:type="spellStart"/>
      <w:r w:rsidRPr="002332FE">
        <w:rPr>
          <w:rFonts w:ascii="Times New Roman" w:hAnsi="Times New Roman" w:cs="Times New Roman"/>
          <w:sz w:val="28"/>
          <w:szCs w:val="28"/>
          <w:lang w:val="ru-RU"/>
        </w:rPr>
        <w:t>залучають</w:t>
      </w:r>
      <w:proofErr w:type="spellEnd"/>
      <w:r w:rsidRPr="002332FE">
        <w:rPr>
          <w:rFonts w:ascii="Times New Roman" w:hAnsi="Times New Roman" w:cs="Times New Roman"/>
          <w:sz w:val="28"/>
          <w:szCs w:val="28"/>
          <w:lang w:val="ru-RU"/>
        </w:rPr>
        <w:t xml:space="preserve"> до глобального простору </w:t>
      </w:r>
      <w:proofErr w:type="spellStart"/>
      <w:r w:rsidRPr="002332FE">
        <w:rPr>
          <w:rFonts w:ascii="Times New Roman" w:hAnsi="Times New Roman" w:cs="Times New Roman"/>
          <w:sz w:val="28"/>
          <w:szCs w:val="28"/>
          <w:lang w:val="ru-RU"/>
        </w:rPr>
        <w:t>держави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що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розвиваються</w:t>
      </w:r>
      <w:proofErr w:type="spellEnd"/>
      <w:r w:rsidRPr="002332FE">
        <w:rPr>
          <w:rFonts w:ascii="Times New Roman" w:hAnsi="Times New Roman" w:cs="Times New Roman"/>
          <w:sz w:val="28"/>
          <w:szCs w:val="28"/>
          <w:lang w:val="ru-RU"/>
        </w:rPr>
        <w:t xml:space="preserve">; такому </w:t>
      </w:r>
      <w:proofErr w:type="spellStart"/>
      <w:r w:rsidRPr="002332FE">
        <w:rPr>
          <w:rFonts w:ascii="Times New Roman" w:hAnsi="Times New Roman" w:cs="Times New Roman"/>
          <w:sz w:val="28"/>
          <w:szCs w:val="28"/>
          <w:lang w:val="ru-RU"/>
        </w:rPr>
        <w:t>процесу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сприяє</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глобалізація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інших</w:t>
      </w:r>
      <w:proofErr w:type="spellEnd"/>
      <w:r w:rsidRPr="002332FE">
        <w:rPr>
          <w:rFonts w:ascii="Times New Roman" w:hAnsi="Times New Roman" w:cs="Times New Roman"/>
          <w:sz w:val="28"/>
          <w:szCs w:val="28"/>
          <w:lang w:val="ru-RU"/>
        </w:rPr>
        <w:t xml:space="preserve"> сфер </w:t>
      </w:r>
      <w:proofErr w:type="spellStart"/>
      <w:r w:rsidRPr="002332FE">
        <w:rPr>
          <w:rFonts w:ascii="Times New Roman" w:hAnsi="Times New Roman" w:cs="Times New Roman"/>
          <w:sz w:val="28"/>
          <w:szCs w:val="28"/>
          <w:lang w:val="ru-RU"/>
        </w:rPr>
        <w:t>суспільного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життя</w:t>
      </w:r>
      <w:proofErr w:type="spellEnd"/>
      <w:r w:rsidRPr="002332FE">
        <w:rPr>
          <w:rFonts w:ascii="Times New Roman" w:hAnsi="Times New Roman" w:cs="Times New Roman"/>
          <w:sz w:val="28"/>
          <w:szCs w:val="28"/>
          <w:lang w:val="ru-RU"/>
        </w:rPr>
        <w:t xml:space="preserve">, особливо </w:t>
      </w:r>
      <w:proofErr w:type="spellStart"/>
      <w:r w:rsidRPr="002332FE">
        <w:rPr>
          <w:rFonts w:ascii="Times New Roman" w:hAnsi="Times New Roman" w:cs="Times New Roman"/>
          <w:sz w:val="28"/>
          <w:szCs w:val="28"/>
          <w:lang w:val="ru-RU"/>
        </w:rPr>
        <w:t>професійного</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наукового</w:t>
      </w:r>
      <w:proofErr w:type="spellEnd"/>
      <w:r w:rsidRPr="002332FE">
        <w:rPr>
          <w:rFonts w:ascii="Times New Roman" w:hAnsi="Times New Roman" w:cs="Times New Roman"/>
          <w:sz w:val="28"/>
          <w:szCs w:val="28"/>
          <w:lang w:val="ru-RU"/>
        </w:rPr>
        <w:t xml:space="preserve">. </w:t>
      </w:r>
    </w:p>
    <w:p w14:paraId="620ADA7C"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proofErr w:type="spellStart"/>
      <w:r w:rsidRPr="002332FE">
        <w:rPr>
          <w:rFonts w:ascii="Times New Roman" w:hAnsi="Times New Roman" w:cs="Times New Roman"/>
          <w:sz w:val="28"/>
          <w:szCs w:val="28"/>
          <w:lang w:val="ru-RU"/>
        </w:rPr>
        <w:t>Масмедійний</w:t>
      </w:r>
      <w:proofErr w:type="spellEnd"/>
      <w:r w:rsidRPr="002332FE">
        <w:rPr>
          <w:rFonts w:ascii="Times New Roman" w:hAnsi="Times New Roman" w:cs="Times New Roman"/>
          <w:sz w:val="28"/>
          <w:szCs w:val="28"/>
          <w:lang w:val="ru-RU"/>
        </w:rPr>
        <w:t xml:space="preserve"> дискурс у </w:t>
      </w:r>
      <w:proofErr w:type="spellStart"/>
      <w:r w:rsidRPr="002332FE">
        <w:rPr>
          <w:rFonts w:ascii="Times New Roman" w:hAnsi="Times New Roman" w:cs="Times New Roman"/>
          <w:sz w:val="28"/>
          <w:szCs w:val="28"/>
          <w:lang w:val="ru-RU"/>
        </w:rPr>
        <w:t>сучасному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суспільстві</w:t>
      </w:r>
      <w:proofErr w:type="spellEnd"/>
      <w:r w:rsidRPr="002332FE">
        <w:rPr>
          <w:rFonts w:ascii="Times New Roman" w:hAnsi="Times New Roman" w:cs="Times New Roman"/>
          <w:sz w:val="28"/>
          <w:szCs w:val="28"/>
          <w:lang w:val="ru-RU"/>
        </w:rPr>
        <w:t xml:space="preserve">, у свою </w:t>
      </w:r>
      <w:proofErr w:type="spellStart"/>
      <w:r w:rsidRPr="002332FE">
        <w:rPr>
          <w:rFonts w:ascii="Times New Roman" w:hAnsi="Times New Roman" w:cs="Times New Roman"/>
          <w:sz w:val="28"/>
          <w:szCs w:val="28"/>
          <w:lang w:val="ru-RU"/>
        </w:rPr>
        <w:t>чергу</w:t>
      </w:r>
      <w:proofErr w:type="spellEnd"/>
      <w:r w:rsidRPr="002332FE">
        <w:rPr>
          <w:rFonts w:ascii="Times New Roman" w:hAnsi="Times New Roman" w:cs="Times New Roman"/>
          <w:sz w:val="28"/>
          <w:szCs w:val="28"/>
          <w:lang w:val="ru-RU"/>
        </w:rPr>
        <w:t xml:space="preserve">, є </w:t>
      </w:r>
      <w:proofErr w:type="spellStart"/>
      <w:r w:rsidRPr="002332FE">
        <w:rPr>
          <w:rFonts w:ascii="Times New Roman" w:hAnsi="Times New Roman" w:cs="Times New Roman"/>
          <w:sz w:val="28"/>
          <w:szCs w:val="28"/>
          <w:lang w:val="ru-RU"/>
        </w:rPr>
        <w:t>інформаційним</w:t>
      </w:r>
      <w:proofErr w:type="spellEnd"/>
      <w:r w:rsidRPr="002332FE">
        <w:rPr>
          <w:rFonts w:ascii="Times New Roman" w:hAnsi="Times New Roman" w:cs="Times New Roman"/>
          <w:sz w:val="28"/>
          <w:szCs w:val="28"/>
          <w:lang w:val="ru-RU"/>
        </w:rPr>
        <w:t xml:space="preserve"> простором, </w:t>
      </w:r>
      <w:proofErr w:type="spellStart"/>
      <w:r w:rsidRPr="002332FE">
        <w:rPr>
          <w:rFonts w:ascii="Times New Roman" w:hAnsi="Times New Roman" w:cs="Times New Roman"/>
          <w:sz w:val="28"/>
          <w:szCs w:val="28"/>
          <w:lang w:val="ru-RU"/>
        </w:rPr>
        <w:t>що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відображає</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тенденції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суспільного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розвитку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причому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подібне</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відображення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має</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достатній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ступінь</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точності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завдяки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аналітичним</w:t>
      </w:r>
      <w:proofErr w:type="spellEnd"/>
      <w:r w:rsidRPr="002332FE">
        <w:rPr>
          <w:rFonts w:ascii="Times New Roman" w:hAnsi="Times New Roman" w:cs="Times New Roman"/>
          <w:sz w:val="28"/>
          <w:szCs w:val="28"/>
          <w:lang w:val="ru-RU"/>
        </w:rPr>
        <w:t xml:space="preserve"> стандартам, </w:t>
      </w:r>
      <w:proofErr w:type="spellStart"/>
      <w:r w:rsidRPr="002332FE">
        <w:rPr>
          <w:rFonts w:ascii="Times New Roman" w:hAnsi="Times New Roman" w:cs="Times New Roman"/>
          <w:sz w:val="28"/>
          <w:szCs w:val="28"/>
          <w:lang w:val="ru-RU"/>
        </w:rPr>
        <w:t>що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висуваються</w:t>
      </w:r>
      <w:proofErr w:type="spellEnd"/>
      <w:r w:rsidRPr="002332FE">
        <w:rPr>
          <w:rFonts w:ascii="Times New Roman" w:hAnsi="Times New Roman" w:cs="Times New Roman"/>
          <w:sz w:val="28"/>
          <w:szCs w:val="28"/>
          <w:lang w:val="ru-RU"/>
        </w:rPr>
        <w:t xml:space="preserve"> до ЗМІ </w:t>
      </w:r>
      <w:proofErr w:type="spellStart"/>
      <w:r w:rsidRPr="002332FE">
        <w:rPr>
          <w:rFonts w:ascii="Times New Roman" w:hAnsi="Times New Roman" w:cs="Times New Roman"/>
          <w:sz w:val="28"/>
          <w:szCs w:val="28"/>
          <w:lang w:val="ru-RU"/>
        </w:rPr>
        <w:t>світового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рівня</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технологічному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прогресу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що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дозволяє</w:t>
      </w:r>
      <w:proofErr w:type="spellEnd"/>
      <w:r w:rsidRPr="002332FE">
        <w:rPr>
          <w:rFonts w:ascii="Times New Roman" w:hAnsi="Times New Roman" w:cs="Times New Roman"/>
          <w:sz w:val="28"/>
          <w:szCs w:val="28"/>
          <w:lang w:val="ru-RU"/>
        </w:rPr>
        <w:t xml:space="preserve"> дискурсу </w:t>
      </w:r>
      <w:proofErr w:type="spellStart"/>
      <w:r w:rsidRPr="002332FE">
        <w:rPr>
          <w:rFonts w:ascii="Times New Roman" w:hAnsi="Times New Roman" w:cs="Times New Roman"/>
          <w:sz w:val="28"/>
          <w:szCs w:val="28"/>
          <w:lang w:val="ru-RU"/>
        </w:rPr>
        <w:t>мас-медіа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існувати</w:t>
      </w:r>
      <w:proofErr w:type="spellEnd"/>
      <w:r w:rsidRPr="002332FE">
        <w:rPr>
          <w:rFonts w:ascii="Times New Roman" w:hAnsi="Times New Roman" w:cs="Times New Roman"/>
          <w:sz w:val="28"/>
          <w:szCs w:val="28"/>
          <w:lang w:val="ru-RU"/>
        </w:rPr>
        <w:t xml:space="preserve"> в реальному </w:t>
      </w:r>
      <w:proofErr w:type="spellStart"/>
      <w:r w:rsidRPr="002332FE">
        <w:rPr>
          <w:rFonts w:ascii="Times New Roman" w:hAnsi="Times New Roman" w:cs="Times New Roman"/>
          <w:sz w:val="28"/>
          <w:szCs w:val="28"/>
          <w:lang w:val="ru-RU"/>
        </w:rPr>
        <w:t>часі</w:t>
      </w:r>
      <w:proofErr w:type="spellEnd"/>
      <w:r w:rsidRPr="002332FE">
        <w:rPr>
          <w:rFonts w:ascii="Times New Roman" w:hAnsi="Times New Roman" w:cs="Times New Roman"/>
          <w:sz w:val="28"/>
          <w:szCs w:val="28"/>
          <w:lang w:val="ru-RU"/>
        </w:rPr>
        <w:t xml:space="preserve">. Дискурс </w:t>
      </w:r>
      <w:proofErr w:type="spellStart"/>
      <w:r w:rsidRPr="002332FE">
        <w:rPr>
          <w:rFonts w:ascii="Times New Roman" w:hAnsi="Times New Roman" w:cs="Times New Roman"/>
          <w:sz w:val="28"/>
          <w:szCs w:val="28"/>
          <w:lang w:val="ru-RU"/>
        </w:rPr>
        <w:t>англомовних</w:t>
      </w:r>
      <w:proofErr w:type="spellEnd"/>
      <w:r w:rsidRPr="002332FE">
        <w:rPr>
          <w:rFonts w:ascii="Times New Roman" w:hAnsi="Times New Roman" w:cs="Times New Roman"/>
          <w:sz w:val="28"/>
          <w:szCs w:val="28"/>
          <w:lang w:val="ru-RU"/>
        </w:rPr>
        <w:t xml:space="preserve"> ЗМІ </w:t>
      </w:r>
      <w:proofErr w:type="spellStart"/>
      <w:r w:rsidRPr="002332FE">
        <w:rPr>
          <w:rFonts w:ascii="Times New Roman" w:hAnsi="Times New Roman" w:cs="Times New Roman"/>
          <w:sz w:val="28"/>
          <w:szCs w:val="28"/>
          <w:lang w:val="ru-RU"/>
        </w:rPr>
        <w:t>вважається</w:t>
      </w:r>
      <w:proofErr w:type="spellEnd"/>
      <w:r w:rsidRPr="002332FE">
        <w:rPr>
          <w:rFonts w:ascii="Times New Roman" w:hAnsi="Times New Roman" w:cs="Times New Roman"/>
          <w:sz w:val="28"/>
          <w:szCs w:val="28"/>
          <w:lang w:val="ru-RU"/>
        </w:rPr>
        <w:t xml:space="preserve"> простором </w:t>
      </w:r>
      <w:proofErr w:type="spellStart"/>
      <w:r w:rsidRPr="002332FE">
        <w:rPr>
          <w:rFonts w:ascii="Times New Roman" w:hAnsi="Times New Roman" w:cs="Times New Roman"/>
          <w:sz w:val="28"/>
          <w:szCs w:val="28"/>
          <w:lang w:val="ru-RU"/>
        </w:rPr>
        <w:t>глобалізації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оскільки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англійська</w:t>
      </w:r>
      <w:proofErr w:type="spellEnd"/>
      <w:r w:rsidRPr="002332FE">
        <w:rPr>
          <w:rFonts w:ascii="Times New Roman" w:hAnsi="Times New Roman" w:cs="Times New Roman"/>
          <w:sz w:val="28"/>
          <w:szCs w:val="28"/>
          <w:lang w:val="ru-RU"/>
        </w:rPr>
        <w:t xml:space="preserve"> мова </w:t>
      </w:r>
      <w:proofErr w:type="spellStart"/>
      <w:r w:rsidRPr="002332FE">
        <w:rPr>
          <w:rFonts w:ascii="Times New Roman" w:hAnsi="Times New Roman" w:cs="Times New Roman"/>
          <w:sz w:val="28"/>
          <w:szCs w:val="28"/>
          <w:lang w:val="ru-RU"/>
        </w:rPr>
        <w:t>загальноприйнято</w:t>
      </w:r>
      <w:proofErr w:type="spellEnd"/>
      <w:r w:rsidRPr="002332FE">
        <w:rPr>
          <w:rFonts w:ascii="Times New Roman" w:hAnsi="Times New Roman" w:cs="Times New Roman"/>
          <w:sz w:val="28"/>
          <w:szCs w:val="28"/>
          <w:lang w:val="ru-RU"/>
        </w:rPr>
        <w:t xml:space="preserve"> є </w:t>
      </w:r>
      <w:proofErr w:type="spellStart"/>
      <w:r w:rsidRPr="002332FE">
        <w:rPr>
          <w:rFonts w:ascii="Times New Roman" w:hAnsi="Times New Roman" w:cs="Times New Roman"/>
          <w:sz w:val="28"/>
          <w:szCs w:val="28"/>
          <w:lang w:val="ru-RU"/>
        </w:rPr>
        <w:t>міжнародною</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Ще</w:t>
      </w:r>
      <w:proofErr w:type="spellEnd"/>
      <w:r w:rsidRPr="002332FE">
        <w:rPr>
          <w:rFonts w:ascii="Times New Roman" w:hAnsi="Times New Roman" w:cs="Times New Roman"/>
          <w:sz w:val="28"/>
          <w:szCs w:val="28"/>
          <w:lang w:val="ru-RU"/>
        </w:rPr>
        <w:t xml:space="preserve"> одним фактором, </w:t>
      </w:r>
      <w:proofErr w:type="spellStart"/>
      <w:r w:rsidRPr="002332FE">
        <w:rPr>
          <w:rFonts w:ascii="Times New Roman" w:hAnsi="Times New Roman" w:cs="Times New Roman"/>
          <w:sz w:val="28"/>
          <w:szCs w:val="28"/>
          <w:lang w:val="ru-RU"/>
        </w:rPr>
        <w:t>який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визначив</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вибір</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досліджуваного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матеріалу</w:t>
      </w:r>
      <w:proofErr w:type="spellEnd"/>
      <w:r w:rsidRPr="002332FE">
        <w:rPr>
          <w:rFonts w:ascii="Times New Roman" w:hAnsi="Times New Roman" w:cs="Times New Roman"/>
          <w:sz w:val="28"/>
          <w:szCs w:val="28"/>
          <w:lang w:val="ru-RU"/>
        </w:rPr>
        <w:t xml:space="preserve">, стала </w:t>
      </w:r>
      <w:proofErr w:type="spellStart"/>
      <w:r w:rsidRPr="002332FE">
        <w:rPr>
          <w:rFonts w:ascii="Times New Roman" w:hAnsi="Times New Roman" w:cs="Times New Roman"/>
          <w:sz w:val="28"/>
          <w:szCs w:val="28"/>
          <w:lang w:val="ru-RU"/>
        </w:rPr>
        <w:t>тенденція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уніфікації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освіти</w:t>
      </w:r>
      <w:proofErr w:type="spellEnd"/>
      <w:r w:rsidRPr="002332FE">
        <w:rPr>
          <w:rFonts w:ascii="Times New Roman" w:hAnsi="Times New Roman" w:cs="Times New Roman"/>
          <w:sz w:val="28"/>
          <w:szCs w:val="28"/>
          <w:lang w:val="ru-RU"/>
        </w:rPr>
        <w:t xml:space="preserve"> на </w:t>
      </w:r>
      <w:proofErr w:type="spellStart"/>
      <w:r w:rsidRPr="002332FE">
        <w:rPr>
          <w:rFonts w:ascii="Times New Roman" w:hAnsi="Times New Roman" w:cs="Times New Roman"/>
          <w:sz w:val="28"/>
          <w:szCs w:val="28"/>
          <w:lang w:val="ru-RU"/>
        </w:rPr>
        <w:t>зразок</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європейських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країн</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Болонська</w:t>
      </w:r>
      <w:proofErr w:type="spellEnd"/>
      <w:r w:rsidRPr="002332FE">
        <w:rPr>
          <w:rFonts w:ascii="Times New Roman" w:hAnsi="Times New Roman" w:cs="Times New Roman"/>
          <w:sz w:val="28"/>
          <w:szCs w:val="28"/>
          <w:lang w:val="ru-RU"/>
        </w:rPr>
        <w:t xml:space="preserve"> система), в </w:t>
      </w:r>
      <w:proofErr w:type="spellStart"/>
      <w:r w:rsidRPr="002332FE">
        <w:rPr>
          <w:rFonts w:ascii="Times New Roman" w:hAnsi="Times New Roman" w:cs="Times New Roman"/>
          <w:sz w:val="28"/>
          <w:szCs w:val="28"/>
          <w:lang w:val="ru-RU"/>
        </w:rPr>
        <w:t>якій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Великобританія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відіграє</w:t>
      </w:r>
      <w:proofErr w:type="spellEnd"/>
      <w:r w:rsidRPr="002332FE">
        <w:rPr>
          <w:rFonts w:ascii="Times New Roman" w:hAnsi="Times New Roman" w:cs="Times New Roman"/>
          <w:sz w:val="28"/>
          <w:szCs w:val="28"/>
          <w:lang w:val="ru-RU"/>
        </w:rPr>
        <w:t xml:space="preserve"> велику роль. </w:t>
      </w:r>
      <w:proofErr w:type="spellStart"/>
      <w:r w:rsidRPr="002332FE">
        <w:rPr>
          <w:rFonts w:ascii="Times New Roman" w:hAnsi="Times New Roman" w:cs="Times New Roman"/>
          <w:sz w:val="28"/>
          <w:szCs w:val="28"/>
          <w:lang w:val="ru-RU"/>
        </w:rPr>
        <w:t>Відповідно</w:t>
      </w:r>
      <w:proofErr w:type="spellEnd"/>
      <w:r w:rsidRPr="002332FE">
        <w:rPr>
          <w:rFonts w:ascii="Times New Roman" w:hAnsi="Times New Roman" w:cs="Times New Roman"/>
          <w:sz w:val="28"/>
          <w:szCs w:val="28"/>
          <w:lang w:val="ru-RU"/>
        </w:rPr>
        <w:t xml:space="preserve"> до </w:t>
      </w:r>
      <w:proofErr w:type="spellStart"/>
      <w:r w:rsidRPr="002332FE">
        <w:rPr>
          <w:rFonts w:ascii="Times New Roman" w:hAnsi="Times New Roman" w:cs="Times New Roman"/>
          <w:sz w:val="28"/>
          <w:szCs w:val="28"/>
          <w:lang w:val="ru-RU"/>
        </w:rPr>
        <w:t>всього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цього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наші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припущення</w:t>
      </w:r>
      <w:proofErr w:type="spellEnd"/>
      <w:r w:rsidRPr="002332FE">
        <w:rPr>
          <w:rFonts w:ascii="Times New Roman" w:hAnsi="Times New Roman" w:cs="Times New Roman"/>
          <w:sz w:val="28"/>
          <w:szCs w:val="28"/>
          <w:lang w:val="ru-RU"/>
        </w:rPr>
        <w:t xml:space="preserve"> про </w:t>
      </w:r>
      <w:proofErr w:type="spellStart"/>
      <w:r w:rsidRPr="002332FE">
        <w:rPr>
          <w:rFonts w:ascii="Times New Roman" w:hAnsi="Times New Roman" w:cs="Times New Roman"/>
          <w:sz w:val="28"/>
          <w:szCs w:val="28"/>
          <w:lang w:val="ru-RU"/>
        </w:rPr>
        <w:t>інформативність</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джерела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емпіричного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матеріалу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підтвердилися</w:t>
      </w:r>
      <w:proofErr w:type="spellEnd"/>
      <w:r w:rsidRPr="002332FE">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досліджуваний</w:t>
      </w:r>
      <w:proofErr w:type="spellEnd"/>
      <w:r w:rsidR="00957E6D">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матеріал</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виявився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надзвичайно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ілюстративним</w:t>
      </w:r>
      <w:proofErr w:type="spellEnd"/>
      <w:r w:rsidRPr="002332FE">
        <w:rPr>
          <w:rFonts w:ascii="Times New Roman" w:hAnsi="Times New Roman" w:cs="Times New Roman"/>
          <w:sz w:val="28"/>
          <w:szCs w:val="28"/>
          <w:lang w:val="ru-RU"/>
        </w:rPr>
        <w:t xml:space="preserve"> при </w:t>
      </w:r>
      <w:proofErr w:type="spellStart"/>
      <w:r w:rsidRPr="002332FE">
        <w:rPr>
          <w:rFonts w:ascii="Times New Roman" w:hAnsi="Times New Roman" w:cs="Times New Roman"/>
          <w:sz w:val="28"/>
          <w:szCs w:val="28"/>
          <w:lang w:val="ru-RU"/>
        </w:rPr>
        <w:t>зображенні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образної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складової</w:t>
      </w:r>
      <w:proofErr w:type="spellEnd"/>
      <w:r w:rsidRPr="002332FE">
        <w:rPr>
          <w:rFonts w:ascii="Times New Roman" w:hAnsi="Times New Roman" w:cs="Times New Roman"/>
          <w:sz w:val="28"/>
          <w:szCs w:val="28"/>
          <w:lang w:val="ru-RU"/>
        </w:rPr>
        <w:t xml:space="preserve"> концепту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xml:space="preserve">” в </w:t>
      </w:r>
      <w:proofErr w:type="spellStart"/>
      <w:r w:rsidRPr="002332FE">
        <w:rPr>
          <w:rFonts w:ascii="Times New Roman" w:hAnsi="Times New Roman" w:cs="Times New Roman"/>
          <w:sz w:val="28"/>
          <w:szCs w:val="28"/>
          <w:lang w:val="ru-RU"/>
        </w:rPr>
        <w:t>процесі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його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загальної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глобалізації</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уніфікації</w:t>
      </w:r>
      <w:proofErr w:type="spellEnd"/>
      <w:r w:rsidRPr="002332FE">
        <w:rPr>
          <w:rFonts w:ascii="Times New Roman" w:hAnsi="Times New Roman" w:cs="Times New Roman"/>
          <w:sz w:val="28"/>
          <w:szCs w:val="28"/>
          <w:lang w:val="ru-RU"/>
        </w:rPr>
        <w:t xml:space="preserve">, з </w:t>
      </w:r>
      <w:proofErr w:type="spellStart"/>
      <w:r w:rsidRPr="002332FE">
        <w:rPr>
          <w:rFonts w:ascii="Times New Roman" w:hAnsi="Times New Roman" w:cs="Times New Roman"/>
          <w:sz w:val="28"/>
          <w:szCs w:val="28"/>
          <w:lang w:val="ru-RU"/>
        </w:rPr>
        <w:t>усіма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успі</w:t>
      </w:r>
      <w:r w:rsidR="00957E6D">
        <w:rPr>
          <w:rFonts w:ascii="Times New Roman" w:hAnsi="Times New Roman" w:cs="Times New Roman"/>
          <w:sz w:val="28"/>
          <w:szCs w:val="28"/>
          <w:lang w:val="ru-RU"/>
        </w:rPr>
        <w:t>хами</w:t>
      </w:r>
      <w:proofErr w:type="spellEnd"/>
      <w:r w:rsidR="00957E6D">
        <w:rPr>
          <w:rFonts w:ascii="Times New Roman" w:hAnsi="Times New Roman" w:cs="Times New Roman"/>
          <w:sz w:val="28"/>
          <w:szCs w:val="28"/>
          <w:lang w:val="ru-RU"/>
        </w:rPr>
        <w:t xml:space="preserve"> та проблемами </w:t>
      </w:r>
      <w:proofErr w:type="spellStart"/>
      <w:r w:rsidR="00957E6D">
        <w:rPr>
          <w:rFonts w:ascii="Times New Roman" w:hAnsi="Times New Roman" w:cs="Times New Roman"/>
          <w:sz w:val="28"/>
          <w:szCs w:val="28"/>
          <w:lang w:val="ru-RU"/>
        </w:rPr>
        <w:t>різних</w:t>
      </w:r>
      <w:proofErr w:type="spellEnd"/>
      <w:r w:rsidR="00957E6D">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країн</w:t>
      </w:r>
      <w:proofErr w:type="spellEnd"/>
      <w:r w:rsidRPr="002332FE">
        <w:rPr>
          <w:rFonts w:ascii="Times New Roman" w:hAnsi="Times New Roman" w:cs="Times New Roman"/>
          <w:sz w:val="28"/>
          <w:szCs w:val="28"/>
          <w:lang w:val="ru-RU"/>
        </w:rPr>
        <w:t xml:space="preserve">, </w:t>
      </w:r>
      <w:proofErr w:type="spellStart"/>
      <w:r w:rsidR="00957E6D" w:rsidRPr="002332FE">
        <w:rPr>
          <w:rFonts w:ascii="Times New Roman" w:hAnsi="Times New Roman" w:cs="Times New Roman"/>
          <w:sz w:val="28"/>
          <w:szCs w:val="28"/>
          <w:lang w:val="ru-RU"/>
        </w:rPr>
        <w:t>пов'язаних</w:t>
      </w:r>
      <w:proofErr w:type="spellEnd"/>
      <w:r w:rsidR="00957E6D"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безпосередньо</w:t>
      </w:r>
      <w:proofErr w:type="spellEnd"/>
      <w:r w:rsidRPr="002332FE">
        <w:rPr>
          <w:rFonts w:ascii="Times New Roman" w:hAnsi="Times New Roman" w:cs="Times New Roman"/>
          <w:sz w:val="28"/>
          <w:szCs w:val="28"/>
          <w:lang w:val="ru-RU"/>
        </w:rPr>
        <w:t xml:space="preserve"> з </w:t>
      </w:r>
      <w:proofErr w:type="spellStart"/>
      <w:r w:rsidRPr="002332FE">
        <w:rPr>
          <w:rFonts w:ascii="Times New Roman" w:hAnsi="Times New Roman" w:cs="Times New Roman"/>
          <w:sz w:val="28"/>
          <w:szCs w:val="28"/>
          <w:lang w:val="ru-RU"/>
        </w:rPr>
        <w:t>цим</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питанням</w:t>
      </w:r>
      <w:proofErr w:type="spellEnd"/>
      <w:r w:rsidRPr="002332FE">
        <w:rPr>
          <w:rFonts w:ascii="Times New Roman" w:hAnsi="Times New Roman" w:cs="Times New Roman"/>
          <w:sz w:val="28"/>
          <w:szCs w:val="28"/>
          <w:lang w:val="ru-RU"/>
        </w:rPr>
        <w:t xml:space="preserve">. </w:t>
      </w:r>
    </w:p>
    <w:p w14:paraId="497574FF"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proofErr w:type="spellStart"/>
      <w:r w:rsidRPr="002332FE">
        <w:rPr>
          <w:rFonts w:ascii="Times New Roman" w:hAnsi="Times New Roman" w:cs="Times New Roman"/>
          <w:sz w:val="28"/>
          <w:szCs w:val="28"/>
          <w:lang w:val="ru-RU"/>
        </w:rPr>
        <w:t>Лексикографічні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джерела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представляють</w:t>
      </w:r>
      <w:proofErr w:type="spellEnd"/>
      <w:r w:rsidRPr="002332FE">
        <w:rPr>
          <w:rFonts w:ascii="Times New Roman" w:hAnsi="Times New Roman" w:cs="Times New Roman"/>
          <w:sz w:val="28"/>
          <w:szCs w:val="28"/>
          <w:lang w:val="ru-RU"/>
        </w:rPr>
        <w:t xml:space="preserve"> концепт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оскільки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він</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історично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сформувався</w:t>
      </w:r>
      <w:proofErr w:type="spellEnd"/>
      <w:r w:rsidRPr="002332FE">
        <w:rPr>
          <w:rFonts w:ascii="Times New Roman" w:hAnsi="Times New Roman" w:cs="Times New Roman"/>
          <w:sz w:val="28"/>
          <w:szCs w:val="28"/>
          <w:lang w:val="ru-RU"/>
        </w:rPr>
        <w:t xml:space="preserve"> в </w:t>
      </w:r>
      <w:proofErr w:type="spellStart"/>
      <w:r w:rsidRPr="002332FE">
        <w:rPr>
          <w:rFonts w:ascii="Times New Roman" w:hAnsi="Times New Roman" w:cs="Times New Roman"/>
          <w:sz w:val="28"/>
          <w:szCs w:val="28"/>
          <w:lang w:val="ru-RU"/>
        </w:rPr>
        <w:t>англомовної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культурі</w:t>
      </w:r>
      <w:proofErr w:type="spellEnd"/>
      <w:r w:rsidRPr="002332FE">
        <w:rPr>
          <w:rFonts w:ascii="Times New Roman" w:hAnsi="Times New Roman" w:cs="Times New Roman"/>
          <w:sz w:val="28"/>
          <w:szCs w:val="28"/>
          <w:lang w:val="ru-RU"/>
        </w:rPr>
        <w:t xml:space="preserve">, у </w:t>
      </w:r>
      <w:proofErr w:type="spellStart"/>
      <w:r w:rsidRPr="002332FE">
        <w:rPr>
          <w:rFonts w:ascii="Times New Roman" w:hAnsi="Times New Roman" w:cs="Times New Roman"/>
          <w:sz w:val="28"/>
          <w:szCs w:val="28"/>
          <w:lang w:val="ru-RU"/>
        </w:rPr>
        <w:t>своїй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вербалізація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когнітивної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одиниці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свідомості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простежується</w:t>
      </w:r>
      <w:proofErr w:type="spellEnd"/>
      <w:r w:rsidRPr="002332FE">
        <w:rPr>
          <w:rFonts w:ascii="Times New Roman" w:hAnsi="Times New Roman" w:cs="Times New Roman"/>
          <w:sz w:val="28"/>
          <w:szCs w:val="28"/>
          <w:lang w:val="ru-RU"/>
        </w:rPr>
        <w:t xml:space="preserve"> як і </w:t>
      </w:r>
      <w:proofErr w:type="spellStart"/>
      <w:r w:rsidRPr="002332FE">
        <w:rPr>
          <w:rFonts w:ascii="Times New Roman" w:hAnsi="Times New Roman" w:cs="Times New Roman"/>
          <w:sz w:val="28"/>
          <w:szCs w:val="28"/>
          <w:lang w:val="ru-RU"/>
        </w:rPr>
        <w:t>дефіційних</w:t>
      </w:r>
      <w:proofErr w:type="spellEnd"/>
      <w:r w:rsidRPr="002332FE">
        <w:rPr>
          <w:rFonts w:ascii="Times New Roman" w:hAnsi="Times New Roman" w:cs="Times New Roman"/>
          <w:sz w:val="28"/>
          <w:szCs w:val="28"/>
          <w:lang w:val="ru-RU"/>
        </w:rPr>
        <w:t xml:space="preserve"> словниках, </w:t>
      </w:r>
      <w:r w:rsidR="00957E6D">
        <w:rPr>
          <w:rFonts w:ascii="Times New Roman" w:hAnsi="Times New Roman" w:cs="Times New Roman"/>
          <w:sz w:val="28"/>
          <w:szCs w:val="28"/>
          <w:lang w:val="ru-RU"/>
        </w:rPr>
        <w:t>так й</w:t>
      </w:r>
      <w:r w:rsidRPr="002332FE">
        <w:rPr>
          <w:rFonts w:ascii="Times New Roman" w:hAnsi="Times New Roman" w:cs="Times New Roman"/>
          <w:sz w:val="28"/>
          <w:szCs w:val="28"/>
          <w:lang w:val="ru-RU"/>
        </w:rPr>
        <w:t xml:space="preserve"> у </w:t>
      </w:r>
      <w:proofErr w:type="spellStart"/>
      <w:r w:rsidRPr="002332FE">
        <w:rPr>
          <w:rFonts w:ascii="Times New Roman" w:hAnsi="Times New Roman" w:cs="Times New Roman"/>
          <w:sz w:val="28"/>
          <w:szCs w:val="28"/>
          <w:lang w:val="ru-RU"/>
        </w:rPr>
        <w:t>синонімічних</w:t>
      </w:r>
      <w:proofErr w:type="spellEnd"/>
      <w:r w:rsidRPr="002332FE">
        <w:rPr>
          <w:rFonts w:ascii="Times New Roman" w:hAnsi="Times New Roman" w:cs="Times New Roman"/>
          <w:sz w:val="28"/>
          <w:szCs w:val="28"/>
          <w:lang w:val="ru-RU"/>
        </w:rPr>
        <w:t xml:space="preserve"> і </w:t>
      </w:r>
      <w:proofErr w:type="spellStart"/>
      <w:r w:rsidRPr="002332FE">
        <w:rPr>
          <w:rFonts w:ascii="Times New Roman" w:hAnsi="Times New Roman" w:cs="Times New Roman"/>
          <w:sz w:val="28"/>
          <w:szCs w:val="28"/>
          <w:lang w:val="ru-RU"/>
        </w:rPr>
        <w:t>антонімічних</w:t>
      </w:r>
      <w:proofErr w:type="spellEnd"/>
      <w:r w:rsidRPr="002332FE">
        <w:rPr>
          <w:rFonts w:ascii="Times New Roman" w:hAnsi="Times New Roman" w:cs="Times New Roman"/>
          <w:sz w:val="28"/>
          <w:szCs w:val="28"/>
          <w:lang w:val="ru-RU"/>
        </w:rPr>
        <w:t xml:space="preserve"> рядах лексем і </w:t>
      </w:r>
      <w:proofErr w:type="spellStart"/>
      <w:r w:rsidRPr="002332FE">
        <w:rPr>
          <w:rFonts w:ascii="Times New Roman" w:hAnsi="Times New Roman" w:cs="Times New Roman"/>
          <w:sz w:val="28"/>
          <w:szCs w:val="28"/>
          <w:lang w:val="ru-RU"/>
        </w:rPr>
        <w:t>комбінаториці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мовного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матеріалу</w:t>
      </w:r>
      <w:proofErr w:type="spellEnd"/>
      <w:r w:rsidRPr="002332FE">
        <w:rPr>
          <w:rFonts w:ascii="Times New Roman" w:hAnsi="Times New Roman" w:cs="Times New Roman"/>
          <w:sz w:val="28"/>
          <w:szCs w:val="28"/>
          <w:lang w:val="ru-RU"/>
        </w:rPr>
        <w:t xml:space="preserve">. </w:t>
      </w:r>
    </w:p>
    <w:p w14:paraId="58ADA3E5"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proofErr w:type="spellStart"/>
      <w:r w:rsidRPr="002332FE">
        <w:rPr>
          <w:rFonts w:ascii="Times New Roman" w:hAnsi="Times New Roman" w:cs="Times New Roman"/>
          <w:sz w:val="28"/>
          <w:szCs w:val="28"/>
          <w:lang w:val="ru-RU"/>
        </w:rPr>
        <w:lastRenderedPageBreak/>
        <w:t>Відповідно</w:t>
      </w:r>
      <w:proofErr w:type="spellEnd"/>
      <w:r w:rsidRPr="002332FE">
        <w:rPr>
          <w:rFonts w:ascii="Times New Roman" w:hAnsi="Times New Roman" w:cs="Times New Roman"/>
          <w:sz w:val="28"/>
          <w:szCs w:val="28"/>
          <w:lang w:val="ru-RU"/>
        </w:rPr>
        <w:t xml:space="preserve"> до </w:t>
      </w:r>
      <w:proofErr w:type="spellStart"/>
      <w:r w:rsidRPr="002332FE">
        <w:rPr>
          <w:rFonts w:ascii="Times New Roman" w:hAnsi="Times New Roman" w:cs="Times New Roman"/>
          <w:sz w:val="28"/>
          <w:szCs w:val="28"/>
          <w:lang w:val="ru-RU"/>
        </w:rPr>
        <w:t>словникових</w:t>
      </w:r>
      <w:proofErr w:type="spellEnd"/>
      <w:r w:rsidRPr="002332FE">
        <w:rPr>
          <w:rFonts w:ascii="Times New Roman" w:hAnsi="Times New Roman" w:cs="Times New Roman"/>
          <w:sz w:val="28"/>
          <w:szCs w:val="28"/>
          <w:lang w:val="ru-RU"/>
        </w:rPr>
        <w:t xml:space="preserve"> статей, </w:t>
      </w:r>
      <w:proofErr w:type="spellStart"/>
      <w:r w:rsidRPr="002332FE">
        <w:rPr>
          <w:rFonts w:ascii="Times New Roman" w:hAnsi="Times New Roman" w:cs="Times New Roman"/>
          <w:sz w:val="28"/>
          <w:szCs w:val="28"/>
          <w:lang w:val="ru-RU"/>
        </w:rPr>
        <w:t>ядерна</w:t>
      </w:r>
      <w:proofErr w:type="spellEnd"/>
      <w:r w:rsidRPr="002332FE">
        <w:rPr>
          <w:rFonts w:ascii="Times New Roman" w:hAnsi="Times New Roman" w:cs="Times New Roman"/>
          <w:sz w:val="28"/>
          <w:szCs w:val="28"/>
          <w:lang w:val="ru-RU"/>
        </w:rPr>
        <w:t xml:space="preserve"> лексема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має</w:t>
      </w:r>
      <w:proofErr w:type="spellEnd"/>
      <w:r w:rsidRPr="002332FE">
        <w:rPr>
          <w:rFonts w:ascii="Times New Roman" w:hAnsi="Times New Roman" w:cs="Times New Roman"/>
          <w:sz w:val="28"/>
          <w:szCs w:val="28"/>
          <w:lang w:val="ru-RU"/>
        </w:rPr>
        <w:t xml:space="preserve"> 10 </w:t>
      </w:r>
      <w:proofErr w:type="spellStart"/>
      <w:r w:rsidRPr="002332FE">
        <w:rPr>
          <w:rFonts w:ascii="Times New Roman" w:hAnsi="Times New Roman" w:cs="Times New Roman"/>
          <w:sz w:val="28"/>
          <w:szCs w:val="28"/>
          <w:lang w:val="ru-RU"/>
        </w:rPr>
        <w:t>зна</w:t>
      </w:r>
      <w:r w:rsidR="00957E6D">
        <w:rPr>
          <w:rFonts w:ascii="Times New Roman" w:hAnsi="Times New Roman" w:cs="Times New Roman"/>
          <w:sz w:val="28"/>
          <w:szCs w:val="28"/>
          <w:lang w:val="ru-RU"/>
        </w:rPr>
        <w:t>чень</w:t>
      </w:r>
      <w:proofErr w:type="spellEnd"/>
      <w:r w:rsidR="00957E6D">
        <w:rPr>
          <w:rFonts w:ascii="Times New Roman" w:hAnsi="Times New Roman" w:cs="Times New Roman"/>
          <w:sz w:val="28"/>
          <w:szCs w:val="28"/>
          <w:lang w:val="ru-RU"/>
        </w:rPr>
        <w:t xml:space="preserve"> та 37 </w:t>
      </w:r>
      <w:proofErr w:type="spellStart"/>
      <w:r w:rsidR="00957E6D">
        <w:rPr>
          <w:rFonts w:ascii="Times New Roman" w:hAnsi="Times New Roman" w:cs="Times New Roman"/>
          <w:sz w:val="28"/>
          <w:szCs w:val="28"/>
          <w:lang w:val="ru-RU"/>
        </w:rPr>
        <w:t>понятійних</w:t>
      </w:r>
      <w:proofErr w:type="spellEnd"/>
      <w:r w:rsidR="00957E6D">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категорій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Крім</w:t>
      </w:r>
      <w:proofErr w:type="spellEnd"/>
      <w:r w:rsidRPr="002332FE">
        <w:rPr>
          <w:rFonts w:ascii="Times New Roman" w:hAnsi="Times New Roman" w:cs="Times New Roman"/>
          <w:sz w:val="28"/>
          <w:szCs w:val="28"/>
          <w:lang w:val="ru-RU"/>
        </w:rPr>
        <w:t xml:space="preserve"> того, </w:t>
      </w:r>
      <w:proofErr w:type="spellStart"/>
      <w:r w:rsidRPr="002332FE">
        <w:rPr>
          <w:rFonts w:ascii="Times New Roman" w:hAnsi="Times New Roman" w:cs="Times New Roman"/>
          <w:sz w:val="28"/>
          <w:szCs w:val="28"/>
          <w:lang w:val="ru-RU"/>
        </w:rPr>
        <w:t>досліджені</w:t>
      </w:r>
      <w:proofErr w:type="spellEnd"/>
      <w:r w:rsidRPr="002332FE">
        <w:rPr>
          <w:rFonts w:ascii="Times New Roman" w:hAnsi="Times New Roman" w:cs="Times New Roman"/>
          <w:sz w:val="28"/>
          <w:szCs w:val="28"/>
          <w:lang w:val="ru-RU"/>
        </w:rPr>
        <w:t xml:space="preserve"> два </w:t>
      </w:r>
      <w:proofErr w:type="spellStart"/>
      <w:r w:rsidR="00957E6D">
        <w:rPr>
          <w:rFonts w:ascii="Times New Roman" w:hAnsi="Times New Roman" w:cs="Times New Roman"/>
          <w:sz w:val="28"/>
          <w:szCs w:val="28"/>
          <w:lang w:val="ru-RU"/>
        </w:rPr>
        <w:t>пласти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емпіричного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матеріалу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допомогли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змоделювати</w:t>
      </w:r>
      <w:proofErr w:type="spellEnd"/>
      <w:r w:rsidRPr="002332FE">
        <w:rPr>
          <w:rFonts w:ascii="Times New Roman" w:hAnsi="Times New Roman" w:cs="Times New Roman"/>
          <w:sz w:val="28"/>
          <w:szCs w:val="28"/>
          <w:lang w:val="ru-RU"/>
        </w:rPr>
        <w:t xml:space="preserve"> концепт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xml:space="preserve">» у </w:t>
      </w:r>
      <w:proofErr w:type="spellStart"/>
      <w:r w:rsidRPr="002332FE">
        <w:rPr>
          <w:rFonts w:ascii="Times New Roman" w:hAnsi="Times New Roman" w:cs="Times New Roman"/>
          <w:sz w:val="28"/>
          <w:szCs w:val="28"/>
          <w:lang w:val="ru-RU"/>
        </w:rPr>
        <w:t>вигляді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польової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структури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первинними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поняттями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якої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інтегральними</w:t>
      </w:r>
      <w:proofErr w:type="spellEnd"/>
      <w:r w:rsidRPr="002332FE">
        <w:rPr>
          <w:rFonts w:ascii="Times New Roman" w:hAnsi="Times New Roman" w:cs="Times New Roman"/>
          <w:sz w:val="28"/>
          <w:szCs w:val="28"/>
          <w:lang w:val="ru-RU"/>
        </w:rPr>
        <w:t xml:space="preserve"> семами </w:t>
      </w:r>
      <w:proofErr w:type="spellStart"/>
      <w:r w:rsidRPr="002332FE">
        <w:rPr>
          <w:rFonts w:ascii="Times New Roman" w:hAnsi="Times New Roman" w:cs="Times New Roman"/>
          <w:sz w:val="28"/>
          <w:szCs w:val="28"/>
          <w:lang w:val="ru-RU"/>
        </w:rPr>
        <w:t>виявлених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лексичних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одиниць</w:t>
      </w:r>
      <w:proofErr w:type="spellEnd"/>
      <w:r w:rsidRPr="002332FE">
        <w:rPr>
          <w:rFonts w:ascii="Times New Roman" w:hAnsi="Times New Roman" w:cs="Times New Roman"/>
          <w:sz w:val="28"/>
          <w:szCs w:val="28"/>
          <w:lang w:val="ru-RU"/>
        </w:rPr>
        <w:t xml:space="preserve">) є 4 </w:t>
      </w:r>
      <w:proofErr w:type="spellStart"/>
      <w:r w:rsidRPr="002332FE">
        <w:rPr>
          <w:rFonts w:ascii="Times New Roman" w:hAnsi="Times New Roman" w:cs="Times New Roman"/>
          <w:sz w:val="28"/>
          <w:szCs w:val="28"/>
          <w:lang w:val="ru-RU"/>
        </w:rPr>
        <w:t>категорії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to</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teach</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навчати</w:t>
      </w:r>
      <w:proofErr w:type="spellEnd"/>
      <w:r w:rsidRPr="002332FE">
        <w:rPr>
          <w:rFonts w:ascii="Times New Roman" w:hAnsi="Times New Roman" w:cs="Times New Roman"/>
          <w:sz w:val="28"/>
          <w:szCs w:val="28"/>
          <w:lang w:val="ru-RU"/>
        </w:rPr>
        <w:t xml:space="preserve">) (23 </w:t>
      </w:r>
      <w:proofErr w:type="spellStart"/>
      <w:r w:rsidRPr="002332FE">
        <w:rPr>
          <w:rFonts w:ascii="Times New Roman" w:hAnsi="Times New Roman" w:cs="Times New Roman"/>
          <w:sz w:val="28"/>
          <w:szCs w:val="28"/>
          <w:lang w:val="ru-RU"/>
        </w:rPr>
        <w:t>базові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лексеми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knowledge</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знання</w:t>
      </w:r>
      <w:proofErr w:type="spellEnd"/>
      <w:r w:rsidRPr="002332FE">
        <w:rPr>
          <w:rFonts w:ascii="Times New Roman" w:hAnsi="Times New Roman" w:cs="Times New Roman"/>
          <w:sz w:val="28"/>
          <w:szCs w:val="28"/>
          <w:lang w:val="ru-RU"/>
        </w:rPr>
        <w:t xml:space="preserve">) ( 44 </w:t>
      </w:r>
      <w:proofErr w:type="spellStart"/>
      <w:r w:rsidRPr="002332FE">
        <w:rPr>
          <w:rFonts w:ascii="Times New Roman" w:hAnsi="Times New Roman" w:cs="Times New Roman"/>
          <w:sz w:val="28"/>
          <w:szCs w:val="28"/>
          <w:lang w:val="ru-RU"/>
        </w:rPr>
        <w:t>базові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лексеми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skills</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уміння</w:t>
      </w:r>
      <w:proofErr w:type="spellEnd"/>
      <w:r w:rsidRPr="002332FE">
        <w:rPr>
          <w:rFonts w:ascii="Times New Roman" w:hAnsi="Times New Roman" w:cs="Times New Roman"/>
          <w:sz w:val="28"/>
          <w:szCs w:val="28"/>
          <w:lang w:val="ru-RU"/>
        </w:rPr>
        <w:t xml:space="preserve">) (10 </w:t>
      </w:r>
      <w:proofErr w:type="spellStart"/>
      <w:r w:rsidRPr="002332FE">
        <w:rPr>
          <w:rFonts w:ascii="Times New Roman" w:hAnsi="Times New Roman" w:cs="Times New Roman"/>
          <w:sz w:val="28"/>
          <w:szCs w:val="28"/>
          <w:lang w:val="ru-RU"/>
        </w:rPr>
        <w:t>базових</w:t>
      </w:r>
      <w:proofErr w:type="spellEnd"/>
      <w:r w:rsidRPr="002332FE">
        <w:rPr>
          <w:rFonts w:ascii="Times New Roman" w:hAnsi="Times New Roman" w:cs="Times New Roman"/>
          <w:sz w:val="28"/>
          <w:szCs w:val="28"/>
          <w:lang w:val="ru-RU"/>
        </w:rPr>
        <w:t xml:space="preserve"> лексем) та </w:t>
      </w:r>
      <w:proofErr w:type="spellStart"/>
      <w:r w:rsidRPr="002332FE">
        <w:rPr>
          <w:rFonts w:ascii="Times New Roman" w:hAnsi="Times New Roman" w:cs="Times New Roman"/>
          <w:sz w:val="28"/>
          <w:szCs w:val="28"/>
          <w:lang w:val="ru-RU"/>
        </w:rPr>
        <w:t>збірне</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семантичне</w:t>
      </w:r>
      <w:proofErr w:type="spellEnd"/>
      <w:r w:rsidRPr="002332FE">
        <w:rPr>
          <w:rFonts w:ascii="Times New Roman" w:hAnsi="Times New Roman" w:cs="Times New Roman"/>
          <w:sz w:val="28"/>
          <w:szCs w:val="28"/>
          <w:lang w:val="ru-RU"/>
        </w:rPr>
        <w:t xml:space="preserve"> поле </w:t>
      </w:r>
      <w:proofErr w:type="spellStart"/>
      <w:r w:rsidRPr="002332FE">
        <w:rPr>
          <w:rFonts w:ascii="Times New Roman" w:hAnsi="Times New Roman" w:cs="Times New Roman"/>
          <w:sz w:val="28"/>
          <w:szCs w:val="28"/>
          <w:lang w:val="ru-RU"/>
        </w:rPr>
        <w:t>educational</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institution</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освітній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інститут</w:t>
      </w:r>
      <w:proofErr w:type="spellEnd"/>
      <w:r w:rsidRPr="002332FE">
        <w:rPr>
          <w:rFonts w:ascii="Times New Roman" w:hAnsi="Times New Roman" w:cs="Times New Roman"/>
          <w:sz w:val="28"/>
          <w:szCs w:val="28"/>
          <w:lang w:val="ru-RU"/>
        </w:rPr>
        <w:t xml:space="preserve">) (32 </w:t>
      </w:r>
      <w:proofErr w:type="spellStart"/>
      <w:r w:rsidRPr="002332FE">
        <w:rPr>
          <w:rFonts w:ascii="Times New Roman" w:hAnsi="Times New Roman" w:cs="Times New Roman"/>
          <w:sz w:val="28"/>
          <w:szCs w:val="28"/>
          <w:lang w:val="ru-RU"/>
        </w:rPr>
        <w:t>базові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поняття</w:t>
      </w:r>
      <w:proofErr w:type="spellEnd"/>
      <w:r w:rsidRPr="002332FE">
        <w:rPr>
          <w:rFonts w:ascii="Times New Roman" w:hAnsi="Times New Roman" w:cs="Times New Roman"/>
          <w:sz w:val="28"/>
          <w:szCs w:val="28"/>
          <w:lang w:val="ru-RU"/>
        </w:rPr>
        <w:t xml:space="preserve">). Ядро концепту, </w:t>
      </w:r>
      <w:proofErr w:type="spellStart"/>
      <w:r w:rsidRPr="002332FE">
        <w:rPr>
          <w:rFonts w:ascii="Times New Roman" w:hAnsi="Times New Roman" w:cs="Times New Roman"/>
          <w:sz w:val="28"/>
          <w:szCs w:val="28"/>
          <w:lang w:val="ru-RU"/>
        </w:rPr>
        <w:t>відповідно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складається</w:t>
      </w:r>
      <w:proofErr w:type="spellEnd"/>
      <w:r w:rsidRPr="002332FE">
        <w:rPr>
          <w:rFonts w:ascii="Times New Roman" w:hAnsi="Times New Roman" w:cs="Times New Roman"/>
          <w:sz w:val="28"/>
          <w:szCs w:val="28"/>
          <w:lang w:val="ru-RU"/>
        </w:rPr>
        <w:t xml:space="preserve"> з </w:t>
      </w:r>
      <w:proofErr w:type="spellStart"/>
      <w:r w:rsidRPr="002332FE">
        <w:rPr>
          <w:rFonts w:ascii="Times New Roman" w:hAnsi="Times New Roman" w:cs="Times New Roman"/>
          <w:sz w:val="28"/>
          <w:szCs w:val="28"/>
          <w:lang w:val="ru-RU"/>
        </w:rPr>
        <w:t>синонімічних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рядів</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базових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категорій</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складових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їх</w:t>
      </w:r>
      <w:proofErr w:type="spellEnd"/>
      <w:r w:rsidRPr="002332FE">
        <w:rPr>
          <w:rFonts w:ascii="Times New Roman" w:hAnsi="Times New Roman" w:cs="Times New Roman"/>
          <w:sz w:val="28"/>
          <w:szCs w:val="28"/>
          <w:lang w:val="ru-RU"/>
        </w:rPr>
        <w:t xml:space="preserve"> понять, </w:t>
      </w:r>
      <w:proofErr w:type="spellStart"/>
      <w:r w:rsidRPr="002332FE">
        <w:rPr>
          <w:rFonts w:ascii="Times New Roman" w:hAnsi="Times New Roman" w:cs="Times New Roman"/>
          <w:sz w:val="28"/>
          <w:szCs w:val="28"/>
          <w:lang w:val="ru-RU"/>
        </w:rPr>
        <w:t>семантичне</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значення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яких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включає</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лише</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інтегральні</w:t>
      </w:r>
      <w:proofErr w:type="spellEnd"/>
      <w:r w:rsidRPr="002332FE">
        <w:rPr>
          <w:rFonts w:ascii="Times New Roman" w:hAnsi="Times New Roman" w:cs="Times New Roman"/>
          <w:sz w:val="28"/>
          <w:szCs w:val="28"/>
          <w:lang w:val="ru-RU"/>
        </w:rPr>
        <w:t xml:space="preserve"> семи, а </w:t>
      </w:r>
      <w:proofErr w:type="spellStart"/>
      <w:r w:rsidRPr="002332FE">
        <w:rPr>
          <w:rFonts w:ascii="Times New Roman" w:hAnsi="Times New Roman" w:cs="Times New Roman"/>
          <w:sz w:val="28"/>
          <w:szCs w:val="28"/>
          <w:lang w:val="ru-RU"/>
        </w:rPr>
        <w:t>периферія</w:t>
      </w:r>
      <w:proofErr w:type="spellEnd"/>
      <w:r w:rsidRPr="002332FE">
        <w:rPr>
          <w:rFonts w:ascii="Times New Roman" w:hAnsi="Times New Roman" w:cs="Times New Roman"/>
          <w:sz w:val="28"/>
          <w:szCs w:val="28"/>
          <w:lang w:val="ru-RU"/>
        </w:rPr>
        <w:t xml:space="preserve"> є </w:t>
      </w:r>
      <w:proofErr w:type="spellStart"/>
      <w:r w:rsidRPr="002332FE">
        <w:rPr>
          <w:rFonts w:ascii="Times New Roman" w:hAnsi="Times New Roman" w:cs="Times New Roman"/>
          <w:sz w:val="28"/>
          <w:szCs w:val="28"/>
          <w:lang w:val="ru-RU"/>
        </w:rPr>
        <w:t>сукупністю</w:t>
      </w:r>
      <w:proofErr w:type="spellEnd"/>
      <w:r w:rsidRPr="002332FE">
        <w:rPr>
          <w:rFonts w:ascii="Times New Roman" w:hAnsi="Times New Roman" w:cs="Times New Roman"/>
          <w:sz w:val="28"/>
          <w:szCs w:val="28"/>
          <w:lang w:val="ru-RU"/>
        </w:rPr>
        <w:t xml:space="preserve"> лексем, </w:t>
      </w:r>
      <w:proofErr w:type="spellStart"/>
      <w:r w:rsidRPr="002332FE">
        <w:rPr>
          <w:rFonts w:ascii="Times New Roman" w:hAnsi="Times New Roman" w:cs="Times New Roman"/>
          <w:sz w:val="28"/>
          <w:szCs w:val="28"/>
          <w:lang w:val="ru-RU"/>
        </w:rPr>
        <w:t>що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поєднують</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диференціальні</w:t>
      </w:r>
      <w:proofErr w:type="spellEnd"/>
      <w:r w:rsidRPr="002332FE">
        <w:rPr>
          <w:rFonts w:ascii="Times New Roman" w:hAnsi="Times New Roman" w:cs="Times New Roman"/>
          <w:sz w:val="28"/>
          <w:szCs w:val="28"/>
          <w:lang w:val="ru-RU"/>
        </w:rPr>
        <w:t xml:space="preserve"> семи </w:t>
      </w:r>
      <w:proofErr w:type="spellStart"/>
      <w:r w:rsidRPr="002332FE">
        <w:rPr>
          <w:rFonts w:ascii="Times New Roman" w:hAnsi="Times New Roman" w:cs="Times New Roman"/>
          <w:sz w:val="28"/>
          <w:szCs w:val="28"/>
          <w:lang w:val="ru-RU"/>
        </w:rPr>
        <w:t>цих</w:t>
      </w:r>
      <w:proofErr w:type="spellEnd"/>
      <w:r w:rsidRPr="002332FE">
        <w:rPr>
          <w:rFonts w:ascii="Times New Roman" w:hAnsi="Times New Roman" w:cs="Times New Roman"/>
          <w:sz w:val="28"/>
          <w:szCs w:val="28"/>
          <w:lang w:val="ru-RU"/>
        </w:rPr>
        <w:t xml:space="preserve"> понять. При </w:t>
      </w:r>
      <w:proofErr w:type="spellStart"/>
      <w:r w:rsidRPr="002332FE">
        <w:rPr>
          <w:rFonts w:ascii="Times New Roman" w:hAnsi="Times New Roman" w:cs="Times New Roman"/>
          <w:sz w:val="28"/>
          <w:szCs w:val="28"/>
          <w:lang w:val="ru-RU"/>
        </w:rPr>
        <w:t>побудові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когнітивної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моделі</w:t>
      </w:r>
      <w:proofErr w:type="spellEnd"/>
      <w:r w:rsidRPr="002332FE">
        <w:rPr>
          <w:rFonts w:ascii="Times New Roman" w:hAnsi="Times New Roman" w:cs="Times New Roman"/>
          <w:sz w:val="28"/>
          <w:szCs w:val="28"/>
          <w:lang w:val="ru-RU"/>
        </w:rPr>
        <w:t xml:space="preserve"> концепту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загалом</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було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зафіксовано</w:t>
      </w:r>
      <w:proofErr w:type="spellEnd"/>
      <w:r w:rsidRPr="002332FE">
        <w:rPr>
          <w:rFonts w:ascii="Times New Roman" w:hAnsi="Times New Roman" w:cs="Times New Roman"/>
          <w:sz w:val="28"/>
          <w:szCs w:val="28"/>
          <w:lang w:val="ru-RU"/>
        </w:rPr>
        <w:t xml:space="preserve"> 679 </w:t>
      </w:r>
      <w:proofErr w:type="spellStart"/>
      <w:r w:rsidRPr="002332FE">
        <w:rPr>
          <w:rFonts w:ascii="Times New Roman" w:hAnsi="Times New Roman" w:cs="Times New Roman"/>
          <w:sz w:val="28"/>
          <w:szCs w:val="28"/>
          <w:lang w:val="ru-RU"/>
        </w:rPr>
        <w:t>мовних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одиниць</w:t>
      </w:r>
      <w:proofErr w:type="spellEnd"/>
      <w:r w:rsidRPr="002332FE">
        <w:rPr>
          <w:rFonts w:ascii="Times New Roman" w:hAnsi="Times New Roman" w:cs="Times New Roman"/>
          <w:sz w:val="28"/>
          <w:szCs w:val="28"/>
          <w:lang w:val="ru-RU"/>
        </w:rPr>
        <w:t xml:space="preserve">. Для </w:t>
      </w:r>
      <w:proofErr w:type="spellStart"/>
      <w:r w:rsidRPr="002332FE">
        <w:rPr>
          <w:rFonts w:ascii="Times New Roman" w:hAnsi="Times New Roman" w:cs="Times New Roman"/>
          <w:sz w:val="28"/>
          <w:szCs w:val="28"/>
          <w:lang w:val="ru-RU"/>
        </w:rPr>
        <w:t>наочності</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структурної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організації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опису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верств</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макроструктури</w:t>
      </w:r>
      <w:proofErr w:type="spellEnd"/>
      <w:r w:rsidRPr="002332FE">
        <w:rPr>
          <w:rFonts w:ascii="Times New Roman" w:hAnsi="Times New Roman" w:cs="Times New Roman"/>
          <w:sz w:val="28"/>
          <w:szCs w:val="28"/>
          <w:lang w:val="ru-RU"/>
        </w:rPr>
        <w:t xml:space="preserve"> концепту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засобу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вербалізації</w:t>
      </w:r>
      <w:proofErr w:type="spellEnd"/>
      <w:r w:rsidRPr="002332FE">
        <w:rPr>
          <w:rFonts w:ascii="Times New Roman" w:hAnsi="Times New Roman" w:cs="Times New Roman"/>
          <w:sz w:val="28"/>
          <w:szCs w:val="28"/>
          <w:lang w:val="ru-RU"/>
        </w:rPr>
        <w:t xml:space="preserve"> концепту в </w:t>
      </w:r>
      <w:proofErr w:type="spellStart"/>
      <w:r w:rsidRPr="002332FE">
        <w:rPr>
          <w:rFonts w:ascii="Times New Roman" w:hAnsi="Times New Roman" w:cs="Times New Roman"/>
          <w:sz w:val="28"/>
          <w:szCs w:val="28"/>
          <w:lang w:val="ru-RU"/>
        </w:rPr>
        <w:t>масмедійному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дискурсі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були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тематично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класифіковані</w:t>
      </w:r>
      <w:proofErr w:type="spellEnd"/>
      <w:r w:rsidRPr="002332FE">
        <w:rPr>
          <w:rFonts w:ascii="Times New Roman" w:hAnsi="Times New Roman" w:cs="Times New Roman"/>
          <w:sz w:val="28"/>
          <w:szCs w:val="28"/>
          <w:lang w:val="ru-RU"/>
        </w:rPr>
        <w:t xml:space="preserve"> в </w:t>
      </w:r>
      <w:proofErr w:type="spellStart"/>
      <w:r w:rsidRPr="002332FE">
        <w:rPr>
          <w:rFonts w:ascii="Times New Roman" w:hAnsi="Times New Roman" w:cs="Times New Roman"/>
          <w:sz w:val="28"/>
          <w:szCs w:val="28"/>
          <w:lang w:val="ru-RU"/>
        </w:rPr>
        <w:t>наступні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компоненти</w:t>
      </w:r>
      <w:proofErr w:type="spellEnd"/>
      <w:r w:rsidRPr="002332FE">
        <w:rPr>
          <w:rFonts w:ascii="Times New Roman" w:hAnsi="Times New Roman" w:cs="Times New Roman"/>
          <w:sz w:val="28"/>
          <w:szCs w:val="28"/>
          <w:lang w:val="ru-RU"/>
        </w:rPr>
        <w:t xml:space="preserve"> концепту: </w:t>
      </w:r>
    </w:p>
    <w:p w14:paraId="37373FA0"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r w:rsidRPr="002332FE">
        <w:rPr>
          <w:rFonts w:ascii="Times New Roman" w:hAnsi="Times New Roman" w:cs="Times New Roman"/>
          <w:sz w:val="28"/>
          <w:szCs w:val="28"/>
          <w:lang w:val="ru-RU"/>
        </w:rPr>
        <w:t xml:space="preserve">1) типи </w:t>
      </w:r>
      <w:proofErr w:type="spellStart"/>
      <w:r w:rsidRPr="002332FE">
        <w:rPr>
          <w:rFonts w:ascii="Times New Roman" w:hAnsi="Times New Roman" w:cs="Times New Roman"/>
          <w:sz w:val="28"/>
          <w:szCs w:val="28"/>
          <w:lang w:val="ru-RU"/>
        </w:rPr>
        <w:t>освіти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сюди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входять</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поняття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дошкільна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w:t>
      </w:r>
      <w:proofErr w:type="spellStart"/>
      <w:r w:rsidRPr="002332FE">
        <w:rPr>
          <w:rFonts w:ascii="Times New Roman" w:hAnsi="Times New Roman" w:cs="Times New Roman"/>
          <w:sz w:val="28"/>
          <w:szCs w:val="28"/>
          <w:lang w:val="ru-RU"/>
        </w:rPr>
        <w:t>домаш</w:t>
      </w:r>
      <w:r w:rsidR="00957E6D">
        <w:rPr>
          <w:rFonts w:ascii="Times New Roman" w:hAnsi="Times New Roman" w:cs="Times New Roman"/>
          <w:sz w:val="28"/>
          <w:szCs w:val="28"/>
          <w:lang w:val="ru-RU"/>
        </w:rPr>
        <w:t>ня</w:t>
      </w:r>
      <w:proofErr w:type="spellEnd"/>
      <w:r w:rsidR="00957E6D">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освіта</w:t>
      </w:r>
      <w:proofErr w:type="spellEnd"/>
      <w:r w:rsidR="00957E6D">
        <w:rPr>
          <w:rFonts w:ascii="Times New Roman" w:hAnsi="Times New Roman" w:cs="Times New Roman"/>
          <w:sz w:val="28"/>
          <w:szCs w:val="28"/>
          <w:lang w:val="ru-RU"/>
        </w:rPr>
        <w:t>», «</w:t>
      </w:r>
      <w:proofErr w:type="spellStart"/>
      <w:r w:rsidR="00957E6D">
        <w:rPr>
          <w:rFonts w:ascii="Times New Roman" w:hAnsi="Times New Roman" w:cs="Times New Roman"/>
          <w:sz w:val="28"/>
          <w:szCs w:val="28"/>
          <w:lang w:val="ru-RU"/>
        </w:rPr>
        <w:t>приватні</w:t>
      </w:r>
      <w:proofErr w:type="spellEnd"/>
      <w:r w:rsidR="00957E6D">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школи</w:t>
      </w:r>
      <w:proofErr w:type="spellEnd"/>
      <w:r w:rsidR="00957E6D">
        <w:rPr>
          <w:rFonts w:ascii="Times New Roman" w:hAnsi="Times New Roman" w:cs="Times New Roman"/>
          <w:sz w:val="28"/>
          <w:szCs w:val="28"/>
          <w:lang w:val="ru-RU"/>
        </w:rPr>
        <w:t>», «</w:t>
      </w:r>
      <w:proofErr w:type="spellStart"/>
      <w:r w:rsidRPr="002332FE">
        <w:rPr>
          <w:rFonts w:ascii="Times New Roman" w:hAnsi="Times New Roman" w:cs="Times New Roman"/>
          <w:sz w:val="28"/>
          <w:szCs w:val="28"/>
          <w:lang w:val="ru-RU"/>
        </w:rPr>
        <w:t>чартерні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школи</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академії</w:t>
      </w:r>
      <w:proofErr w:type="spellEnd"/>
      <w:r w:rsidRPr="002332FE">
        <w:rPr>
          <w:rFonts w:ascii="Times New Roman" w:hAnsi="Times New Roman" w:cs="Times New Roman"/>
          <w:sz w:val="28"/>
          <w:szCs w:val="28"/>
          <w:lang w:val="ru-RU"/>
        </w:rPr>
        <w:t>», «</w:t>
      </w:r>
      <w:proofErr w:type="spellStart"/>
      <w:r w:rsidRPr="002332FE">
        <w:rPr>
          <w:rFonts w:ascii="Times New Roman" w:hAnsi="Times New Roman" w:cs="Times New Roman"/>
          <w:sz w:val="28"/>
          <w:szCs w:val="28"/>
          <w:lang w:val="ru-RU"/>
        </w:rPr>
        <w:t>професійна</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освіта</w:t>
      </w:r>
      <w:proofErr w:type="spellEnd"/>
      <w:r w:rsidRPr="002332FE">
        <w:rPr>
          <w:rFonts w:ascii="Times New Roman" w:hAnsi="Times New Roman" w:cs="Times New Roman"/>
          <w:sz w:val="28"/>
          <w:szCs w:val="28"/>
          <w:lang w:val="ru-RU"/>
        </w:rPr>
        <w:t>», «</w:t>
      </w:r>
      <w:proofErr w:type="spellStart"/>
      <w:r w:rsidRPr="002332FE">
        <w:rPr>
          <w:rFonts w:ascii="Times New Roman" w:hAnsi="Times New Roman" w:cs="Times New Roman"/>
          <w:sz w:val="28"/>
          <w:szCs w:val="28"/>
          <w:lang w:val="ru-RU"/>
        </w:rPr>
        <w:t>вузькоспеціалізовані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університети</w:t>
      </w:r>
      <w:proofErr w:type="spellEnd"/>
      <w:r w:rsidRPr="002332FE">
        <w:rPr>
          <w:rFonts w:ascii="Times New Roman" w:hAnsi="Times New Roman" w:cs="Times New Roman"/>
          <w:sz w:val="28"/>
          <w:szCs w:val="28"/>
          <w:lang w:val="ru-RU"/>
        </w:rPr>
        <w:t>», «</w:t>
      </w:r>
      <w:proofErr w:type="spellStart"/>
      <w:r w:rsidRPr="002332FE">
        <w:rPr>
          <w:rFonts w:ascii="Times New Roman" w:hAnsi="Times New Roman" w:cs="Times New Roman"/>
          <w:sz w:val="28"/>
          <w:szCs w:val="28"/>
          <w:lang w:val="ru-RU"/>
        </w:rPr>
        <w:t>спеціалізовані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програми</w:t>
      </w:r>
      <w:proofErr w:type="spellEnd"/>
      <w:r w:rsidRPr="002332FE">
        <w:rPr>
          <w:rFonts w:ascii="Times New Roman" w:hAnsi="Times New Roman" w:cs="Times New Roman"/>
          <w:sz w:val="28"/>
          <w:szCs w:val="28"/>
          <w:lang w:val="ru-RU"/>
        </w:rPr>
        <w:t xml:space="preserve">»); </w:t>
      </w:r>
    </w:p>
    <w:p w14:paraId="49CE6E6E"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r w:rsidRPr="002332FE">
        <w:rPr>
          <w:rFonts w:ascii="Times New Roman" w:hAnsi="Times New Roman" w:cs="Times New Roman"/>
          <w:sz w:val="28"/>
          <w:szCs w:val="28"/>
          <w:lang w:val="ru-RU"/>
        </w:rPr>
        <w:t xml:space="preserve">2) наука; </w:t>
      </w:r>
    </w:p>
    <w:p w14:paraId="2FD2FB70"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r w:rsidRPr="002332FE">
        <w:rPr>
          <w:rFonts w:ascii="Times New Roman" w:hAnsi="Times New Roman" w:cs="Times New Roman"/>
          <w:sz w:val="28"/>
          <w:szCs w:val="28"/>
          <w:lang w:val="ru-RU"/>
        </w:rPr>
        <w:t xml:space="preserve">3) </w:t>
      </w:r>
      <w:proofErr w:type="spellStart"/>
      <w:r w:rsidRPr="002332FE">
        <w:rPr>
          <w:rFonts w:ascii="Times New Roman" w:hAnsi="Times New Roman" w:cs="Times New Roman"/>
          <w:sz w:val="28"/>
          <w:szCs w:val="28"/>
          <w:lang w:val="ru-RU"/>
        </w:rPr>
        <w:t>релігія</w:t>
      </w:r>
      <w:proofErr w:type="spellEnd"/>
      <w:r w:rsidRPr="002332FE">
        <w:rPr>
          <w:rFonts w:ascii="Times New Roman" w:hAnsi="Times New Roman" w:cs="Times New Roman"/>
          <w:sz w:val="28"/>
          <w:szCs w:val="28"/>
          <w:lang w:val="ru-RU"/>
        </w:rPr>
        <w:t xml:space="preserve">; </w:t>
      </w:r>
    </w:p>
    <w:p w14:paraId="19CF34D7"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r w:rsidRPr="002332FE">
        <w:rPr>
          <w:rFonts w:ascii="Times New Roman" w:hAnsi="Times New Roman" w:cs="Times New Roman"/>
          <w:sz w:val="28"/>
          <w:szCs w:val="28"/>
          <w:lang w:val="ru-RU"/>
        </w:rPr>
        <w:t xml:space="preserve">4) </w:t>
      </w:r>
      <w:proofErr w:type="spellStart"/>
      <w:r w:rsidRPr="002332FE">
        <w:rPr>
          <w:rFonts w:ascii="Times New Roman" w:hAnsi="Times New Roman" w:cs="Times New Roman"/>
          <w:sz w:val="28"/>
          <w:szCs w:val="28"/>
          <w:lang w:val="ru-RU"/>
        </w:rPr>
        <w:t>інформаційні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технології</w:t>
      </w:r>
      <w:proofErr w:type="spellEnd"/>
      <w:r w:rsidRPr="002332FE">
        <w:rPr>
          <w:rFonts w:ascii="Times New Roman" w:hAnsi="Times New Roman" w:cs="Times New Roman"/>
          <w:sz w:val="28"/>
          <w:szCs w:val="28"/>
          <w:lang w:val="ru-RU"/>
        </w:rPr>
        <w:t xml:space="preserve">. </w:t>
      </w:r>
    </w:p>
    <w:p w14:paraId="42A3FE54" w14:textId="77777777" w:rsidR="00957E6D" w:rsidRDefault="002332FE" w:rsidP="002332FE">
      <w:pPr>
        <w:spacing w:line="360" w:lineRule="auto"/>
        <w:ind w:firstLine="720"/>
        <w:contextualSpacing/>
        <w:jc w:val="both"/>
        <w:rPr>
          <w:rFonts w:ascii="Times New Roman" w:hAnsi="Times New Roman" w:cs="Times New Roman"/>
          <w:sz w:val="28"/>
          <w:szCs w:val="28"/>
          <w:lang w:val="ru-RU"/>
        </w:rPr>
      </w:pPr>
      <w:proofErr w:type="spellStart"/>
      <w:r w:rsidRPr="002332FE">
        <w:rPr>
          <w:rFonts w:ascii="Times New Roman" w:hAnsi="Times New Roman" w:cs="Times New Roman"/>
          <w:sz w:val="28"/>
          <w:szCs w:val="28"/>
          <w:lang w:val="ru-RU"/>
        </w:rPr>
        <w:t>Інформація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що</w:t>
      </w:r>
      <w:proofErr w:type="spellEnd"/>
      <w:r w:rsidRPr="002332FE">
        <w:rPr>
          <w:rFonts w:ascii="Times New Roman" w:hAnsi="Times New Roman" w:cs="Times New Roman"/>
          <w:sz w:val="28"/>
          <w:szCs w:val="28"/>
          <w:lang w:val="ru-RU"/>
        </w:rPr>
        <w:t xml:space="preserve"> входить до </w:t>
      </w:r>
      <w:proofErr w:type="spellStart"/>
      <w:r w:rsidRPr="002332FE">
        <w:rPr>
          <w:rFonts w:ascii="Times New Roman" w:hAnsi="Times New Roman" w:cs="Times New Roman"/>
          <w:sz w:val="28"/>
          <w:szCs w:val="28"/>
          <w:lang w:val="ru-RU"/>
        </w:rPr>
        <w:t>змісту</w:t>
      </w:r>
      <w:proofErr w:type="spellEnd"/>
      <w:r w:rsidRPr="002332FE">
        <w:rPr>
          <w:rFonts w:ascii="Times New Roman" w:hAnsi="Times New Roman" w:cs="Times New Roman"/>
          <w:sz w:val="28"/>
          <w:szCs w:val="28"/>
          <w:lang w:val="ru-RU"/>
        </w:rPr>
        <w:t xml:space="preserve"> концепту, </w:t>
      </w:r>
      <w:proofErr w:type="spellStart"/>
      <w:r w:rsidRPr="002332FE">
        <w:rPr>
          <w:rFonts w:ascii="Times New Roman" w:hAnsi="Times New Roman" w:cs="Times New Roman"/>
          <w:sz w:val="28"/>
          <w:szCs w:val="28"/>
          <w:lang w:val="ru-RU"/>
        </w:rPr>
        <w:t>включає</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проблеми</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переваги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конкретних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типів</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труднощі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релігійної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освіти</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розбіжності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європейської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освіти</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східних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релігій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зростаючий</w:t>
      </w:r>
      <w:proofErr w:type="spellEnd"/>
      <w:r w:rsidRPr="002332FE">
        <w:rPr>
          <w:rFonts w:ascii="Times New Roman" w:hAnsi="Times New Roman" w:cs="Times New Roman"/>
          <w:sz w:val="28"/>
          <w:szCs w:val="28"/>
          <w:lang w:val="ru-RU"/>
        </w:rPr>
        <w:t xml:space="preserve"> статус </w:t>
      </w:r>
      <w:proofErr w:type="spellStart"/>
      <w:r w:rsidRPr="002332FE">
        <w:rPr>
          <w:rFonts w:ascii="Times New Roman" w:hAnsi="Times New Roman" w:cs="Times New Roman"/>
          <w:sz w:val="28"/>
          <w:szCs w:val="28"/>
          <w:lang w:val="ru-RU"/>
        </w:rPr>
        <w:t>наукової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освіти</w:t>
      </w:r>
      <w:proofErr w:type="spellEnd"/>
      <w:r w:rsidRPr="002332FE">
        <w:rPr>
          <w:rFonts w:ascii="Times New Roman" w:hAnsi="Times New Roman" w:cs="Times New Roman"/>
          <w:sz w:val="28"/>
          <w:szCs w:val="28"/>
          <w:lang w:val="ru-RU"/>
        </w:rPr>
        <w:t xml:space="preserve"> та науки, </w:t>
      </w:r>
      <w:proofErr w:type="spellStart"/>
      <w:r w:rsidRPr="002332FE">
        <w:rPr>
          <w:rFonts w:ascii="Times New Roman" w:hAnsi="Times New Roman" w:cs="Times New Roman"/>
          <w:sz w:val="28"/>
          <w:szCs w:val="28"/>
          <w:lang w:val="ru-RU"/>
        </w:rPr>
        <w:t>переваги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інновацій</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технологій</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впровадження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їх</w:t>
      </w:r>
      <w:proofErr w:type="spellEnd"/>
      <w:r w:rsidRPr="002332FE">
        <w:rPr>
          <w:rFonts w:ascii="Times New Roman" w:hAnsi="Times New Roman" w:cs="Times New Roman"/>
          <w:sz w:val="28"/>
          <w:szCs w:val="28"/>
          <w:lang w:val="ru-RU"/>
        </w:rPr>
        <w:t xml:space="preserve"> у </w:t>
      </w:r>
      <w:proofErr w:type="spellStart"/>
      <w:r w:rsidRPr="002332FE">
        <w:rPr>
          <w:rFonts w:ascii="Times New Roman" w:hAnsi="Times New Roman" w:cs="Times New Roman"/>
          <w:sz w:val="28"/>
          <w:szCs w:val="28"/>
          <w:lang w:val="ru-RU"/>
        </w:rPr>
        <w:t>традиційні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методи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навчання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Основними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функціями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інформаційного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змісту</w:t>
      </w:r>
      <w:proofErr w:type="spellEnd"/>
      <w:r w:rsidRPr="002332FE">
        <w:rPr>
          <w:rFonts w:ascii="Times New Roman" w:hAnsi="Times New Roman" w:cs="Times New Roman"/>
          <w:sz w:val="28"/>
          <w:szCs w:val="28"/>
          <w:lang w:val="ru-RU"/>
        </w:rPr>
        <w:t xml:space="preserve"> у </w:t>
      </w:r>
      <w:proofErr w:type="spellStart"/>
      <w:r w:rsidRPr="002332FE">
        <w:rPr>
          <w:rFonts w:ascii="Times New Roman" w:hAnsi="Times New Roman" w:cs="Times New Roman"/>
          <w:sz w:val="28"/>
          <w:szCs w:val="28"/>
          <w:lang w:val="ru-RU"/>
        </w:rPr>
        <w:t>процесі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дослідження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виявилися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інформативна</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освітня</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також</w:t>
      </w:r>
      <w:proofErr w:type="spellEnd"/>
      <w:r w:rsidRPr="002332FE">
        <w:rPr>
          <w:rFonts w:ascii="Times New Roman" w:hAnsi="Times New Roman" w:cs="Times New Roman"/>
          <w:sz w:val="28"/>
          <w:szCs w:val="28"/>
          <w:lang w:val="ru-RU"/>
        </w:rPr>
        <w:t xml:space="preserve"> у </w:t>
      </w:r>
      <w:proofErr w:type="spellStart"/>
      <w:r w:rsidRPr="002332FE">
        <w:rPr>
          <w:rFonts w:ascii="Times New Roman" w:hAnsi="Times New Roman" w:cs="Times New Roman"/>
          <w:sz w:val="28"/>
          <w:szCs w:val="28"/>
          <w:lang w:val="ru-RU"/>
        </w:rPr>
        <w:t>цьому</w:t>
      </w:r>
      <w:proofErr w:type="spellEnd"/>
      <w:r w:rsidRPr="002332FE">
        <w:rPr>
          <w:rFonts w:ascii="Times New Roman" w:hAnsi="Times New Roman" w:cs="Times New Roman"/>
          <w:sz w:val="28"/>
          <w:szCs w:val="28"/>
          <w:lang w:val="ru-RU"/>
        </w:rPr>
        <w:t xml:space="preserve"> </w:t>
      </w:r>
      <w:proofErr w:type="spellStart"/>
      <w:r w:rsidR="00957E6D">
        <w:rPr>
          <w:rFonts w:ascii="Times New Roman" w:hAnsi="Times New Roman" w:cs="Times New Roman"/>
          <w:sz w:val="28"/>
          <w:szCs w:val="28"/>
          <w:lang w:val="ru-RU"/>
        </w:rPr>
        <w:t>пласті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зафіксовано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випадки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реалізації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регулятивної</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функції</w:t>
      </w:r>
      <w:proofErr w:type="spellEnd"/>
      <w:r w:rsidRPr="002332FE">
        <w:rPr>
          <w:rFonts w:ascii="Times New Roman" w:hAnsi="Times New Roman" w:cs="Times New Roman"/>
          <w:sz w:val="28"/>
          <w:szCs w:val="28"/>
          <w:lang w:val="ru-RU"/>
        </w:rPr>
        <w:t xml:space="preserve">. </w:t>
      </w:r>
    </w:p>
    <w:p w14:paraId="08CD8B5C" w14:textId="6D779DED" w:rsidR="00CC5BA5" w:rsidRPr="002332FE" w:rsidRDefault="002332FE" w:rsidP="002332FE">
      <w:pPr>
        <w:spacing w:line="360" w:lineRule="auto"/>
        <w:ind w:firstLine="720"/>
        <w:contextualSpacing/>
        <w:jc w:val="both"/>
        <w:rPr>
          <w:rFonts w:ascii="Times New Roman" w:hAnsi="Times New Roman" w:cs="Times New Roman"/>
          <w:sz w:val="28"/>
          <w:szCs w:val="28"/>
          <w:lang w:val="uk-UA"/>
        </w:rPr>
      </w:pPr>
      <w:r w:rsidRPr="002332FE">
        <w:rPr>
          <w:rFonts w:ascii="Times New Roman" w:hAnsi="Times New Roman" w:cs="Times New Roman"/>
          <w:sz w:val="28"/>
          <w:szCs w:val="28"/>
          <w:lang w:val="ru-RU"/>
        </w:rPr>
        <w:lastRenderedPageBreak/>
        <w:t xml:space="preserve">Так, </w:t>
      </w:r>
      <w:proofErr w:type="spellStart"/>
      <w:r w:rsidRPr="002332FE">
        <w:rPr>
          <w:rFonts w:ascii="Times New Roman" w:hAnsi="Times New Roman" w:cs="Times New Roman"/>
          <w:sz w:val="28"/>
          <w:szCs w:val="28"/>
          <w:lang w:val="ru-RU"/>
        </w:rPr>
        <w:t>проаналізований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матеріал</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включає</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приклади</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негативних</w:t>
      </w:r>
      <w:proofErr w:type="spellEnd"/>
      <w:r w:rsidRPr="002332FE">
        <w:rPr>
          <w:rFonts w:ascii="Times New Roman" w:hAnsi="Times New Roman" w:cs="Times New Roman"/>
          <w:sz w:val="28"/>
          <w:szCs w:val="28"/>
          <w:lang w:val="ru-RU"/>
        </w:rPr>
        <w:t xml:space="preserve"> та </w:t>
      </w:r>
      <w:proofErr w:type="spellStart"/>
      <w:r w:rsidRPr="002332FE">
        <w:rPr>
          <w:rFonts w:ascii="Times New Roman" w:hAnsi="Times New Roman" w:cs="Times New Roman"/>
          <w:sz w:val="28"/>
          <w:szCs w:val="28"/>
          <w:lang w:val="ru-RU"/>
        </w:rPr>
        <w:t>позитивних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оціночних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конотацій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пов'язаних</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із</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ставленням</w:t>
      </w:r>
      <w:proofErr w:type="spellEnd"/>
      <w:r w:rsidRPr="002332FE">
        <w:rPr>
          <w:rFonts w:ascii="Times New Roman" w:hAnsi="Times New Roman" w:cs="Times New Roman"/>
          <w:sz w:val="28"/>
          <w:szCs w:val="28"/>
          <w:lang w:val="ru-RU"/>
        </w:rPr>
        <w:t xml:space="preserve"> до конкретного феномена </w:t>
      </w:r>
      <w:proofErr w:type="spellStart"/>
      <w:r w:rsidRPr="002332FE">
        <w:rPr>
          <w:rFonts w:ascii="Times New Roman" w:hAnsi="Times New Roman" w:cs="Times New Roman"/>
          <w:sz w:val="28"/>
          <w:szCs w:val="28"/>
          <w:lang w:val="ru-RU"/>
        </w:rPr>
        <w:t>інформаційного</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змісту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Найчастіше</w:t>
      </w:r>
      <w:proofErr w:type="spellEnd"/>
      <w:r w:rsidRPr="002332FE">
        <w:rPr>
          <w:rFonts w:ascii="Times New Roman" w:hAnsi="Times New Roman" w:cs="Times New Roman"/>
          <w:sz w:val="28"/>
          <w:szCs w:val="28"/>
          <w:lang w:val="ru-RU"/>
        </w:rPr>
        <w:t xml:space="preserve"> той </w:t>
      </w:r>
      <w:proofErr w:type="spellStart"/>
      <w:r w:rsidRPr="002332FE">
        <w:rPr>
          <w:rFonts w:ascii="Times New Roman" w:hAnsi="Times New Roman" w:cs="Times New Roman"/>
          <w:sz w:val="28"/>
          <w:szCs w:val="28"/>
          <w:lang w:val="ru-RU"/>
        </w:rPr>
        <w:t>самий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інформаційний</w:t>
      </w:r>
      <w:proofErr w:type="spellEnd"/>
      <w:r w:rsidRPr="002332FE">
        <w:rPr>
          <w:rFonts w:ascii="Times New Roman" w:hAnsi="Times New Roman" w:cs="Times New Roman"/>
          <w:sz w:val="28"/>
          <w:szCs w:val="28"/>
          <w:lang w:val="ru-RU"/>
        </w:rPr>
        <w:t xml:space="preserve"> компонент </w:t>
      </w:r>
      <w:proofErr w:type="spellStart"/>
      <w:r w:rsidRPr="002332FE">
        <w:rPr>
          <w:rFonts w:ascii="Times New Roman" w:hAnsi="Times New Roman" w:cs="Times New Roman"/>
          <w:sz w:val="28"/>
          <w:szCs w:val="28"/>
          <w:lang w:val="ru-RU"/>
        </w:rPr>
        <w:t>зустрічається</w:t>
      </w:r>
      <w:proofErr w:type="spellEnd"/>
      <w:r w:rsidRPr="002332FE">
        <w:rPr>
          <w:rFonts w:ascii="Times New Roman" w:hAnsi="Times New Roman" w:cs="Times New Roman"/>
          <w:sz w:val="28"/>
          <w:szCs w:val="28"/>
          <w:lang w:val="ru-RU"/>
        </w:rPr>
        <w:t xml:space="preserve"> в </w:t>
      </w:r>
      <w:proofErr w:type="spellStart"/>
      <w:r w:rsidRPr="002332FE">
        <w:rPr>
          <w:rFonts w:ascii="Times New Roman" w:hAnsi="Times New Roman" w:cs="Times New Roman"/>
          <w:sz w:val="28"/>
          <w:szCs w:val="28"/>
          <w:lang w:val="ru-RU"/>
        </w:rPr>
        <w:t>медіатексті</w:t>
      </w:r>
      <w:proofErr w:type="spellEnd"/>
      <w:r w:rsidRPr="002332FE">
        <w:rPr>
          <w:rFonts w:ascii="Times New Roman" w:hAnsi="Times New Roman" w:cs="Times New Roman"/>
          <w:sz w:val="28"/>
          <w:szCs w:val="28"/>
          <w:lang w:val="ru-RU"/>
        </w:rPr>
        <w:t xml:space="preserve"> у тих </w:t>
      </w:r>
      <w:proofErr w:type="spellStart"/>
      <w:r w:rsidRPr="002332FE">
        <w:rPr>
          <w:rFonts w:ascii="Times New Roman" w:hAnsi="Times New Roman" w:cs="Times New Roman"/>
          <w:sz w:val="28"/>
          <w:szCs w:val="28"/>
          <w:lang w:val="ru-RU"/>
        </w:rPr>
        <w:t>позитивних</w:t>
      </w:r>
      <w:proofErr w:type="spellEnd"/>
      <w:r w:rsidRPr="002332FE">
        <w:rPr>
          <w:rFonts w:ascii="Times New Roman" w:hAnsi="Times New Roman" w:cs="Times New Roman"/>
          <w:sz w:val="28"/>
          <w:szCs w:val="28"/>
          <w:lang w:val="ru-RU"/>
        </w:rPr>
        <w:t xml:space="preserve">, і </w:t>
      </w:r>
      <w:proofErr w:type="spellStart"/>
      <w:r w:rsidRPr="002332FE">
        <w:rPr>
          <w:rFonts w:ascii="Times New Roman" w:hAnsi="Times New Roman" w:cs="Times New Roman"/>
          <w:sz w:val="28"/>
          <w:szCs w:val="28"/>
          <w:lang w:val="ru-RU"/>
        </w:rPr>
        <w:t>негативн</w:t>
      </w:r>
      <w:r w:rsidR="0011265F">
        <w:rPr>
          <w:rFonts w:ascii="Times New Roman" w:hAnsi="Times New Roman" w:cs="Times New Roman"/>
          <w:sz w:val="28"/>
          <w:szCs w:val="28"/>
          <w:lang w:val="ru-RU"/>
        </w:rPr>
        <w:t>их</w:t>
      </w:r>
      <w:proofErr w:type="spellEnd"/>
      <w:r w:rsidR="0011265F">
        <w:rPr>
          <w:rFonts w:ascii="Times New Roman" w:hAnsi="Times New Roman" w:cs="Times New Roman"/>
          <w:sz w:val="28"/>
          <w:szCs w:val="28"/>
          <w:lang w:val="ru-RU"/>
        </w:rPr>
        <w:t xml:space="preserve"> </w:t>
      </w:r>
      <w:proofErr w:type="spellStart"/>
      <w:r w:rsidR="0011265F">
        <w:rPr>
          <w:rFonts w:ascii="Times New Roman" w:hAnsi="Times New Roman" w:cs="Times New Roman"/>
          <w:sz w:val="28"/>
          <w:szCs w:val="28"/>
          <w:lang w:val="ru-RU"/>
        </w:rPr>
        <w:t>конотаціях</w:t>
      </w:r>
      <w:proofErr w:type="spellEnd"/>
      <w:r w:rsidR="0011265F">
        <w:rPr>
          <w:rFonts w:ascii="Times New Roman" w:hAnsi="Times New Roman" w:cs="Times New Roman"/>
          <w:sz w:val="28"/>
          <w:szCs w:val="28"/>
          <w:lang w:val="ru-RU"/>
        </w:rPr>
        <w:t xml:space="preserve">, </w:t>
      </w:r>
      <w:proofErr w:type="spellStart"/>
      <w:r w:rsidR="0011265F">
        <w:rPr>
          <w:rFonts w:ascii="Times New Roman" w:hAnsi="Times New Roman" w:cs="Times New Roman"/>
          <w:sz w:val="28"/>
          <w:szCs w:val="28"/>
          <w:lang w:val="ru-RU"/>
        </w:rPr>
        <w:t>що</w:t>
      </w:r>
      <w:proofErr w:type="spellEnd"/>
      <w:r w:rsidR="0011265F">
        <w:rPr>
          <w:rFonts w:ascii="Times New Roman" w:hAnsi="Times New Roman" w:cs="Times New Roman"/>
          <w:sz w:val="28"/>
          <w:szCs w:val="28"/>
          <w:lang w:val="ru-RU"/>
        </w:rPr>
        <w:t xml:space="preserve"> </w:t>
      </w:r>
      <w:proofErr w:type="spellStart"/>
      <w:r w:rsidR="0011265F">
        <w:rPr>
          <w:rFonts w:ascii="Times New Roman" w:hAnsi="Times New Roman" w:cs="Times New Roman"/>
          <w:sz w:val="28"/>
          <w:szCs w:val="28"/>
          <w:lang w:val="ru-RU"/>
        </w:rPr>
        <w:t>пов</w:t>
      </w:r>
      <w:r w:rsidR="0011265F" w:rsidRPr="0011265F">
        <w:rPr>
          <w:rFonts w:ascii="Times New Roman" w:hAnsi="Times New Roman" w:cs="Times New Roman"/>
          <w:sz w:val="28"/>
          <w:szCs w:val="28"/>
          <w:lang w:val="ru-RU"/>
        </w:rPr>
        <w:t>’</w:t>
      </w:r>
      <w:r w:rsidR="0011265F">
        <w:rPr>
          <w:rFonts w:ascii="Times New Roman" w:hAnsi="Times New Roman" w:cs="Times New Roman"/>
          <w:sz w:val="28"/>
          <w:szCs w:val="28"/>
          <w:lang w:val="ru-RU"/>
        </w:rPr>
        <w:t>язаний</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функціональним</w:t>
      </w:r>
      <w:proofErr w:type="spellEnd"/>
      <w:r w:rsidRPr="002332FE">
        <w:rPr>
          <w:rFonts w:ascii="Times New Roman" w:hAnsi="Times New Roman" w:cs="Times New Roman"/>
          <w:sz w:val="28"/>
          <w:szCs w:val="28"/>
          <w:lang w:val="ru-RU"/>
        </w:rPr>
        <w:t xml:space="preserve"> аспектом дискурсу. У </w:t>
      </w:r>
      <w:proofErr w:type="spellStart"/>
      <w:r w:rsidRPr="002332FE">
        <w:rPr>
          <w:rFonts w:ascii="Times New Roman" w:hAnsi="Times New Roman" w:cs="Times New Roman"/>
          <w:sz w:val="28"/>
          <w:szCs w:val="28"/>
          <w:lang w:val="ru-RU"/>
        </w:rPr>
        <w:t>різних</w:t>
      </w:r>
      <w:proofErr w:type="spellEnd"/>
      <w:r w:rsidRPr="002332FE">
        <w:rPr>
          <w:rFonts w:ascii="Times New Roman" w:hAnsi="Times New Roman" w:cs="Times New Roman"/>
          <w:sz w:val="28"/>
          <w:szCs w:val="28"/>
          <w:lang w:val="ru-RU"/>
        </w:rPr>
        <w:t xml:space="preserve"> текстах </w:t>
      </w:r>
      <w:proofErr w:type="spellStart"/>
      <w:r w:rsidRPr="002332FE">
        <w:rPr>
          <w:rFonts w:ascii="Times New Roman" w:hAnsi="Times New Roman" w:cs="Times New Roman"/>
          <w:sz w:val="28"/>
          <w:szCs w:val="28"/>
          <w:lang w:val="ru-RU"/>
        </w:rPr>
        <w:t>ці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мовні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одиниці</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виконують</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регулятивну</w:t>
      </w:r>
      <w:proofErr w:type="spellEnd"/>
      <w:r w:rsidRPr="002332FE">
        <w:rPr>
          <w:rFonts w:ascii="Times New Roman" w:hAnsi="Times New Roman" w:cs="Times New Roman"/>
          <w:sz w:val="28"/>
          <w:szCs w:val="28"/>
          <w:lang w:val="ru-RU"/>
        </w:rPr>
        <w:t xml:space="preserve">, </w:t>
      </w:r>
      <w:proofErr w:type="spellStart"/>
      <w:r w:rsidRPr="002332FE">
        <w:rPr>
          <w:rFonts w:ascii="Times New Roman" w:hAnsi="Times New Roman" w:cs="Times New Roman"/>
          <w:sz w:val="28"/>
          <w:szCs w:val="28"/>
          <w:lang w:val="ru-RU"/>
        </w:rPr>
        <w:t>рек</w:t>
      </w:r>
      <w:r w:rsidR="002E0DD6">
        <w:rPr>
          <w:rFonts w:ascii="Times New Roman" w:hAnsi="Times New Roman" w:cs="Times New Roman"/>
          <w:sz w:val="28"/>
          <w:szCs w:val="28"/>
          <w:lang w:val="ru-RU"/>
        </w:rPr>
        <w:t>ламну</w:t>
      </w:r>
      <w:proofErr w:type="spellEnd"/>
      <w:r w:rsidR="002E0DD6">
        <w:rPr>
          <w:rFonts w:ascii="Times New Roman" w:hAnsi="Times New Roman" w:cs="Times New Roman"/>
          <w:sz w:val="28"/>
          <w:szCs w:val="28"/>
          <w:lang w:val="ru-RU"/>
        </w:rPr>
        <w:t xml:space="preserve"> </w:t>
      </w:r>
      <w:proofErr w:type="spellStart"/>
      <w:r w:rsidR="002E0DD6">
        <w:rPr>
          <w:rFonts w:ascii="Times New Roman" w:hAnsi="Times New Roman" w:cs="Times New Roman"/>
          <w:sz w:val="28"/>
          <w:szCs w:val="28"/>
          <w:lang w:val="ru-RU"/>
        </w:rPr>
        <w:t>чи</w:t>
      </w:r>
      <w:proofErr w:type="spellEnd"/>
      <w:r w:rsidR="002E0DD6">
        <w:rPr>
          <w:rFonts w:ascii="Times New Roman" w:hAnsi="Times New Roman" w:cs="Times New Roman"/>
          <w:sz w:val="28"/>
          <w:szCs w:val="28"/>
          <w:lang w:val="ru-RU"/>
        </w:rPr>
        <w:t xml:space="preserve"> </w:t>
      </w:r>
      <w:proofErr w:type="spellStart"/>
      <w:r w:rsidR="002E0DD6">
        <w:rPr>
          <w:rFonts w:ascii="Times New Roman" w:hAnsi="Times New Roman" w:cs="Times New Roman"/>
          <w:sz w:val="28"/>
          <w:szCs w:val="28"/>
          <w:lang w:val="ru-RU"/>
        </w:rPr>
        <w:t>інформативну</w:t>
      </w:r>
      <w:proofErr w:type="spellEnd"/>
      <w:r w:rsidR="002E0DD6">
        <w:rPr>
          <w:rFonts w:ascii="Times New Roman" w:hAnsi="Times New Roman" w:cs="Times New Roman"/>
          <w:sz w:val="28"/>
          <w:szCs w:val="28"/>
          <w:lang w:val="ru-RU"/>
        </w:rPr>
        <w:t xml:space="preserve"> </w:t>
      </w:r>
      <w:proofErr w:type="spellStart"/>
      <w:r w:rsidR="002E0DD6">
        <w:rPr>
          <w:rFonts w:ascii="Times New Roman" w:hAnsi="Times New Roman" w:cs="Times New Roman"/>
          <w:sz w:val="28"/>
          <w:szCs w:val="28"/>
          <w:lang w:val="ru-RU"/>
        </w:rPr>
        <w:t>функцію</w:t>
      </w:r>
      <w:proofErr w:type="spellEnd"/>
      <w:r w:rsidRPr="002332FE">
        <w:rPr>
          <w:rFonts w:ascii="Times New Roman" w:hAnsi="Times New Roman" w:cs="Times New Roman"/>
          <w:sz w:val="28"/>
          <w:szCs w:val="28"/>
          <w:lang w:val="ru-RU"/>
        </w:rPr>
        <w:t>.</w:t>
      </w:r>
      <w:r w:rsidR="00CC5BA5" w:rsidRPr="002332FE">
        <w:rPr>
          <w:rFonts w:ascii="Times New Roman" w:hAnsi="Times New Roman" w:cs="Times New Roman"/>
          <w:sz w:val="28"/>
          <w:szCs w:val="28"/>
          <w:lang w:val="uk-UA"/>
        </w:rPr>
        <w:br w:type="page"/>
      </w:r>
    </w:p>
    <w:p w14:paraId="3E3AAF1E" w14:textId="4D92194D" w:rsidR="00CC5BA5" w:rsidRPr="00FF3BC1" w:rsidRDefault="00FF3BC1" w:rsidP="00FF3BC1">
      <w:pPr>
        <w:pStyle w:val="1"/>
        <w:jc w:val="center"/>
        <w:rPr>
          <w:rFonts w:ascii="Times New Roman" w:hAnsi="Times New Roman" w:cs="Times New Roman"/>
          <w:b/>
          <w:bCs/>
          <w:color w:val="000000" w:themeColor="text1"/>
          <w:sz w:val="28"/>
          <w:szCs w:val="28"/>
          <w:lang w:val="uk-UA"/>
        </w:rPr>
      </w:pPr>
      <w:bookmarkStart w:id="13" w:name="_Toc94516633"/>
      <w:r w:rsidRPr="00FF3BC1">
        <w:rPr>
          <w:rFonts w:ascii="Times New Roman" w:hAnsi="Times New Roman" w:cs="Times New Roman"/>
          <w:b/>
          <w:bCs/>
          <w:color w:val="000000" w:themeColor="text1"/>
          <w:sz w:val="28"/>
          <w:szCs w:val="28"/>
          <w:lang w:val="uk-UA"/>
        </w:rPr>
        <w:lastRenderedPageBreak/>
        <w:t>СПИСОК ВИКОРИСТАНИХ ДЖЕРЕЛ</w:t>
      </w:r>
      <w:bookmarkEnd w:id="13"/>
    </w:p>
    <w:p w14:paraId="78E17776" w14:textId="24D41999" w:rsidR="00FF3BC1" w:rsidRDefault="00FF3BC1" w:rsidP="00FB50CF">
      <w:pPr>
        <w:spacing w:after="0" w:line="360" w:lineRule="auto"/>
        <w:ind w:firstLine="709"/>
        <w:jc w:val="both"/>
        <w:rPr>
          <w:rFonts w:ascii="Times New Roman" w:hAnsi="Times New Roman" w:cs="Times New Roman"/>
          <w:sz w:val="28"/>
          <w:szCs w:val="28"/>
          <w:lang w:val="uk-UA"/>
        </w:rPr>
      </w:pPr>
    </w:p>
    <w:p w14:paraId="3BD80590" w14:textId="75080121" w:rsidR="002A6047" w:rsidRPr="002A6047" w:rsidRDefault="002A6047" w:rsidP="002A6047">
      <w:pPr>
        <w:spacing w:line="360" w:lineRule="auto"/>
        <w:contextualSpacing/>
        <w:jc w:val="both"/>
        <w:rPr>
          <w:rFonts w:ascii="Times New Roman" w:hAnsi="Times New Roman" w:cs="Times New Roman"/>
          <w:sz w:val="28"/>
          <w:szCs w:val="28"/>
        </w:rPr>
      </w:pPr>
    </w:p>
    <w:p w14:paraId="3D5B7C2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Апресян Ю.Д. Избранные труды. </w:t>
      </w:r>
      <w:r w:rsidRPr="00377C53">
        <w:rPr>
          <w:rFonts w:ascii="Times New Roman" w:hAnsi="Times New Roman" w:cs="Times New Roman"/>
          <w:sz w:val="28"/>
          <w:szCs w:val="28"/>
          <w:lang w:val="ru-RU"/>
        </w:rPr>
        <w:t xml:space="preserve">Т.2. Интегрированное описание языка и семантическая лексикография.  </w:t>
      </w:r>
      <w:r w:rsidRPr="002A6047">
        <w:rPr>
          <w:rFonts w:ascii="Times New Roman" w:hAnsi="Times New Roman" w:cs="Times New Roman"/>
          <w:sz w:val="28"/>
          <w:szCs w:val="28"/>
          <w:lang w:val="ru-RU"/>
        </w:rPr>
        <w:t>М.: Школа "Языки русской культуры", 1995. 768 с.</w:t>
      </w:r>
    </w:p>
    <w:p w14:paraId="79B6817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Бендикс</w:t>
      </w:r>
      <w:proofErr w:type="spellEnd"/>
      <w:r w:rsidRPr="002A6047">
        <w:rPr>
          <w:rFonts w:ascii="Times New Roman" w:hAnsi="Times New Roman" w:cs="Times New Roman"/>
          <w:sz w:val="28"/>
          <w:szCs w:val="28"/>
          <w:lang w:val="ru-RU"/>
        </w:rPr>
        <w:t xml:space="preserve"> Э. Эмпирическая база семантического описания. </w:t>
      </w:r>
      <w:r w:rsidRPr="00377C53">
        <w:rPr>
          <w:rFonts w:ascii="Times New Roman" w:hAnsi="Times New Roman" w:cs="Times New Roman"/>
          <w:sz w:val="28"/>
          <w:szCs w:val="28"/>
          <w:lang w:val="ru-RU"/>
        </w:rPr>
        <w:t xml:space="preserve">Новое в зарубежной лингвистике. Москва : Прогресс, 1983. </w:t>
      </w:r>
      <w:proofErr w:type="spellStart"/>
      <w:r w:rsidRPr="002A6047">
        <w:rPr>
          <w:rFonts w:ascii="Times New Roman" w:hAnsi="Times New Roman" w:cs="Times New Roman"/>
          <w:sz w:val="28"/>
          <w:szCs w:val="28"/>
        </w:rPr>
        <w:t>Вып</w:t>
      </w:r>
      <w:proofErr w:type="spellEnd"/>
      <w:r w:rsidRPr="002A6047">
        <w:rPr>
          <w:rFonts w:ascii="Times New Roman" w:hAnsi="Times New Roman" w:cs="Times New Roman"/>
          <w:sz w:val="28"/>
          <w:szCs w:val="28"/>
        </w:rPr>
        <w:t xml:space="preserve">. 14. С. 75–107. </w:t>
      </w:r>
    </w:p>
    <w:p w14:paraId="69918CE4"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Боднар И. М. Фразеологическая репрезентация понятийных категорий концепта сферы «Образование» в современном английском языке. </w:t>
      </w:r>
      <w:r w:rsidRPr="00377C53">
        <w:rPr>
          <w:rFonts w:ascii="Times New Roman" w:hAnsi="Times New Roman" w:cs="Times New Roman"/>
          <w:sz w:val="28"/>
          <w:szCs w:val="28"/>
          <w:lang w:val="ru-RU"/>
        </w:rPr>
        <w:t xml:space="preserve">Когнитивные факторы взаимодействия фразеологии со смежными дисциплинами: сб. тр. по итогам 3-й </w:t>
      </w:r>
      <w:proofErr w:type="spellStart"/>
      <w:r w:rsidRPr="00377C53">
        <w:rPr>
          <w:rFonts w:ascii="Times New Roman" w:hAnsi="Times New Roman" w:cs="Times New Roman"/>
          <w:sz w:val="28"/>
          <w:szCs w:val="28"/>
          <w:lang w:val="ru-RU"/>
        </w:rPr>
        <w:t>Междунар</w:t>
      </w:r>
      <w:proofErr w:type="spellEnd"/>
      <w:r w:rsidRPr="00377C53">
        <w:rPr>
          <w:rFonts w:ascii="Times New Roman" w:hAnsi="Times New Roman" w:cs="Times New Roman"/>
          <w:sz w:val="28"/>
          <w:szCs w:val="28"/>
          <w:lang w:val="ru-RU"/>
        </w:rPr>
        <w:t xml:space="preserve">. науч. </w:t>
      </w:r>
      <w:proofErr w:type="spellStart"/>
      <w:r w:rsidRPr="00377C53">
        <w:rPr>
          <w:rFonts w:ascii="Times New Roman" w:hAnsi="Times New Roman" w:cs="Times New Roman"/>
          <w:sz w:val="28"/>
          <w:szCs w:val="28"/>
          <w:lang w:val="ru-RU"/>
        </w:rPr>
        <w:t>конф</w:t>
      </w:r>
      <w:proofErr w:type="spellEnd"/>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w:t>
      </w:r>
      <w:proofErr w:type="spellStart"/>
      <w:r w:rsidRPr="002A6047">
        <w:rPr>
          <w:rFonts w:ascii="Times New Roman" w:hAnsi="Times New Roman" w:cs="Times New Roman"/>
          <w:sz w:val="28"/>
          <w:szCs w:val="28"/>
        </w:rPr>
        <w:t>Белгород</w:t>
      </w:r>
      <w:proofErr w:type="spellEnd"/>
      <w:r w:rsidRPr="002A6047">
        <w:rPr>
          <w:rFonts w:ascii="Times New Roman" w:hAnsi="Times New Roman" w:cs="Times New Roman"/>
          <w:sz w:val="28"/>
          <w:szCs w:val="28"/>
        </w:rPr>
        <w:t xml:space="preserve">, 19–21 </w:t>
      </w:r>
      <w:proofErr w:type="spellStart"/>
      <w:r w:rsidRPr="002A6047">
        <w:rPr>
          <w:rFonts w:ascii="Times New Roman" w:hAnsi="Times New Roman" w:cs="Times New Roman"/>
          <w:sz w:val="28"/>
          <w:szCs w:val="28"/>
        </w:rPr>
        <w:t>марта</w:t>
      </w:r>
      <w:proofErr w:type="spellEnd"/>
      <w:r w:rsidRPr="002A6047">
        <w:rPr>
          <w:rFonts w:ascii="Times New Roman" w:hAnsi="Times New Roman" w:cs="Times New Roman"/>
          <w:sz w:val="28"/>
          <w:szCs w:val="28"/>
        </w:rPr>
        <w:t xml:space="preserve"> 2013 г.). </w:t>
      </w:r>
      <w:proofErr w:type="spellStart"/>
      <w:r w:rsidRPr="002A6047">
        <w:rPr>
          <w:rFonts w:ascii="Times New Roman" w:hAnsi="Times New Roman" w:cs="Times New Roman"/>
          <w:sz w:val="28"/>
          <w:szCs w:val="28"/>
        </w:rPr>
        <w:t>Белгород</w:t>
      </w:r>
      <w:proofErr w:type="spellEnd"/>
      <w:r w:rsidRPr="002A6047">
        <w:rPr>
          <w:rFonts w:ascii="Times New Roman" w:hAnsi="Times New Roman" w:cs="Times New Roman"/>
          <w:sz w:val="28"/>
          <w:szCs w:val="28"/>
        </w:rPr>
        <w:t xml:space="preserve"> : НИУ </w:t>
      </w:r>
      <w:proofErr w:type="spellStart"/>
      <w:r w:rsidRPr="002A6047">
        <w:rPr>
          <w:rFonts w:ascii="Times New Roman" w:hAnsi="Times New Roman" w:cs="Times New Roman"/>
          <w:sz w:val="28"/>
          <w:szCs w:val="28"/>
        </w:rPr>
        <w:t>БелГУ</w:t>
      </w:r>
      <w:proofErr w:type="spellEnd"/>
      <w:r w:rsidRPr="002A6047">
        <w:rPr>
          <w:rFonts w:ascii="Times New Roman" w:hAnsi="Times New Roman" w:cs="Times New Roman"/>
          <w:sz w:val="28"/>
          <w:szCs w:val="28"/>
        </w:rPr>
        <w:t>, 2013, С. 151–156.</w:t>
      </w:r>
    </w:p>
    <w:p w14:paraId="0FD6FEF1"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Боднар І. М. Роль </w:t>
      </w:r>
      <w:proofErr w:type="spellStart"/>
      <w:r w:rsidRPr="002A6047">
        <w:rPr>
          <w:rFonts w:ascii="Times New Roman" w:hAnsi="Times New Roman" w:cs="Times New Roman"/>
          <w:sz w:val="28"/>
          <w:szCs w:val="28"/>
          <w:lang w:val="ru-RU"/>
        </w:rPr>
        <w:t>смислових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елементів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значення</w:t>
      </w:r>
      <w:proofErr w:type="spellEnd"/>
      <w:r w:rsidRPr="002A6047">
        <w:rPr>
          <w:rFonts w:ascii="Times New Roman" w:hAnsi="Times New Roman" w:cs="Times New Roman"/>
          <w:sz w:val="28"/>
          <w:szCs w:val="28"/>
          <w:lang w:val="ru-RU"/>
        </w:rPr>
        <w:t xml:space="preserve"> при </w:t>
      </w:r>
      <w:proofErr w:type="spellStart"/>
      <w:r w:rsidRPr="002A6047">
        <w:rPr>
          <w:rFonts w:ascii="Times New Roman" w:hAnsi="Times New Roman" w:cs="Times New Roman"/>
          <w:sz w:val="28"/>
          <w:szCs w:val="28"/>
          <w:lang w:val="ru-RU"/>
        </w:rPr>
        <w:t>моделюванні</w:t>
      </w:r>
      <w:proofErr w:type="spellEnd"/>
      <w:r w:rsidRPr="002A6047">
        <w:rPr>
          <w:rFonts w:ascii="Times New Roman" w:hAnsi="Times New Roman" w:cs="Times New Roman"/>
          <w:sz w:val="28"/>
          <w:szCs w:val="28"/>
          <w:lang w:val="ru-RU"/>
        </w:rPr>
        <w:t xml:space="preserve"> лексико-</w:t>
      </w:r>
      <w:proofErr w:type="spellStart"/>
      <w:r w:rsidRPr="002A6047">
        <w:rPr>
          <w:rFonts w:ascii="Times New Roman" w:hAnsi="Times New Roman" w:cs="Times New Roman"/>
          <w:sz w:val="28"/>
          <w:szCs w:val="28"/>
          <w:lang w:val="ru-RU"/>
        </w:rPr>
        <w:t>семантичних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груп</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Наукові</w:t>
      </w:r>
      <w:proofErr w:type="spellEnd"/>
      <w:r w:rsidRPr="00377C53">
        <w:rPr>
          <w:rFonts w:ascii="Times New Roman" w:hAnsi="Times New Roman" w:cs="Times New Roman"/>
          <w:sz w:val="28"/>
          <w:szCs w:val="28"/>
          <w:lang w:val="ru-RU"/>
        </w:rPr>
        <w:t xml:space="preserve"> записки. </w:t>
      </w:r>
      <w:proofErr w:type="spellStart"/>
      <w:r w:rsidRPr="00377C53">
        <w:rPr>
          <w:rFonts w:ascii="Times New Roman" w:hAnsi="Times New Roman" w:cs="Times New Roman"/>
          <w:sz w:val="28"/>
          <w:szCs w:val="28"/>
          <w:lang w:val="ru-RU"/>
        </w:rPr>
        <w:t>Серія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Філологічні</w:t>
      </w:r>
      <w:proofErr w:type="spellEnd"/>
      <w:r w:rsidRPr="00377C53">
        <w:rPr>
          <w:rFonts w:ascii="Times New Roman" w:hAnsi="Times New Roman" w:cs="Times New Roman"/>
          <w:sz w:val="28"/>
          <w:szCs w:val="28"/>
          <w:lang w:val="ru-RU"/>
        </w:rPr>
        <w:t xml:space="preserve"> науки (</w:t>
      </w:r>
      <w:proofErr w:type="spellStart"/>
      <w:r w:rsidRPr="00377C53">
        <w:rPr>
          <w:rFonts w:ascii="Times New Roman" w:hAnsi="Times New Roman" w:cs="Times New Roman"/>
          <w:sz w:val="28"/>
          <w:szCs w:val="28"/>
          <w:lang w:val="ru-RU"/>
        </w:rPr>
        <w:t>мовознавство</w:t>
      </w:r>
      <w:proofErr w:type="spellEnd"/>
      <w:r w:rsidRPr="00377C53">
        <w:rPr>
          <w:rFonts w:ascii="Times New Roman" w:hAnsi="Times New Roman" w:cs="Times New Roman"/>
          <w:sz w:val="28"/>
          <w:szCs w:val="28"/>
          <w:lang w:val="ru-RU"/>
        </w:rPr>
        <w:t xml:space="preserve">) : у 5 ч. </w:t>
      </w:r>
      <w:proofErr w:type="spellStart"/>
      <w:r w:rsidRPr="00377C53">
        <w:rPr>
          <w:rFonts w:ascii="Times New Roman" w:hAnsi="Times New Roman" w:cs="Times New Roman"/>
          <w:sz w:val="28"/>
          <w:szCs w:val="28"/>
          <w:lang w:val="ru-RU"/>
        </w:rPr>
        <w:t>Кіровоград</w:t>
      </w:r>
      <w:proofErr w:type="spellEnd"/>
      <w:r w:rsidRPr="00377C53">
        <w:rPr>
          <w:rFonts w:ascii="Times New Roman" w:hAnsi="Times New Roman" w:cs="Times New Roman"/>
          <w:sz w:val="28"/>
          <w:szCs w:val="28"/>
          <w:lang w:val="ru-RU"/>
        </w:rPr>
        <w:t xml:space="preserve"> : РВВ КДПУ </w:t>
      </w:r>
      <w:proofErr w:type="spellStart"/>
      <w:r w:rsidRPr="00377C53">
        <w:rPr>
          <w:rFonts w:ascii="Times New Roman" w:hAnsi="Times New Roman" w:cs="Times New Roman"/>
          <w:sz w:val="28"/>
          <w:szCs w:val="28"/>
          <w:lang w:val="ru-RU"/>
        </w:rPr>
        <w:t>ім</w:t>
      </w:r>
      <w:proofErr w:type="spellEnd"/>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 xml:space="preserve">В. </w:t>
      </w:r>
      <w:proofErr w:type="spellStart"/>
      <w:r w:rsidRPr="002A6047">
        <w:rPr>
          <w:rFonts w:ascii="Times New Roman" w:hAnsi="Times New Roman" w:cs="Times New Roman"/>
          <w:sz w:val="28"/>
          <w:szCs w:val="28"/>
        </w:rPr>
        <w:t>Винниченка</w:t>
      </w:r>
      <w:proofErr w:type="spellEnd"/>
      <w:r w:rsidRPr="002A6047">
        <w:rPr>
          <w:rFonts w:ascii="Times New Roman" w:hAnsi="Times New Roman" w:cs="Times New Roman"/>
          <w:sz w:val="28"/>
          <w:szCs w:val="28"/>
        </w:rPr>
        <w:t xml:space="preserve">, 2008. </w:t>
      </w:r>
      <w:proofErr w:type="spellStart"/>
      <w:r w:rsidRPr="002A6047">
        <w:rPr>
          <w:rFonts w:ascii="Times New Roman" w:hAnsi="Times New Roman" w:cs="Times New Roman"/>
          <w:sz w:val="28"/>
          <w:szCs w:val="28"/>
        </w:rPr>
        <w:t>Вип</w:t>
      </w:r>
      <w:proofErr w:type="spellEnd"/>
      <w:r w:rsidRPr="002A6047">
        <w:rPr>
          <w:rFonts w:ascii="Times New Roman" w:hAnsi="Times New Roman" w:cs="Times New Roman"/>
          <w:sz w:val="28"/>
          <w:szCs w:val="28"/>
        </w:rPr>
        <w:t xml:space="preserve">. 75 (4). С. 144–147. </w:t>
      </w:r>
    </w:p>
    <w:p w14:paraId="45FF1D8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Боднар І. М. </w:t>
      </w:r>
      <w:proofErr w:type="spellStart"/>
      <w:r w:rsidRPr="002A6047">
        <w:rPr>
          <w:rFonts w:ascii="Times New Roman" w:hAnsi="Times New Roman" w:cs="Times New Roman"/>
          <w:sz w:val="28"/>
          <w:szCs w:val="28"/>
          <w:lang w:val="ru-RU"/>
        </w:rPr>
        <w:t>Фразеологізми</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позначення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інтелектуальних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здібностей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людини</w:t>
      </w:r>
      <w:proofErr w:type="spellEnd"/>
      <w:r w:rsidRPr="002A6047">
        <w:rPr>
          <w:rFonts w:ascii="Times New Roman" w:hAnsi="Times New Roman" w:cs="Times New Roman"/>
          <w:sz w:val="28"/>
          <w:szCs w:val="28"/>
          <w:lang w:val="ru-RU"/>
        </w:rPr>
        <w:t xml:space="preserve"> (на </w:t>
      </w:r>
      <w:proofErr w:type="spellStart"/>
      <w:r w:rsidRPr="002A6047">
        <w:rPr>
          <w:rFonts w:ascii="Times New Roman" w:hAnsi="Times New Roman" w:cs="Times New Roman"/>
          <w:sz w:val="28"/>
          <w:szCs w:val="28"/>
          <w:lang w:val="ru-RU"/>
        </w:rPr>
        <w:t>матеріалі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англійської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української</w:t>
      </w:r>
      <w:proofErr w:type="spellEnd"/>
      <w:r w:rsidRPr="002A6047">
        <w:rPr>
          <w:rFonts w:ascii="Times New Roman" w:hAnsi="Times New Roman" w:cs="Times New Roman"/>
          <w:sz w:val="28"/>
          <w:szCs w:val="28"/>
          <w:lang w:val="ru-RU"/>
        </w:rPr>
        <w:t xml:space="preserve"> мов). </w:t>
      </w:r>
      <w:proofErr w:type="spellStart"/>
      <w:r w:rsidRPr="00377C53">
        <w:rPr>
          <w:rFonts w:ascii="Times New Roman" w:hAnsi="Times New Roman" w:cs="Times New Roman"/>
          <w:sz w:val="28"/>
          <w:szCs w:val="28"/>
          <w:lang w:val="ru-RU"/>
        </w:rPr>
        <w:t>Наукові</w:t>
      </w:r>
      <w:proofErr w:type="spellEnd"/>
      <w:r w:rsidRPr="00377C53">
        <w:rPr>
          <w:rFonts w:ascii="Times New Roman" w:hAnsi="Times New Roman" w:cs="Times New Roman"/>
          <w:sz w:val="28"/>
          <w:szCs w:val="28"/>
          <w:lang w:val="ru-RU"/>
        </w:rPr>
        <w:t xml:space="preserve"> записки. </w:t>
      </w:r>
      <w:proofErr w:type="spellStart"/>
      <w:r w:rsidRPr="00377C53">
        <w:rPr>
          <w:rFonts w:ascii="Times New Roman" w:hAnsi="Times New Roman" w:cs="Times New Roman"/>
          <w:sz w:val="28"/>
          <w:szCs w:val="28"/>
          <w:lang w:val="ru-RU"/>
        </w:rPr>
        <w:t>Серія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Філологічна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зб</w:t>
      </w:r>
      <w:proofErr w:type="spellEnd"/>
      <w:r w:rsidRPr="00377C53">
        <w:rPr>
          <w:rFonts w:ascii="Times New Roman" w:hAnsi="Times New Roman" w:cs="Times New Roman"/>
          <w:sz w:val="28"/>
          <w:szCs w:val="28"/>
          <w:lang w:val="ru-RU"/>
        </w:rPr>
        <w:t xml:space="preserve">. наук. </w:t>
      </w:r>
      <w:proofErr w:type="spellStart"/>
      <w:r w:rsidRPr="00377C53">
        <w:rPr>
          <w:rFonts w:ascii="Times New Roman" w:hAnsi="Times New Roman" w:cs="Times New Roman"/>
          <w:sz w:val="28"/>
          <w:szCs w:val="28"/>
          <w:lang w:val="ru-RU"/>
        </w:rPr>
        <w:t>праць</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Вінницьк</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держ</w:t>
      </w:r>
      <w:proofErr w:type="spellEnd"/>
      <w:r w:rsidRPr="00377C53">
        <w:rPr>
          <w:rFonts w:ascii="Times New Roman" w:hAnsi="Times New Roman" w:cs="Times New Roman"/>
          <w:sz w:val="28"/>
          <w:szCs w:val="28"/>
          <w:lang w:val="ru-RU"/>
        </w:rPr>
        <w:t xml:space="preserve">. пед. ун-т </w:t>
      </w:r>
      <w:proofErr w:type="spellStart"/>
      <w:r w:rsidRPr="00377C53">
        <w:rPr>
          <w:rFonts w:ascii="Times New Roman" w:hAnsi="Times New Roman" w:cs="Times New Roman"/>
          <w:sz w:val="28"/>
          <w:szCs w:val="28"/>
          <w:lang w:val="ru-RU"/>
        </w:rPr>
        <w:t>імені</w:t>
      </w:r>
      <w:proofErr w:type="spellEnd"/>
      <w:r w:rsidRPr="00377C53">
        <w:rPr>
          <w:rFonts w:ascii="Times New Roman" w:hAnsi="Times New Roman" w:cs="Times New Roman"/>
          <w:sz w:val="28"/>
          <w:szCs w:val="28"/>
          <w:lang w:val="ru-RU"/>
        </w:rPr>
        <w:t xml:space="preserve"> Михайла </w:t>
      </w:r>
      <w:proofErr w:type="spellStart"/>
      <w:r w:rsidRPr="00377C53">
        <w:rPr>
          <w:rFonts w:ascii="Times New Roman" w:hAnsi="Times New Roman" w:cs="Times New Roman"/>
          <w:sz w:val="28"/>
          <w:szCs w:val="28"/>
          <w:lang w:val="ru-RU"/>
        </w:rPr>
        <w:t>Коцюбинського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Вінниця</w:t>
      </w:r>
      <w:proofErr w:type="spellEnd"/>
      <w:r w:rsidRPr="00377C53">
        <w:rPr>
          <w:rFonts w:ascii="Times New Roman" w:hAnsi="Times New Roman" w:cs="Times New Roman"/>
          <w:sz w:val="28"/>
          <w:szCs w:val="28"/>
          <w:lang w:val="ru-RU"/>
        </w:rPr>
        <w:t xml:space="preserve">, 2009. </w:t>
      </w:r>
      <w:proofErr w:type="spellStart"/>
      <w:r w:rsidRPr="002A6047">
        <w:rPr>
          <w:rFonts w:ascii="Times New Roman" w:hAnsi="Times New Roman" w:cs="Times New Roman"/>
          <w:sz w:val="28"/>
          <w:szCs w:val="28"/>
        </w:rPr>
        <w:t>Вип</w:t>
      </w:r>
      <w:proofErr w:type="spellEnd"/>
      <w:r w:rsidRPr="002A6047">
        <w:rPr>
          <w:rFonts w:ascii="Times New Roman" w:hAnsi="Times New Roman" w:cs="Times New Roman"/>
          <w:sz w:val="28"/>
          <w:szCs w:val="28"/>
        </w:rPr>
        <w:t xml:space="preserve">. 11. С. 247–251. </w:t>
      </w:r>
    </w:p>
    <w:p w14:paraId="671D4DF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Волосухина</w:t>
      </w:r>
      <w:proofErr w:type="spellEnd"/>
      <w:r w:rsidRPr="002A6047">
        <w:rPr>
          <w:rFonts w:ascii="Times New Roman" w:hAnsi="Times New Roman" w:cs="Times New Roman"/>
          <w:sz w:val="28"/>
          <w:szCs w:val="28"/>
          <w:lang w:val="ru-RU"/>
        </w:rPr>
        <w:t xml:space="preserve">, Н.В. К вопросу о трактовке понятий «концепт» и «фрейм» в современной лингвистике [Электронный ресурс] </w:t>
      </w:r>
      <w:r w:rsidRPr="002A6047">
        <w:rPr>
          <w:rFonts w:ascii="Times New Roman" w:hAnsi="Times New Roman" w:cs="Times New Roman"/>
          <w:sz w:val="28"/>
          <w:szCs w:val="28"/>
        </w:rPr>
        <w:t>URL</w:t>
      </w:r>
      <w:r w:rsidRPr="002A6047">
        <w:rPr>
          <w:rFonts w:ascii="Times New Roman" w:hAnsi="Times New Roman" w:cs="Times New Roman"/>
          <w:sz w:val="28"/>
          <w:szCs w:val="28"/>
          <w:lang w:val="ru-RU"/>
        </w:rPr>
        <w:t xml:space="preserve">: </w:t>
      </w:r>
      <w:hyperlink r:id="rId8" w:history="1">
        <w:r w:rsidRPr="002A6047">
          <w:rPr>
            <w:rStyle w:val="a4"/>
            <w:rFonts w:ascii="Times New Roman" w:hAnsi="Times New Roman" w:cs="Times New Roman"/>
            <w:sz w:val="28"/>
            <w:szCs w:val="28"/>
          </w:rPr>
          <w:t>https</w:t>
        </w:r>
        <w:r w:rsidRPr="002A6047">
          <w:rPr>
            <w:rStyle w:val="a4"/>
            <w:rFonts w:ascii="Times New Roman" w:hAnsi="Times New Roman" w:cs="Times New Roman"/>
            <w:sz w:val="28"/>
            <w:szCs w:val="28"/>
            <w:lang w:val="ru-RU"/>
          </w:rPr>
          <w:t>://</w:t>
        </w:r>
        <w:r w:rsidRPr="002A6047">
          <w:rPr>
            <w:rStyle w:val="a4"/>
            <w:rFonts w:ascii="Times New Roman" w:hAnsi="Times New Roman" w:cs="Times New Roman"/>
            <w:sz w:val="28"/>
            <w:szCs w:val="28"/>
          </w:rPr>
          <w:t>www</w:t>
        </w:r>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pglu</w:t>
        </w:r>
        <w:proofErr w:type="spellEnd"/>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ru</w:t>
        </w:r>
        <w:proofErr w:type="spellEnd"/>
        <w:r w:rsidRPr="002A6047">
          <w:rPr>
            <w:rStyle w:val="a4"/>
            <w:rFonts w:ascii="Times New Roman" w:hAnsi="Times New Roman" w:cs="Times New Roman"/>
            <w:sz w:val="28"/>
            <w:szCs w:val="28"/>
            <w:lang w:val="ru-RU"/>
          </w:rPr>
          <w:t>/</w:t>
        </w:r>
        <w:r w:rsidRPr="002A6047">
          <w:rPr>
            <w:rStyle w:val="a4"/>
            <w:rFonts w:ascii="Times New Roman" w:hAnsi="Times New Roman" w:cs="Times New Roman"/>
            <w:sz w:val="28"/>
            <w:szCs w:val="28"/>
          </w:rPr>
          <w:t>upload</w:t>
        </w:r>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iblock</w:t>
        </w:r>
        <w:proofErr w:type="spellEnd"/>
        <w:r w:rsidRPr="002A6047">
          <w:rPr>
            <w:rStyle w:val="a4"/>
            <w:rFonts w:ascii="Times New Roman" w:hAnsi="Times New Roman" w:cs="Times New Roman"/>
            <w:sz w:val="28"/>
            <w:szCs w:val="28"/>
            <w:lang w:val="ru-RU"/>
          </w:rPr>
          <w:t>/362/</w:t>
        </w:r>
        <w:proofErr w:type="spellStart"/>
        <w:r w:rsidRPr="002A6047">
          <w:rPr>
            <w:rStyle w:val="a4"/>
            <w:rFonts w:ascii="Times New Roman" w:hAnsi="Times New Roman" w:cs="Times New Roman"/>
            <w:sz w:val="28"/>
            <w:szCs w:val="28"/>
          </w:rPr>
          <w:t>uch</w:t>
        </w:r>
        <w:proofErr w:type="spellEnd"/>
        <w:r w:rsidRPr="002A6047">
          <w:rPr>
            <w:rStyle w:val="a4"/>
            <w:rFonts w:ascii="Times New Roman" w:hAnsi="Times New Roman" w:cs="Times New Roman"/>
            <w:sz w:val="28"/>
            <w:szCs w:val="28"/>
            <w:lang w:val="ru-RU"/>
          </w:rPr>
          <w:t>_2010_</w:t>
        </w:r>
        <w:r w:rsidRPr="002A6047">
          <w:rPr>
            <w:rStyle w:val="a4"/>
            <w:rFonts w:ascii="Times New Roman" w:hAnsi="Times New Roman" w:cs="Times New Roman"/>
            <w:sz w:val="28"/>
            <w:szCs w:val="28"/>
          </w:rPr>
          <w:t>iii</w:t>
        </w:r>
        <w:r w:rsidRPr="002A6047">
          <w:rPr>
            <w:rStyle w:val="a4"/>
            <w:rFonts w:ascii="Times New Roman" w:hAnsi="Times New Roman" w:cs="Times New Roman"/>
            <w:sz w:val="28"/>
            <w:szCs w:val="28"/>
            <w:lang w:val="ru-RU"/>
          </w:rPr>
          <w:t>_00007.</w:t>
        </w:r>
        <w:r w:rsidRPr="002A6047">
          <w:rPr>
            <w:rStyle w:val="a4"/>
            <w:rFonts w:ascii="Times New Roman" w:hAnsi="Times New Roman" w:cs="Times New Roman"/>
            <w:sz w:val="28"/>
            <w:szCs w:val="28"/>
          </w:rPr>
          <w:t>pdf</w:t>
        </w:r>
      </w:hyperlink>
    </w:p>
    <w:p w14:paraId="6A44C8DB"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lastRenderedPageBreak/>
        <w:t>Воркачев</w:t>
      </w:r>
      <w:proofErr w:type="spellEnd"/>
      <w:r w:rsidRPr="002A6047">
        <w:rPr>
          <w:rFonts w:ascii="Times New Roman" w:hAnsi="Times New Roman" w:cs="Times New Roman"/>
          <w:sz w:val="28"/>
          <w:szCs w:val="28"/>
          <w:lang w:val="ru-RU"/>
        </w:rPr>
        <w:t xml:space="preserve"> С. От </w:t>
      </w:r>
      <w:proofErr w:type="spellStart"/>
      <w:r w:rsidRPr="002A6047">
        <w:rPr>
          <w:rFonts w:ascii="Times New Roman" w:hAnsi="Times New Roman" w:cs="Times New Roman"/>
          <w:sz w:val="28"/>
          <w:szCs w:val="28"/>
          <w:lang w:val="ru-RU"/>
        </w:rPr>
        <w:t>лингвоконцептологии</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лингвоидеологии</w:t>
      </w:r>
      <w:proofErr w:type="spellEnd"/>
      <w:r w:rsidRPr="002A6047">
        <w:rPr>
          <w:rFonts w:ascii="Times New Roman" w:hAnsi="Times New Roman" w:cs="Times New Roman"/>
          <w:sz w:val="28"/>
          <w:szCs w:val="28"/>
          <w:lang w:val="ru-RU"/>
        </w:rPr>
        <w:t xml:space="preserve">: поиски метода. </w:t>
      </w:r>
      <w:r w:rsidRPr="002A6047">
        <w:rPr>
          <w:rFonts w:ascii="Times New Roman" w:hAnsi="Times New Roman" w:cs="Times New Roman"/>
          <w:sz w:val="28"/>
          <w:szCs w:val="28"/>
        </w:rPr>
        <w:t>Vita</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in</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Lingua</w:t>
      </w:r>
      <w:r w:rsidRPr="00377C53">
        <w:rPr>
          <w:rFonts w:ascii="Times New Roman" w:hAnsi="Times New Roman" w:cs="Times New Roman"/>
          <w:sz w:val="28"/>
          <w:szCs w:val="28"/>
          <w:lang w:val="ru-RU"/>
        </w:rPr>
        <w:t xml:space="preserve"> : к юбилею профессора С.Г. </w:t>
      </w:r>
      <w:proofErr w:type="spellStart"/>
      <w:r w:rsidRPr="00377C53">
        <w:rPr>
          <w:rFonts w:ascii="Times New Roman" w:hAnsi="Times New Roman" w:cs="Times New Roman"/>
          <w:sz w:val="28"/>
          <w:szCs w:val="28"/>
          <w:lang w:val="ru-RU"/>
        </w:rPr>
        <w:t>Воркачева</w:t>
      </w:r>
      <w:proofErr w:type="spellEnd"/>
      <w:r w:rsidRPr="00377C53">
        <w:rPr>
          <w:rFonts w:ascii="Times New Roman" w:hAnsi="Times New Roman" w:cs="Times New Roman"/>
          <w:sz w:val="28"/>
          <w:szCs w:val="28"/>
          <w:lang w:val="ru-RU"/>
        </w:rPr>
        <w:t xml:space="preserve"> / отв. ред. </w:t>
      </w:r>
      <w:r w:rsidRPr="002A6047">
        <w:rPr>
          <w:rFonts w:ascii="Times New Roman" w:hAnsi="Times New Roman" w:cs="Times New Roman"/>
          <w:sz w:val="28"/>
          <w:szCs w:val="28"/>
        </w:rPr>
        <w:t xml:space="preserve">В. </w:t>
      </w:r>
      <w:proofErr w:type="spellStart"/>
      <w:r w:rsidRPr="002A6047">
        <w:rPr>
          <w:rFonts w:ascii="Times New Roman" w:hAnsi="Times New Roman" w:cs="Times New Roman"/>
          <w:sz w:val="28"/>
          <w:szCs w:val="28"/>
        </w:rPr>
        <w:t>Карасик</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Краснодар</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Атриум</w:t>
      </w:r>
      <w:proofErr w:type="spellEnd"/>
      <w:r w:rsidRPr="002A6047">
        <w:rPr>
          <w:rFonts w:ascii="Times New Roman" w:hAnsi="Times New Roman" w:cs="Times New Roman"/>
          <w:sz w:val="28"/>
          <w:szCs w:val="28"/>
        </w:rPr>
        <w:t xml:space="preserve">, 2007. С. 39–60. </w:t>
      </w:r>
    </w:p>
    <w:p w14:paraId="6BDA6860"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Воробйова</w:t>
      </w:r>
      <w:proofErr w:type="spellEnd"/>
      <w:r w:rsidRPr="002A6047">
        <w:rPr>
          <w:rFonts w:ascii="Times New Roman" w:hAnsi="Times New Roman" w:cs="Times New Roman"/>
          <w:sz w:val="28"/>
          <w:szCs w:val="28"/>
          <w:lang w:val="ru-RU"/>
        </w:rPr>
        <w:t xml:space="preserve"> О. П. </w:t>
      </w:r>
      <w:proofErr w:type="spellStart"/>
      <w:r w:rsidRPr="002A6047">
        <w:rPr>
          <w:rFonts w:ascii="Times New Roman" w:hAnsi="Times New Roman" w:cs="Times New Roman"/>
          <w:sz w:val="28"/>
          <w:szCs w:val="28"/>
          <w:lang w:val="ru-RU"/>
        </w:rPr>
        <w:t>Концептологія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Україні</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здобутки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проблеми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прорахунки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Вісник</w:t>
      </w:r>
      <w:proofErr w:type="spellEnd"/>
      <w:r w:rsidRPr="002A6047">
        <w:rPr>
          <w:rFonts w:ascii="Times New Roman" w:hAnsi="Times New Roman" w:cs="Times New Roman"/>
          <w:sz w:val="28"/>
          <w:szCs w:val="28"/>
          <w:lang w:val="ru-RU"/>
        </w:rPr>
        <w:t xml:space="preserve"> КНЛУ. Сер. </w:t>
      </w:r>
      <w:proofErr w:type="spellStart"/>
      <w:r w:rsidRPr="002A6047">
        <w:rPr>
          <w:rFonts w:ascii="Times New Roman" w:hAnsi="Times New Roman" w:cs="Times New Roman"/>
          <w:sz w:val="28"/>
          <w:szCs w:val="28"/>
          <w:lang w:val="ru-RU"/>
        </w:rPr>
        <w:t>Філологія</w:t>
      </w:r>
      <w:proofErr w:type="spellEnd"/>
      <w:r w:rsidRPr="002A6047">
        <w:rPr>
          <w:rFonts w:ascii="Times New Roman" w:hAnsi="Times New Roman" w:cs="Times New Roman"/>
          <w:sz w:val="28"/>
          <w:szCs w:val="28"/>
          <w:lang w:val="ru-RU"/>
        </w:rPr>
        <w:t>.  2011.  Т.14, № 2.  С. 53−64.</w:t>
      </w:r>
    </w:p>
    <w:p w14:paraId="34E31D84" w14:textId="77777777" w:rsidR="002A6047" w:rsidRPr="00377C53"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Гаврилюк А.П. Роль концепту у </w:t>
      </w:r>
      <w:proofErr w:type="spellStart"/>
      <w:r w:rsidRPr="002A6047">
        <w:rPr>
          <w:rFonts w:ascii="Times New Roman" w:hAnsi="Times New Roman" w:cs="Times New Roman"/>
          <w:sz w:val="28"/>
          <w:szCs w:val="28"/>
          <w:lang w:val="ru-RU"/>
        </w:rPr>
        <w:t>перекладознавстві</w:t>
      </w:r>
      <w:proofErr w:type="spellEnd"/>
      <w:r w:rsidRPr="002A6047">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Наукові</w:t>
      </w:r>
      <w:proofErr w:type="spellEnd"/>
      <w:r w:rsidRPr="00377C53">
        <w:rPr>
          <w:rFonts w:ascii="Times New Roman" w:hAnsi="Times New Roman" w:cs="Times New Roman"/>
          <w:sz w:val="28"/>
          <w:szCs w:val="28"/>
          <w:lang w:val="ru-RU"/>
        </w:rPr>
        <w:t xml:space="preserve"> записки [</w:t>
      </w:r>
      <w:proofErr w:type="spellStart"/>
      <w:r w:rsidRPr="00377C53">
        <w:rPr>
          <w:rFonts w:ascii="Times New Roman" w:hAnsi="Times New Roman" w:cs="Times New Roman"/>
          <w:sz w:val="28"/>
          <w:szCs w:val="28"/>
          <w:lang w:val="ru-RU"/>
        </w:rPr>
        <w:t>Національного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університету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Острозька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академія</w:t>
      </w:r>
      <w:proofErr w:type="spellEnd"/>
      <w:r w:rsidRPr="00377C53">
        <w:rPr>
          <w:rFonts w:ascii="Times New Roman" w:hAnsi="Times New Roman" w:cs="Times New Roman"/>
          <w:sz w:val="28"/>
          <w:szCs w:val="28"/>
          <w:lang w:val="ru-RU"/>
        </w:rPr>
        <w:t xml:space="preserve">»]. Сер. : </w:t>
      </w:r>
      <w:proofErr w:type="spellStart"/>
      <w:r w:rsidRPr="00377C53">
        <w:rPr>
          <w:rFonts w:ascii="Times New Roman" w:hAnsi="Times New Roman" w:cs="Times New Roman"/>
          <w:sz w:val="28"/>
          <w:szCs w:val="28"/>
          <w:lang w:val="ru-RU"/>
        </w:rPr>
        <w:t>Філологічна</w:t>
      </w:r>
      <w:proofErr w:type="spellEnd"/>
      <w:r w:rsidRPr="00377C53">
        <w:rPr>
          <w:rFonts w:ascii="Times New Roman" w:hAnsi="Times New Roman" w:cs="Times New Roman"/>
          <w:sz w:val="28"/>
          <w:szCs w:val="28"/>
          <w:lang w:val="ru-RU"/>
        </w:rPr>
        <w:t xml:space="preserve">. 2012. Вип. 25. С. 19-21. </w:t>
      </w:r>
      <w:r w:rsidRPr="002A6047">
        <w:rPr>
          <w:rFonts w:ascii="Times New Roman" w:hAnsi="Times New Roman" w:cs="Times New Roman"/>
          <w:sz w:val="28"/>
          <w:szCs w:val="28"/>
        </w:rPr>
        <w:t>URL</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http</w:t>
      </w:r>
      <w:r w:rsidRPr="00377C53">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nbuv</w:t>
      </w:r>
      <w:proofErr w:type="spellEnd"/>
      <w:r w:rsidRPr="00377C53">
        <w:rPr>
          <w:rFonts w:ascii="Times New Roman" w:hAnsi="Times New Roman" w:cs="Times New Roman"/>
          <w:sz w:val="28"/>
          <w:szCs w:val="28"/>
          <w:lang w:val="ru-RU"/>
        </w:rPr>
        <w:t>.</w:t>
      </w:r>
      <w:r w:rsidRPr="002A6047">
        <w:rPr>
          <w:rFonts w:ascii="Times New Roman" w:hAnsi="Times New Roman" w:cs="Times New Roman"/>
          <w:sz w:val="28"/>
          <w:szCs w:val="28"/>
        </w:rPr>
        <w:t>gov</w:t>
      </w:r>
      <w:r w:rsidRPr="00377C53">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rPr>
        <w:t>ua</w:t>
      </w:r>
      <w:proofErr w:type="spellEnd"/>
      <w:r w:rsidRPr="00377C53">
        <w:rPr>
          <w:rFonts w:ascii="Times New Roman" w:hAnsi="Times New Roman" w:cs="Times New Roman"/>
          <w:sz w:val="28"/>
          <w:szCs w:val="28"/>
          <w:lang w:val="ru-RU"/>
        </w:rPr>
        <w:t>/</w:t>
      </w:r>
      <w:r w:rsidRPr="002A6047">
        <w:rPr>
          <w:rFonts w:ascii="Times New Roman" w:hAnsi="Times New Roman" w:cs="Times New Roman"/>
          <w:sz w:val="28"/>
          <w:szCs w:val="28"/>
        </w:rPr>
        <w:t>UJRN</w:t>
      </w:r>
      <w:r w:rsidRPr="00377C53">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Nznuoaf</w:t>
      </w:r>
      <w:proofErr w:type="spellEnd"/>
      <w:r w:rsidRPr="00377C53">
        <w:rPr>
          <w:rFonts w:ascii="Times New Roman" w:hAnsi="Times New Roman" w:cs="Times New Roman"/>
          <w:sz w:val="28"/>
          <w:szCs w:val="28"/>
          <w:lang w:val="ru-RU"/>
        </w:rPr>
        <w:t>_2012_25_9</w:t>
      </w:r>
    </w:p>
    <w:p w14:paraId="07F02780"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Гайдук Г. В. Концепт як </w:t>
      </w:r>
      <w:proofErr w:type="spellStart"/>
      <w:r w:rsidRPr="002A6047">
        <w:rPr>
          <w:rFonts w:ascii="Times New Roman" w:hAnsi="Times New Roman" w:cs="Times New Roman"/>
          <w:sz w:val="28"/>
          <w:szCs w:val="28"/>
          <w:lang w:val="ru-RU"/>
        </w:rPr>
        <w:t>базове</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поняття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лінгвістики</w:t>
      </w:r>
      <w:proofErr w:type="spellEnd"/>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rPr>
        <w:t>URL: http://www.rusnauka.com/27_SSN_2012/Philologia/3_117439.doc.htm</w:t>
      </w:r>
    </w:p>
    <w:p w14:paraId="2328051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Голубенко Н.І. </w:t>
      </w:r>
      <w:proofErr w:type="spellStart"/>
      <w:r w:rsidRPr="002A6047">
        <w:rPr>
          <w:rFonts w:ascii="Times New Roman" w:hAnsi="Times New Roman" w:cs="Times New Roman"/>
          <w:sz w:val="28"/>
          <w:szCs w:val="28"/>
          <w:lang w:val="ru-RU"/>
        </w:rPr>
        <w:t>Вплив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концептуальної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асиметрії</w:t>
      </w:r>
      <w:proofErr w:type="spellEnd"/>
      <w:r w:rsidRPr="002A6047">
        <w:rPr>
          <w:rFonts w:ascii="Times New Roman" w:hAnsi="Times New Roman" w:cs="Times New Roman"/>
          <w:sz w:val="28"/>
          <w:szCs w:val="28"/>
          <w:lang w:val="ru-RU"/>
        </w:rPr>
        <w:t xml:space="preserve"> на переклад. </w:t>
      </w:r>
      <w:proofErr w:type="spellStart"/>
      <w:r w:rsidRPr="00377C53">
        <w:rPr>
          <w:rFonts w:ascii="Times New Roman" w:hAnsi="Times New Roman" w:cs="Times New Roman"/>
          <w:sz w:val="28"/>
          <w:szCs w:val="28"/>
          <w:lang w:val="ru-RU"/>
        </w:rPr>
        <w:t>Наукові</w:t>
      </w:r>
      <w:proofErr w:type="spellEnd"/>
      <w:r w:rsidRPr="00377C53">
        <w:rPr>
          <w:rFonts w:ascii="Times New Roman" w:hAnsi="Times New Roman" w:cs="Times New Roman"/>
          <w:sz w:val="28"/>
          <w:szCs w:val="28"/>
          <w:lang w:val="ru-RU"/>
        </w:rPr>
        <w:t xml:space="preserve"> записки </w:t>
      </w:r>
      <w:proofErr w:type="spellStart"/>
      <w:r w:rsidRPr="00377C53">
        <w:rPr>
          <w:rFonts w:ascii="Times New Roman" w:hAnsi="Times New Roman" w:cs="Times New Roman"/>
          <w:sz w:val="28"/>
          <w:szCs w:val="28"/>
          <w:lang w:val="ru-RU"/>
        </w:rPr>
        <w:t>Національного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університету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Острозька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академія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Серія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Філологічна</w:t>
      </w:r>
      <w:proofErr w:type="spellEnd"/>
      <w:r w:rsidRPr="00377C53">
        <w:rPr>
          <w:rFonts w:ascii="Times New Roman" w:hAnsi="Times New Roman" w:cs="Times New Roman"/>
          <w:sz w:val="28"/>
          <w:szCs w:val="28"/>
          <w:lang w:val="ru-RU"/>
        </w:rPr>
        <w:t>» : [</w:t>
      </w:r>
      <w:proofErr w:type="spellStart"/>
      <w:r w:rsidRPr="00377C53">
        <w:rPr>
          <w:rFonts w:ascii="Times New Roman" w:hAnsi="Times New Roman" w:cs="Times New Roman"/>
          <w:sz w:val="28"/>
          <w:szCs w:val="28"/>
          <w:lang w:val="ru-RU"/>
        </w:rPr>
        <w:t>зб</w:t>
      </w:r>
      <w:proofErr w:type="spellEnd"/>
      <w:r w:rsidRPr="00377C53">
        <w:rPr>
          <w:rFonts w:ascii="Times New Roman" w:hAnsi="Times New Roman" w:cs="Times New Roman"/>
          <w:sz w:val="28"/>
          <w:szCs w:val="28"/>
          <w:lang w:val="ru-RU"/>
        </w:rPr>
        <w:t xml:space="preserve">. наук. пр.] / [уклад. І.В. Ковальчук, Л.М </w:t>
      </w:r>
      <w:proofErr w:type="spellStart"/>
      <w:r w:rsidRPr="00377C53">
        <w:rPr>
          <w:rFonts w:ascii="Times New Roman" w:hAnsi="Times New Roman" w:cs="Times New Roman"/>
          <w:sz w:val="28"/>
          <w:szCs w:val="28"/>
          <w:lang w:val="ru-RU"/>
        </w:rPr>
        <w:t>Коцюк</w:t>
      </w:r>
      <w:proofErr w:type="spellEnd"/>
      <w:r w:rsidRPr="00377C53">
        <w:rPr>
          <w:rFonts w:ascii="Times New Roman" w:hAnsi="Times New Roman" w:cs="Times New Roman"/>
          <w:sz w:val="28"/>
          <w:szCs w:val="28"/>
          <w:lang w:val="ru-RU"/>
        </w:rPr>
        <w:t xml:space="preserve">, С.В. </w:t>
      </w:r>
      <w:proofErr w:type="spellStart"/>
      <w:r w:rsidRPr="00377C53">
        <w:rPr>
          <w:rFonts w:ascii="Times New Roman" w:hAnsi="Times New Roman" w:cs="Times New Roman"/>
          <w:sz w:val="28"/>
          <w:szCs w:val="28"/>
          <w:lang w:val="ru-RU"/>
        </w:rPr>
        <w:t>Новоселецька</w:t>
      </w:r>
      <w:proofErr w:type="spellEnd"/>
      <w:r w:rsidRPr="00377C53">
        <w:rPr>
          <w:rFonts w:ascii="Times New Roman" w:hAnsi="Times New Roman" w:cs="Times New Roman"/>
          <w:sz w:val="28"/>
          <w:szCs w:val="28"/>
          <w:lang w:val="ru-RU"/>
        </w:rPr>
        <w:t xml:space="preserve">]. Острог : Вид. </w:t>
      </w:r>
      <w:proofErr w:type="spellStart"/>
      <w:r w:rsidRPr="002A6047">
        <w:rPr>
          <w:rFonts w:ascii="Times New Roman" w:hAnsi="Times New Roman" w:cs="Times New Roman"/>
          <w:sz w:val="28"/>
          <w:szCs w:val="28"/>
        </w:rPr>
        <w:t>Національного</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університету</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Острозька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академія</w:t>
      </w:r>
      <w:proofErr w:type="spellEnd"/>
      <w:r w:rsidRPr="002A6047">
        <w:rPr>
          <w:rFonts w:ascii="Times New Roman" w:hAnsi="Times New Roman" w:cs="Times New Roman"/>
          <w:sz w:val="28"/>
          <w:szCs w:val="28"/>
        </w:rPr>
        <w:t xml:space="preserve">», 2014.  </w:t>
      </w:r>
      <w:proofErr w:type="spellStart"/>
      <w:r w:rsidRPr="002A6047">
        <w:rPr>
          <w:rFonts w:ascii="Times New Roman" w:hAnsi="Times New Roman" w:cs="Times New Roman"/>
          <w:sz w:val="28"/>
          <w:szCs w:val="28"/>
        </w:rPr>
        <w:t>Вип</w:t>
      </w:r>
      <w:proofErr w:type="spellEnd"/>
      <w:r w:rsidRPr="002A6047">
        <w:rPr>
          <w:rFonts w:ascii="Times New Roman" w:hAnsi="Times New Roman" w:cs="Times New Roman"/>
          <w:sz w:val="28"/>
          <w:szCs w:val="28"/>
        </w:rPr>
        <w:t>. 45. С. 214-216.</w:t>
      </w:r>
    </w:p>
    <w:p w14:paraId="5158D212" w14:textId="47B47D70"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377C53">
        <w:rPr>
          <w:rFonts w:ascii="Times New Roman" w:hAnsi="Times New Roman" w:cs="Times New Roman"/>
          <w:sz w:val="28"/>
          <w:szCs w:val="28"/>
          <w:lang w:val="ru-RU"/>
        </w:rPr>
        <w:t xml:space="preserve">Губа Л. </w:t>
      </w:r>
      <w:proofErr w:type="spellStart"/>
      <w:r w:rsidRPr="00377C53">
        <w:rPr>
          <w:rFonts w:ascii="Times New Roman" w:hAnsi="Times New Roman" w:cs="Times New Roman"/>
          <w:sz w:val="28"/>
          <w:szCs w:val="28"/>
          <w:lang w:val="ru-RU"/>
        </w:rPr>
        <w:t>Художній</w:t>
      </w:r>
      <w:proofErr w:type="spellEnd"/>
      <w:r w:rsidRPr="00377C53">
        <w:rPr>
          <w:rFonts w:ascii="Times New Roman" w:hAnsi="Times New Roman" w:cs="Times New Roman"/>
          <w:sz w:val="28"/>
          <w:szCs w:val="28"/>
          <w:lang w:val="ru-RU"/>
        </w:rPr>
        <w:t xml:space="preserve"> концепт як репрезентант </w:t>
      </w:r>
      <w:proofErr w:type="spellStart"/>
      <w:r w:rsidRPr="00377C53">
        <w:rPr>
          <w:rFonts w:ascii="Times New Roman" w:hAnsi="Times New Roman" w:cs="Times New Roman"/>
          <w:sz w:val="28"/>
          <w:szCs w:val="28"/>
          <w:lang w:val="ru-RU"/>
        </w:rPr>
        <w:t>поетичної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мовної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свідомості</w:t>
      </w:r>
      <w:proofErr w:type="spellEnd"/>
      <w:r w:rsidRPr="00377C53">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rPr>
        <w:t>Молодий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вчений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Філологіч</w:t>
      </w:r>
      <w:r>
        <w:rPr>
          <w:rFonts w:ascii="Times New Roman" w:hAnsi="Times New Roman" w:cs="Times New Roman"/>
          <w:sz w:val="28"/>
          <w:szCs w:val="28"/>
        </w:rPr>
        <w:t>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науки</w:t>
      </w:r>
      <w:proofErr w:type="spellEnd"/>
      <w:r>
        <w:rPr>
          <w:rFonts w:ascii="Times New Roman" w:hAnsi="Times New Roman" w:cs="Times New Roman"/>
          <w:sz w:val="28"/>
          <w:szCs w:val="28"/>
        </w:rPr>
        <w:t>. 2018. №3 (55). С. 616-</w:t>
      </w:r>
      <w:r w:rsidRPr="002A6047">
        <w:rPr>
          <w:rFonts w:ascii="Times New Roman" w:hAnsi="Times New Roman" w:cs="Times New Roman"/>
          <w:sz w:val="28"/>
          <w:szCs w:val="28"/>
        </w:rPr>
        <w:t>619</w:t>
      </w:r>
    </w:p>
    <w:p w14:paraId="577FE0A4"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rPr>
        <w:t>Давиденко</w:t>
      </w:r>
      <w:proofErr w:type="spellEnd"/>
      <w:r w:rsidRPr="002A6047">
        <w:rPr>
          <w:rFonts w:ascii="Times New Roman" w:hAnsi="Times New Roman" w:cs="Times New Roman"/>
          <w:sz w:val="28"/>
          <w:szCs w:val="28"/>
        </w:rPr>
        <w:t xml:space="preserve"> І. В. </w:t>
      </w:r>
      <w:proofErr w:type="spellStart"/>
      <w:r w:rsidRPr="002A6047">
        <w:rPr>
          <w:rFonts w:ascii="Times New Roman" w:hAnsi="Times New Roman" w:cs="Times New Roman"/>
          <w:sz w:val="28"/>
          <w:szCs w:val="28"/>
        </w:rPr>
        <w:t>Лексична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репрезентація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концепту</w:t>
      </w:r>
      <w:proofErr w:type="spellEnd"/>
      <w:r w:rsidRPr="002A6047">
        <w:rPr>
          <w:rFonts w:ascii="Times New Roman" w:hAnsi="Times New Roman" w:cs="Times New Roman"/>
          <w:sz w:val="28"/>
          <w:szCs w:val="28"/>
        </w:rPr>
        <w:t xml:space="preserve"> ДІМ-HOUSE / HOME в </w:t>
      </w:r>
      <w:proofErr w:type="spellStart"/>
      <w:r w:rsidRPr="002A6047">
        <w:rPr>
          <w:rFonts w:ascii="Times New Roman" w:hAnsi="Times New Roman" w:cs="Times New Roman"/>
          <w:sz w:val="28"/>
          <w:szCs w:val="28"/>
        </w:rPr>
        <w:t>анлійській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мові</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лінгвокогнітивний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аспект</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Текст</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автореф</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дис</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здобуття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наук</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ступеня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канд</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філол</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наук</w:t>
      </w:r>
      <w:proofErr w:type="spellEnd"/>
      <w:r w:rsidRPr="002A6047">
        <w:rPr>
          <w:rFonts w:ascii="Times New Roman" w:hAnsi="Times New Roman" w:cs="Times New Roman"/>
          <w:sz w:val="28"/>
          <w:szCs w:val="28"/>
        </w:rPr>
        <w:t xml:space="preserve"> : 10.02.04 / І. В. </w:t>
      </w:r>
      <w:proofErr w:type="spellStart"/>
      <w:r w:rsidRPr="002A6047">
        <w:rPr>
          <w:rFonts w:ascii="Times New Roman" w:hAnsi="Times New Roman" w:cs="Times New Roman"/>
          <w:sz w:val="28"/>
          <w:szCs w:val="28"/>
        </w:rPr>
        <w:t>Давиденко</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Харк</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нац</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ун</w:t>
      </w:r>
      <w:proofErr w:type="spellEnd"/>
      <w:r w:rsidRPr="002A6047">
        <w:rPr>
          <w:rFonts w:ascii="Times New Roman" w:hAnsi="Times New Roman" w:cs="Times New Roman"/>
          <w:sz w:val="28"/>
          <w:szCs w:val="28"/>
        </w:rPr>
        <w:t xml:space="preserve">-т </w:t>
      </w:r>
      <w:proofErr w:type="spellStart"/>
      <w:r w:rsidRPr="002A6047">
        <w:rPr>
          <w:rFonts w:ascii="Times New Roman" w:hAnsi="Times New Roman" w:cs="Times New Roman"/>
          <w:sz w:val="28"/>
          <w:szCs w:val="28"/>
        </w:rPr>
        <w:t>ім</w:t>
      </w:r>
      <w:proofErr w:type="spellEnd"/>
      <w:r w:rsidRPr="002A6047">
        <w:rPr>
          <w:rFonts w:ascii="Times New Roman" w:hAnsi="Times New Roman" w:cs="Times New Roman"/>
          <w:sz w:val="28"/>
          <w:szCs w:val="28"/>
        </w:rPr>
        <w:t xml:space="preserve">. В. Н. </w:t>
      </w:r>
      <w:proofErr w:type="spellStart"/>
      <w:r w:rsidRPr="002A6047">
        <w:rPr>
          <w:rFonts w:ascii="Times New Roman" w:hAnsi="Times New Roman" w:cs="Times New Roman"/>
          <w:sz w:val="28"/>
          <w:szCs w:val="28"/>
        </w:rPr>
        <w:t>Каразіна</w:t>
      </w:r>
      <w:proofErr w:type="spellEnd"/>
      <w:r w:rsidRPr="002A6047">
        <w:rPr>
          <w:rFonts w:ascii="Times New Roman" w:hAnsi="Times New Roman" w:cs="Times New Roman"/>
          <w:sz w:val="28"/>
          <w:szCs w:val="28"/>
        </w:rPr>
        <w:t>. Х., 2012. 20 с.</w:t>
      </w:r>
    </w:p>
    <w:p w14:paraId="5FD9E731" w14:textId="08CF0811"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lastRenderedPageBreak/>
        <w:t>Добросклонская</w:t>
      </w:r>
      <w:proofErr w:type="spellEnd"/>
      <w:r w:rsidRPr="002A6047">
        <w:rPr>
          <w:rFonts w:ascii="Times New Roman" w:hAnsi="Times New Roman" w:cs="Times New Roman"/>
          <w:sz w:val="28"/>
          <w:szCs w:val="28"/>
          <w:lang w:val="ru-RU"/>
        </w:rPr>
        <w:t xml:space="preserve">, Т.Г. </w:t>
      </w:r>
      <w:proofErr w:type="spellStart"/>
      <w:r w:rsidRPr="002A6047">
        <w:rPr>
          <w:rFonts w:ascii="Times New Roman" w:hAnsi="Times New Roman" w:cs="Times New Roman"/>
          <w:sz w:val="28"/>
          <w:szCs w:val="28"/>
          <w:lang w:val="ru-RU"/>
        </w:rPr>
        <w:t>Медиалингвистика</w:t>
      </w:r>
      <w:proofErr w:type="spellEnd"/>
      <w:r w:rsidRPr="002A6047">
        <w:rPr>
          <w:rFonts w:ascii="Times New Roman" w:hAnsi="Times New Roman" w:cs="Times New Roman"/>
          <w:sz w:val="28"/>
          <w:szCs w:val="28"/>
          <w:lang w:val="ru-RU"/>
        </w:rPr>
        <w:t xml:space="preserve">: системный подход к изучению языка СМИ (Современная английская </w:t>
      </w:r>
      <w:proofErr w:type="spellStart"/>
      <w:r w:rsidRPr="002A6047">
        <w:rPr>
          <w:rFonts w:ascii="Times New Roman" w:hAnsi="Times New Roman" w:cs="Times New Roman"/>
          <w:sz w:val="28"/>
          <w:szCs w:val="28"/>
          <w:lang w:val="ru-RU"/>
        </w:rPr>
        <w:t>медиаречь</w:t>
      </w:r>
      <w:proofErr w:type="spellEnd"/>
      <w:r w:rsidRPr="002A6047">
        <w:rPr>
          <w:rFonts w:ascii="Times New Roman" w:hAnsi="Times New Roman" w:cs="Times New Roman"/>
          <w:sz w:val="28"/>
          <w:szCs w:val="28"/>
          <w:lang w:val="ru-RU"/>
        </w:rPr>
        <w:t xml:space="preserve">) [Текст] / </w:t>
      </w:r>
      <w:r>
        <w:rPr>
          <w:rFonts w:ascii="Times New Roman" w:hAnsi="Times New Roman" w:cs="Times New Roman"/>
          <w:sz w:val="28"/>
          <w:szCs w:val="28"/>
          <w:lang w:val="ru-RU"/>
        </w:rPr>
        <w:t xml:space="preserve">Т.Г. </w:t>
      </w:r>
      <w:proofErr w:type="spellStart"/>
      <w:r>
        <w:rPr>
          <w:rFonts w:ascii="Times New Roman" w:hAnsi="Times New Roman" w:cs="Times New Roman"/>
          <w:sz w:val="28"/>
          <w:szCs w:val="28"/>
          <w:lang w:val="ru-RU"/>
        </w:rPr>
        <w:t>Добросклонская</w:t>
      </w:r>
      <w:proofErr w:type="spellEnd"/>
      <w:r>
        <w:rPr>
          <w:rFonts w:ascii="Times New Roman" w:hAnsi="Times New Roman" w:cs="Times New Roman"/>
          <w:sz w:val="28"/>
          <w:szCs w:val="28"/>
          <w:lang w:val="ru-RU"/>
        </w:rPr>
        <w:t xml:space="preserve">. М.: Флинта: Наука, 2008.  2-е изд., 2014. </w:t>
      </w:r>
      <w:r w:rsidRPr="002A6047">
        <w:rPr>
          <w:rFonts w:ascii="Times New Roman" w:hAnsi="Times New Roman" w:cs="Times New Roman"/>
          <w:sz w:val="28"/>
          <w:szCs w:val="28"/>
          <w:lang w:val="ru-RU"/>
        </w:rPr>
        <w:t xml:space="preserve"> 264с.</w:t>
      </w:r>
    </w:p>
    <w:p w14:paraId="4587270E" w14:textId="77777777" w:rsidR="002A6047" w:rsidRPr="00377C53"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Жаботинская С. А. </w:t>
      </w:r>
      <w:proofErr w:type="spellStart"/>
      <w:r w:rsidRPr="002A6047">
        <w:rPr>
          <w:rFonts w:ascii="Times New Roman" w:hAnsi="Times New Roman" w:cs="Times New Roman"/>
          <w:sz w:val="28"/>
          <w:szCs w:val="28"/>
          <w:lang w:val="ru-RU"/>
        </w:rPr>
        <w:t>Лингвокогнитивный</w:t>
      </w:r>
      <w:proofErr w:type="spellEnd"/>
      <w:r w:rsidRPr="002A6047">
        <w:rPr>
          <w:rFonts w:ascii="Times New Roman" w:hAnsi="Times New Roman" w:cs="Times New Roman"/>
          <w:sz w:val="28"/>
          <w:szCs w:val="28"/>
          <w:lang w:val="ru-RU"/>
        </w:rPr>
        <w:t xml:space="preserve"> подход к анализу номинативных процессов. </w:t>
      </w:r>
      <w:proofErr w:type="spellStart"/>
      <w:r w:rsidRPr="00377C53">
        <w:rPr>
          <w:rFonts w:ascii="Times New Roman" w:hAnsi="Times New Roman" w:cs="Times New Roman"/>
          <w:sz w:val="28"/>
          <w:szCs w:val="28"/>
          <w:lang w:val="ru-RU"/>
        </w:rPr>
        <w:t>Вісник</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Харківського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національного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університету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ім</w:t>
      </w:r>
      <w:proofErr w:type="spellEnd"/>
      <w:r w:rsidRPr="00377C53">
        <w:rPr>
          <w:rFonts w:ascii="Times New Roman" w:hAnsi="Times New Roman" w:cs="Times New Roman"/>
          <w:sz w:val="28"/>
          <w:szCs w:val="28"/>
          <w:lang w:val="ru-RU"/>
        </w:rPr>
        <w:t xml:space="preserve">. В. Н. </w:t>
      </w:r>
      <w:proofErr w:type="spellStart"/>
      <w:r w:rsidRPr="00377C53">
        <w:rPr>
          <w:rFonts w:ascii="Times New Roman" w:hAnsi="Times New Roman" w:cs="Times New Roman"/>
          <w:sz w:val="28"/>
          <w:szCs w:val="28"/>
          <w:lang w:val="ru-RU"/>
        </w:rPr>
        <w:t>Каразіна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зб</w:t>
      </w:r>
      <w:proofErr w:type="spellEnd"/>
      <w:r w:rsidRPr="00377C53">
        <w:rPr>
          <w:rFonts w:ascii="Times New Roman" w:hAnsi="Times New Roman" w:cs="Times New Roman"/>
          <w:sz w:val="28"/>
          <w:szCs w:val="28"/>
          <w:lang w:val="ru-RU"/>
        </w:rPr>
        <w:t xml:space="preserve">. наук. </w:t>
      </w:r>
      <w:proofErr w:type="spellStart"/>
      <w:r w:rsidRPr="00377C53">
        <w:rPr>
          <w:rFonts w:ascii="Times New Roman" w:hAnsi="Times New Roman" w:cs="Times New Roman"/>
          <w:sz w:val="28"/>
          <w:szCs w:val="28"/>
          <w:lang w:val="ru-RU"/>
        </w:rPr>
        <w:t>праць</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Серія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Харків</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Видавництво</w:t>
      </w:r>
      <w:proofErr w:type="spellEnd"/>
      <w:r w:rsidRPr="00377C53">
        <w:rPr>
          <w:rFonts w:ascii="Times New Roman" w:hAnsi="Times New Roman" w:cs="Times New Roman"/>
          <w:sz w:val="28"/>
          <w:szCs w:val="28"/>
          <w:lang w:val="ru-RU"/>
        </w:rPr>
        <w:t xml:space="preserve"> ХНУ </w:t>
      </w:r>
      <w:proofErr w:type="spellStart"/>
      <w:r w:rsidRPr="00377C53">
        <w:rPr>
          <w:rFonts w:ascii="Times New Roman" w:hAnsi="Times New Roman" w:cs="Times New Roman"/>
          <w:sz w:val="28"/>
          <w:szCs w:val="28"/>
          <w:lang w:val="ru-RU"/>
        </w:rPr>
        <w:t>ім</w:t>
      </w:r>
      <w:proofErr w:type="spellEnd"/>
      <w:r w:rsidRPr="00377C53">
        <w:rPr>
          <w:rFonts w:ascii="Times New Roman" w:hAnsi="Times New Roman" w:cs="Times New Roman"/>
          <w:sz w:val="28"/>
          <w:szCs w:val="28"/>
          <w:lang w:val="ru-RU"/>
        </w:rPr>
        <w:t xml:space="preserve">. В. Н. </w:t>
      </w:r>
      <w:proofErr w:type="spellStart"/>
      <w:r w:rsidRPr="00377C53">
        <w:rPr>
          <w:rFonts w:ascii="Times New Roman" w:hAnsi="Times New Roman" w:cs="Times New Roman"/>
          <w:sz w:val="28"/>
          <w:szCs w:val="28"/>
          <w:lang w:val="ru-RU"/>
        </w:rPr>
        <w:t>Каразіна</w:t>
      </w:r>
      <w:proofErr w:type="spellEnd"/>
      <w:r w:rsidRPr="00377C53">
        <w:rPr>
          <w:rFonts w:ascii="Times New Roman" w:hAnsi="Times New Roman" w:cs="Times New Roman"/>
          <w:sz w:val="28"/>
          <w:szCs w:val="28"/>
          <w:lang w:val="ru-RU"/>
        </w:rPr>
        <w:t>, 2010. № 928. С. 6–20.</w:t>
      </w:r>
    </w:p>
    <w:p w14:paraId="6CF21F45" w14:textId="65F8D58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Загнітко</w:t>
      </w:r>
      <w:proofErr w:type="spellEnd"/>
      <w:r w:rsidRPr="002A6047">
        <w:rPr>
          <w:rFonts w:ascii="Times New Roman" w:hAnsi="Times New Roman" w:cs="Times New Roman"/>
          <w:sz w:val="28"/>
          <w:szCs w:val="28"/>
          <w:lang w:val="ru-RU"/>
        </w:rPr>
        <w:t xml:space="preserve"> А. П. </w:t>
      </w:r>
      <w:proofErr w:type="spellStart"/>
      <w:r w:rsidRPr="002A6047">
        <w:rPr>
          <w:rFonts w:ascii="Times New Roman" w:hAnsi="Times New Roman" w:cs="Times New Roman"/>
          <w:sz w:val="28"/>
          <w:szCs w:val="28"/>
          <w:lang w:val="ru-RU"/>
        </w:rPr>
        <w:t>Лінгвокультурологія</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навчальний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посібник</w:t>
      </w:r>
      <w:proofErr w:type="spellEnd"/>
      <w:r w:rsidRPr="002A6047">
        <w:rPr>
          <w:rFonts w:ascii="Times New Roman" w:hAnsi="Times New Roman" w:cs="Times New Roman"/>
          <w:sz w:val="28"/>
          <w:szCs w:val="28"/>
          <w:lang w:val="ru-RU"/>
        </w:rPr>
        <w:t xml:space="preserve"> для </w:t>
      </w:r>
      <w:proofErr w:type="spellStart"/>
      <w:r w:rsidRPr="002A6047">
        <w:rPr>
          <w:rFonts w:ascii="Times New Roman" w:hAnsi="Times New Roman" w:cs="Times New Roman"/>
          <w:sz w:val="28"/>
          <w:szCs w:val="28"/>
          <w:lang w:val="ru-RU"/>
        </w:rPr>
        <w:t>студентів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вищих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навчальних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закладів</w:t>
      </w:r>
      <w:proofErr w:type="spellEnd"/>
      <w:r w:rsidRPr="002A6047">
        <w:rPr>
          <w:rFonts w:ascii="Times New Roman" w:hAnsi="Times New Roman" w:cs="Times New Roman"/>
          <w:sz w:val="28"/>
          <w:szCs w:val="28"/>
          <w:lang w:val="ru-RU"/>
        </w:rPr>
        <w:t xml:space="preserve">] А. П. </w:t>
      </w:r>
      <w:proofErr w:type="spellStart"/>
      <w:r w:rsidRPr="002A6047">
        <w:rPr>
          <w:rFonts w:ascii="Times New Roman" w:hAnsi="Times New Roman" w:cs="Times New Roman"/>
          <w:sz w:val="28"/>
          <w:szCs w:val="28"/>
          <w:lang w:val="ru-RU"/>
        </w:rPr>
        <w:t>Загнітко</w:t>
      </w:r>
      <w:proofErr w:type="spellEnd"/>
      <w:r w:rsidRPr="002A6047">
        <w:rPr>
          <w:rFonts w:ascii="Times New Roman" w:hAnsi="Times New Roman" w:cs="Times New Roman"/>
          <w:sz w:val="28"/>
          <w:szCs w:val="28"/>
          <w:lang w:val="ru-RU"/>
        </w:rPr>
        <w:t xml:space="preserve">, І. В. </w:t>
      </w:r>
      <w:proofErr w:type="spellStart"/>
      <w:r>
        <w:rPr>
          <w:rFonts w:ascii="Times New Roman" w:hAnsi="Times New Roman" w:cs="Times New Roman"/>
          <w:sz w:val="28"/>
          <w:szCs w:val="28"/>
          <w:lang w:val="ru-RU"/>
        </w:rPr>
        <w:t>Сахарук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Донецьк</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ДонНУ</w:t>
      </w:r>
      <w:proofErr w:type="spellEnd"/>
      <w:r>
        <w:rPr>
          <w:rFonts w:ascii="Times New Roman" w:hAnsi="Times New Roman" w:cs="Times New Roman"/>
          <w:sz w:val="28"/>
          <w:szCs w:val="28"/>
          <w:lang w:val="ru-RU"/>
        </w:rPr>
        <w:t>, 2014.</w:t>
      </w:r>
      <w:r w:rsidRPr="002A6047">
        <w:rPr>
          <w:rFonts w:ascii="Times New Roman" w:hAnsi="Times New Roman" w:cs="Times New Roman"/>
          <w:sz w:val="28"/>
          <w:szCs w:val="28"/>
          <w:lang w:val="ru-RU"/>
        </w:rPr>
        <w:t xml:space="preserve">274 с. </w:t>
      </w:r>
    </w:p>
    <w:p w14:paraId="1FA69C72" w14:textId="1FED2E50"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Загнітко</w:t>
      </w:r>
      <w:proofErr w:type="spellEnd"/>
      <w:r w:rsidRPr="002A6047">
        <w:rPr>
          <w:rFonts w:ascii="Times New Roman" w:hAnsi="Times New Roman" w:cs="Times New Roman"/>
          <w:sz w:val="28"/>
          <w:szCs w:val="28"/>
          <w:lang w:val="ru-RU"/>
        </w:rPr>
        <w:t xml:space="preserve"> А.</w:t>
      </w:r>
      <w:r>
        <w:rPr>
          <w:rFonts w:ascii="Times New Roman" w:hAnsi="Times New Roman" w:cs="Times New Roman"/>
          <w:sz w:val="28"/>
          <w:szCs w:val="28"/>
          <w:lang w:val="ru-RU"/>
        </w:rPr>
        <w:t xml:space="preserve"> П. </w:t>
      </w:r>
      <w:proofErr w:type="spellStart"/>
      <w:r>
        <w:rPr>
          <w:rFonts w:ascii="Times New Roman" w:hAnsi="Times New Roman" w:cs="Times New Roman"/>
          <w:sz w:val="28"/>
          <w:szCs w:val="28"/>
          <w:lang w:val="ru-RU"/>
        </w:rPr>
        <w:t>Сучасні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типології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концептів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лінгвокультурологійний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прагматичний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аспекти</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Науковий</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вісник</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Херсонського</w:t>
      </w:r>
      <w:proofErr w:type="spellEnd"/>
      <w:r w:rsidRPr="00377C53">
        <w:rPr>
          <w:rFonts w:ascii="Times New Roman" w:hAnsi="Times New Roman" w:cs="Times New Roman"/>
          <w:sz w:val="28"/>
          <w:szCs w:val="28"/>
          <w:lang w:val="ru-RU"/>
        </w:rPr>
        <w:t xml:space="preserve"> державного </w:t>
      </w:r>
      <w:proofErr w:type="spellStart"/>
      <w:r w:rsidRPr="00377C53">
        <w:rPr>
          <w:rFonts w:ascii="Times New Roman" w:hAnsi="Times New Roman" w:cs="Times New Roman"/>
          <w:sz w:val="28"/>
          <w:szCs w:val="28"/>
          <w:lang w:val="ru-RU"/>
        </w:rPr>
        <w:t>університету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Серія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Лінгвістика</w:t>
      </w:r>
      <w:proofErr w:type="spellEnd"/>
      <w:r w:rsidRPr="00377C53">
        <w:rPr>
          <w:rFonts w:ascii="Times New Roman" w:hAnsi="Times New Roman" w:cs="Times New Roman"/>
          <w:sz w:val="28"/>
          <w:szCs w:val="28"/>
          <w:lang w:val="ru-RU"/>
        </w:rPr>
        <w:t>» : [</w:t>
      </w:r>
      <w:proofErr w:type="spellStart"/>
      <w:r w:rsidRPr="00377C53">
        <w:rPr>
          <w:rFonts w:ascii="Times New Roman" w:hAnsi="Times New Roman" w:cs="Times New Roman"/>
          <w:sz w:val="28"/>
          <w:szCs w:val="28"/>
          <w:lang w:val="ru-RU"/>
        </w:rPr>
        <w:t>зб</w:t>
      </w:r>
      <w:proofErr w:type="spellEnd"/>
      <w:r w:rsidRPr="00377C53">
        <w:rPr>
          <w:rFonts w:ascii="Times New Roman" w:hAnsi="Times New Roman" w:cs="Times New Roman"/>
          <w:sz w:val="28"/>
          <w:szCs w:val="28"/>
          <w:lang w:val="ru-RU"/>
        </w:rPr>
        <w:t xml:space="preserve">. наук. </w:t>
      </w:r>
      <w:proofErr w:type="spellStart"/>
      <w:r w:rsidRPr="00377C53">
        <w:rPr>
          <w:rFonts w:ascii="Times New Roman" w:hAnsi="Times New Roman" w:cs="Times New Roman"/>
          <w:sz w:val="28"/>
          <w:szCs w:val="28"/>
          <w:lang w:val="ru-RU"/>
        </w:rPr>
        <w:t>праць</w:t>
      </w:r>
      <w:proofErr w:type="spellEnd"/>
      <w:r w:rsidRPr="00377C53">
        <w:rPr>
          <w:rFonts w:ascii="Times New Roman" w:hAnsi="Times New Roman" w:cs="Times New Roman"/>
          <w:sz w:val="28"/>
          <w:szCs w:val="28"/>
          <w:lang w:val="ru-RU"/>
        </w:rPr>
        <w:t xml:space="preserve">]. – Вип. ХІ. </w:t>
      </w:r>
      <w:proofErr w:type="spellStart"/>
      <w:r w:rsidRPr="002A6047">
        <w:rPr>
          <w:rFonts w:ascii="Times New Roman" w:hAnsi="Times New Roman" w:cs="Times New Roman"/>
          <w:sz w:val="28"/>
          <w:szCs w:val="28"/>
        </w:rPr>
        <w:t>Херсон</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Вид-во</w:t>
      </w:r>
      <w:proofErr w:type="spellEnd"/>
      <w:r w:rsidRPr="002A6047">
        <w:rPr>
          <w:rFonts w:ascii="Times New Roman" w:hAnsi="Times New Roman" w:cs="Times New Roman"/>
          <w:sz w:val="28"/>
          <w:szCs w:val="28"/>
        </w:rPr>
        <w:t xml:space="preserve"> ХДУ, 2010. С. 33‒92.</w:t>
      </w:r>
    </w:p>
    <w:p w14:paraId="55CC76FD"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rPr>
        <w:t>Іващенко</w:t>
      </w:r>
      <w:proofErr w:type="spellEnd"/>
      <w:r w:rsidRPr="002A6047">
        <w:rPr>
          <w:rFonts w:ascii="Times New Roman" w:hAnsi="Times New Roman" w:cs="Times New Roman"/>
          <w:sz w:val="28"/>
          <w:szCs w:val="28"/>
        </w:rPr>
        <w:t xml:space="preserve"> В. </w:t>
      </w:r>
      <w:proofErr w:type="spellStart"/>
      <w:r w:rsidRPr="002A6047">
        <w:rPr>
          <w:rFonts w:ascii="Times New Roman" w:hAnsi="Times New Roman" w:cs="Times New Roman"/>
          <w:sz w:val="28"/>
          <w:szCs w:val="28"/>
        </w:rPr>
        <w:t>Концептуальна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репрезентація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фрагментів</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знання</w:t>
      </w:r>
      <w:proofErr w:type="spellEnd"/>
      <w:r w:rsidRPr="002A6047">
        <w:rPr>
          <w:rFonts w:ascii="Times New Roman" w:hAnsi="Times New Roman" w:cs="Times New Roman"/>
          <w:sz w:val="28"/>
          <w:szCs w:val="28"/>
        </w:rPr>
        <w:t xml:space="preserve"> в </w:t>
      </w:r>
      <w:proofErr w:type="spellStart"/>
      <w:r w:rsidRPr="002A6047">
        <w:rPr>
          <w:rFonts w:ascii="Times New Roman" w:hAnsi="Times New Roman" w:cs="Times New Roman"/>
          <w:sz w:val="28"/>
          <w:szCs w:val="28"/>
        </w:rPr>
        <w:t>науково-мистецькій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картині</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світу</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матеріалі</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української</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мистецтвознавчої</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термінології</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монографія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Київ</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Видавничий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дім</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Дмитра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Бураго</w:t>
      </w:r>
      <w:proofErr w:type="spellEnd"/>
      <w:r w:rsidRPr="002A6047">
        <w:rPr>
          <w:rFonts w:ascii="Times New Roman" w:hAnsi="Times New Roman" w:cs="Times New Roman"/>
          <w:sz w:val="28"/>
          <w:szCs w:val="28"/>
        </w:rPr>
        <w:t xml:space="preserve">, 2006. 328 с. </w:t>
      </w:r>
    </w:p>
    <w:p w14:paraId="5F783CD4" w14:textId="5E67036D"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Кабахидзе</w:t>
      </w:r>
      <w:proofErr w:type="spellEnd"/>
      <w:r w:rsidRPr="002A6047">
        <w:rPr>
          <w:rFonts w:ascii="Times New Roman" w:hAnsi="Times New Roman" w:cs="Times New Roman"/>
          <w:sz w:val="28"/>
          <w:szCs w:val="28"/>
          <w:lang w:val="ru-RU"/>
        </w:rPr>
        <w:t xml:space="preserve">, Е.Л. Глобализация и языковая картина мира [Текст] / Е.Л. </w:t>
      </w:r>
      <w:proofErr w:type="spellStart"/>
      <w:r w:rsidRPr="002A6047">
        <w:rPr>
          <w:rFonts w:ascii="Times New Roman" w:hAnsi="Times New Roman" w:cs="Times New Roman"/>
          <w:sz w:val="28"/>
          <w:szCs w:val="28"/>
          <w:lang w:val="ru-RU"/>
        </w:rPr>
        <w:t>Кабахидзе</w:t>
      </w:r>
      <w:proofErr w:type="spellEnd"/>
      <w:r w:rsidRPr="002A6047">
        <w:rPr>
          <w:rFonts w:ascii="Times New Roman" w:hAnsi="Times New Roman" w:cs="Times New Roman"/>
          <w:sz w:val="28"/>
          <w:szCs w:val="28"/>
          <w:lang w:val="ru-RU"/>
        </w:rPr>
        <w:t xml:space="preserve"> // Актуальные вопросы общественных наук: социология, политология, философия, история: сборник статей по материалам </w:t>
      </w:r>
      <w:r w:rsidRPr="002A6047">
        <w:rPr>
          <w:rFonts w:ascii="Times New Roman" w:hAnsi="Times New Roman" w:cs="Times New Roman"/>
          <w:sz w:val="28"/>
          <w:szCs w:val="28"/>
        </w:rPr>
        <w:t>XXXIV</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междунар</w:t>
      </w:r>
      <w:proofErr w:type="spellEnd"/>
      <w:r>
        <w:rPr>
          <w:rFonts w:ascii="Times New Roman" w:hAnsi="Times New Roman" w:cs="Times New Roman"/>
          <w:sz w:val="28"/>
          <w:szCs w:val="28"/>
          <w:lang w:val="ru-RU"/>
        </w:rPr>
        <w:t>. науч.-</w:t>
      </w:r>
      <w:proofErr w:type="spellStart"/>
      <w:r>
        <w:rPr>
          <w:rFonts w:ascii="Times New Roman" w:hAnsi="Times New Roman" w:cs="Times New Roman"/>
          <w:sz w:val="28"/>
          <w:szCs w:val="28"/>
          <w:lang w:val="ru-RU"/>
        </w:rPr>
        <w:t>практ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конф</w:t>
      </w:r>
      <w:proofErr w:type="spellEnd"/>
      <w:r>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 № 2(34</w:t>
      </w:r>
      <w:r>
        <w:rPr>
          <w:rFonts w:ascii="Times New Roman" w:hAnsi="Times New Roman" w:cs="Times New Roman"/>
          <w:sz w:val="28"/>
          <w:szCs w:val="28"/>
          <w:lang w:val="ru-RU"/>
        </w:rPr>
        <w:t xml:space="preserve">).  Новосибирск: </w:t>
      </w:r>
      <w:proofErr w:type="spellStart"/>
      <w:r>
        <w:rPr>
          <w:rFonts w:ascii="Times New Roman" w:hAnsi="Times New Roman" w:cs="Times New Roman"/>
          <w:sz w:val="28"/>
          <w:szCs w:val="28"/>
          <w:lang w:val="ru-RU"/>
        </w:rPr>
        <w:t>СибАК</w:t>
      </w:r>
      <w:proofErr w:type="spellEnd"/>
      <w:r>
        <w:rPr>
          <w:rFonts w:ascii="Times New Roman" w:hAnsi="Times New Roman" w:cs="Times New Roman"/>
          <w:sz w:val="28"/>
          <w:szCs w:val="28"/>
          <w:lang w:val="ru-RU"/>
        </w:rPr>
        <w:t xml:space="preserve">, 2014. </w:t>
      </w:r>
      <w:r w:rsidRPr="002A6047">
        <w:rPr>
          <w:rFonts w:ascii="Times New Roman" w:hAnsi="Times New Roman" w:cs="Times New Roman"/>
          <w:sz w:val="28"/>
          <w:szCs w:val="28"/>
          <w:lang w:val="ru-RU"/>
        </w:rPr>
        <w:t xml:space="preserve"> С.42 – 54</w:t>
      </w:r>
    </w:p>
    <w:p w14:paraId="22C269B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Карасик В. И., </w:t>
      </w:r>
      <w:proofErr w:type="spellStart"/>
      <w:r w:rsidRPr="002A6047">
        <w:rPr>
          <w:rFonts w:ascii="Times New Roman" w:hAnsi="Times New Roman" w:cs="Times New Roman"/>
          <w:sz w:val="28"/>
          <w:szCs w:val="28"/>
          <w:lang w:val="ru-RU"/>
        </w:rPr>
        <w:t>Слышкин</w:t>
      </w:r>
      <w:proofErr w:type="spellEnd"/>
      <w:r w:rsidRPr="002A6047">
        <w:rPr>
          <w:rFonts w:ascii="Times New Roman" w:hAnsi="Times New Roman" w:cs="Times New Roman"/>
          <w:sz w:val="28"/>
          <w:szCs w:val="28"/>
          <w:lang w:val="ru-RU"/>
        </w:rPr>
        <w:t xml:space="preserve"> Г. Г. </w:t>
      </w:r>
      <w:proofErr w:type="spellStart"/>
      <w:r w:rsidRPr="002A6047">
        <w:rPr>
          <w:rFonts w:ascii="Times New Roman" w:hAnsi="Times New Roman" w:cs="Times New Roman"/>
          <w:sz w:val="28"/>
          <w:szCs w:val="28"/>
          <w:lang w:val="ru-RU"/>
        </w:rPr>
        <w:t>Лингвокультурный</w:t>
      </w:r>
      <w:proofErr w:type="spellEnd"/>
      <w:r w:rsidRPr="002A6047">
        <w:rPr>
          <w:rFonts w:ascii="Times New Roman" w:hAnsi="Times New Roman" w:cs="Times New Roman"/>
          <w:sz w:val="28"/>
          <w:szCs w:val="28"/>
          <w:lang w:val="ru-RU"/>
        </w:rPr>
        <w:t xml:space="preserve"> концепт как единица исследования. Методологические проблемы когнитивной лингвистики. Воронеж: ВГУ, 2001. С. 75‒80.</w:t>
      </w:r>
    </w:p>
    <w:p w14:paraId="175F072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lastRenderedPageBreak/>
        <w:t xml:space="preserve">Карасик В. І. </w:t>
      </w:r>
      <w:proofErr w:type="spellStart"/>
      <w:r w:rsidRPr="002A6047">
        <w:rPr>
          <w:rFonts w:ascii="Times New Roman" w:hAnsi="Times New Roman" w:cs="Times New Roman"/>
          <w:sz w:val="28"/>
          <w:szCs w:val="28"/>
          <w:lang w:val="ru-RU"/>
        </w:rPr>
        <w:t>Сучасні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напрями</w:t>
      </w:r>
      <w:proofErr w:type="spellEnd"/>
      <w:r w:rsidRPr="002A6047">
        <w:rPr>
          <w:rFonts w:ascii="Times New Roman" w:hAnsi="Times New Roman" w:cs="Times New Roman"/>
          <w:sz w:val="28"/>
          <w:szCs w:val="28"/>
          <w:lang w:val="ru-RU"/>
        </w:rPr>
        <w:t xml:space="preserve"> й </w:t>
      </w:r>
      <w:proofErr w:type="spellStart"/>
      <w:r w:rsidRPr="002A6047">
        <w:rPr>
          <w:rFonts w:ascii="Times New Roman" w:hAnsi="Times New Roman" w:cs="Times New Roman"/>
          <w:sz w:val="28"/>
          <w:szCs w:val="28"/>
          <w:lang w:val="ru-RU"/>
        </w:rPr>
        <w:t>методи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концепту. </w:t>
      </w:r>
      <w:proofErr w:type="spellStart"/>
      <w:r w:rsidRPr="00377C53">
        <w:rPr>
          <w:rFonts w:ascii="Times New Roman" w:hAnsi="Times New Roman" w:cs="Times New Roman"/>
          <w:sz w:val="28"/>
          <w:szCs w:val="28"/>
          <w:lang w:val="ru-RU"/>
        </w:rPr>
        <w:t>Наукові</w:t>
      </w:r>
      <w:proofErr w:type="spellEnd"/>
      <w:r w:rsidRPr="00377C53">
        <w:rPr>
          <w:rFonts w:ascii="Times New Roman" w:hAnsi="Times New Roman" w:cs="Times New Roman"/>
          <w:sz w:val="28"/>
          <w:szCs w:val="28"/>
          <w:lang w:val="ru-RU"/>
        </w:rPr>
        <w:t xml:space="preserve"> записки [</w:t>
      </w:r>
      <w:proofErr w:type="spellStart"/>
      <w:r w:rsidRPr="00377C53">
        <w:rPr>
          <w:rFonts w:ascii="Times New Roman" w:hAnsi="Times New Roman" w:cs="Times New Roman"/>
          <w:sz w:val="28"/>
          <w:szCs w:val="28"/>
          <w:lang w:val="ru-RU"/>
        </w:rPr>
        <w:t>Національного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університету</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Острозька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академія</w:t>
      </w:r>
      <w:proofErr w:type="spellEnd"/>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Сер. : </w:t>
      </w:r>
      <w:proofErr w:type="spellStart"/>
      <w:r w:rsidRPr="002A6047">
        <w:rPr>
          <w:rFonts w:ascii="Times New Roman" w:hAnsi="Times New Roman" w:cs="Times New Roman"/>
          <w:sz w:val="28"/>
          <w:szCs w:val="28"/>
          <w:lang w:val="ru-RU"/>
        </w:rPr>
        <w:t>Філологічна</w:t>
      </w:r>
      <w:proofErr w:type="spellEnd"/>
      <w:r w:rsidRPr="002A6047">
        <w:rPr>
          <w:rFonts w:ascii="Times New Roman" w:hAnsi="Times New Roman" w:cs="Times New Roman"/>
          <w:sz w:val="28"/>
          <w:szCs w:val="28"/>
          <w:lang w:val="ru-RU"/>
        </w:rPr>
        <w:t>. 2012. Вип. 24. С. 118‒121</w:t>
      </w:r>
    </w:p>
    <w:p w14:paraId="33A2ED77"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Ковалюк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Ярич</w:t>
      </w:r>
      <w:proofErr w:type="spellEnd"/>
      <w:r w:rsidRPr="002A6047">
        <w:rPr>
          <w:rFonts w:ascii="Times New Roman" w:hAnsi="Times New Roman" w:cs="Times New Roman"/>
          <w:sz w:val="28"/>
          <w:szCs w:val="28"/>
          <w:lang w:val="ru-RU"/>
        </w:rPr>
        <w:t xml:space="preserve">) М. В. </w:t>
      </w:r>
      <w:proofErr w:type="spellStart"/>
      <w:r w:rsidRPr="002A6047">
        <w:rPr>
          <w:rFonts w:ascii="Times New Roman" w:hAnsi="Times New Roman" w:cs="Times New Roman"/>
          <w:sz w:val="28"/>
          <w:szCs w:val="28"/>
          <w:lang w:val="ru-RU"/>
        </w:rPr>
        <w:t>Статистичний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аналіз</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лексичних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засобів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вираження</w:t>
      </w:r>
      <w:proofErr w:type="spellEnd"/>
      <w:r w:rsidRPr="002A6047">
        <w:rPr>
          <w:rFonts w:ascii="Times New Roman" w:hAnsi="Times New Roman" w:cs="Times New Roman"/>
          <w:sz w:val="28"/>
          <w:szCs w:val="28"/>
          <w:lang w:val="ru-RU"/>
        </w:rPr>
        <w:t xml:space="preserve"> концепту </w:t>
      </w:r>
      <w:r w:rsidRPr="002A6047">
        <w:rPr>
          <w:rFonts w:ascii="Times New Roman" w:hAnsi="Times New Roman" w:cs="Times New Roman"/>
          <w:sz w:val="28"/>
          <w:szCs w:val="28"/>
        </w:rPr>
        <w:t>LANGUAGE</w:t>
      </w:r>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англомовному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публіцистичному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Актуальні</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проблеми</w:t>
      </w:r>
      <w:proofErr w:type="spellEnd"/>
      <w:r w:rsidRPr="00377C53">
        <w:rPr>
          <w:rFonts w:ascii="Times New Roman" w:hAnsi="Times New Roman" w:cs="Times New Roman"/>
          <w:sz w:val="28"/>
          <w:szCs w:val="28"/>
          <w:lang w:val="ru-RU"/>
        </w:rPr>
        <w:t xml:space="preserve"> романо-</w:t>
      </w:r>
      <w:proofErr w:type="spellStart"/>
      <w:r w:rsidRPr="00377C53">
        <w:rPr>
          <w:rFonts w:ascii="Times New Roman" w:hAnsi="Times New Roman" w:cs="Times New Roman"/>
          <w:sz w:val="28"/>
          <w:szCs w:val="28"/>
          <w:lang w:val="ru-RU"/>
        </w:rPr>
        <w:t>германської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філології</w:t>
      </w:r>
      <w:proofErr w:type="spellEnd"/>
      <w:r w:rsidRPr="00377C53">
        <w:rPr>
          <w:rFonts w:ascii="Times New Roman" w:hAnsi="Times New Roman" w:cs="Times New Roman"/>
          <w:sz w:val="28"/>
          <w:szCs w:val="28"/>
          <w:lang w:val="ru-RU"/>
        </w:rPr>
        <w:t xml:space="preserve"> та </w:t>
      </w:r>
      <w:proofErr w:type="spellStart"/>
      <w:r w:rsidRPr="00377C53">
        <w:rPr>
          <w:rFonts w:ascii="Times New Roman" w:hAnsi="Times New Roman" w:cs="Times New Roman"/>
          <w:sz w:val="28"/>
          <w:szCs w:val="28"/>
          <w:lang w:val="ru-RU"/>
        </w:rPr>
        <w:t>прикладної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лінгвістики</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науковий</w:t>
      </w:r>
      <w:proofErr w:type="spellEnd"/>
      <w:r w:rsidRPr="00377C53">
        <w:rPr>
          <w:rFonts w:ascii="Times New Roman" w:hAnsi="Times New Roman" w:cs="Times New Roman"/>
          <w:sz w:val="28"/>
          <w:szCs w:val="28"/>
          <w:lang w:val="ru-RU"/>
        </w:rPr>
        <w:t xml:space="preserve"> журнал / </w:t>
      </w:r>
      <w:proofErr w:type="spellStart"/>
      <w:r w:rsidRPr="00377C53">
        <w:rPr>
          <w:rFonts w:ascii="Times New Roman" w:hAnsi="Times New Roman" w:cs="Times New Roman"/>
          <w:sz w:val="28"/>
          <w:szCs w:val="28"/>
          <w:lang w:val="ru-RU"/>
        </w:rPr>
        <w:t>редкол</w:t>
      </w:r>
      <w:proofErr w:type="spellEnd"/>
      <w:r w:rsidRPr="00377C53">
        <w:rPr>
          <w:rFonts w:ascii="Times New Roman" w:hAnsi="Times New Roman" w:cs="Times New Roman"/>
          <w:sz w:val="28"/>
          <w:szCs w:val="28"/>
          <w:lang w:val="ru-RU"/>
        </w:rPr>
        <w:t xml:space="preserve">. В. І. Кушнерик та </w:t>
      </w:r>
      <w:proofErr w:type="spellStart"/>
      <w:r w:rsidRPr="00377C53">
        <w:rPr>
          <w:rFonts w:ascii="Times New Roman" w:hAnsi="Times New Roman" w:cs="Times New Roman"/>
          <w:sz w:val="28"/>
          <w:szCs w:val="28"/>
          <w:lang w:val="ru-RU"/>
        </w:rPr>
        <w:t>ін</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Чернівці</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Видавничий</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дім</w:t>
      </w:r>
      <w:proofErr w:type="spellEnd"/>
      <w:r w:rsidRPr="00377C53">
        <w:rPr>
          <w:rFonts w:ascii="Times New Roman" w:hAnsi="Times New Roman" w:cs="Times New Roman"/>
          <w:sz w:val="28"/>
          <w:szCs w:val="28"/>
          <w:lang w:val="ru-RU"/>
        </w:rPr>
        <w:t xml:space="preserve"> „РОДОВІД”, 2016. Вип. 11−12, Ч. 1. </w:t>
      </w:r>
      <w:r w:rsidRPr="002A6047">
        <w:rPr>
          <w:rFonts w:ascii="Times New Roman" w:hAnsi="Times New Roman" w:cs="Times New Roman"/>
          <w:sz w:val="28"/>
          <w:szCs w:val="28"/>
        </w:rPr>
        <w:t>С. 276−280.</w:t>
      </w:r>
    </w:p>
    <w:p w14:paraId="0C7CB6D7"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Колодій</w:t>
      </w:r>
      <w:proofErr w:type="spellEnd"/>
      <w:r w:rsidRPr="002A6047">
        <w:rPr>
          <w:rFonts w:ascii="Times New Roman" w:hAnsi="Times New Roman" w:cs="Times New Roman"/>
          <w:sz w:val="28"/>
          <w:szCs w:val="28"/>
          <w:lang w:val="ru-RU"/>
        </w:rPr>
        <w:t xml:space="preserve"> М. </w:t>
      </w:r>
      <w:proofErr w:type="spellStart"/>
      <w:r w:rsidRPr="002A6047">
        <w:rPr>
          <w:rFonts w:ascii="Times New Roman" w:hAnsi="Times New Roman" w:cs="Times New Roman"/>
          <w:sz w:val="28"/>
          <w:szCs w:val="28"/>
          <w:lang w:val="ru-RU"/>
        </w:rPr>
        <w:t>Проблеми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концептів</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сучасній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когнітивістиці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rPr>
        <w:t>Гуманітарна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освіта</w:t>
      </w:r>
      <w:proofErr w:type="spellEnd"/>
      <w:r w:rsidRPr="002A6047">
        <w:rPr>
          <w:rFonts w:ascii="Times New Roman" w:hAnsi="Times New Roman" w:cs="Times New Roman"/>
          <w:sz w:val="28"/>
          <w:szCs w:val="28"/>
        </w:rPr>
        <w:t xml:space="preserve"> в </w:t>
      </w:r>
      <w:proofErr w:type="spellStart"/>
      <w:r w:rsidRPr="002A6047">
        <w:rPr>
          <w:rFonts w:ascii="Times New Roman" w:hAnsi="Times New Roman" w:cs="Times New Roman"/>
          <w:sz w:val="28"/>
          <w:szCs w:val="28"/>
        </w:rPr>
        <w:t>технічних</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вищих</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навчальних</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закладах</w:t>
      </w:r>
      <w:proofErr w:type="spellEnd"/>
      <w:r w:rsidRPr="002A6047">
        <w:rPr>
          <w:rFonts w:ascii="Times New Roman" w:hAnsi="Times New Roman" w:cs="Times New Roman"/>
          <w:sz w:val="28"/>
          <w:szCs w:val="28"/>
        </w:rPr>
        <w:t xml:space="preserve">. № 27, </w:t>
      </w:r>
      <w:proofErr w:type="spellStart"/>
      <w:r w:rsidRPr="002A6047">
        <w:rPr>
          <w:rFonts w:ascii="Times New Roman" w:hAnsi="Times New Roman" w:cs="Times New Roman"/>
          <w:sz w:val="28"/>
          <w:szCs w:val="28"/>
        </w:rPr>
        <w:t>Київ</w:t>
      </w:r>
      <w:proofErr w:type="spellEnd"/>
      <w:r w:rsidRPr="002A6047">
        <w:rPr>
          <w:rFonts w:ascii="Times New Roman" w:hAnsi="Times New Roman" w:cs="Times New Roman"/>
          <w:sz w:val="28"/>
          <w:szCs w:val="28"/>
        </w:rPr>
        <w:t xml:space="preserve">, 2013. С. 391-398. </w:t>
      </w:r>
    </w:p>
    <w:p w14:paraId="277F09F5" w14:textId="77777777" w:rsidR="002A6047" w:rsidRPr="00377C53"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Кононенко В. </w:t>
      </w:r>
      <w:proofErr w:type="spellStart"/>
      <w:r w:rsidRPr="002A6047">
        <w:rPr>
          <w:rFonts w:ascii="Times New Roman" w:hAnsi="Times New Roman" w:cs="Times New Roman"/>
          <w:sz w:val="28"/>
          <w:szCs w:val="28"/>
          <w:lang w:val="ru-RU"/>
        </w:rPr>
        <w:t>Концепти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українського</w:t>
      </w:r>
      <w:proofErr w:type="spellEnd"/>
      <w:r w:rsidRPr="002A6047">
        <w:rPr>
          <w:rFonts w:ascii="Times New Roman" w:hAnsi="Times New Roman" w:cs="Times New Roman"/>
          <w:sz w:val="28"/>
          <w:szCs w:val="28"/>
          <w:lang w:val="ru-RU"/>
        </w:rPr>
        <w:t xml:space="preserve"> дискурсу: </w:t>
      </w:r>
      <w:proofErr w:type="spellStart"/>
      <w:r w:rsidRPr="002A6047">
        <w:rPr>
          <w:rFonts w:ascii="Times New Roman" w:hAnsi="Times New Roman" w:cs="Times New Roman"/>
          <w:sz w:val="28"/>
          <w:szCs w:val="28"/>
          <w:lang w:val="ru-RU"/>
        </w:rPr>
        <w:t>монографія</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Київ</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Івано-Франківськ</w:t>
      </w:r>
      <w:proofErr w:type="spellEnd"/>
      <w:r w:rsidRPr="00377C53">
        <w:rPr>
          <w:rFonts w:ascii="Times New Roman" w:hAnsi="Times New Roman" w:cs="Times New Roman"/>
          <w:sz w:val="28"/>
          <w:szCs w:val="28"/>
          <w:lang w:val="ru-RU"/>
        </w:rPr>
        <w:t xml:space="preserve">: Плай, 2004. 248 </w:t>
      </w:r>
      <w:r w:rsidRPr="002A6047">
        <w:rPr>
          <w:rFonts w:ascii="Times New Roman" w:hAnsi="Times New Roman" w:cs="Times New Roman"/>
          <w:sz w:val="28"/>
          <w:szCs w:val="28"/>
        </w:rPr>
        <w:t>c</w:t>
      </w:r>
      <w:r w:rsidRPr="00377C53">
        <w:rPr>
          <w:rFonts w:ascii="Times New Roman" w:hAnsi="Times New Roman" w:cs="Times New Roman"/>
          <w:sz w:val="28"/>
          <w:szCs w:val="28"/>
          <w:lang w:val="ru-RU"/>
        </w:rPr>
        <w:t xml:space="preserve">. </w:t>
      </w:r>
    </w:p>
    <w:p w14:paraId="4FADCA27"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Кононова И. В. Структура и языковая репрезентация британской национальной морально-этической </w:t>
      </w:r>
      <w:proofErr w:type="spellStart"/>
      <w:r w:rsidRPr="002A6047">
        <w:rPr>
          <w:rFonts w:ascii="Times New Roman" w:hAnsi="Times New Roman" w:cs="Times New Roman"/>
          <w:sz w:val="28"/>
          <w:szCs w:val="28"/>
          <w:lang w:val="ru-RU"/>
        </w:rPr>
        <w:t>концептосферы</w:t>
      </w:r>
      <w:proofErr w:type="spellEnd"/>
      <w:r w:rsidRPr="002A6047">
        <w:rPr>
          <w:rFonts w:ascii="Times New Roman" w:hAnsi="Times New Roman" w:cs="Times New Roman"/>
          <w:sz w:val="28"/>
          <w:szCs w:val="28"/>
          <w:lang w:val="ru-RU"/>
        </w:rPr>
        <w:t xml:space="preserve"> (в синхронии и диахронии) : </w:t>
      </w:r>
      <w:proofErr w:type="spellStart"/>
      <w:r w:rsidRPr="002A6047">
        <w:rPr>
          <w:rFonts w:ascii="Times New Roman" w:hAnsi="Times New Roman" w:cs="Times New Roman"/>
          <w:sz w:val="28"/>
          <w:szCs w:val="28"/>
          <w:lang w:val="ru-RU"/>
        </w:rPr>
        <w:t>дис</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докт</w:t>
      </w:r>
      <w:proofErr w:type="spellEnd"/>
      <w:r w:rsidRPr="002A6047">
        <w:rPr>
          <w:rFonts w:ascii="Times New Roman" w:hAnsi="Times New Roman" w:cs="Times New Roman"/>
          <w:sz w:val="28"/>
          <w:szCs w:val="28"/>
          <w:lang w:val="ru-RU"/>
        </w:rPr>
        <w:t xml:space="preserve">. филол. наук : 10.02.04 германские языки. СПб : </w:t>
      </w:r>
      <w:proofErr w:type="spellStart"/>
      <w:r w:rsidRPr="002A6047">
        <w:rPr>
          <w:rFonts w:ascii="Times New Roman" w:hAnsi="Times New Roman" w:cs="Times New Roman"/>
          <w:sz w:val="28"/>
          <w:szCs w:val="28"/>
          <w:lang w:val="ru-RU"/>
        </w:rPr>
        <w:t>СПбГУЭФ</w:t>
      </w:r>
      <w:proofErr w:type="spellEnd"/>
      <w:r w:rsidRPr="002A6047">
        <w:rPr>
          <w:rFonts w:ascii="Times New Roman" w:hAnsi="Times New Roman" w:cs="Times New Roman"/>
          <w:sz w:val="28"/>
          <w:szCs w:val="28"/>
          <w:lang w:val="ru-RU"/>
        </w:rPr>
        <w:t>, 2010. 361 с.</w:t>
      </w:r>
    </w:p>
    <w:p w14:paraId="4D716486" w14:textId="77777777" w:rsidR="002A6047" w:rsidRPr="00377C53"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Краснобаєва-Чорна</w:t>
      </w:r>
      <w:proofErr w:type="spellEnd"/>
      <w:r w:rsidRPr="002A6047">
        <w:rPr>
          <w:rFonts w:ascii="Times New Roman" w:hAnsi="Times New Roman" w:cs="Times New Roman"/>
          <w:sz w:val="28"/>
          <w:szCs w:val="28"/>
          <w:lang w:val="ru-RU"/>
        </w:rPr>
        <w:t xml:space="preserve"> Ж. В. </w:t>
      </w:r>
      <w:proofErr w:type="spellStart"/>
      <w:r w:rsidRPr="002A6047">
        <w:rPr>
          <w:rFonts w:ascii="Times New Roman" w:hAnsi="Times New Roman" w:cs="Times New Roman"/>
          <w:sz w:val="28"/>
          <w:szCs w:val="28"/>
          <w:lang w:val="ru-RU"/>
        </w:rPr>
        <w:t>Інтегральний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підхід</w:t>
      </w:r>
      <w:proofErr w:type="spellEnd"/>
      <w:r w:rsidRPr="002A6047">
        <w:rPr>
          <w:rFonts w:ascii="Times New Roman" w:hAnsi="Times New Roman" w:cs="Times New Roman"/>
          <w:sz w:val="28"/>
          <w:szCs w:val="28"/>
          <w:lang w:val="ru-RU"/>
        </w:rPr>
        <w:t xml:space="preserve"> до </w:t>
      </w:r>
      <w:proofErr w:type="spellStart"/>
      <w:r w:rsidRPr="002A6047">
        <w:rPr>
          <w:rFonts w:ascii="Times New Roman" w:hAnsi="Times New Roman" w:cs="Times New Roman"/>
          <w:sz w:val="28"/>
          <w:szCs w:val="28"/>
          <w:lang w:val="ru-RU"/>
        </w:rPr>
        <w:t>інтерпретації</w:t>
      </w:r>
      <w:proofErr w:type="spellEnd"/>
      <w:r w:rsidRPr="002A6047">
        <w:rPr>
          <w:rFonts w:ascii="Times New Roman" w:hAnsi="Times New Roman" w:cs="Times New Roman"/>
          <w:sz w:val="28"/>
          <w:szCs w:val="28"/>
          <w:lang w:val="ru-RU"/>
        </w:rPr>
        <w:t xml:space="preserve"> концепту (</w:t>
      </w:r>
      <w:proofErr w:type="spellStart"/>
      <w:r w:rsidRPr="002A6047">
        <w:rPr>
          <w:rFonts w:ascii="Times New Roman" w:hAnsi="Times New Roman" w:cs="Times New Roman"/>
          <w:sz w:val="28"/>
          <w:szCs w:val="28"/>
          <w:lang w:val="ru-RU"/>
        </w:rPr>
        <w:t>філософський</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лінгвокультурний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вектори</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Лінгвістичні</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студії</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зб</w:t>
      </w:r>
      <w:proofErr w:type="spellEnd"/>
      <w:r w:rsidRPr="00377C53">
        <w:rPr>
          <w:rFonts w:ascii="Times New Roman" w:hAnsi="Times New Roman" w:cs="Times New Roman"/>
          <w:sz w:val="28"/>
          <w:szCs w:val="28"/>
          <w:lang w:val="ru-RU"/>
        </w:rPr>
        <w:t xml:space="preserve">. наук. пр. </w:t>
      </w:r>
      <w:proofErr w:type="spellStart"/>
      <w:r w:rsidRPr="00377C53">
        <w:rPr>
          <w:rFonts w:ascii="Times New Roman" w:hAnsi="Times New Roman" w:cs="Times New Roman"/>
          <w:sz w:val="28"/>
          <w:szCs w:val="28"/>
          <w:lang w:val="ru-RU"/>
        </w:rPr>
        <w:t>Донецьк</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ДонНУ</w:t>
      </w:r>
      <w:proofErr w:type="spellEnd"/>
      <w:r w:rsidRPr="00377C53">
        <w:rPr>
          <w:rFonts w:ascii="Times New Roman" w:hAnsi="Times New Roman" w:cs="Times New Roman"/>
          <w:sz w:val="28"/>
          <w:szCs w:val="28"/>
          <w:lang w:val="ru-RU"/>
        </w:rPr>
        <w:t xml:space="preserve">, 2016. Вип. 14. С. 27‒31. </w:t>
      </w:r>
      <w:r w:rsidRPr="002A6047">
        <w:rPr>
          <w:rFonts w:ascii="Times New Roman" w:hAnsi="Times New Roman" w:cs="Times New Roman"/>
          <w:sz w:val="28"/>
          <w:szCs w:val="28"/>
        </w:rPr>
        <w:t>URL</w:t>
      </w:r>
      <w:r w:rsidRPr="00377C53">
        <w:rPr>
          <w:rFonts w:ascii="Times New Roman" w:hAnsi="Times New Roman" w:cs="Times New Roman"/>
          <w:sz w:val="28"/>
          <w:szCs w:val="28"/>
          <w:lang w:val="ru-RU"/>
        </w:rPr>
        <w:t xml:space="preserve">: </w:t>
      </w:r>
      <w:hyperlink r:id="rId9" w:history="1">
        <w:r w:rsidRPr="002A6047">
          <w:rPr>
            <w:rStyle w:val="a4"/>
            <w:rFonts w:ascii="Times New Roman" w:hAnsi="Times New Roman" w:cs="Times New Roman"/>
            <w:sz w:val="28"/>
            <w:szCs w:val="28"/>
          </w:rPr>
          <w:t>http</w:t>
        </w:r>
        <w:r w:rsidRPr="00377C53">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litmisto</w:t>
        </w:r>
        <w:proofErr w:type="spellEnd"/>
        <w:r w:rsidRPr="00377C53">
          <w:rPr>
            <w:rStyle w:val="a4"/>
            <w:rFonts w:ascii="Times New Roman" w:hAnsi="Times New Roman" w:cs="Times New Roman"/>
            <w:sz w:val="28"/>
            <w:szCs w:val="28"/>
            <w:lang w:val="ru-RU"/>
          </w:rPr>
          <w:t>.</w:t>
        </w:r>
        <w:r w:rsidRPr="002A6047">
          <w:rPr>
            <w:rStyle w:val="a4"/>
            <w:rFonts w:ascii="Times New Roman" w:hAnsi="Times New Roman" w:cs="Times New Roman"/>
            <w:sz w:val="28"/>
            <w:szCs w:val="28"/>
          </w:rPr>
          <w:t>org</w:t>
        </w:r>
        <w:r w:rsidRPr="00377C53">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ua</w:t>
        </w:r>
        <w:proofErr w:type="spellEnd"/>
        <w:r w:rsidRPr="00377C53">
          <w:rPr>
            <w:rStyle w:val="a4"/>
            <w:rFonts w:ascii="Times New Roman" w:hAnsi="Times New Roman" w:cs="Times New Roman"/>
            <w:sz w:val="28"/>
            <w:szCs w:val="28"/>
            <w:lang w:val="ru-RU"/>
          </w:rPr>
          <w:t>/?</w:t>
        </w:r>
        <w:r w:rsidRPr="002A6047">
          <w:rPr>
            <w:rStyle w:val="a4"/>
            <w:rFonts w:ascii="Times New Roman" w:hAnsi="Times New Roman" w:cs="Times New Roman"/>
            <w:sz w:val="28"/>
            <w:szCs w:val="28"/>
          </w:rPr>
          <w:t>p</w:t>
        </w:r>
        <w:r w:rsidRPr="00377C53">
          <w:rPr>
            <w:rStyle w:val="a4"/>
            <w:rFonts w:ascii="Times New Roman" w:hAnsi="Times New Roman" w:cs="Times New Roman"/>
            <w:sz w:val="28"/>
            <w:szCs w:val="28"/>
            <w:lang w:val="ru-RU"/>
          </w:rPr>
          <w:t>=7490</w:t>
        </w:r>
      </w:hyperlink>
    </w:p>
    <w:p w14:paraId="122A4931"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Крацило</w:t>
      </w:r>
      <w:proofErr w:type="spellEnd"/>
      <w:r w:rsidRPr="002A6047">
        <w:rPr>
          <w:rFonts w:ascii="Times New Roman" w:hAnsi="Times New Roman" w:cs="Times New Roman"/>
          <w:sz w:val="28"/>
          <w:szCs w:val="28"/>
          <w:lang w:val="ru-RU"/>
        </w:rPr>
        <w:t xml:space="preserve"> С. О. Концепт у </w:t>
      </w:r>
      <w:proofErr w:type="spellStart"/>
      <w:r w:rsidRPr="002A6047">
        <w:rPr>
          <w:rFonts w:ascii="Times New Roman" w:hAnsi="Times New Roman" w:cs="Times New Roman"/>
          <w:sz w:val="28"/>
          <w:szCs w:val="28"/>
          <w:lang w:val="ru-RU"/>
        </w:rPr>
        <w:t>лінгвокогнітивних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вимірах</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Матеріали</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міжнародної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науково-практичної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конференції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Сучасний</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вимір</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філологічних</w:t>
      </w:r>
      <w:proofErr w:type="spellEnd"/>
      <w:r w:rsidRPr="00377C53">
        <w:rPr>
          <w:rFonts w:ascii="Times New Roman" w:hAnsi="Times New Roman" w:cs="Times New Roman"/>
          <w:sz w:val="28"/>
          <w:szCs w:val="28"/>
          <w:lang w:val="ru-RU"/>
        </w:rPr>
        <w:t xml:space="preserve"> наук», м. </w:t>
      </w:r>
      <w:proofErr w:type="spellStart"/>
      <w:r w:rsidRPr="00377C53">
        <w:rPr>
          <w:rFonts w:ascii="Times New Roman" w:hAnsi="Times New Roman" w:cs="Times New Roman"/>
          <w:sz w:val="28"/>
          <w:szCs w:val="28"/>
          <w:lang w:val="ru-RU"/>
        </w:rPr>
        <w:t>Львів</w:t>
      </w:r>
      <w:proofErr w:type="spellEnd"/>
      <w:r w:rsidRPr="00377C53">
        <w:rPr>
          <w:rFonts w:ascii="Times New Roman" w:hAnsi="Times New Roman" w:cs="Times New Roman"/>
          <w:sz w:val="28"/>
          <w:szCs w:val="28"/>
          <w:lang w:val="ru-RU"/>
        </w:rPr>
        <w:t xml:space="preserve">, 30–31 </w:t>
      </w:r>
      <w:proofErr w:type="spellStart"/>
      <w:r w:rsidRPr="00377C53">
        <w:rPr>
          <w:rFonts w:ascii="Times New Roman" w:hAnsi="Times New Roman" w:cs="Times New Roman"/>
          <w:sz w:val="28"/>
          <w:szCs w:val="28"/>
          <w:lang w:val="ru-RU"/>
        </w:rPr>
        <w:t>травня</w:t>
      </w:r>
      <w:proofErr w:type="spellEnd"/>
      <w:r w:rsidRPr="00377C53">
        <w:rPr>
          <w:rFonts w:ascii="Times New Roman" w:hAnsi="Times New Roman" w:cs="Times New Roman"/>
          <w:sz w:val="28"/>
          <w:szCs w:val="28"/>
          <w:lang w:val="ru-RU"/>
        </w:rPr>
        <w:t xml:space="preserve"> 2014 р. </w:t>
      </w:r>
      <w:proofErr w:type="spellStart"/>
      <w:r w:rsidRPr="00377C53">
        <w:rPr>
          <w:rFonts w:ascii="Times New Roman" w:hAnsi="Times New Roman" w:cs="Times New Roman"/>
          <w:sz w:val="28"/>
          <w:szCs w:val="28"/>
          <w:lang w:val="ru-RU"/>
        </w:rPr>
        <w:t>Львів</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Наукова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філологічна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організація</w:t>
      </w:r>
      <w:proofErr w:type="spellEnd"/>
      <w:r w:rsidRPr="00377C53">
        <w:rPr>
          <w:rFonts w:ascii="Times New Roman" w:hAnsi="Times New Roman" w:cs="Times New Roman"/>
          <w:sz w:val="28"/>
          <w:szCs w:val="28"/>
          <w:lang w:val="ru-RU"/>
        </w:rPr>
        <w:t xml:space="preserve"> “Логос”, 2014. </w:t>
      </w:r>
      <w:r w:rsidRPr="002A6047">
        <w:rPr>
          <w:rFonts w:ascii="Times New Roman" w:hAnsi="Times New Roman" w:cs="Times New Roman"/>
          <w:sz w:val="28"/>
          <w:szCs w:val="28"/>
        </w:rPr>
        <w:t>C. 50–54.</w:t>
      </w:r>
    </w:p>
    <w:p w14:paraId="7B468E7A"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rPr>
        <w:t>Крижко</w:t>
      </w:r>
      <w:proofErr w:type="spellEnd"/>
      <w:r w:rsidRPr="002A6047">
        <w:rPr>
          <w:rFonts w:ascii="Times New Roman" w:hAnsi="Times New Roman" w:cs="Times New Roman"/>
          <w:sz w:val="28"/>
          <w:szCs w:val="28"/>
        </w:rPr>
        <w:t xml:space="preserve"> О.А. </w:t>
      </w:r>
      <w:proofErr w:type="spellStart"/>
      <w:r w:rsidRPr="002A6047">
        <w:rPr>
          <w:rFonts w:ascii="Times New Roman" w:hAnsi="Times New Roman" w:cs="Times New Roman"/>
          <w:sz w:val="28"/>
          <w:szCs w:val="28"/>
        </w:rPr>
        <w:t>Методологія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наукового</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філологічного</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дослідження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мовознавчого</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навчальний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посібник</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для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магістрантів</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спеціальності</w:t>
      </w:r>
      <w:proofErr w:type="spellEnd"/>
      <w:r w:rsidRPr="002A6047">
        <w:rPr>
          <w:rFonts w:ascii="Times New Roman" w:hAnsi="Times New Roman" w:cs="Times New Roman"/>
          <w:sz w:val="28"/>
          <w:szCs w:val="28"/>
        </w:rPr>
        <w:t xml:space="preserve"> </w:t>
      </w:r>
      <w:r w:rsidRPr="002A6047">
        <w:rPr>
          <w:rFonts w:ascii="Times New Roman" w:hAnsi="Times New Roman" w:cs="Times New Roman"/>
          <w:sz w:val="28"/>
          <w:szCs w:val="28"/>
        </w:rPr>
        <w:lastRenderedPageBreak/>
        <w:t xml:space="preserve">035 </w:t>
      </w:r>
      <w:proofErr w:type="spellStart"/>
      <w:r w:rsidRPr="002A6047">
        <w:rPr>
          <w:rFonts w:ascii="Times New Roman" w:hAnsi="Times New Roman" w:cs="Times New Roman"/>
          <w:sz w:val="28"/>
          <w:szCs w:val="28"/>
        </w:rPr>
        <w:t>Філологія</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спеціалізації</w:t>
      </w:r>
      <w:proofErr w:type="spellEnd"/>
      <w:r w:rsidRPr="002A6047">
        <w:rPr>
          <w:rFonts w:ascii="Times New Roman" w:hAnsi="Times New Roman" w:cs="Times New Roman"/>
          <w:sz w:val="28"/>
          <w:szCs w:val="28"/>
        </w:rPr>
        <w:t xml:space="preserve"> 035.01 </w:t>
      </w:r>
      <w:proofErr w:type="spellStart"/>
      <w:r w:rsidRPr="002A6047">
        <w:rPr>
          <w:rFonts w:ascii="Times New Roman" w:hAnsi="Times New Roman" w:cs="Times New Roman"/>
          <w:sz w:val="28"/>
          <w:szCs w:val="28"/>
        </w:rPr>
        <w:t>Українська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мова</w:t>
      </w:r>
      <w:proofErr w:type="spellEnd"/>
      <w:r w:rsidRPr="002A6047">
        <w:rPr>
          <w:rFonts w:ascii="Times New Roman" w:hAnsi="Times New Roman" w:cs="Times New Roman"/>
          <w:sz w:val="28"/>
          <w:szCs w:val="28"/>
        </w:rPr>
        <w:t xml:space="preserve"> і </w:t>
      </w:r>
      <w:proofErr w:type="spellStart"/>
      <w:r w:rsidRPr="002A6047">
        <w:rPr>
          <w:rFonts w:ascii="Times New Roman" w:hAnsi="Times New Roman" w:cs="Times New Roman"/>
          <w:sz w:val="28"/>
          <w:szCs w:val="28"/>
        </w:rPr>
        <w:t>література</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Бердянськ</w:t>
      </w:r>
      <w:proofErr w:type="spellEnd"/>
      <w:r w:rsidRPr="002A6047">
        <w:rPr>
          <w:rFonts w:ascii="Times New Roman" w:hAnsi="Times New Roman" w:cs="Times New Roman"/>
          <w:sz w:val="28"/>
          <w:szCs w:val="28"/>
        </w:rPr>
        <w:t xml:space="preserve"> : БДПУ, 2018.  293 с.</w:t>
      </w:r>
    </w:p>
    <w:p w14:paraId="5CD4C891"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Кубрякова</w:t>
      </w:r>
      <w:proofErr w:type="spellEnd"/>
      <w:r w:rsidRPr="002A6047">
        <w:rPr>
          <w:rFonts w:ascii="Times New Roman" w:hAnsi="Times New Roman" w:cs="Times New Roman"/>
          <w:sz w:val="28"/>
          <w:szCs w:val="28"/>
          <w:lang w:val="ru-RU"/>
        </w:rPr>
        <w:t xml:space="preserve"> Е.</w:t>
      </w:r>
      <w:r w:rsidRPr="002A6047">
        <w:rPr>
          <w:rFonts w:ascii="Times New Roman" w:hAnsi="Times New Roman" w:cs="Times New Roman"/>
          <w:sz w:val="28"/>
          <w:szCs w:val="28"/>
        </w:rPr>
        <w:t> </w:t>
      </w:r>
      <w:r w:rsidRPr="002A6047">
        <w:rPr>
          <w:rFonts w:ascii="Times New Roman" w:hAnsi="Times New Roman" w:cs="Times New Roman"/>
          <w:sz w:val="28"/>
          <w:szCs w:val="28"/>
          <w:lang w:val="ru-RU"/>
        </w:rPr>
        <w:t xml:space="preserve">С. Язык и знание: на пути получения знаний о языке : части речи с когнитивной точки зрения. </w:t>
      </w:r>
      <w:r w:rsidRPr="00377C53">
        <w:rPr>
          <w:rFonts w:ascii="Times New Roman" w:hAnsi="Times New Roman" w:cs="Times New Roman"/>
          <w:sz w:val="28"/>
          <w:szCs w:val="28"/>
          <w:lang w:val="ru-RU"/>
        </w:rPr>
        <w:t>Роль языка в осознании мира: [</w:t>
      </w:r>
      <w:proofErr w:type="spellStart"/>
      <w:r w:rsidRPr="00377C53">
        <w:rPr>
          <w:rFonts w:ascii="Times New Roman" w:hAnsi="Times New Roman" w:cs="Times New Roman"/>
          <w:sz w:val="28"/>
          <w:szCs w:val="28"/>
          <w:lang w:val="ru-RU"/>
        </w:rPr>
        <w:t>монографія</w:t>
      </w:r>
      <w:proofErr w:type="spellEnd"/>
      <w:r w:rsidRPr="00377C53">
        <w:rPr>
          <w:rFonts w:ascii="Times New Roman" w:hAnsi="Times New Roman" w:cs="Times New Roman"/>
          <w:sz w:val="28"/>
          <w:szCs w:val="28"/>
          <w:lang w:val="ru-RU"/>
        </w:rPr>
        <w:t xml:space="preserve">]. М. : Язык славянской культуры, 2004. </w:t>
      </w:r>
      <w:r w:rsidRPr="002A6047">
        <w:rPr>
          <w:rFonts w:ascii="Times New Roman" w:hAnsi="Times New Roman" w:cs="Times New Roman"/>
          <w:sz w:val="28"/>
          <w:szCs w:val="28"/>
        </w:rPr>
        <w:t>555 с.</w:t>
      </w:r>
    </w:p>
    <w:p w14:paraId="6A1F5264"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377C53">
        <w:rPr>
          <w:rFonts w:ascii="Times New Roman" w:hAnsi="Times New Roman" w:cs="Times New Roman"/>
          <w:sz w:val="28"/>
          <w:szCs w:val="28"/>
          <w:lang w:val="ru-RU"/>
        </w:rPr>
        <w:t xml:space="preserve">Левицкий В. В. Квантитативные методы в лингвистике. </w:t>
      </w:r>
      <w:proofErr w:type="spellStart"/>
      <w:r w:rsidRPr="002A6047">
        <w:rPr>
          <w:rFonts w:ascii="Times New Roman" w:hAnsi="Times New Roman" w:cs="Times New Roman"/>
          <w:sz w:val="28"/>
          <w:szCs w:val="28"/>
        </w:rPr>
        <w:t>Черновцы</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Рута</w:t>
      </w:r>
      <w:proofErr w:type="spellEnd"/>
      <w:r w:rsidRPr="002A6047">
        <w:rPr>
          <w:rFonts w:ascii="Times New Roman" w:hAnsi="Times New Roman" w:cs="Times New Roman"/>
          <w:sz w:val="28"/>
          <w:szCs w:val="28"/>
        </w:rPr>
        <w:t>, 2004. 190 с.</w:t>
      </w:r>
    </w:p>
    <w:p w14:paraId="4EA8BFD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Лютянська</w:t>
      </w:r>
      <w:proofErr w:type="spellEnd"/>
      <w:r w:rsidRPr="002A6047">
        <w:rPr>
          <w:rFonts w:ascii="Times New Roman" w:hAnsi="Times New Roman" w:cs="Times New Roman"/>
          <w:sz w:val="28"/>
          <w:szCs w:val="28"/>
          <w:lang w:val="ru-RU"/>
        </w:rPr>
        <w:t xml:space="preserve"> Н. І. </w:t>
      </w:r>
      <w:proofErr w:type="spellStart"/>
      <w:r w:rsidRPr="002A6047">
        <w:rPr>
          <w:rFonts w:ascii="Times New Roman" w:hAnsi="Times New Roman" w:cs="Times New Roman"/>
          <w:sz w:val="28"/>
          <w:szCs w:val="28"/>
          <w:lang w:val="ru-RU"/>
        </w:rPr>
        <w:t>Особливості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об‘єктивації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толерантність</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політична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коректність</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англомовному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мас-медійному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дискурсі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Миколаїв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Чорноморський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державний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ім</w:t>
      </w:r>
      <w:proofErr w:type="spellEnd"/>
      <w:r w:rsidRPr="002A6047">
        <w:rPr>
          <w:rFonts w:ascii="Times New Roman" w:hAnsi="Times New Roman" w:cs="Times New Roman"/>
          <w:sz w:val="28"/>
          <w:szCs w:val="28"/>
          <w:lang w:val="ru-RU"/>
        </w:rPr>
        <w:t xml:space="preserve">. Петра </w:t>
      </w:r>
      <w:proofErr w:type="spellStart"/>
      <w:r w:rsidRPr="002A6047">
        <w:rPr>
          <w:rFonts w:ascii="Times New Roman" w:hAnsi="Times New Roman" w:cs="Times New Roman"/>
          <w:sz w:val="28"/>
          <w:szCs w:val="28"/>
          <w:lang w:val="ru-RU"/>
        </w:rPr>
        <w:t>Могили</w:t>
      </w:r>
      <w:proofErr w:type="spellEnd"/>
      <w:r w:rsidRPr="002A6047">
        <w:rPr>
          <w:rFonts w:ascii="Times New Roman" w:hAnsi="Times New Roman" w:cs="Times New Roman"/>
          <w:sz w:val="28"/>
          <w:szCs w:val="28"/>
          <w:lang w:val="ru-RU"/>
        </w:rPr>
        <w:t>, 2014. 487 с.</w:t>
      </w:r>
    </w:p>
    <w:p w14:paraId="3AD54C97"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Маслова В. А. Когнитивная лингвистика : учеб. </w:t>
      </w:r>
      <w:proofErr w:type="spellStart"/>
      <w:r w:rsidRPr="002A6047">
        <w:rPr>
          <w:rFonts w:ascii="Times New Roman" w:hAnsi="Times New Roman" w:cs="Times New Roman"/>
          <w:sz w:val="28"/>
          <w:szCs w:val="28"/>
          <w:lang w:val="ru-RU"/>
        </w:rPr>
        <w:t>пособ</w:t>
      </w:r>
      <w:proofErr w:type="spellEnd"/>
      <w:r w:rsidRPr="002A6047">
        <w:rPr>
          <w:rFonts w:ascii="Times New Roman" w:hAnsi="Times New Roman" w:cs="Times New Roman"/>
          <w:sz w:val="28"/>
          <w:szCs w:val="28"/>
          <w:lang w:val="ru-RU"/>
        </w:rPr>
        <w:t xml:space="preserve">. </w:t>
      </w:r>
      <w:r w:rsidRPr="00377C53">
        <w:rPr>
          <w:rFonts w:ascii="Times New Roman" w:hAnsi="Times New Roman" w:cs="Times New Roman"/>
          <w:sz w:val="28"/>
          <w:szCs w:val="28"/>
          <w:lang w:val="ru-RU"/>
        </w:rPr>
        <w:t xml:space="preserve">В. А. Маслова. 2-е изд. </w:t>
      </w:r>
      <w:r w:rsidRPr="002A6047">
        <w:rPr>
          <w:rFonts w:ascii="Times New Roman" w:hAnsi="Times New Roman" w:cs="Times New Roman"/>
          <w:sz w:val="28"/>
          <w:szCs w:val="28"/>
          <w:lang w:val="ru-RU"/>
        </w:rPr>
        <w:t xml:space="preserve">Минск : Тетра Системс, 2005. 256 с. </w:t>
      </w:r>
    </w:p>
    <w:p w14:paraId="23E80563"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Мельничук О. Д. </w:t>
      </w:r>
      <w:proofErr w:type="spellStart"/>
      <w:r w:rsidRPr="002A6047">
        <w:rPr>
          <w:rFonts w:ascii="Times New Roman" w:hAnsi="Times New Roman" w:cs="Times New Roman"/>
          <w:sz w:val="28"/>
          <w:szCs w:val="28"/>
          <w:lang w:val="ru-RU"/>
        </w:rPr>
        <w:t>Концепти</w:t>
      </w:r>
      <w:proofErr w:type="spellEnd"/>
      <w:r w:rsidRPr="002A6047">
        <w:rPr>
          <w:rFonts w:ascii="Times New Roman" w:hAnsi="Times New Roman" w:cs="Times New Roman"/>
          <w:sz w:val="28"/>
          <w:szCs w:val="28"/>
          <w:lang w:val="ru-RU"/>
        </w:rPr>
        <w:t xml:space="preserve"> як </w:t>
      </w:r>
      <w:proofErr w:type="spellStart"/>
      <w:r w:rsidRPr="002A6047">
        <w:rPr>
          <w:rFonts w:ascii="Times New Roman" w:hAnsi="Times New Roman" w:cs="Times New Roman"/>
          <w:sz w:val="28"/>
          <w:szCs w:val="28"/>
          <w:lang w:val="ru-RU"/>
        </w:rPr>
        <w:t>елементи</w:t>
      </w:r>
      <w:proofErr w:type="spellEnd"/>
      <w:r w:rsidRPr="002A6047">
        <w:rPr>
          <w:rFonts w:ascii="Times New Roman" w:hAnsi="Times New Roman" w:cs="Times New Roman"/>
          <w:sz w:val="28"/>
          <w:szCs w:val="28"/>
          <w:lang w:val="ru-RU"/>
        </w:rPr>
        <w:t xml:space="preserve"> семантики тексту. </w:t>
      </w:r>
      <w:r w:rsidRPr="002A6047">
        <w:rPr>
          <w:rFonts w:ascii="Times New Roman" w:hAnsi="Times New Roman" w:cs="Times New Roman"/>
          <w:sz w:val="28"/>
          <w:szCs w:val="28"/>
        </w:rPr>
        <w:t>URL: http://studentam.net.ua/content/view/8783/97/</w:t>
      </w:r>
    </w:p>
    <w:p w14:paraId="17237A37"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Мовна</w:t>
      </w:r>
      <w:proofErr w:type="spellEnd"/>
      <w:r w:rsidRPr="002A6047">
        <w:rPr>
          <w:rFonts w:ascii="Times New Roman" w:hAnsi="Times New Roman" w:cs="Times New Roman"/>
          <w:sz w:val="28"/>
          <w:szCs w:val="28"/>
          <w:lang w:val="ru-RU"/>
        </w:rPr>
        <w:t xml:space="preserve"> система як результат </w:t>
      </w:r>
      <w:proofErr w:type="spellStart"/>
      <w:r w:rsidRPr="002A6047">
        <w:rPr>
          <w:rFonts w:ascii="Times New Roman" w:hAnsi="Times New Roman" w:cs="Times New Roman"/>
          <w:sz w:val="28"/>
          <w:szCs w:val="28"/>
          <w:lang w:val="ru-RU"/>
        </w:rPr>
        <w:t>відображення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процесів</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концептуалізації</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категоризації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навколишнього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монографія</w:t>
      </w:r>
      <w:proofErr w:type="spellEnd"/>
      <w:r w:rsidRPr="002A6047">
        <w:rPr>
          <w:rFonts w:ascii="Times New Roman" w:hAnsi="Times New Roman" w:cs="Times New Roman"/>
          <w:sz w:val="28"/>
          <w:szCs w:val="28"/>
          <w:lang w:val="ru-RU"/>
        </w:rPr>
        <w:t xml:space="preserve">] / [за ред. А. В. </w:t>
      </w:r>
      <w:proofErr w:type="spellStart"/>
      <w:r w:rsidRPr="002A6047">
        <w:rPr>
          <w:rFonts w:ascii="Times New Roman" w:hAnsi="Times New Roman" w:cs="Times New Roman"/>
          <w:sz w:val="28"/>
          <w:szCs w:val="28"/>
          <w:lang w:val="ru-RU"/>
        </w:rPr>
        <w:t>Корольової</w:t>
      </w:r>
      <w:proofErr w:type="spellEnd"/>
      <w:r w:rsidRPr="002A6047">
        <w:rPr>
          <w:rFonts w:ascii="Times New Roman" w:hAnsi="Times New Roman" w:cs="Times New Roman"/>
          <w:sz w:val="28"/>
          <w:szCs w:val="28"/>
          <w:lang w:val="ru-RU"/>
        </w:rPr>
        <w:t xml:space="preserve">]. К. : </w:t>
      </w:r>
      <w:proofErr w:type="spellStart"/>
      <w:r w:rsidRPr="002A6047">
        <w:rPr>
          <w:rFonts w:ascii="Times New Roman" w:hAnsi="Times New Roman" w:cs="Times New Roman"/>
          <w:sz w:val="28"/>
          <w:szCs w:val="28"/>
          <w:lang w:val="ru-RU"/>
        </w:rPr>
        <w:t>Гілея</w:t>
      </w:r>
      <w:proofErr w:type="spellEnd"/>
      <w:r w:rsidRPr="002A6047">
        <w:rPr>
          <w:rFonts w:ascii="Times New Roman" w:hAnsi="Times New Roman" w:cs="Times New Roman"/>
          <w:sz w:val="28"/>
          <w:szCs w:val="28"/>
          <w:lang w:val="ru-RU"/>
        </w:rPr>
        <w:t>, 2012. 200 с.</w:t>
      </w:r>
    </w:p>
    <w:p w14:paraId="47143BE3"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Пасечник С. Метод концептуального </w:t>
      </w:r>
      <w:proofErr w:type="spellStart"/>
      <w:r w:rsidRPr="002A6047">
        <w:rPr>
          <w:rFonts w:ascii="Times New Roman" w:hAnsi="Times New Roman" w:cs="Times New Roman"/>
          <w:sz w:val="28"/>
          <w:szCs w:val="28"/>
          <w:lang w:val="ru-RU"/>
        </w:rPr>
        <w:t>аналізу</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сучасних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вітчизняних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дослідженнях</w:t>
      </w:r>
      <w:proofErr w:type="spellEnd"/>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rPr>
        <w:t xml:space="preserve">URL: </w:t>
      </w:r>
      <w:hyperlink r:id="rId10" w:history="1">
        <w:r w:rsidRPr="002A6047">
          <w:rPr>
            <w:rStyle w:val="a4"/>
            <w:rFonts w:ascii="Times New Roman" w:hAnsi="Times New Roman" w:cs="Times New Roman"/>
            <w:sz w:val="28"/>
            <w:szCs w:val="28"/>
          </w:rPr>
          <w:t>http://movoznavstvo.com.ua/download/pdf/-2007_2/32.pdf</w:t>
        </w:r>
      </w:hyperlink>
    </w:p>
    <w:p w14:paraId="6E4A5E3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Перчі</w:t>
      </w:r>
      <w:proofErr w:type="spellEnd"/>
      <w:r w:rsidRPr="002A6047">
        <w:rPr>
          <w:rFonts w:ascii="Times New Roman" w:hAnsi="Times New Roman" w:cs="Times New Roman"/>
          <w:sz w:val="28"/>
          <w:szCs w:val="28"/>
          <w:lang w:val="ru-RU"/>
        </w:rPr>
        <w:t xml:space="preserve"> М.Й. Концепт, </w:t>
      </w:r>
      <w:proofErr w:type="spellStart"/>
      <w:r w:rsidRPr="002A6047">
        <w:rPr>
          <w:rFonts w:ascii="Times New Roman" w:hAnsi="Times New Roman" w:cs="Times New Roman"/>
          <w:sz w:val="28"/>
          <w:szCs w:val="28"/>
          <w:lang w:val="ru-RU"/>
        </w:rPr>
        <w:t>концептуалізація</w:t>
      </w:r>
      <w:proofErr w:type="spellEnd"/>
      <w:r w:rsidRPr="002A6047">
        <w:rPr>
          <w:rFonts w:ascii="Times New Roman" w:hAnsi="Times New Roman" w:cs="Times New Roman"/>
          <w:sz w:val="28"/>
          <w:szCs w:val="28"/>
          <w:lang w:val="ru-RU"/>
        </w:rPr>
        <w:t xml:space="preserve"> та концептуальна картина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Проблеми</w:t>
      </w:r>
      <w:proofErr w:type="spellEnd"/>
      <w:r w:rsidRPr="002A6047">
        <w:rPr>
          <w:rFonts w:ascii="Times New Roman" w:hAnsi="Times New Roman" w:cs="Times New Roman"/>
          <w:sz w:val="28"/>
          <w:szCs w:val="28"/>
          <w:lang w:val="ru-RU"/>
        </w:rPr>
        <w:t xml:space="preserve"> романо-</w:t>
      </w:r>
      <w:proofErr w:type="spellStart"/>
      <w:r w:rsidRPr="002A6047">
        <w:rPr>
          <w:rFonts w:ascii="Times New Roman" w:hAnsi="Times New Roman" w:cs="Times New Roman"/>
          <w:sz w:val="28"/>
          <w:szCs w:val="28"/>
          <w:lang w:val="ru-RU"/>
        </w:rPr>
        <w:t>германської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філології</w:t>
      </w:r>
      <w:proofErr w:type="spellEnd"/>
      <w:r w:rsidRPr="002A6047">
        <w:rPr>
          <w:rFonts w:ascii="Times New Roman" w:hAnsi="Times New Roman" w:cs="Times New Roman"/>
          <w:sz w:val="28"/>
          <w:szCs w:val="28"/>
          <w:lang w:val="ru-RU"/>
        </w:rPr>
        <w:t xml:space="preserve">. Ужгород: </w:t>
      </w:r>
      <w:proofErr w:type="spellStart"/>
      <w:r w:rsidRPr="002A6047">
        <w:rPr>
          <w:rFonts w:ascii="Times New Roman" w:hAnsi="Times New Roman" w:cs="Times New Roman"/>
          <w:sz w:val="28"/>
          <w:szCs w:val="28"/>
          <w:lang w:val="ru-RU"/>
        </w:rPr>
        <w:t>Мистецька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лінія</w:t>
      </w:r>
      <w:proofErr w:type="spellEnd"/>
      <w:r w:rsidRPr="002A6047">
        <w:rPr>
          <w:rFonts w:ascii="Times New Roman" w:hAnsi="Times New Roman" w:cs="Times New Roman"/>
          <w:sz w:val="28"/>
          <w:szCs w:val="28"/>
          <w:lang w:val="ru-RU"/>
        </w:rPr>
        <w:t>, 2001. С. 78—82.</w:t>
      </w:r>
    </w:p>
    <w:p w14:paraId="56995068"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Плотнікова</w:t>
      </w:r>
      <w:proofErr w:type="spellEnd"/>
      <w:r w:rsidRPr="002A6047">
        <w:rPr>
          <w:rFonts w:ascii="Times New Roman" w:hAnsi="Times New Roman" w:cs="Times New Roman"/>
          <w:sz w:val="28"/>
          <w:szCs w:val="28"/>
          <w:lang w:val="ru-RU"/>
        </w:rPr>
        <w:t xml:space="preserve"> Н. В. </w:t>
      </w:r>
      <w:proofErr w:type="spellStart"/>
      <w:r w:rsidRPr="002A6047">
        <w:rPr>
          <w:rFonts w:ascii="Times New Roman" w:hAnsi="Times New Roman" w:cs="Times New Roman"/>
          <w:sz w:val="28"/>
          <w:szCs w:val="28"/>
          <w:lang w:val="ru-RU"/>
        </w:rPr>
        <w:t>Теоретичні</w:t>
      </w:r>
      <w:proofErr w:type="spellEnd"/>
      <w:r w:rsidRPr="002A6047">
        <w:rPr>
          <w:rFonts w:ascii="Times New Roman" w:hAnsi="Times New Roman" w:cs="Times New Roman"/>
          <w:sz w:val="28"/>
          <w:szCs w:val="28"/>
          <w:lang w:val="ru-RU"/>
        </w:rPr>
        <w:t xml:space="preserve"> засади </w:t>
      </w:r>
      <w:proofErr w:type="spellStart"/>
      <w:r w:rsidRPr="002A6047">
        <w:rPr>
          <w:rFonts w:ascii="Times New Roman" w:hAnsi="Times New Roman" w:cs="Times New Roman"/>
          <w:sz w:val="28"/>
          <w:szCs w:val="28"/>
          <w:lang w:val="ru-RU"/>
        </w:rPr>
        <w:t>лінгвоконцептології</w:t>
      </w:r>
      <w:proofErr w:type="spellEnd"/>
      <w:r w:rsidRPr="002A6047">
        <w:rPr>
          <w:rFonts w:ascii="Times New Roman" w:hAnsi="Times New Roman" w:cs="Times New Roman"/>
          <w:sz w:val="28"/>
          <w:szCs w:val="28"/>
          <w:lang w:val="ru-RU"/>
        </w:rPr>
        <w:t xml:space="preserve"> як науки про </w:t>
      </w:r>
      <w:proofErr w:type="spellStart"/>
      <w:r w:rsidRPr="002A6047">
        <w:rPr>
          <w:rFonts w:ascii="Times New Roman" w:hAnsi="Times New Roman" w:cs="Times New Roman"/>
          <w:sz w:val="28"/>
          <w:szCs w:val="28"/>
          <w:lang w:val="ru-RU"/>
        </w:rPr>
        <w:t>концепти</w:t>
      </w:r>
      <w:proofErr w:type="spellEnd"/>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rPr>
        <w:t>Publishing House “</w:t>
      </w:r>
      <w:proofErr w:type="spellStart"/>
      <w:r w:rsidRPr="002A6047">
        <w:rPr>
          <w:rFonts w:ascii="Times New Roman" w:hAnsi="Times New Roman" w:cs="Times New Roman"/>
          <w:sz w:val="28"/>
          <w:szCs w:val="28"/>
        </w:rPr>
        <w:t>Baltija</w:t>
      </w:r>
      <w:proofErr w:type="spellEnd"/>
      <w:r w:rsidRPr="002A6047">
        <w:rPr>
          <w:rFonts w:ascii="Times New Roman" w:hAnsi="Times New Roman" w:cs="Times New Roman"/>
          <w:sz w:val="28"/>
          <w:szCs w:val="28"/>
        </w:rPr>
        <w:t xml:space="preserve"> Publishing”. 2020. C. 415‒433. DOI: https://doi.org/10.30525/978-9934-588-56-3.2.6</w:t>
      </w:r>
    </w:p>
    <w:p w14:paraId="52AE7BF3" w14:textId="77777777" w:rsidR="002A6047" w:rsidRPr="00A2703C"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lastRenderedPageBreak/>
        <w:t>Плотнікова</w:t>
      </w:r>
      <w:proofErr w:type="spellEnd"/>
      <w:r w:rsidRPr="002A6047">
        <w:rPr>
          <w:rFonts w:ascii="Times New Roman" w:hAnsi="Times New Roman" w:cs="Times New Roman"/>
          <w:sz w:val="28"/>
          <w:szCs w:val="28"/>
          <w:lang w:val="ru-RU"/>
        </w:rPr>
        <w:t xml:space="preserve"> Н., Кондратенко О. </w:t>
      </w:r>
      <w:proofErr w:type="spellStart"/>
      <w:r w:rsidRPr="002A6047">
        <w:rPr>
          <w:rFonts w:ascii="Times New Roman" w:hAnsi="Times New Roman" w:cs="Times New Roman"/>
          <w:sz w:val="28"/>
          <w:szCs w:val="28"/>
          <w:lang w:val="ru-RU"/>
        </w:rPr>
        <w:t>Книш</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периферійний</w:t>
      </w:r>
      <w:proofErr w:type="spellEnd"/>
      <w:r w:rsidRPr="002A6047">
        <w:rPr>
          <w:rFonts w:ascii="Times New Roman" w:hAnsi="Times New Roman" w:cs="Times New Roman"/>
          <w:sz w:val="28"/>
          <w:szCs w:val="28"/>
          <w:lang w:val="ru-RU"/>
        </w:rPr>
        <w:t xml:space="preserve"> концепт </w:t>
      </w:r>
      <w:proofErr w:type="spellStart"/>
      <w:r w:rsidRPr="002A6047">
        <w:rPr>
          <w:rFonts w:ascii="Times New Roman" w:hAnsi="Times New Roman" w:cs="Times New Roman"/>
          <w:sz w:val="28"/>
          <w:szCs w:val="28"/>
          <w:lang w:val="ru-RU"/>
        </w:rPr>
        <w:t>мікроконцептосфери</w:t>
      </w:r>
      <w:proofErr w:type="spellEnd"/>
      <w:r w:rsidRPr="002A6047">
        <w:rPr>
          <w:rFonts w:ascii="Times New Roman" w:hAnsi="Times New Roman" w:cs="Times New Roman"/>
          <w:sz w:val="28"/>
          <w:szCs w:val="28"/>
          <w:lang w:val="ru-RU"/>
        </w:rPr>
        <w:t xml:space="preserve"> святки. </w:t>
      </w:r>
      <w:r w:rsidRPr="00377C53">
        <w:rPr>
          <w:rFonts w:ascii="Times New Roman" w:hAnsi="Times New Roman" w:cs="Times New Roman"/>
          <w:sz w:val="28"/>
          <w:szCs w:val="28"/>
          <w:lang w:val="ru-RU"/>
        </w:rPr>
        <w:t xml:space="preserve">Ученые записки Таврического национального университета им. В.И. Вернадского. Серия «Филология. </w:t>
      </w:r>
      <w:r w:rsidRPr="00A2703C">
        <w:rPr>
          <w:rFonts w:ascii="Times New Roman" w:hAnsi="Times New Roman" w:cs="Times New Roman"/>
          <w:sz w:val="28"/>
          <w:szCs w:val="28"/>
          <w:lang w:val="ru-RU"/>
        </w:rPr>
        <w:t xml:space="preserve">Социальные коммуникации». Симферополь, 2013. Т. 26 (65). № 1. С. 57–62. </w:t>
      </w:r>
    </w:p>
    <w:p w14:paraId="0AD5EEC6" w14:textId="530BAF19" w:rsidR="002A6047" w:rsidRPr="002A6047" w:rsidRDefault="002A6047" w:rsidP="00A2703C">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Полонский, А.В. Медиа-дискурс-концепт: опыт проблемного осмысления // Современный дискурс-анализ [Электронный ресурс] </w:t>
      </w:r>
      <w:r w:rsidRPr="002A6047">
        <w:rPr>
          <w:rFonts w:ascii="Times New Roman" w:hAnsi="Times New Roman" w:cs="Times New Roman"/>
          <w:sz w:val="28"/>
          <w:szCs w:val="28"/>
        </w:rPr>
        <w:t>URL</w:t>
      </w:r>
      <w:r w:rsidRPr="002A6047">
        <w:rPr>
          <w:rFonts w:ascii="Times New Roman" w:hAnsi="Times New Roman" w:cs="Times New Roman"/>
          <w:sz w:val="28"/>
          <w:szCs w:val="28"/>
          <w:lang w:val="ru-RU"/>
        </w:rPr>
        <w:t xml:space="preserve">: </w:t>
      </w:r>
      <w:r w:rsidR="00A2703C" w:rsidRPr="00A2703C">
        <w:rPr>
          <w:rFonts w:ascii="Times New Roman" w:hAnsi="Times New Roman" w:cs="Times New Roman"/>
          <w:sz w:val="28"/>
          <w:szCs w:val="28"/>
        </w:rPr>
        <w:t>https</w:t>
      </w:r>
      <w:r w:rsidR="00A2703C" w:rsidRPr="00A2703C">
        <w:rPr>
          <w:rFonts w:ascii="Times New Roman" w:hAnsi="Times New Roman" w:cs="Times New Roman"/>
          <w:sz w:val="28"/>
          <w:szCs w:val="28"/>
          <w:lang w:val="ru-RU"/>
        </w:rPr>
        <w:t>://</w:t>
      </w:r>
      <w:r w:rsidR="00A2703C" w:rsidRPr="00A2703C">
        <w:rPr>
          <w:rFonts w:ascii="Times New Roman" w:hAnsi="Times New Roman" w:cs="Times New Roman"/>
          <w:sz w:val="28"/>
          <w:szCs w:val="28"/>
        </w:rPr>
        <w:t>www</w:t>
      </w:r>
      <w:r w:rsidR="00A2703C" w:rsidRPr="00A2703C">
        <w:rPr>
          <w:rFonts w:ascii="Times New Roman" w:hAnsi="Times New Roman" w:cs="Times New Roman"/>
          <w:sz w:val="28"/>
          <w:szCs w:val="28"/>
          <w:lang w:val="ru-RU"/>
        </w:rPr>
        <w:t>.</w:t>
      </w:r>
      <w:proofErr w:type="spellStart"/>
      <w:r w:rsidR="00A2703C" w:rsidRPr="00A2703C">
        <w:rPr>
          <w:rFonts w:ascii="Times New Roman" w:hAnsi="Times New Roman" w:cs="Times New Roman"/>
          <w:sz w:val="28"/>
          <w:szCs w:val="28"/>
        </w:rPr>
        <w:t>elibrary</w:t>
      </w:r>
      <w:proofErr w:type="spellEnd"/>
      <w:r w:rsidR="00A2703C" w:rsidRPr="00A2703C">
        <w:rPr>
          <w:rFonts w:ascii="Times New Roman" w:hAnsi="Times New Roman" w:cs="Times New Roman"/>
          <w:sz w:val="28"/>
          <w:szCs w:val="28"/>
          <w:lang w:val="ru-RU"/>
        </w:rPr>
        <w:t>.</w:t>
      </w:r>
      <w:proofErr w:type="spellStart"/>
      <w:r w:rsidR="00A2703C" w:rsidRPr="00A2703C">
        <w:rPr>
          <w:rFonts w:ascii="Times New Roman" w:hAnsi="Times New Roman" w:cs="Times New Roman"/>
          <w:sz w:val="28"/>
          <w:szCs w:val="28"/>
        </w:rPr>
        <w:t>ru</w:t>
      </w:r>
      <w:proofErr w:type="spellEnd"/>
      <w:r w:rsidR="00A2703C" w:rsidRPr="00A2703C">
        <w:rPr>
          <w:rFonts w:ascii="Times New Roman" w:hAnsi="Times New Roman" w:cs="Times New Roman"/>
          <w:sz w:val="28"/>
          <w:szCs w:val="28"/>
          <w:lang w:val="ru-RU"/>
        </w:rPr>
        <w:t>/</w:t>
      </w:r>
      <w:r w:rsidR="00A2703C" w:rsidRPr="00A2703C">
        <w:rPr>
          <w:rFonts w:ascii="Times New Roman" w:hAnsi="Times New Roman" w:cs="Times New Roman"/>
          <w:sz w:val="28"/>
          <w:szCs w:val="28"/>
        </w:rPr>
        <w:t>download</w:t>
      </w:r>
      <w:r w:rsidR="00A2703C" w:rsidRPr="00A2703C">
        <w:rPr>
          <w:rFonts w:ascii="Times New Roman" w:hAnsi="Times New Roman" w:cs="Times New Roman"/>
          <w:sz w:val="28"/>
          <w:szCs w:val="28"/>
          <w:lang w:val="ru-RU"/>
        </w:rPr>
        <w:t>/</w:t>
      </w:r>
      <w:proofErr w:type="spellStart"/>
      <w:r w:rsidR="00A2703C" w:rsidRPr="00A2703C">
        <w:rPr>
          <w:rFonts w:ascii="Times New Roman" w:hAnsi="Times New Roman" w:cs="Times New Roman"/>
          <w:sz w:val="28"/>
          <w:szCs w:val="28"/>
        </w:rPr>
        <w:t>elibrary</w:t>
      </w:r>
      <w:proofErr w:type="spellEnd"/>
      <w:r w:rsidR="00A2703C" w:rsidRPr="00A2703C">
        <w:rPr>
          <w:rFonts w:ascii="Times New Roman" w:hAnsi="Times New Roman" w:cs="Times New Roman"/>
          <w:sz w:val="28"/>
          <w:szCs w:val="28"/>
          <w:lang w:val="ru-RU"/>
        </w:rPr>
        <w:t>_29968576_41257150.</w:t>
      </w:r>
      <w:r w:rsidR="00A2703C" w:rsidRPr="00A2703C">
        <w:rPr>
          <w:rFonts w:ascii="Times New Roman" w:hAnsi="Times New Roman" w:cs="Times New Roman"/>
          <w:sz w:val="28"/>
          <w:szCs w:val="28"/>
        </w:rPr>
        <w:t>pdf</w:t>
      </w:r>
    </w:p>
    <w:p w14:paraId="4C35DF12"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Попова З., Стернин И. Когнитивная лингвистика. </w:t>
      </w:r>
      <w:r w:rsidRPr="00377C53">
        <w:rPr>
          <w:rFonts w:ascii="Times New Roman" w:hAnsi="Times New Roman" w:cs="Times New Roman"/>
          <w:sz w:val="28"/>
          <w:szCs w:val="28"/>
          <w:lang w:val="ru-RU"/>
        </w:rPr>
        <w:t xml:space="preserve">Москва : АСТ ; Восток-Запад, 2007. </w:t>
      </w:r>
      <w:r w:rsidRPr="002A6047">
        <w:rPr>
          <w:rFonts w:ascii="Times New Roman" w:hAnsi="Times New Roman" w:cs="Times New Roman"/>
          <w:sz w:val="28"/>
          <w:szCs w:val="28"/>
          <w:lang w:val="ru-RU"/>
        </w:rPr>
        <w:t xml:space="preserve">314 с. </w:t>
      </w:r>
      <w:r w:rsidRPr="002A6047">
        <w:rPr>
          <w:rFonts w:ascii="Times New Roman" w:hAnsi="Times New Roman" w:cs="Times New Roman"/>
          <w:sz w:val="28"/>
          <w:szCs w:val="28"/>
        </w:rPr>
        <w:t>URL</w:t>
      </w:r>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rPr>
        <w:t>http</w:t>
      </w:r>
      <w:r w:rsidRPr="002A6047">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zinki</w:t>
      </w:r>
      <w:proofErr w:type="spellEnd"/>
      <w:r w:rsidRPr="002A6047">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ru</w:t>
      </w:r>
      <w:proofErr w:type="spellEnd"/>
      <w:r w:rsidRPr="002A6047">
        <w:rPr>
          <w:rFonts w:ascii="Times New Roman" w:hAnsi="Times New Roman" w:cs="Times New Roman"/>
          <w:sz w:val="28"/>
          <w:szCs w:val="28"/>
          <w:lang w:val="ru-RU"/>
        </w:rPr>
        <w:t>/</w:t>
      </w:r>
      <w:r w:rsidRPr="002A6047">
        <w:rPr>
          <w:rFonts w:ascii="Times New Roman" w:hAnsi="Times New Roman" w:cs="Times New Roman"/>
          <w:sz w:val="28"/>
          <w:szCs w:val="28"/>
        </w:rPr>
        <w:t>book</w:t>
      </w:r>
      <w:r w:rsidRPr="002A6047">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kognitivnayalingvistika</w:t>
      </w:r>
      <w:proofErr w:type="spellEnd"/>
      <w:r w:rsidRPr="002A6047">
        <w:rPr>
          <w:rFonts w:ascii="Times New Roman" w:hAnsi="Times New Roman" w:cs="Times New Roman"/>
          <w:sz w:val="28"/>
          <w:szCs w:val="28"/>
          <w:lang w:val="ru-RU"/>
        </w:rPr>
        <w:t xml:space="preserve">/ </w:t>
      </w:r>
    </w:p>
    <w:p w14:paraId="49BB97C5"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Потебня А.А. Слово и миф. / А.А. Потебня – М.: Правда, 1989. – 496 с.</w:t>
      </w:r>
    </w:p>
    <w:p w14:paraId="3CBA3F6D"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Придатченко</w:t>
      </w:r>
      <w:proofErr w:type="spellEnd"/>
      <w:r w:rsidRPr="002A6047">
        <w:rPr>
          <w:rFonts w:ascii="Times New Roman" w:hAnsi="Times New Roman" w:cs="Times New Roman"/>
          <w:sz w:val="28"/>
          <w:szCs w:val="28"/>
          <w:lang w:val="ru-RU"/>
        </w:rPr>
        <w:t xml:space="preserve"> Д., </w:t>
      </w:r>
      <w:proofErr w:type="spellStart"/>
      <w:r w:rsidRPr="002A6047">
        <w:rPr>
          <w:rFonts w:ascii="Times New Roman" w:hAnsi="Times New Roman" w:cs="Times New Roman"/>
          <w:sz w:val="28"/>
          <w:szCs w:val="28"/>
          <w:lang w:val="ru-RU"/>
        </w:rPr>
        <w:t>Линтвар</w:t>
      </w:r>
      <w:proofErr w:type="spellEnd"/>
      <w:r w:rsidRPr="002A6047">
        <w:rPr>
          <w:rFonts w:ascii="Times New Roman" w:hAnsi="Times New Roman" w:cs="Times New Roman"/>
          <w:sz w:val="28"/>
          <w:szCs w:val="28"/>
          <w:lang w:val="ru-RU"/>
        </w:rPr>
        <w:t xml:space="preserve"> О.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концептополя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жінка</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сучасному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соціокультурному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просторі</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Збірник</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наукових</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праць</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Подолання</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мовних</w:t>
      </w:r>
      <w:proofErr w:type="spellEnd"/>
      <w:r w:rsidRPr="00377C53">
        <w:rPr>
          <w:rFonts w:ascii="Times New Roman" w:hAnsi="Times New Roman" w:cs="Times New Roman"/>
          <w:sz w:val="28"/>
          <w:szCs w:val="28"/>
          <w:lang w:val="ru-RU"/>
        </w:rPr>
        <w:t xml:space="preserve"> та </w:t>
      </w:r>
      <w:proofErr w:type="spellStart"/>
      <w:r w:rsidRPr="00377C53">
        <w:rPr>
          <w:rFonts w:ascii="Times New Roman" w:hAnsi="Times New Roman" w:cs="Times New Roman"/>
          <w:sz w:val="28"/>
          <w:szCs w:val="28"/>
          <w:lang w:val="ru-RU"/>
        </w:rPr>
        <w:t>комунікативних</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бар’єрів</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освіта</w:t>
      </w:r>
      <w:proofErr w:type="spellEnd"/>
      <w:r w:rsidRPr="00377C53">
        <w:rPr>
          <w:rFonts w:ascii="Times New Roman" w:hAnsi="Times New Roman" w:cs="Times New Roman"/>
          <w:sz w:val="28"/>
          <w:szCs w:val="28"/>
          <w:lang w:val="ru-RU"/>
        </w:rPr>
        <w:t xml:space="preserve">, наука, культура». </w:t>
      </w:r>
      <w:proofErr w:type="spellStart"/>
      <w:r w:rsidRPr="002A6047">
        <w:rPr>
          <w:rFonts w:ascii="Times New Roman" w:hAnsi="Times New Roman" w:cs="Times New Roman"/>
          <w:sz w:val="28"/>
          <w:szCs w:val="28"/>
          <w:lang w:val="ru-RU"/>
        </w:rPr>
        <w:t>Київ</w:t>
      </w:r>
      <w:proofErr w:type="spellEnd"/>
      <w:r w:rsidRPr="002A6047">
        <w:rPr>
          <w:rFonts w:ascii="Times New Roman" w:hAnsi="Times New Roman" w:cs="Times New Roman"/>
          <w:sz w:val="28"/>
          <w:szCs w:val="28"/>
          <w:lang w:val="ru-RU"/>
        </w:rPr>
        <w:t>, 2021. С. 342-345.</w:t>
      </w:r>
    </w:p>
    <w:p w14:paraId="502010CA"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lang w:val="ru-RU"/>
        </w:rPr>
        <w:t xml:space="preserve">Приходько А. </w:t>
      </w:r>
      <w:proofErr w:type="spellStart"/>
      <w:r w:rsidRPr="002A6047">
        <w:rPr>
          <w:rFonts w:ascii="Times New Roman" w:hAnsi="Times New Roman" w:cs="Times New Roman"/>
          <w:sz w:val="28"/>
          <w:szCs w:val="28"/>
          <w:lang w:val="ru-RU"/>
        </w:rPr>
        <w:t>Концепти</w:t>
      </w:r>
      <w:proofErr w:type="spellEnd"/>
      <w:r w:rsidRPr="002A6047">
        <w:rPr>
          <w:rFonts w:ascii="Times New Roman" w:hAnsi="Times New Roman" w:cs="Times New Roman"/>
          <w:sz w:val="28"/>
          <w:szCs w:val="28"/>
          <w:lang w:val="ru-RU"/>
        </w:rPr>
        <w:t xml:space="preserve"> і </w:t>
      </w:r>
      <w:proofErr w:type="spellStart"/>
      <w:r w:rsidRPr="002A6047">
        <w:rPr>
          <w:rFonts w:ascii="Times New Roman" w:hAnsi="Times New Roman" w:cs="Times New Roman"/>
          <w:sz w:val="28"/>
          <w:szCs w:val="28"/>
          <w:lang w:val="ru-RU"/>
        </w:rPr>
        <w:t>концептосистеми</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когнітивно-дискурсивній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парадигмі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лінгвістики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rPr>
        <w:t>Запоріжжя</w:t>
      </w:r>
      <w:proofErr w:type="spellEnd"/>
      <w:r w:rsidRPr="002A6047">
        <w:rPr>
          <w:rFonts w:ascii="Times New Roman" w:hAnsi="Times New Roman" w:cs="Times New Roman"/>
          <w:sz w:val="28"/>
          <w:szCs w:val="28"/>
        </w:rPr>
        <w:t xml:space="preserve"> : ЗДУ, 2008. 332 с. </w:t>
      </w:r>
    </w:p>
    <w:p w14:paraId="64229D37"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377C53">
        <w:rPr>
          <w:rFonts w:ascii="Times New Roman" w:hAnsi="Times New Roman" w:cs="Times New Roman"/>
          <w:sz w:val="28"/>
          <w:szCs w:val="28"/>
          <w:lang w:val="ru-RU"/>
        </w:rPr>
        <w:t>Селіванова</w:t>
      </w:r>
      <w:proofErr w:type="spellEnd"/>
      <w:r w:rsidRPr="00377C53">
        <w:rPr>
          <w:rFonts w:ascii="Times New Roman" w:hAnsi="Times New Roman" w:cs="Times New Roman"/>
          <w:sz w:val="28"/>
          <w:szCs w:val="28"/>
          <w:lang w:val="ru-RU"/>
        </w:rPr>
        <w:t xml:space="preserve"> О. </w:t>
      </w:r>
      <w:proofErr w:type="spellStart"/>
      <w:r w:rsidRPr="00377C53">
        <w:rPr>
          <w:rFonts w:ascii="Times New Roman" w:hAnsi="Times New Roman" w:cs="Times New Roman"/>
          <w:sz w:val="28"/>
          <w:szCs w:val="28"/>
          <w:lang w:val="ru-RU"/>
        </w:rPr>
        <w:t>Лінгвістична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енциклопедія</w:t>
      </w:r>
      <w:proofErr w:type="spellEnd"/>
      <w:r w:rsidRPr="00377C53">
        <w:rPr>
          <w:rFonts w:ascii="Times New Roman" w:hAnsi="Times New Roman" w:cs="Times New Roman"/>
          <w:sz w:val="28"/>
          <w:szCs w:val="28"/>
          <w:lang w:val="ru-RU"/>
        </w:rPr>
        <w:t xml:space="preserve">. Полтава : </w:t>
      </w:r>
      <w:proofErr w:type="spellStart"/>
      <w:r w:rsidRPr="00377C53">
        <w:rPr>
          <w:rFonts w:ascii="Times New Roman" w:hAnsi="Times New Roman" w:cs="Times New Roman"/>
          <w:sz w:val="28"/>
          <w:szCs w:val="28"/>
          <w:lang w:val="ru-RU"/>
        </w:rPr>
        <w:t>Довкілля</w:t>
      </w:r>
      <w:proofErr w:type="spellEnd"/>
      <w:r w:rsidRPr="00377C53">
        <w:rPr>
          <w:rFonts w:ascii="Times New Roman" w:hAnsi="Times New Roman" w:cs="Times New Roman"/>
          <w:sz w:val="28"/>
          <w:szCs w:val="28"/>
          <w:lang w:val="ru-RU"/>
        </w:rPr>
        <w:t xml:space="preserve">, 2010. </w:t>
      </w:r>
      <w:r w:rsidRPr="002A6047">
        <w:rPr>
          <w:rFonts w:ascii="Times New Roman" w:hAnsi="Times New Roman" w:cs="Times New Roman"/>
          <w:sz w:val="28"/>
          <w:szCs w:val="28"/>
        </w:rPr>
        <w:t xml:space="preserve">844 с. </w:t>
      </w:r>
    </w:p>
    <w:p w14:paraId="1EF63367" w14:textId="08C1D79B"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Серебрянська</w:t>
      </w:r>
      <w:proofErr w:type="spellEnd"/>
      <w:r w:rsidRPr="002A6047">
        <w:rPr>
          <w:rFonts w:ascii="Times New Roman" w:hAnsi="Times New Roman" w:cs="Times New Roman"/>
          <w:sz w:val="28"/>
          <w:szCs w:val="28"/>
          <w:lang w:val="ru-RU"/>
        </w:rPr>
        <w:t xml:space="preserve"> І. М. Концепт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дискурсивних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вимірах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w:t>
      </w:r>
      <w:r>
        <w:rPr>
          <w:rFonts w:ascii="Times New Roman" w:hAnsi="Times New Roman" w:cs="Times New Roman"/>
          <w:sz w:val="28"/>
          <w:szCs w:val="28"/>
          <w:lang w:val="ru-RU"/>
        </w:rPr>
        <w:t>нографія</w:t>
      </w:r>
      <w:proofErr w:type="spellEnd"/>
      <w:r>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Київ</w:t>
      </w:r>
      <w:proofErr w:type="spellEnd"/>
      <w:r w:rsidRPr="002A6047">
        <w:rPr>
          <w:rFonts w:ascii="Times New Roman" w:hAnsi="Times New Roman" w:cs="Times New Roman"/>
          <w:sz w:val="28"/>
          <w:szCs w:val="28"/>
          <w:lang w:val="ru-RU"/>
        </w:rPr>
        <w:t>:, 2019. 431 с.</w:t>
      </w:r>
    </w:p>
    <w:p w14:paraId="661EC9E3" w14:textId="42DA4BF8"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Серебрянська</w:t>
      </w:r>
      <w:proofErr w:type="spellEnd"/>
      <w:r w:rsidRPr="002A6047">
        <w:rPr>
          <w:rFonts w:ascii="Times New Roman" w:hAnsi="Times New Roman" w:cs="Times New Roman"/>
          <w:sz w:val="28"/>
          <w:szCs w:val="28"/>
          <w:lang w:val="ru-RU"/>
        </w:rPr>
        <w:t xml:space="preserve"> І. М. </w:t>
      </w:r>
      <w:proofErr w:type="spellStart"/>
      <w:r w:rsidRPr="002A6047">
        <w:rPr>
          <w:rFonts w:ascii="Times New Roman" w:hAnsi="Times New Roman" w:cs="Times New Roman"/>
          <w:sz w:val="28"/>
          <w:szCs w:val="28"/>
          <w:lang w:val="ru-RU"/>
        </w:rPr>
        <w:t>Освіта</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Україні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спостереження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крізь</w:t>
      </w:r>
      <w:proofErr w:type="spellEnd"/>
      <w:r w:rsidRPr="002A6047">
        <w:rPr>
          <w:rFonts w:ascii="Times New Roman" w:hAnsi="Times New Roman" w:cs="Times New Roman"/>
          <w:sz w:val="28"/>
          <w:szCs w:val="28"/>
          <w:lang w:val="ru-RU"/>
        </w:rPr>
        <w:t xml:space="preserve"> призму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картини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w:t>
      </w:r>
      <w:r>
        <w:rPr>
          <w:rFonts w:ascii="Times New Roman" w:hAnsi="Times New Roman" w:cs="Times New Roman"/>
          <w:sz w:val="28"/>
          <w:szCs w:val="28"/>
          <w:lang w:val="ru-RU"/>
        </w:rPr>
        <w:t>нографія</w:t>
      </w:r>
      <w:proofErr w:type="spellEnd"/>
      <w:r>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Харків</w:t>
      </w:r>
      <w:proofErr w:type="spellEnd"/>
      <w:r w:rsidRPr="002A6047">
        <w:rPr>
          <w:rFonts w:ascii="Times New Roman" w:hAnsi="Times New Roman" w:cs="Times New Roman"/>
          <w:sz w:val="28"/>
          <w:szCs w:val="28"/>
          <w:lang w:val="ru-RU"/>
        </w:rPr>
        <w:t xml:space="preserve">:, 2018. </w:t>
      </w:r>
      <w:r w:rsidRPr="002A6047">
        <w:rPr>
          <w:rFonts w:ascii="Times New Roman" w:hAnsi="Times New Roman" w:cs="Times New Roman"/>
          <w:sz w:val="28"/>
          <w:szCs w:val="28"/>
        </w:rPr>
        <w:t>392 с.</w:t>
      </w:r>
    </w:p>
    <w:p w14:paraId="4633F0A4"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lastRenderedPageBreak/>
        <w:t>Скобнікова</w:t>
      </w:r>
      <w:proofErr w:type="spellEnd"/>
      <w:r w:rsidRPr="002A6047">
        <w:rPr>
          <w:rFonts w:ascii="Times New Roman" w:hAnsi="Times New Roman" w:cs="Times New Roman"/>
          <w:sz w:val="28"/>
          <w:szCs w:val="28"/>
          <w:lang w:val="ru-RU"/>
        </w:rPr>
        <w:t xml:space="preserve"> О. В. Методика </w:t>
      </w:r>
      <w:proofErr w:type="spellStart"/>
      <w:r w:rsidRPr="002A6047">
        <w:rPr>
          <w:rFonts w:ascii="Times New Roman" w:hAnsi="Times New Roman" w:cs="Times New Roman"/>
          <w:sz w:val="28"/>
          <w:szCs w:val="28"/>
          <w:lang w:val="ru-RU"/>
        </w:rPr>
        <w:t>аналізу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лінгвокультурного</w:t>
      </w:r>
      <w:proofErr w:type="spellEnd"/>
      <w:r w:rsidRPr="002A6047">
        <w:rPr>
          <w:rFonts w:ascii="Times New Roman" w:hAnsi="Times New Roman" w:cs="Times New Roman"/>
          <w:sz w:val="28"/>
          <w:szCs w:val="28"/>
          <w:lang w:val="ru-RU"/>
        </w:rPr>
        <w:t xml:space="preserve"> концепту (на </w:t>
      </w:r>
      <w:proofErr w:type="spellStart"/>
      <w:r w:rsidRPr="002A6047">
        <w:rPr>
          <w:rFonts w:ascii="Times New Roman" w:hAnsi="Times New Roman" w:cs="Times New Roman"/>
          <w:sz w:val="28"/>
          <w:szCs w:val="28"/>
          <w:lang w:val="ru-RU"/>
        </w:rPr>
        <w:t>прикладі</w:t>
      </w:r>
      <w:proofErr w:type="spellEnd"/>
      <w:r w:rsidRPr="002A6047">
        <w:rPr>
          <w:rFonts w:ascii="Times New Roman" w:hAnsi="Times New Roman" w:cs="Times New Roman"/>
          <w:sz w:val="28"/>
          <w:szCs w:val="28"/>
          <w:lang w:val="ru-RU"/>
        </w:rPr>
        <w:t xml:space="preserve"> концепту </w:t>
      </w:r>
      <w:r w:rsidRPr="002A6047">
        <w:rPr>
          <w:rFonts w:ascii="Times New Roman" w:hAnsi="Times New Roman" w:cs="Times New Roman"/>
          <w:sz w:val="28"/>
          <w:szCs w:val="28"/>
        </w:rPr>
        <w:t>FAMILY</w:t>
      </w:r>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Вісник</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Маріупольського</w:t>
      </w:r>
      <w:proofErr w:type="spellEnd"/>
      <w:r w:rsidRPr="002A6047">
        <w:rPr>
          <w:rFonts w:ascii="Times New Roman" w:hAnsi="Times New Roman" w:cs="Times New Roman"/>
          <w:sz w:val="28"/>
          <w:szCs w:val="28"/>
          <w:lang w:val="ru-RU"/>
        </w:rPr>
        <w:t xml:space="preserve"> державного </w:t>
      </w:r>
      <w:proofErr w:type="spellStart"/>
      <w:r w:rsidRPr="002A6047">
        <w:rPr>
          <w:rFonts w:ascii="Times New Roman" w:hAnsi="Times New Roman" w:cs="Times New Roman"/>
          <w:sz w:val="28"/>
          <w:szCs w:val="28"/>
          <w:lang w:val="ru-RU"/>
        </w:rPr>
        <w:t>університету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Філологія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Маріуполь</w:t>
      </w:r>
      <w:proofErr w:type="spellEnd"/>
      <w:r w:rsidRPr="002A6047">
        <w:rPr>
          <w:rFonts w:ascii="Times New Roman" w:hAnsi="Times New Roman" w:cs="Times New Roman"/>
          <w:sz w:val="28"/>
          <w:szCs w:val="28"/>
          <w:lang w:val="ru-RU"/>
        </w:rPr>
        <w:t>, 2018. Вип. 18. С. 286–293.</w:t>
      </w:r>
    </w:p>
    <w:p w14:paraId="51A3A1FD"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377C53">
        <w:rPr>
          <w:rFonts w:ascii="Times New Roman" w:hAnsi="Times New Roman" w:cs="Times New Roman"/>
          <w:sz w:val="28"/>
          <w:szCs w:val="28"/>
          <w:lang w:val="ru-RU"/>
        </w:rPr>
        <w:t xml:space="preserve">Степанов Ю. Концепт. Константы: Словарь русской культуры. Опыт исследования. Москва : Школа «Языки русской культуры», 1997. </w:t>
      </w:r>
      <w:r w:rsidRPr="002A6047">
        <w:rPr>
          <w:rFonts w:ascii="Times New Roman" w:hAnsi="Times New Roman" w:cs="Times New Roman"/>
          <w:sz w:val="28"/>
          <w:szCs w:val="28"/>
        </w:rPr>
        <w:t>С. 40–76</w:t>
      </w:r>
    </w:p>
    <w:p w14:paraId="0B1F6038"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Стернин</w:t>
      </w:r>
      <w:r w:rsidRPr="002A6047">
        <w:rPr>
          <w:rFonts w:ascii="Times New Roman" w:hAnsi="Times New Roman" w:cs="Times New Roman"/>
          <w:sz w:val="28"/>
          <w:szCs w:val="28"/>
        </w:rPr>
        <w:t> </w:t>
      </w:r>
      <w:r w:rsidRPr="002A6047">
        <w:rPr>
          <w:rFonts w:ascii="Times New Roman" w:hAnsi="Times New Roman" w:cs="Times New Roman"/>
          <w:sz w:val="28"/>
          <w:szCs w:val="28"/>
          <w:lang w:val="ru-RU"/>
        </w:rPr>
        <w:t>И.</w:t>
      </w:r>
      <w:r w:rsidRPr="002A6047">
        <w:rPr>
          <w:rFonts w:ascii="Times New Roman" w:hAnsi="Times New Roman" w:cs="Times New Roman"/>
          <w:sz w:val="28"/>
          <w:szCs w:val="28"/>
        </w:rPr>
        <w:t> </w:t>
      </w:r>
      <w:r w:rsidRPr="002A6047">
        <w:rPr>
          <w:rFonts w:ascii="Times New Roman" w:hAnsi="Times New Roman" w:cs="Times New Roman"/>
          <w:sz w:val="28"/>
          <w:szCs w:val="28"/>
          <w:lang w:val="ru-RU"/>
        </w:rPr>
        <w:t>А.</w:t>
      </w:r>
      <w:r w:rsidRPr="002A6047">
        <w:rPr>
          <w:rFonts w:ascii="Times New Roman" w:hAnsi="Times New Roman" w:cs="Times New Roman"/>
          <w:sz w:val="28"/>
          <w:szCs w:val="28"/>
        </w:rPr>
        <w:t> </w:t>
      </w:r>
      <w:r w:rsidRPr="002A6047">
        <w:rPr>
          <w:rFonts w:ascii="Times New Roman" w:hAnsi="Times New Roman" w:cs="Times New Roman"/>
          <w:sz w:val="28"/>
          <w:szCs w:val="28"/>
          <w:lang w:val="ru-RU"/>
        </w:rPr>
        <w:t xml:space="preserve">Методика исследования структуры концепта. </w:t>
      </w:r>
      <w:r w:rsidRPr="00377C53">
        <w:rPr>
          <w:rFonts w:ascii="Times New Roman" w:hAnsi="Times New Roman" w:cs="Times New Roman"/>
          <w:sz w:val="28"/>
          <w:szCs w:val="28"/>
          <w:lang w:val="ru-RU"/>
        </w:rPr>
        <w:t xml:space="preserve">Методологические проблемы когнитивной лингвистики / под ред. </w:t>
      </w:r>
      <w:r w:rsidRPr="002A6047">
        <w:rPr>
          <w:rFonts w:ascii="Times New Roman" w:hAnsi="Times New Roman" w:cs="Times New Roman"/>
          <w:sz w:val="28"/>
          <w:szCs w:val="28"/>
          <w:lang w:val="ru-RU"/>
        </w:rPr>
        <w:t xml:space="preserve">И.А. Стернина. Воронеж : Воронежский государственный университет, 2001. с.182 </w:t>
      </w:r>
    </w:p>
    <w:p w14:paraId="4DBB030F"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Таценко</w:t>
      </w:r>
      <w:proofErr w:type="spellEnd"/>
      <w:r w:rsidRPr="002A6047">
        <w:rPr>
          <w:rFonts w:ascii="Times New Roman" w:hAnsi="Times New Roman" w:cs="Times New Roman"/>
          <w:sz w:val="28"/>
          <w:szCs w:val="28"/>
          <w:lang w:val="ru-RU"/>
        </w:rPr>
        <w:t xml:space="preserve"> Н.В. Феномен </w:t>
      </w:r>
      <w:proofErr w:type="spellStart"/>
      <w:r w:rsidRPr="002A6047">
        <w:rPr>
          <w:rFonts w:ascii="Times New Roman" w:hAnsi="Times New Roman" w:cs="Times New Roman"/>
          <w:sz w:val="28"/>
          <w:szCs w:val="28"/>
          <w:lang w:val="ru-RU"/>
        </w:rPr>
        <w:t>концептуальної</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мовної</w:t>
      </w:r>
      <w:proofErr w:type="spellEnd"/>
      <w:r w:rsidRPr="002A6047">
        <w:rPr>
          <w:rFonts w:ascii="Times New Roman" w:hAnsi="Times New Roman" w:cs="Times New Roman"/>
          <w:sz w:val="28"/>
          <w:szCs w:val="28"/>
          <w:lang w:val="ru-RU"/>
        </w:rPr>
        <w:t xml:space="preserve"> картин </w:t>
      </w:r>
      <w:proofErr w:type="spellStart"/>
      <w:r w:rsidRPr="002A6047">
        <w:rPr>
          <w:rFonts w:ascii="Times New Roman" w:hAnsi="Times New Roman" w:cs="Times New Roman"/>
          <w:sz w:val="28"/>
          <w:szCs w:val="28"/>
          <w:lang w:val="ru-RU"/>
        </w:rPr>
        <w:t>світу</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світлі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лінгво-когнітивної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парадигми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сучасної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лінгвістики</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Наукові</w:t>
      </w:r>
      <w:proofErr w:type="spellEnd"/>
      <w:r w:rsidRPr="00377C53">
        <w:rPr>
          <w:rFonts w:ascii="Times New Roman" w:hAnsi="Times New Roman" w:cs="Times New Roman"/>
          <w:sz w:val="28"/>
          <w:szCs w:val="28"/>
          <w:lang w:val="ru-RU"/>
        </w:rPr>
        <w:t xml:space="preserve"> записки. </w:t>
      </w:r>
      <w:proofErr w:type="spellStart"/>
      <w:r w:rsidRPr="00377C53">
        <w:rPr>
          <w:rFonts w:ascii="Times New Roman" w:hAnsi="Times New Roman" w:cs="Times New Roman"/>
          <w:sz w:val="28"/>
          <w:szCs w:val="28"/>
          <w:lang w:val="ru-RU"/>
        </w:rPr>
        <w:t>Серія</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Філологічні</w:t>
      </w:r>
      <w:proofErr w:type="spellEnd"/>
      <w:r w:rsidRPr="00377C53">
        <w:rPr>
          <w:rFonts w:ascii="Times New Roman" w:hAnsi="Times New Roman" w:cs="Times New Roman"/>
          <w:sz w:val="28"/>
          <w:szCs w:val="28"/>
          <w:lang w:val="ru-RU"/>
        </w:rPr>
        <w:t xml:space="preserve"> науки (</w:t>
      </w:r>
      <w:proofErr w:type="spellStart"/>
      <w:r w:rsidRPr="00377C53">
        <w:rPr>
          <w:rFonts w:ascii="Times New Roman" w:hAnsi="Times New Roman" w:cs="Times New Roman"/>
          <w:sz w:val="28"/>
          <w:szCs w:val="28"/>
          <w:lang w:val="ru-RU"/>
        </w:rPr>
        <w:t>мовознавство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Кіровоград</w:t>
      </w:r>
      <w:proofErr w:type="spellEnd"/>
      <w:r w:rsidRPr="00377C53">
        <w:rPr>
          <w:rFonts w:ascii="Times New Roman" w:hAnsi="Times New Roman" w:cs="Times New Roman"/>
          <w:sz w:val="28"/>
          <w:szCs w:val="28"/>
          <w:lang w:val="ru-RU"/>
        </w:rPr>
        <w:t xml:space="preserve"> : РВВ КДПУ </w:t>
      </w:r>
      <w:proofErr w:type="spellStart"/>
      <w:r w:rsidRPr="00377C53">
        <w:rPr>
          <w:rFonts w:ascii="Times New Roman" w:hAnsi="Times New Roman" w:cs="Times New Roman"/>
          <w:sz w:val="28"/>
          <w:szCs w:val="28"/>
          <w:lang w:val="ru-RU"/>
        </w:rPr>
        <w:t>ім</w:t>
      </w:r>
      <w:proofErr w:type="spellEnd"/>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lang w:val="ru-RU"/>
        </w:rPr>
        <w:t>В. Винниченка, 2008. Вип. 75 (4). С. 317 – 320.</w:t>
      </w:r>
    </w:p>
    <w:p w14:paraId="1A713191" w14:textId="77777777" w:rsidR="002A6047" w:rsidRPr="00377C53"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Трегубова Ю. О. Сфера образования в американской и британской </w:t>
      </w:r>
      <w:proofErr w:type="spellStart"/>
      <w:r w:rsidRPr="002A6047">
        <w:rPr>
          <w:rFonts w:ascii="Times New Roman" w:hAnsi="Times New Roman" w:cs="Times New Roman"/>
          <w:sz w:val="28"/>
          <w:szCs w:val="28"/>
          <w:lang w:val="ru-RU"/>
        </w:rPr>
        <w:t>лингвокультурах</w:t>
      </w:r>
      <w:proofErr w:type="spellEnd"/>
      <w:r w:rsidRPr="002A6047">
        <w:rPr>
          <w:rFonts w:ascii="Times New Roman" w:hAnsi="Times New Roman" w:cs="Times New Roman"/>
          <w:sz w:val="28"/>
          <w:szCs w:val="28"/>
          <w:lang w:val="ru-RU"/>
        </w:rPr>
        <w:t xml:space="preserve">: фреймовый подход: </w:t>
      </w:r>
      <w:proofErr w:type="spellStart"/>
      <w:r w:rsidRPr="002A6047">
        <w:rPr>
          <w:rFonts w:ascii="Times New Roman" w:hAnsi="Times New Roman" w:cs="Times New Roman"/>
          <w:sz w:val="28"/>
          <w:szCs w:val="28"/>
          <w:lang w:val="ru-RU"/>
        </w:rPr>
        <w:t>Автореф</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дис</w:t>
      </w:r>
      <w:proofErr w:type="spellEnd"/>
      <w:r w:rsidRPr="002A6047">
        <w:rPr>
          <w:rFonts w:ascii="Times New Roman" w:hAnsi="Times New Roman" w:cs="Times New Roman"/>
          <w:sz w:val="28"/>
          <w:szCs w:val="28"/>
          <w:lang w:val="ru-RU"/>
        </w:rPr>
        <w:t xml:space="preserve">... кандидата филол. наук / Волгоград 2007.  </w:t>
      </w:r>
      <w:r w:rsidRPr="00377C53">
        <w:rPr>
          <w:rFonts w:ascii="Times New Roman" w:hAnsi="Times New Roman" w:cs="Times New Roman"/>
          <w:sz w:val="28"/>
          <w:szCs w:val="28"/>
          <w:lang w:val="ru-RU"/>
        </w:rPr>
        <w:t xml:space="preserve">Режим доступу до автореферату: </w:t>
      </w:r>
      <w:r w:rsidRPr="002A6047">
        <w:rPr>
          <w:rFonts w:ascii="Times New Roman" w:hAnsi="Times New Roman" w:cs="Times New Roman"/>
          <w:sz w:val="28"/>
          <w:szCs w:val="28"/>
        </w:rPr>
        <w:t>http</w:t>
      </w:r>
      <w:r w:rsidRPr="00377C53">
        <w:rPr>
          <w:rFonts w:ascii="Times New Roman" w:hAnsi="Times New Roman" w:cs="Times New Roman"/>
          <w:sz w:val="28"/>
          <w:szCs w:val="28"/>
          <w:lang w:val="ru-RU"/>
        </w:rPr>
        <w:t>://</w:t>
      </w:r>
      <w:r w:rsidRPr="002A6047">
        <w:rPr>
          <w:rFonts w:ascii="Times New Roman" w:hAnsi="Times New Roman" w:cs="Times New Roman"/>
          <w:sz w:val="28"/>
          <w:szCs w:val="28"/>
        </w:rPr>
        <w:t>www</w:t>
      </w:r>
      <w:r w:rsidRPr="00377C53">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vspu</w:t>
      </w:r>
      <w:proofErr w:type="spellEnd"/>
      <w:r w:rsidRPr="00377C53">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ru</w:t>
      </w:r>
      <w:proofErr w:type="spellEnd"/>
      <w:r w:rsidRPr="00377C53">
        <w:rPr>
          <w:rFonts w:ascii="Times New Roman" w:hAnsi="Times New Roman" w:cs="Times New Roman"/>
          <w:sz w:val="28"/>
          <w:szCs w:val="28"/>
          <w:lang w:val="ru-RU"/>
        </w:rPr>
        <w:t>:8888/1/</w:t>
      </w:r>
      <w:proofErr w:type="spellStart"/>
      <w:r w:rsidRPr="002A6047">
        <w:rPr>
          <w:rFonts w:ascii="Times New Roman" w:hAnsi="Times New Roman" w:cs="Times New Roman"/>
          <w:sz w:val="28"/>
          <w:szCs w:val="28"/>
        </w:rPr>
        <w:t>dissertacionnye</w:t>
      </w:r>
      <w:proofErr w:type="spellEnd"/>
      <w:r w:rsidRPr="00377C53">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sovety</w:t>
      </w:r>
      <w:proofErr w:type="spellEnd"/>
      <w:r w:rsidRPr="00377C53">
        <w:rPr>
          <w:rFonts w:ascii="Times New Roman" w:hAnsi="Times New Roman" w:cs="Times New Roman"/>
          <w:sz w:val="28"/>
          <w:szCs w:val="28"/>
          <w:lang w:val="ru-RU"/>
        </w:rPr>
        <w:t>/</w:t>
      </w:r>
      <w:r w:rsidRPr="002A6047">
        <w:rPr>
          <w:rFonts w:ascii="Times New Roman" w:hAnsi="Times New Roman" w:cs="Times New Roman"/>
          <w:sz w:val="28"/>
          <w:szCs w:val="28"/>
        </w:rPr>
        <w:t>d</w:t>
      </w:r>
      <w:r w:rsidRPr="00377C53">
        <w:rPr>
          <w:rFonts w:ascii="Times New Roman" w:hAnsi="Times New Roman" w:cs="Times New Roman"/>
          <w:sz w:val="28"/>
          <w:szCs w:val="28"/>
          <w:lang w:val="ru-RU"/>
        </w:rPr>
        <w:t>-212-027.01/</w:t>
      </w:r>
      <w:proofErr w:type="spellStart"/>
      <w:r w:rsidRPr="002A6047">
        <w:rPr>
          <w:rFonts w:ascii="Times New Roman" w:hAnsi="Times New Roman" w:cs="Times New Roman"/>
          <w:sz w:val="28"/>
          <w:szCs w:val="28"/>
        </w:rPr>
        <w:t>avtoreferaty</w:t>
      </w:r>
      <w:proofErr w:type="spellEnd"/>
      <w:r w:rsidRPr="00377C53">
        <w:rPr>
          <w:rFonts w:ascii="Times New Roman" w:hAnsi="Times New Roman" w:cs="Times New Roman"/>
          <w:sz w:val="28"/>
          <w:szCs w:val="28"/>
          <w:lang w:val="ru-RU"/>
        </w:rPr>
        <w:t>/</w:t>
      </w:r>
      <w:proofErr w:type="spellStart"/>
      <w:r w:rsidRPr="002A6047">
        <w:rPr>
          <w:rFonts w:ascii="Times New Roman" w:hAnsi="Times New Roman" w:cs="Times New Roman"/>
          <w:sz w:val="28"/>
          <w:szCs w:val="28"/>
        </w:rPr>
        <w:t>kandidatskie</w:t>
      </w:r>
      <w:proofErr w:type="spellEnd"/>
      <w:r w:rsidRPr="00377C53">
        <w:rPr>
          <w:rFonts w:ascii="Times New Roman" w:hAnsi="Times New Roman" w:cs="Times New Roman"/>
          <w:sz w:val="28"/>
          <w:szCs w:val="28"/>
          <w:lang w:val="ru-RU"/>
        </w:rPr>
        <w:t xml:space="preserve">/10-02.19/ </w:t>
      </w:r>
      <w:proofErr w:type="spellStart"/>
      <w:r w:rsidRPr="002A6047">
        <w:rPr>
          <w:rFonts w:ascii="Times New Roman" w:hAnsi="Times New Roman" w:cs="Times New Roman"/>
          <w:sz w:val="28"/>
          <w:szCs w:val="28"/>
        </w:rPr>
        <w:t>Avtoreferat</w:t>
      </w:r>
      <w:proofErr w:type="spellEnd"/>
      <w:r w:rsidRPr="00377C53">
        <w:rPr>
          <w:rFonts w:ascii="Times New Roman" w:hAnsi="Times New Roman" w:cs="Times New Roman"/>
          <w:sz w:val="28"/>
          <w:szCs w:val="28"/>
          <w:lang w:val="ru-RU"/>
        </w:rPr>
        <w:t>%20</w:t>
      </w:r>
      <w:proofErr w:type="spellStart"/>
      <w:r w:rsidRPr="002A6047">
        <w:rPr>
          <w:rFonts w:ascii="Times New Roman" w:hAnsi="Times New Roman" w:cs="Times New Roman"/>
          <w:sz w:val="28"/>
          <w:szCs w:val="28"/>
        </w:rPr>
        <w:t>Tregubovoy</w:t>
      </w:r>
      <w:proofErr w:type="spellEnd"/>
      <w:r w:rsidRPr="00377C53">
        <w:rPr>
          <w:rFonts w:ascii="Times New Roman" w:hAnsi="Times New Roman" w:cs="Times New Roman"/>
          <w:sz w:val="28"/>
          <w:szCs w:val="28"/>
          <w:lang w:val="ru-RU"/>
        </w:rPr>
        <w:t>%20</w:t>
      </w:r>
      <w:r w:rsidRPr="002A6047">
        <w:rPr>
          <w:rFonts w:ascii="Times New Roman" w:hAnsi="Times New Roman" w:cs="Times New Roman"/>
          <w:sz w:val="28"/>
          <w:szCs w:val="28"/>
        </w:rPr>
        <w:t>YU</w:t>
      </w:r>
      <w:r w:rsidRPr="00377C53">
        <w:rPr>
          <w:rFonts w:ascii="Times New Roman" w:hAnsi="Times New Roman" w:cs="Times New Roman"/>
          <w:sz w:val="28"/>
          <w:szCs w:val="28"/>
          <w:lang w:val="ru-RU"/>
        </w:rPr>
        <w:t>.</w:t>
      </w:r>
      <w:r w:rsidRPr="002A6047">
        <w:rPr>
          <w:rFonts w:ascii="Times New Roman" w:hAnsi="Times New Roman" w:cs="Times New Roman"/>
          <w:sz w:val="28"/>
          <w:szCs w:val="28"/>
        </w:rPr>
        <w:t>O</w:t>
      </w:r>
      <w:r w:rsidRPr="00377C53">
        <w:rPr>
          <w:rFonts w:ascii="Times New Roman" w:hAnsi="Times New Roman" w:cs="Times New Roman"/>
          <w:sz w:val="28"/>
          <w:szCs w:val="28"/>
          <w:lang w:val="ru-RU"/>
        </w:rPr>
        <w:t>.</w:t>
      </w:r>
      <w:r w:rsidRPr="002A6047">
        <w:rPr>
          <w:rFonts w:ascii="Times New Roman" w:hAnsi="Times New Roman" w:cs="Times New Roman"/>
          <w:sz w:val="28"/>
          <w:szCs w:val="28"/>
        </w:rPr>
        <w:t>doc</w:t>
      </w:r>
      <w:r w:rsidRPr="00377C53">
        <w:rPr>
          <w:rFonts w:ascii="Times New Roman" w:hAnsi="Times New Roman" w:cs="Times New Roman"/>
          <w:sz w:val="28"/>
          <w:szCs w:val="28"/>
          <w:lang w:val="ru-RU"/>
        </w:rPr>
        <w:t>.</w:t>
      </w:r>
    </w:p>
    <w:p w14:paraId="0387365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Фаткудлина</w:t>
      </w:r>
      <w:proofErr w:type="spellEnd"/>
      <w:r w:rsidRPr="002A6047">
        <w:rPr>
          <w:rFonts w:ascii="Times New Roman" w:hAnsi="Times New Roman" w:cs="Times New Roman"/>
          <w:sz w:val="28"/>
          <w:szCs w:val="28"/>
          <w:lang w:val="ru-RU"/>
        </w:rPr>
        <w:t xml:space="preserve"> Ф.Г. Концепт как базовая категория </w:t>
      </w:r>
      <w:proofErr w:type="spellStart"/>
      <w:r w:rsidRPr="002A6047">
        <w:rPr>
          <w:rFonts w:ascii="Times New Roman" w:hAnsi="Times New Roman" w:cs="Times New Roman"/>
          <w:sz w:val="28"/>
          <w:szCs w:val="28"/>
          <w:lang w:val="ru-RU"/>
        </w:rPr>
        <w:t>лингвокогнитологии</w:t>
      </w:r>
      <w:proofErr w:type="spellEnd"/>
      <w:r w:rsidRPr="002A6047">
        <w:rPr>
          <w:rFonts w:ascii="Times New Roman" w:hAnsi="Times New Roman" w:cs="Times New Roman"/>
          <w:sz w:val="28"/>
          <w:szCs w:val="28"/>
          <w:lang w:val="ru-RU"/>
        </w:rPr>
        <w:t xml:space="preserve"> и </w:t>
      </w:r>
      <w:proofErr w:type="spellStart"/>
      <w:r w:rsidRPr="002A6047">
        <w:rPr>
          <w:rFonts w:ascii="Times New Roman" w:hAnsi="Times New Roman" w:cs="Times New Roman"/>
          <w:sz w:val="28"/>
          <w:szCs w:val="28"/>
          <w:lang w:val="ru-RU"/>
        </w:rPr>
        <w:t>лингвокультурологии</w:t>
      </w:r>
      <w:proofErr w:type="spellEnd"/>
      <w:r w:rsidRPr="002A6047">
        <w:rPr>
          <w:rFonts w:ascii="Times New Roman" w:hAnsi="Times New Roman" w:cs="Times New Roman"/>
          <w:sz w:val="28"/>
          <w:szCs w:val="28"/>
          <w:lang w:val="ru-RU"/>
        </w:rPr>
        <w:t>. ФГБОУ «Башкирский государственный университет», 2012. С. 506-511.</w:t>
      </w:r>
    </w:p>
    <w:p w14:paraId="753D211D"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Чекарева</w:t>
      </w:r>
      <w:proofErr w:type="spellEnd"/>
      <w:r w:rsidRPr="002A6047">
        <w:rPr>
          <w:rFonts w:ascii="Times New Roman" w:hAnsi="Times New Roman" w:cs="Times New Roman"/>
          <w:sz w:val="28"/>
          <w:szCs w:val="28"/>
          <w:lang w:val="ru-RU"/>
        </w:rPr>
        <w:t xml:space="preserve"> Є. </w:t>
      </w:r>
      <w:proofErr w:type="spellStart"/>
      <w:r w:rsidRPr="002A6047">
        <w:rPr>
          <w:rFonts w:ascii="Times New Roman" w:hAnsi="Times New Roman" w:cs="Times New Roman"/>
          <w:sz w:val="28"/>
          <w:szCs w:val="28"/>
          <w:lang w:val="ru-RU"/>
        </w:rPr>
        <w:t>Концептуальні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сфери</w:t>
      </w:r>
      <w:proofErr w:type="spellEnd"/>
      <w:r w:rsidRPr="002A6047">
        <w:rPr>
          <w:rFonts w:ascii="Times New Roman" w:hAnsi="Times New Roman" w:cs="Times New Roman"/>
          <w:sz w:val="28"/>
          <w:szCs w:val="28"/>
          <w:lang w:val="ru-RU"/>
        </w:rPr>
        <w:t xml:space="preserve"> простору і часу в лексико-</w:t>
      </w:r>
      <w:proofErr w:type="spellStart"/>
      <w:r w:rsidRPr="002A6047">
        <w:rPr>
          <w:rFonts w:ascii="Times New Roman" w:hAnsi="Times New Roman" w:cs="Times New Roman"/>
          <w:sz w:val="28"/>
          <w:szCs w:val="28"/>
          <w:lang w:val="ru-RU"/>
        </w:rPr>
        <w:t>семантичній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системі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давньогрецької</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мови</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дис</w:t>
      </w:r>
      <w:proofErr w:type="spellEnd"/>
      <w:r w:rsidRPr="002A6047">
        <w:rPr>
          <w:rFonts w:ascii="Times New Roman" w:hAnsi="Times New Roman" w:cs="Times New Roman"/>
          <w:sz w:val="28"/>
          <w:szCs w:val="28"/>
          <w:lang w:val="ru-RU"/>
        </w:rPr>
        <w:t xml:space="preserve">. … </w:t>
      </w:r>
      <w:proofErr w:type="spellStart"/>
      <w:r w:rsidRPr="002A6047">
        <w:rPr>
          <w:rFonts w:ascii="Times New Roman" w:hAnsi="Times New Roman" w:cs="Times New Roman"/>
          <w:sz w:val="28"/>
          <w:szCs w:val="28"/>
          <w:lang w:val="ru-RU"/>
        </w:rPr>
        <w:t>докт</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філол</w:t>
      </w:r>
      <w:proofErr w:type="spellEnd"/>
      <w:r w:rsidRPr="002A6047">
        <w:rPr>
          <w:rFonts w:ascii="Times New Roman" w:hAnsi="Times New Roman" w:cs="Times New Roman"/>
          <w:sz w:val="28"/>
          <w:szCs w:val="28"/>
          <w:lang w:val="ru-RU"/>
        </w:rPr>
        <w:t xml:space="preserve">. наук: 10.02.14. </w:t>
      </w:r>
      <w:proofErr w:type="spellStart"/>
      <w:r w:rsidRPr="002A6047">
        <w:rPr>
          <w:rFonts w:ascii="Times New Roman" w:hAnsi="Times New Roman" w:cs="Times New Roman"/>
          <w:sz w:val="28"/>
          <w:szCs w:val="28"/>
        </w:rPr>
        <w:t>Харків</w:t>
      </w:r>
      <w:proofErr w:type="spellEnd"/>
      <w:r w:rsidRPr="002A6047">
        <w:rPr>
          <w:rFonts w:ascii="Times New Roman" w:hAnsi="Times New Roman" w:cs="Times New Roman"/>
          <w:sz w:val="28"/>
          <w:szCs w:val="28"/>
        </w:rPr>
        <w:t xml:space="preserve">, 2017. 457 с. </w:t>
      </w:r>
    </w:p>
    <w:p w14:paraId="452C507E" w14:textId="4F2CDD77" w:rsidR="002A6047" w:rsidRPr="008A3C47" w:rsidRDefault="002A6047" w:rsidP="00A2703C">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 xml:space="preserve">Шевченко О.М. </w:t>
      </w:r>
      <w:proofErr w:type="spellStart"/>
      <w:r w:rsidRPr="002A6047">
        <w:rPr>
          <w:rFonts w:ascii="Times New Roman" w:hAnsi="Times New Roman" w:cs="Times New Roman"/>
          <w:sz w:val="28"/>
          <w:szCs w:val="28"/>
          <w:lang w:val="ru-RU"/>
        </w:rPr>
        <w:t>Методи</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концептів</w:t>
      </w:r>
      <w:proofErr w:type="spellEnd"/>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rPr>
        <w:t>Modem</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Science</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Problems</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And</w:t>
      </w:r>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Innovations</w:t>
      </w:r>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матеріали</w:t>
      </w:r>
      <w:proofErr w:type="spellEnd"/>
      <w:r w:rsidRPr="00377C53">
        <w:rPr>
          <w:rFonts w:ascii="Times New Roman" w:hAnsi="Times New Roman" w:cs="Times New Roman"/>
          <w:sz w:val="28"/>
          <w:szCs w:val="28"/>
          <w:lang w:val="ru-RU"/>
        </w:rPr>
        <w:t xml:space="preserve"> </w:t>
      </w:r>
      <w:r w:rsidRPr="002A6047">
        <w:rPr>
          <w:rFonts w:ascii="Times New Roman" w:hAnsi="Times New Roman" w:cs="Times New Roman"/>
          <w:sz w:val="28"/>
          <w:szCs w:val="28"/>
        </w:rPr>
        <w:t>V</w:t>
      </w:r>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Міжнародної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науково-</w:t>
      </w:r>
      <w:r w:rsidRPr="00377C53">
        <w:rPr>
          <w:rFonts w:ascii="Times New Roman" w:hAnsi="Times New Roman" w:cs="Times New Roman"/>
          <w:sz w:val="28"/>
          <w:szCs w:val="28"/>
          <w:lang w:val="ru-RU"/>
        </w:rPr>
        <w:lastRenderedPageBreak/>
        <w:t>практичної</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конференції</w:t>
      </w:r>
      <w:proofErr w:type="spellEnd"/>
      <w:r w:rsidRPr="00377C53">
        <w:rPr>
          <w:rFonts w:ascii="Times New Roman" w:hAnsi="Times New Roman" w:cs="Times New Roman"/>
          <w:sz w:val="28"/>
          <w:szCs w:val="28"/>
          <w:lang w:val="ru-RU"/>
        </w:rPr>
        <w:t xml:space="preserve">. Стокгольм, </w:t>
      </w:r>
      <w:proofErr w:type="spellStart"/>
      <w:r w:rsidRPr="00377C53">
        <w:rPr>
          <w:rFonts w:ascii="Times New Roman" w:hAnsi="Times New Roman" w:cs="Times New Roman"/>
          <w:sz w:val="28"/>
          <w:szCs w:val="28"/>
          <w:lang w:val="ru-RU"/>
        </w:rPr>
        <w:t>Швеція</w:t>
      </w:r>
      <w:proofErr w:type="spellEnd"/>
      <w:r w:rsidRPr="00377C53">
        <w:rPr>
          <w:rFonts w:ascii="Times New Roman" w:hAnsi="Times New Roman" w:cs="Times New Roman"/>
          <w:sz w:val="28"/>
          <w:szCs w:val="28"/>
          <w:lang w:val="ru-RU"/>
        </w:rPr>
        <w:t xml:space="preserve">, 2020 С. 385-390. </w:t>
      </w:r>
      <w:r w:rsidRPr="002A6047">
        <w:rPr>
          <w:rFonts w:ascii="Times New Roman" w:hAnsi="Times New Roman" w:cs="Times New Roman"/>
          <w:sz w:val="28"/>
          <w:szCs w:val="28"/>
        </w:rPr>
        <w:t>URL</w:t>
      </w:r>
      <w:r w:rsidRPr="008A3C47">
        <w:rPr>
          <w:rFonts w:ascii="Times New Roman" w:hAnsi="Times New Roman" w:cs="Times New Roman"/>
          <w:sz w:val="28"/>
          <w:szCs w:val="28"/>
          <w:lang w:val="ru-RU"/>
        </w:rPr>
        <w:t xml:space="preserve">: </w:t>
      </w:r>
      <w:r w:rsidR="00A2703C" w:rsidRPr="00A2703C">
        <w:rPr>
          <w:rFonts w:ascii="Times New Roman" w:hAnsi="Times New Roman" w:cs="Times New Roman"/>
          <w:sz w:val="28"/>
          <w:szCs w:val="28"/>
        </w:rPr>
        <w:t>https</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sci</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conf</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com</w:t>
      </w:r>
      <w:r w:rsidR="00A2703C" w:rsidRPr="008A3C47">
        <w:rPr>
          <w:rFonts w:ascii="Times New Roman" w:hAnsi="Times New Roman" w:cs="Times New Roman"/>
          <w:sz w:val="28"/>
          <w:szCs w:val="28"/>
          <w:lang w:val="ru-RU"/>
        </w:rPr>
        <w:t>.</w:t>
      </w:r>
      <w:proofErr w:type="spellStart"/>
      <w:r w:rsidR="00A2703C" w:rsidRPr="00A2703C">
        <w:rPr>
          <w:rFonts w:ascii="Times New Roman" w:hAnsi="Times New Roman" w:cs="Times New Roman"/>
          <w:sz w:val="28"/>
          <w:szCs w:val="28"/>
        </w:rPr>
        <w:t>ua</w:t>
      </w:r>
      <w:proofErr w:type="spellEnd"/>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wp</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content</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uploads</w:t>
      </w:r>
      <w:r w:rsidR="00A2703C" w:rsidRPr="008A3C47">
        <w:rPr>
          <w:rFonts w:ascii="Times New Roman" w:hAnsi="Times New Roman" w:cs="Times New Roman"/>
          <w:sz w:val="28"/>
          <w:szCs w:val="28"/>
          <w:lang w:val="ru-RU"/>
        </w:rPr>
        <w:t>/2020/07/</w:t>
      </w:r>
      <w:r w:rsidR="00A2703C" w:rsidRPr="00A2703C">
        <w:rPr>
          <w:rFonts w:ascii="Times New Roman" w:hAnsi="Times New Roman" w:cs="Times New Roman"/>
          <w:sz w:val="28"/>
          <w:szCs w:val="28"/>
        </w:rPr>
        <w:t>MODERN</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SCIENCE</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PROBLEMS</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AND</w:t>
      </w:r>
      <w:r w:rsidR="00A2703C" w:rsidRPr="008A3C47">
        <w:rPr>
          <w:rFonts w:ascii="Times New Roman" w:hAnsi="Times New Roman" w:cs="Times New Roman"/>
          <w:sz w:val="28"/>
          <w:szCs w:val="28"/>
          <w:lang w:val="ru-RU"/>
        </w:rPr>
        <w:t>-</w:t>
      </w:r>
      <w:r w:rsidR="00A2703C" w:rsidRPr="00A2703C">
        <w:rPr>
          <w:rFonts w:ascii="Times New Roman" w:hAnsi="Times New Roman" w:cs="Times New Roman"/>
          <w:sz w:val="28"/>
          <w:szCs w:val="28"/>
        </w:rPr>
        <w:t>INNOVATIONS</w:t>
      </w:r>
      <w:r w:rsidR="00A2703C" w:rsidRPr="008A3C47">
        <w:rPr>
          <w:rFonts w:ascii="Times New Roman" w:hAnsi="Times New Roman" w:cs="Times New Roman"/>
          <w:sz w:val="28"/>
          <w:szCs w:val="28"/>
          <w:lang w:val="ru-RU"/>
        </w:rPr>
        <w:t>-26-28.07.20.</w:t>
      </w:r>
      <w:r w:rsidR="00A2703C" w:rsidRPr="00A2703C">
        <w:rPr>
          <w:rFonts w:ascii="Times New Roman" w:hAnsi="Times New Roman" w:cs="Times New Roman"/>
          <w:sz w:val="28"/>
          <w:szCs w:val="28"/>
        </w:rPr>
        <w:t>pdf</w:t>
      </w:r>
    </w:p>
    <w:p w14:paraId="5018CE7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r w:rsidRPr="002A6047">
        <w:rPr>
          <w:rFonts w:ascii="Times New Roman" w:hAnsi="Times New Roman" w:cs="Times New Roman"/>
          <w:sz w:val="28"/>
          <w:szCs w:val="28"/>
          <w:lang w:val="ru-RU"/>
        </w:rPr>
        <w:t>Широков В.</w:t>
      </w:r>
      <w:r w:rsidRPr="002A6047">
        <w:rPr>
          <w:rFonts w:ascii="Times New Roman" w:hAnsi="Times New Roman" w:cs="Times New Roman"/>
          <w:sz w:val="28"/>
          <w:szCs w:val="28"/>
        </w:rPr>
        <w:t> </w:t>
      </w:r>
      <w:r w:rsidRPr="002A6047">
        <w:rPr>
          <w:rFonts w:ascii="Times New Roman" w:hAnsi="Times New Roman" w:cs="Times New Roman"/>
          <w:sz w:val="28"/>
          <w:szCs w:val="28"/>
          <w:lang w:val="ru-RU"/>
        </w:rPr>
        <w:t xml:space="preserve">А. Шевченко Л.Л. </w:t>
      </w:r>
      <w:proofErr w:type="spellStart"/>
      <w:r w:rsidRPr="002A6047">
        <w:rPr>
          <w:rFonts w:ascii="Times New Roman" w:hAnsi="Times New Roman" w:cs="Times New Roman"/>
          <w:sz w:val="28"/>
          <w:szCs w:val="28"/>
          <w:lang w:val="ru-RU"/>
        </w:rPr>
        <w:t>Дослідження</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концептів</w:t>
      </w:r>
      <w:proofErr w:type="spellEnd"/>
      <w:r w:rsidRPr="002A6047">
        <w:rPr>
          <w:rFonts w:ascii="Times New Roman" w:hAnsi="Times New Roman" w:cs="Times New Roman"/>
          <w:sz w:val="28"/>
          <w:szCs w:val="28"/>
          <w:lang w:val="ru-RU"/>
        </w:rPr>
        <w:t xml:space="preserve"> у </w:t>
      </w:r>
      <w:proofErr w:type="spellStart"/>
      <w:r w:rsidRPr="002A6047">
        <w:rPr>
          <w:rFonts w:ascii="Times New Roman" w:hAnsi="Times New Roman" w:cs="Times New Roman"/>
          <w:sz w:val="28"/>
          <w:szCs w:val="28"/>
          <w:lang w:val="ru-RU"/>
        </w:rPr>
        <w:t>сучасній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лінгвістиці</w:t>
      </w:r>
      <w:proofErr w:type="spellEnd"/>
      <w:r w:rsidRPr="002A6047">
        <w:rPr>
          <w:rFonts w:ascii="Times New Roman" w:hAnsi="Times New Roman" w:cs="Times New Roman"/>
          <w:sz w:val="28"/>
          <w:szCs w:val="28"/>
          <w:lang w:val="ru-RU"/>
        </w:rPr>
        <w:t xml:space="preserve"> та системна </w:t>
      </w:r>
      <w:proofErr w:type="spellStart"/>
      <w:r w:rsidRPr="002A6047">
        <w:rPr>
          <w:rFonts w:ascii="Times New Roman" w:hAnsi="Times New Roman" w:cs="Times New Roman"/>
          <w:sz w:val="28"/>
          <w:szCs w:val="28"/>
          <w:lang w:val="ru-RU"/>
        </w:rPr>
        <w:t>концептографія</w:t>
      </w:r>
      <w:proofErr w:type="spellEnd"/>
      <w:r w:rsidRPr="002A6047">
        <w:rPr>
          <w:rFonts w:ascii="Times New Roman" w:hAnsi="Times New Roman" w:cs="Times New Roman"/>
          <w:sz w:val="28"/>
          <w:szCs w:val="28"/>
          <w:lang w:val="ru-RU"/>
        </w:rPr>
        <w:t xml:space="preserve">. </w:t>
      </w:r>
      <w:r w:rsidRPr="002A6047">
        <w:rPr>
          <w:rFonts w:ascii="Times New Roman" w:hAnsi="Times New Roman" w:cs="Times New Roman"/>
          <w:sz w:val="28"/>
          <w:szCs w:val="28"/>
        </w:rPr>
        <w:t>URL</w:t>
      </w:r>
      <w:r w:rsidRPr="002A6047">
        <w:rPr>
          <w:rFonts w:ascii="Times New Roman" w:hAnsi="Times New Roman" w:cs="Times New Roman"/>
          <w:sz w:val="28"/>
          <w:szCs w:val="28"/>
          <w:lang w:val="ru-RU"/>
        </w:rPr>
        <w:t xml:space="preserve">: </w:t>
      </w:r>
      <w:hyperlink r:id="rId11" w:history="1">
        <w:r w:rsidRPr="002A6047">
          <w:rPr>
            <w:rStyle w:val="a4"/>
            <w:rFonts w:ascii="Times New Roman" w:hAnsi="Times New Roman" w:cs="Times New Roman"/>
            <w:sz w:val="28"/>
            <w:szCs w:val="28"/>
          </w:rPr>
          <w:t>http</w:t>
        </w:r>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nbuv</w:t>
        </w:r>
        <w:proofErr w:type="spellEnd"/>
        <w:r w:rsidRPr="002A6047">
          <w:rPr>
            <w:rStyle w:val="a4"/>
            <w:rFonts w:ascii="Times New Roman" w:hAnsi="Times New Roman" w:cs="Times New Roman"/>
            <w:sz w:val="28"/>
            <w:szCs w:val="28"/>
            <w:lang w:val="ru-RU"/>
          </w:rPr>
          <w:t>.</w:t>
        </w:r>
        <w:r w:rsidRPr="002A6047">
          <w:rPr>
            <w:rStyle w:val="a4"/>
            <w:rFonts w:ascii="Times New Roman" w:hAnsi="Times New Roman" w:cs="Times New Roman"/>
            <w:sz w:val="28"/>
            <w:szCs w:val="28"/>
          </w:rPr>
          <w:t>gov</w:t>
        </w:r>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ua</w:t>
        </w:r>
        <w:proofErr w:type="spellEnd"/>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jpdf</w:t>
        </w:r>
        <w:proofErr w:type="spellEnd"/>
        <w:r w:rsidRPr="002A6047">
          <w:rPr>
            <w:rStyle w:val="a4"/>
            <w:rFonts w:ascii="Times New Roman" w:hAnsi="Times New Roman" w:cs="Times New Roman"/>
            <w:sz w:val="28"/>
            <w:szCs w:val="28"/>
            <w:lang w:val="ru-RU"/>
          </w:rPr>
          <w:t>/</w:t>
        </w:r>
        <w:proofErr w:type="spellStart"/>
        <w:r w:rsidRPr="002A6047">
          <w:rPr>
            <w:rStyle w:val="a4"/>
            <w:rFonts w:ascii="Times New Roman" w:hAnsi="Times New Roman" w:cs="Times New Roman"/>
            <w:sz w:val="28"/>
            <w:szCs w:val="28"/>
          </w:rPr>
          <w:t>Nchnpu</w:t>
        </w:r>
        <w:proofErr w:type="spellEnd"/>
        <w:r w:rsidRPr="002A6047">
          <w:rPr>
            <w:rStyle w:val="a4"/>
            <w:rFonts w:ascii="Times New Roman" w:hAnsi="Times New Roman" w:cs="Times New Roman"/>
            <w:sz w:val="28"/>
            <w:szCs w:val="28"/>
            <w:lang w:val="ru-RU"/>
          </w:rPr>
          <w:t>_10_2011_8_83.</w:t>
        </w:r>
        <w:r w:rsidRPr="002A6047">
          <w:rPr>
            <w:rStyle w:val="a4"/>
            <w:rFonts w:ascii="Times New Roman" w:hAnsi="Times New Roman" w:cs="Times New Roman"/>
            <w:sz w:val="28"/>
            <w:szCs w:val="28"/>
          </w:rPr>
          <w:t>pdf</w:t>
        </w:r>
      </w:hyperlink>
    </w:p>
    <w:p w14:paraId="62B552CA"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lang w:val="ru-RU"/>
        </w:rPr>
        <w:t>Ярич</w:t>
      </w:r>
      <w:proofErr w:type="spellEnd"/>
      <w:r w:rsidRPr="002A6047">
        <w:rPr>
          <w:rFonts w:ascii="Times New Roman" w:hAnsi="Times New Roman" w:cs="Times New Roman"/>
          <w:sz w:val="28"/>
          <w:szCs w:val="28"/>
          <w:lang w:val="ru-RU"/>
        </w:rPr>
        <w:t xml:space="preserve"> М. В. </w:t>
      </w:r>
      <w:proofErr w:type="spellStart"/>
      <w:r w:rsidRPr="002A6047">
        <w:rPr>
          <w:rFonts w:ascii="Times New Roman" w:hAnsi="Times New Roman" w:cs="Times New Roman"/>
          <w:sz w:val="28"/>
          <w:szCs w:val="28"/>
          <w:lang w:val="ru-RU"/>
        </w:rPr>
        <w:t>Концептуальний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аналіз</w:t>
      </w:r>
      <w:proofErr w:type="spellEnd"/>
      <w:r w:rsidRPr="002A6047">
        <w:rPr>
          <w:rFonts w:ascii="Times New Roman" w:hAnsi="Times New Roman" w:cs="Times New Roman"/>
          <w:sz w:val="28"/>
          <w:szCs w:val="28"/>
          <w:lang w:val="ru-RU"/>
        </w:rPr>
        <w:t xml:space="preserve"> як метод </w:t>
      </w:r>
      <w:proofErr w:type="spellStart"/>
      <w:r w:rsidRPr="002A6047">
        <w:rPr>
          <w:rFonts w:ascii="Times New Roman" w:hAnsi="Times New Roman" w:cs="Times New Roman"/>
          <w:sz w:val="28"/>
          <w:szCs w:val="28"/>
          <w:lang w:val="ru-RU"/>
        </w:rPr>
        <w:t>лінгвістичних</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досліджень</w:t>
      </w:r>
      <w:proofErr w:type="spellEnd"/>
      <w:r w:rsidRPr="002A6047">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Науковий</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вісник</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Чернівецького</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університету</w:t>
      </w:r>
      <w:proofErr w:type="spellEnd"/>
      <w:r w:rsidRPr="00377C53">
        <w:rPr>
          <w:rFonts w:ascii="Times New Roman" w:hAnsi="Times New Roman" w:cs="Times New Roman"/>
          <w:sz w:val="28"/>
          <w:szCs w:val="28"/>
          <w:lang w:val="ru-RU"/>
        </w:rPr>
        <w:t xml:space="preserve"> : </w:t>
      </w:r>
      <w:proofErr w:type="spellStart"/>
      <w:r w:rsidRPr="00377C53">
        <w:rPr>
          <w:rFonts w:ascii="Times New Roman" w:hAnsi="Times New Roman" w:cs="Times New Roman"/>
          <w:sz w:val="28"/>
          <w:szCs w:val="28"/>
          <w:lang w:val="ru-RU"/>
        </w:rPr>
        <w:t>зб</w:t>
      </w:r>
      <w:proofErr w:type="spellEnd"/>
      <w:r w:rsidRPr="00377C53">
        <w:rPr>
          <w:rFonts w:ascii="Times New Roman" w:hAnsi="Times New Roman" w:cs="Times New Roman"/>
          <w:sz w:val="28"/>
          <w:szCs w:val="28"/>
          <w:lang w:val="ru-RU"/>
        </w:rPr>
        <w:t xml:space="preserve">. наук. </w:t>
      </w:r>
      <w:proofErr w:type="spellStart"/>
      <w:r w:rsidRPr="00377C53">
        <w:rPr>
          <w:rFonts w:ascii="Times New Roman" w:hAnsi="Times New Roman" w:cs="Times New Roman"/>
          <w:sz w:val="28"/>
          <w:szCs w:val="28"/>
          <w:lang w:val="ru-RU"/>
        </w:rPr>
        <w:t>праць</w:t>
      </w:r>
      <w:proofErr w:type="spellEnd"/>
      <w:r w:rsidRPr="00377C53">
        <w:rPr>
          <w:rFonts w:ascii="Times New Roman" w:hAnsi="Times New Roman" w:cs="Times New Roman"/>
          <w:sz w:val="28"/>
          <w:szCs w:val="28"/>
          <w:lang w:val="ru-RU"/>
        </w:rPr>
        <w:t xml:space="preserve">. Вип. 692−693 : </w:t>
      </w:r>
      <w:proofErr w:type="spellStart"/>
      <w:r w:rsidRPr="00377C53">
        <w:rPr>
          <w:rFonts w:ascii="Times New Roman" w:hAnsi="Times New Roman" w:cs="Times New Roman"/>
          <w:sz w:val="28"/>
          <w:szCs w:val="28"/>
          <w:lang w:val="ru-RU"/>
        </w:rPr>
        <w:t>Германська</w:t>
      </w:r>
      <w:proofErr w:type="spellEnd"/>
      <w:r w:rsidRPr="00377C53">
        <w:rPr>
          <w:rFonts w:ascii="Times New Roman" w:hAnsi="Times New Roman" w:cs="Times New Roman"/>
          <w:sz w:val="28"/>
          <w:szCs w:val="28"/>
          <w:lang w:val="ru-RU"/>
        </w:rPr>
        <w:t xml:space="preserve"> </w:t>
      </w:r>
      <w:proofErr w:type="spellStart"/>
      <w:r w:rsidRPr="00377C53">
        <w:rPr>
          <w:rFonts w:ascii="Times New Roman" w:hAnsi="Times New Roman" w:cs="Times New Roman"/>
          <w:sz w:val="28"/>
          <w:szCs w:val="28"/>
          <w:lang w:val="ru-RU"/>
        </w:rPr>
        <w:t>філологія</w:t>
      </w:r>
      <w:proofErr w:type="spellEnd"/>
      <w:r w:rsidRPr="00377C53">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rPr>
        <w:t>Чернівці</w:t>
      </w:r>
      <w:proofErr w:type="spellEnd"/>
      <w:r w:rsidRPr="002A6047">
        <w:rPr>
          <w:rFonts w:ascii="Times New Roman" w:hAnsi="Times New Roman" w:cs="Times New Roman"/>
          <w:sz w:val="28"/>
          <w:szCs w:val="28"/>
        </w:rPr>
        <w:t xml:space="preserve"> : </w:t>
      </w:r>
      <w:proofErr w:type="spellStart"/>
      <w:r w:rsidRPr="002A6047">
        <w:rPr>
          <w:rFonts w:ascii="Times New Roman" w:hAnsi="Times New Roman" w:cs="Times New Roman"/>
          <w:sz w:val="28"/>
          <w:szCs w:val="28"/>
        </w:rPr>
        <w:t>Чернівецький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національний</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університет</w:t>
      </w:r>
      <w:proofErr w:type="spellEnd"/>
      <w:r w:rsidRPr="002A6047">
        <w:rPr>
          <w:rFonts w:ascii="Times New Roman" w:hAnsi="Times New Roman" w:cs="Times New Roman"/>
          <w:sz w:val="28"/>
          <w:szCs w:val="28"/>
        </w:rPr>
        <w:t>, 2014.  С. 330−333.</w:t>
      </w:r>
    </w:p>
    <w:p w14:paraId="61360BFD" w14:textId="246FEFA0"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ru-RU"/>
        </w:rPr>
      </w:pPr>
      <w:proofErr w:type="spellStart"/>
      <w:r w:rsidRPr="002A6047">
        <w:rPr>
          <w:rFonts w:ascii="Times New Roman" w:hAnsi="Times New Roman" w:cs="Times New Roman"/>
          <w:sz w:val="28"/>
          <w:szCs w:val="28"/>
          <w:lang w:val="ru-RU"/>
        </w:rPr>
        <w:t>Ясногурська</w:t>
      </w:r>
      <w:proofErr w:type="spellEnd"/>
      <w:r w:rsidRPr="002A6047">
        <w:rPr>
          <w:rFonts w:ascii="Times New Roman" w:hAnsi="Times New Roman" w:cs="Times New Roman"/>
          <w:sz w:val="28"/>
          <w:szCs w:val="28"/>
          <w:lang w:val="ru-RU"/>
        </w:rPr>
        <w:t xml:space="preserve"> Л.М. Концепт «</w:t>
      </w:r>
      <w:proofErr w:type="spellStart"/>
      <w:r w:rsidRPr="002A6047">
        <w:rPr>
          <w:rFonts w:ascii="Times New Roman" w:hAnsi="Times New Roman" w:cs="Times New Roman"/>
          <w:sz w:val="28"/>
          <w:szCs w:val="28"/>
          <w:lang w:val="ru-RU"/>
        </w:rPr>
        <w:t>безпека</w:t>
      </w:r>
      <w:proofErr w:type="spellEnd"/>
      <w:r w:rsidRPr="002A6047">
        <w:rPr>
          <w:rFonts w:ascii="Times New Roman" w:hAnsi="Times New Roman" w:cs="Times New Roman"/>
          <w:sz w:val="28"/>
          <w:szCs w:val="28"/>
          <w:lang w:val="ru-RU"/>
        </w:rPr>
        <w:t xml:space="preserve">» та </w:t>
      </w:r>
      <w:proofErr w:type="spellStart"/>
      <w:r w:rsidRPr="002A6047">
        <w:rPr>
          <w:rFonts w:ascii="Times New Roman" w:hAnsi="Times New Roman" w:cs="Times New Roman"/>
          <w:sz w:val="28"/>
          <w:szCs w:val="28"/>
          <w:lang w:val="ru-RU"/>
        </w:rPr>
        <w:t>його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репрезентація</w:t>
      </w:r>
      <w:proofErr w:type="spellEnd"/>
      <w:r w:rsidRPr="002A6047">
        <w:rPr>
          <w:rFonts w:ascii="Times New Roman" w:hAnsi="Times New Roman" w:cs="Times New Roman"/>
          <w:sz w:val="28"/>
          <w:szCs w:val="28"/>
          <w:lang w:val="ru-RU"/>
        </w:rPr>
        <w:t xml:space="preserve"> в </w:t>
      </w:r>
      <w:proofErr w:type="spellStart"/>
      <w:r w:rsidRPr="002A6047">
        <w:rPr>
          <w:rFonts w:ascii="Times New Roman" w:hAnsi="Times New Roman" w:cs="Times New Roman"/>
          <w:sz w:val="28"/>
          <w:szCs w:val="28"/>
          <w:lang w:val="ru-RU"/>
        </w:rPr>
        <w:t>англійській</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мові</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Наукові</w:t>
      </w:r>
      <w:proofErr w:type="spellEnd"/>
      <w:r w:rsidRPr="002A6047">
        <w:rPr>
          <w:rFonts w:ascii="Times New Roman" w:hAnsi="Times New Roman" w:cs="Times New Roman"/>
          <w:sz w:val="28"/>
          <w:szCs w:val="28"/>
          <w:lang w:val="ru-RU"/>
        </w:rPr>
        <w:t xml:space="preserve"> записки </w:t>
      </w:r>
      <w:proofErr w:type="spellStart"/>
      <w:r w:rsidRPr="002A6047">
        <w:rPr>
          <w:rFonts w:ascii="Times New Roman" w:hAnsi="Times New Roman" w:cs="Times New Roman"/>
          <w:sz w:val="28"/>
          <w:szCs w:val="28"/>
          <w:lang w:val="ru-RU"/>
        </w:rPr>
        <w:t>Національного</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університету</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Острозька</w:t>
      </w:r>
      <w:proofErr w:type="spellEnd"/>
      <w:r w:rsidRPr="002A6047">
        <w:rPr>
          <w:rFonts w:ascii="Times New Roman" w:hAnsi="Times New Roman" w:cs="Times New Roman"/>
          <w:sz w:val="28"/>
          <w:szCs w:val="28"/>
          <w:lang w:val="ru-RU"/>
        </w:rPr>
        <w:t xml:space="preserve"> </w:t>
      </w:r>
      <w:proofErr w:type="spellStart"/>
      <w:r w:rsidRPr="002A6047">
        <w:rPr>
          <w:rFonts w:ascii="Times New Roman" w:hAnsi="Times New Roman" w:cs="Times New Roman"/>
          <w:sz w:val="28"/>
          <w:szCs w:val="28"/>
          <w:lang w:val="ru-RU"/>
        </w:rPr>
        <w:t>академія</w:t>
      </w:r>
      <w:proofErr w:type="spellEnd"/>
      <w:r w:rsidRPr="002A6047">
        <w:rPr>
          <w:rFonts w:ascii="Times New Roman" w:hAnsi="Times New Roman" w:cs="Times New Roman"/>
          <w:sz w:val="28"/>
          <w:szCs w:val="28"/>
          <w:lang w:val="ru-RU"/>
        </w:rPr>
        <w:t>». 2020. Вип. 9 (77). С. 23–25.</w:t>
      </w:r>
    </w:p>
    <w:p w14:paraId="12029128"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uk-UA"/>
        </w:rPr>
      </w:pPr>
      <w:r w:rsidRPr="002A6047">
        <w:rPr>
          <w:rFonts w:ascii="Times New Roman" w:hAnsi="Times New Roman" w:cs="Times New Roman"/>
          <w:sz w:val="28"/>
          <w:szCs w:val="28"/>
        </w:rPr>
        <w:t>BB</w:t>
      </w:r>
      <w:r w:rsidRPr="002A6047">
        <w:rPr>
          <w:rFonts w:ascii="Times New Roman" w:hAnsi="Times New Roman" w:cs="Times New Roman"/>
          <w:sz w:val="28"/>
          <w:szCs w:val="28"/>
          <w:lang w:val="uk-UA"/>
        </w:rPr>
        <w:t>С</w:t>
      </w:r>
      <w:r w:rsidRPr="002A6047">
        <w:rPr>
          <w:rFonts w:ascii="Times New Roman" w:hAnsi="Times New Roman" w:cs="Times New Roman"/>
          <w:sz w:val="28"/>
          <w:szCs w:val="28"/>
        </w:rPr>
        <w:t>. URL</w:t>
      </w:r>
      <w:r w:rsidRPr="002A6047">
        <w:rPr>
          <w:rFonts w:ascii="Times New Roman" w:hAnsi="Times New Roman" w:cs="Times New Roman"/>
          <w:sz w:val="28"/>
          <w:szCs w:val="28"/>
          <w:lang w:val="uk-UA"/>
        </w:rPr>
        <w:t>:</w:t>
      </w:r>
      <w:r w:rsidRPr="002A6047">
        <w:t xml:space="preserve"> </w:t>
      </w:r>
      <w:r w:rsidRPr="002A6047">
        <w:rPr>
          <w:rFonts w:ascii="Times New Roman" w:hAnsi="Times New Roman" w:cs="Times New Roman"/>
          <w:sz w:val="28"/>
          <w:szCs w:val="28"/>
          <w:lang w:val="uk-UA"/>
        </w:rPr>
        <w:t>https://www.bbc.co.uk/</w:t>
      </w:r>
    </w:p>
    <w:p w14:paraId="0787738B"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Birth K. Objects of Time. How Things Shape Temporality. New York: Palgrave Macmillan, 2012. 212 p.</w:t>
      </w:r>
    </w:p>
    <w:p w14:paraId="72683DF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Cruse D. A. Meaning in language: An introduction to semantics and pragmatics. Oxford: Oxford univ. press, Cop. 2000. p. 424</w:t>
      </w:r>
    </w:p>
    <w:p w14:paraId="241DF57D"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 xml:space="preserve">Evans V., Green M. Cognitive Linguistics. An Introduction. Edinburgh: Edinburgh University Press, 2006. 830 p. </w:t>
      </w:r>
    </w:p>
    <w:p w14:paraId="2C5F7E4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 xml:space="preserve">Frege, G. On Concept and Object", originally published as </w:t>
      </w:r>
      <w:proofErr w:type="spellStart"/>
      <w:r w:rsidRPr="002A6047">
        <w:rPr>
          <w:rFonts w:ascii="Times New Roman" w:hAnsi="Times New Roman" w:cs="Times New Roman"/>
          <w:sz w:val="28"/>
          <w:szCs w:val="28"/>
        </w:rPr>
        <w:t>Über</w:t>
      </w:r>
      <w:proofErr w:type="spellEnd"/>
      <w:r w:rsidRPr="002A6047">
        <w:rPr>
          <w:rFonts w:ascii="Times New Roman" w:hAnsi="Times New Roman" w:cs="Times New Roman"/>
          <w:sz w:val="28"/>
          <w:szCs w:val="28"/>
        </w:rPr>
        <w:t xml:space="preserve"> </w:t>
      </w:r>
      <w:proofErr w:type="spellStart"/>
      <w:r w:rsidRPr="002A6047">
        <w:rPr>
          <w:rFonts w:ascii="Times New Roman" w:hAnsi="Times New Roman" w:cs="Times New Roman"/>
          <w:sz w:val="28"/>
          <w:szCs w:val="28"/>
        </w:rPr>
        <w:t>Begriff</w:t>
      </w:r>
      <w:proofErr w:type="spellEnd"/>
      <w:r w:rsidRPr="002A6047">
        <w:rPr>
          <w:rFonts w:ascii="Times New Roman" w:hAnsi="Times New Roman" w:cs="Times New Roman"/>
          <w:sz w:val="28"/>
          <w:szCs w:val="28"/>
        </w:rPr>
        <w:t xml:space="preserve"> und </w:t>
      </w:r>
      <w:proofErr w:type="spellStart"/>
      <w:r w:rsidRPr="002A6047">
        <w:rPr>
          <w:rFonts w:ascii="Times New Roman" w:hAnsi="Times New Roman" w:cs="Times New Roman"/>
          <w:sz w:val="28"/>
          <w:szCs w:val="28"/>
        </w:rPr>
        <w:t>Gegenstand</w:t>
      </w:r>
      <w:proofErr w:type="spellEnd"/>
      <w:r w:rsidRPr="002A6047">
        <w:rPr>
          <w:rFonts w:ascii="Times New Roman" w:hAnsi="Times New Roman" w:cs="Times New Roman"/>
          <w:sz w:val="28"/>
          <w:szCs w:val="28"/>
        </w:rPr>
        <w:t xml:space="preserve"> in </w:t>
      </w:r>
      <w:proofErr w:type="spellStart"/>
      <w:r w:rsidRPr="002A6047">
        <w:rPr>
          <w:rFonts w:ascii="Times New Roman" w:hAnsi="Times New Roman" w:cs="Times New Roman"/>
          <w:sz w:val="28"/>
          <w:szCs w:val="28"/>
        </w:rPr>
        <w:t>Vierteljahresschrift</w:t>
      </w:r>
      <w:proofErr w:type="spellEnd"/>
      <w:r w:rsidRPr="002A6047">
        <w:rPr>
          <w:rFonts w:ascii="Times New Roman" w:hAnsi="Times New Roman" w:cs="Times New Roman"/>
          <w:sz w:val="28"/>
          <w:szCs w:val="28"/>
        </w:rPr>
        <w:t xml:space="preserve"> für </w:t>
      </w:r>
      <w:proofErr w:type="spellStart"/>
      <w:r w:rsidRPr="002A6047">
        <w:rPr>
          <w:rFonts w:ascii="Times New Roman" w:hAnsi="Times New Roman" w:cs="Times New Roman"/>
          <w:sz w:val="28"/>
          <w:szCs w:val="28"/>
        </w:rPr>
        <w:t>wissenschaftliche</w:t>
      </w:r>
      <w:proofErr w:type="spellEnd"/>
      <w:r w:rsidRPr="002A6047">
        <w:rPr>
          <w:rFonts w:ascii="Times New Roman" w:hAnsi="Times New Roman" w:cs="Times New Roman"/>
          <w:sz w:val="28"/>
          <w:szCs w:val="28"/>
        </w:rPr>
        <w:t xml:space="preserve"> Philosophie 16, 1892, S. 192-205, translated in </w:t>
      </w:r>
      <w:proofErr w:type="spellStart"/>
      <w:r w:rsidRPr="002A6047">
        <w:rPr>
          <w:rFonts w:ascii="Times New Roman" w:hAnsi="Times New Roman" w:cs="Times New Roman"/>
          <w:sz w:val="28"/>
          <w:szCs w:val="28"/>
        </w:rPr>
        <w:t>Geach</w:t>
      </w:r>
      <w:proofErr w:type="spellEnd"/>
      <w:r w:rsidRPr="002A6047">
        <w:rPr>
          <w:rFonts w:ascii="Times New Roman" w:hAnsi="Times New Roman" w:cs="Times New Roman"/>
          <w:sz w:val="28"/>
          <w:szCs w:val="28"/>
        </w:rPr>
        <w:t xml:space="preserve"> &amp; Black 1952 pp. 42-55. Slater, B.H. Concept and Object in Frege, 2000</w:t>
      </w:r>
    </w:p>
    <w:p w14:paraId="667C104E"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 xml:space="preserve">Lakoff G. The cognitive model of anger inherent in American English. G. Lakoff, Z. </w:t>
      </w:r>
      <w:proofErr w:type="spellStart"/>
      <w:r w:rsidRPr="002A6047">
        <w:rPr>
          <w:rFonts w:ascii="Times New Roman" w:hAnsi="Times New Roman" w:cs="Times New Roman"/>
          <w:sz w:val="28"/>
          <w:szCs w:val="28"/>
        </w:rPr>
        <w:t>Kövecses</w:t>
      </w:r>
      <w:proofErr w:type="spellEnd"/>
      <w:r w:rsidRPr="002A6047">
        <w:rPr>
          <w:rFonts w:ascii="Times New Roman" w:hAnsi="Times New Roman" w:cs="Times New Roman"/>
          <w:sz w:val="28"/>
          <w:szCs w:val="28"/>
        </w:rPr>
        <w:t xml:space="preserve">. Cultural models in language and thought. Cambridge : Cambridge Univ. Press, 1987. P. 195–221. </w:t>
      </w:r>
    </w:p>
    <w:p w14:paraId="408A681D"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lastRenderedPageBreak/>
        <w:t xml:space="preserve">Le </w:t>
      </w:r>
      <w:proofErr w:type="spellStart"/>
      <w:r w:rsidRPr="002A6047">
        <w:rPr>
          <w:rFonts w:ascii="Times New Roman" w:hAnsi="Times New Roman" w:cs="Times New Roman"/>
          <w:sz w:val="28"/>
          <w:szCs w:val="28"/>
        </w:rPr>
        <w:t>Poidevin</w:t>
      </w:r>
      <w:proofErr w:type="spellEnd"/>
      <w:r w:rsidRPr="002A6047">
        <w:rPr>
          <w:rFonts w:ascii="Times New Roman" w:hAnsi="Times New Roman" w:cs="Times New Roman"/>
          <w:sz w:val="28"/>
          <w:szCs w:val="28"/>
        </w:rPr>
        <w:t xml:space="preserve"> R., </w:t>
      </w:r>
      <w:proofErr w:type="spellStart"/>
      <w:r w:rsidRPr="002A6047">
        <w:rPr>
          <w:rFonts w:ascii="Times New Roman" w:hAnsi="Times New Roman" w:cs="Times New Roman"/>
          <w:sz w:val="28"/>
          <w:szCs w:val="28"/>
        </w:rPr>
        <w:t>MacBeath</w:t>
      </w:r>
      <w:proofErr w:type="spellEnd"/>
      <w:r w:rsidRPr="002A6047">
        <w:rPr>
          <w:rFonts w:ascii="Times New Roman" w:hAnsi="Times New Roman" w:cs="Times New Roman"/>
          <w:sz w:val="28"/>
          <w:szCs w:val="28"/>
        </w:rPr>
        <w:t xml:space="preserve"> M. The Philosophy of Time. New York: Oxford University Press, 1993. 234 p. </w:t>
      </w:r>
    </w:p>
    <w:p w14:paraId="18C8E9F8"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Longman Dictionary of Contemporary English. URL: http://www. ldoceonline.com.</w:t>
      </w:r>
    </w:p>
    <w:p w14:paraId="6EC482DE"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Macmillan Dictionary. Online available at: http://www.macmillandictionary.com/dictionary/american/tutor_1#tutor_4</w:t>
      </w:r>
    </w:p>
    <w:p w14:paraId="03DD6C33"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Merriam-Webster Unabridged. Online available at: https://www.merriam-webster.com/dictionary</w:t>
      </w:r>
    </w:p>
    <w:p w14:paraId="608C8338"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rPr>
        <w:t>Nykytchenko</w:t>
      </w:r>
      <w:proofErr w:type="spellEnd"/>
      <w:r w:rsidRPr="002A6047">
        <w:rPr>
          <w:rFonts w:ascii="Times New Roman" w:hAnsi="Times New Roman" w:cs="Times New Roman"/>
          <w:sz w:val="28"/>
          <w:szCs w:val="28"/>
        </w:rPr>
        <w:t xml:space="preserve"> K. P. Nonce Words in Mass Media Discourse (A Case Study of Travel Journalism Innovations). Communication Today. Т. 10. № 1. С. 62–75. URL: https://www.communicationtoday.sk/nonce-words-in-massmedia-discourse-a-case-study-of-travel-journalism-innovations/ </w:t>
      </w:r>
    </w:p>
    <w:p w14:paraId="0992D902"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 xml:space="preserve">Online Etymology Dictionary. URL: https://www.etymonline.com/ </w:t>
      </w:r>
    </w:p>
    <w:p w14:paraId="619BD726"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Rosh E.H. Principles of categorization. Concepts: core readings / ed. by E. Margolis, S. Laurence. Cambridge, 1999. P. 189–206.</w:t>
      </w:r>
    </w:p>
    <w:p w14:paraId="3299BA33"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r w:rsidRPr="002A6047">
        <w:rPr>
          <w:rFonts w:ascii="Times New Roman" w:hAnsi="Times New Roman" w:cs="Times New Roman"/>
          <w:sz w:val="28"/>
          <w:szCs w:val="28"/>
        </w:rPr>
        <w:t>Salisbury M. Mentoring Meaning Bridging the Cognitive Gap between Biblical and Receptor Worldviews. URL: https://www.diu.edu/documents/gialens/Vol2- 1/Salisbury-Mentoring-Meaning.pdf</w:t>
      </w:r>
    </w:p>
    <w:p w14:paraId="4E8917DC"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lang w:val="uk-UA"/>
        </w:rPr>
      </w:pPr>
      <w:r w:rsidRPr="002A6047">
        <w:rPr>
          <w:rFonts w:ascii="Times New Roman" w:hAnsi="Times New Roman" w:cs="Times New Roman"/>
          <w:sz w:val="28"/>
          <w:szCs w:val="28"/>
        </w:rPr>
        <w:t>The Economist. URL</w:t>
      </w:r>
      <w:r w:rsidRPr="002A6047">
        <w:rPr>
          <w:rFonts w:ascii="Times New Roman" w:hAnsi="Times New Roman" w:cs="Times New Roman"/>
          <w:sz w:val="28"/>
          <w:szCs w:val="28"/>
          <w:lang w:val="uk-UA"/>
        </w:rPr>
        <w:t>:</w:t>
      </w:r>
      <w:r w:rsidRPr="002A6047">
        <w:t xml:space="preserve"> </w:t>
      </w:r>
      <w:r w:rsidRPr="002A6047">
        <w:rPr>
          <w:rFonts w:ascii="Times New Roman" w:hAnsi="Times New Roman" w:cs="Times New Roman"/>
          <w:sz w:val="28"/>
          <w:szCs w:val="28"/>
          <w:lang w:val="uk-UA"/>
        </w:rPr>
        <w:t>https://www.economist.com/</w:t>
      </w:r>
    </w:p>
    <w:p w14:paraId="7C652AE2" w14:textId="77777777" w:rsidR="002A6047" w:rsidRPr="002A6047" w:rsidRDefault="002A6047" w:rsidP="002A6047">
      <w:pPr>
        <w:pStyle w:val="a3"/>
        <w:numPr>
          <w:ilvl w:val="0"/>
          <w:numId w:val="8"/>
        </w:numPr>
        <w:spacing w:line="360" w:lineRule="auto"/>
        <w:jc w:val="both"/>
        <w:rPr>
          <w:rFonts w:ascii="Times New Roman" w:hAnsi="Times New Roman" w:cs="Times New Roman"/>
          <w:sz w:val="28"/>
          <w:szCs w:val="28"/>
        </w:rPr>
      </w:pPr>
      <w:proofErr w:type="spellStart"/>
      <w:r w:rsidRPr="002A6047">
        <w:rPr>
          <w:rFonts w:ascii="Times New Roman" w:hAnsi="Times New Roman" w:cs="Times New Roman"/>
          <w:sz w:val="28"/>
          <w:szCs w:val="28"/>
        </w:rPr>
        <w:t>Ungerer</w:t>
      </w:r>
      <w:proofErr w:type="spellEnd"/>
      <w:r w:rsidRPr="002A6047">
        <w:rPr>
          <w:rFonts w:ascii="Times New Roman" w:hAnsi="Times New Roman" w:cs="Times New Roman"/>
          <w:sz w:val="28"/>
          <w:szCs w:val="28"/>
        </w:rPr>
        <w:t xml:space="preserve"> F. The linguistic and cognitive relevance of basic emotions. Current approaches to the lexicon / eds. : R. Dirven, J. </w:t>
      </w:r>
      <w:proofErr w:type="spellStart"/>
      <w:r w:rsidRPr="002A6047">
        <w:rPr>
          <w:rFonts w:ascii="Times New Roman" w:hAnsi="Times New Roman" w:cs="Times New Roman"/>
          <w:sz w:val="28"/>
          <w:szCs w:val="28"/>
        </w:rPr>
        <w:t>Vanparys</w:t>
      </w:r>
      <w:proofErr w:type="spellEnd"/>
      <w:r w:rsidRPr="002A6047">
        <w:rPr>
          <w:rFonts w:ascii="Times New Roman" w:hAnsi="Times New Roman" w:cs="Times New Roman"/>
          <w:sz w:val="28"/>
          <w:szCs w:val="28"/>
        </w:rPr>
        <w:t xml:space="preserve">. Frankfurt am Main, etc. : Peter Lang, 1995. P. 85–209. </w:t>
      </w:r>
    </w:p>
    <w:sectPr w:rsidR="002A6047" w:rsidRPr="002A6047" w:rsidSect="00A3330F">
      <w:headerReference w:type="default" r:id="rId12"/>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36CF" w14:textId="77777777" w:rsidR="0056415B" w:rsidRDefault="0056415B" w:rsidP="00A3330F">
      <w:pPr>
        <w:spacing w:after="0" w:line="240" w:lineRule="auto"/>
      </w:pPr>
      <w:r>
        <w:separator/>
      </w:r>
    </w:p>
  </w:endnote>
  <w:endnote w:type="continuationSeparator" w:id="0">
    <w:p w14:paraId="1F15B726" w14:textId="77777777" w:rsidR="0056415B" w:rsidRDefault="0056415B" w:rsidP="00A3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0A56" w14:textId="77777777" w:rsidR="0056415B" w:rsidRDefault="0056415B" w:rsidP="00A3330F">
      <w:pPr>
        <w:spacing w:after="0" w:line="240" w:lineRule="auto"/>
      </w:pPr>
      <w:r>
        <w:separator/>
      </w:r>
    </w:p>
  </w:footnote>
  <w:footnote w:type="continuationSeparator" w:id="0">
    <w:p w14:paraId="3EB6128F" w14:textId="77777777" w:rsidR="0056415B" w:rsidRDefault="0056415B" w:rsidP="00A3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41713"/>
      <w:docPartObj>
        <w:docPartGallery w:val="Page Numbers (Top of Page)"/>
        <w:docPartUnique/>
      </w:docPartObj>
    </w:sdtPr>
    <w:sdtContent>
      <w:p w14:paraId="0148D64C" w14:textId="41D27DE6" w:rsidR="00497504" w:rsidRDefault="00497504">
        <w:pPr>
          <w:pStyle w:val="a6"/>
          <w:jc w:val="right"/>
        </w:pPr>
        <w:r>
          <w:fldChar w:fldCharType="begin"/>
        </w:r>
        <w:r>
          <w:instrText>PAGE   \* MERGEFORMAT</w:instrText>
        </w:r>
        <w:r>
          <w:fldChar w:fldCharType="separate"/>
        </w:r>
        <w:r w:rsidR="008F402E" w:rsidRPr="008F402E">
          <w:rPr>
            <w:noProof/>
            <w:lang w:val="ru-RU"/>
          </w:rPr>
          <w:t>9</w:t>
        </w:r>
        <w:r>
          <w:fldChar w:fldCharType="end"/>
        </w:r>
      </w:p>
    </w:sdtContent>
  </w:sdt>
  <w:p w14:paraId="6C684104" w14:textId="77777777" w:rsidR="00497504" w:rsidRDefault="004975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85C"/>
    <w:multiLevelType w:val="multilevel"/>
    <w:tmpl w:val="3A2ABD0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EB1AF0"/>
    <w:multiLevelType w:val="hybridMultilevel"/>
    <w:tmpl w:val="1982DD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FA43990"/>
    <w:multiLevelType w:val="hybridMultilevel"/>
    <w:tmpl w:val="19C266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206F9A"/>
    <w:multiLevelType w:val="hybridMultilevel"/>
    <w:tmpl w:val="86D404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2687E73"/>
    <w:multiLevelType w:val="multilevel"/>
    <w:tmpl w:val="B4A464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5B1F82"/>
    <w:multiLevelType w:val="multilevel"/>
    <w:tmpl w:val="0B5ABEA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E8D23C7"/>
    <w:multiLevelType w:val="hybridMultilevel"/>
    <w:tmpl w:val="8200BB8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16cid:durableId="349263374">
    <w:abstractNumId w:val="1"/>
  </w:num>
  <w:num w:numId="2" w16cid:durableId="678432982">
    <w:abstractNumId w:val="4"/>
  </w:num>
  <w:num w:numId="3" w16cid:durableId="749959147">
    <w:abstractNumId w:val="0"/>
  </w:num>
  <w:num w:numId="4" w16cid:durableId="578949185">
    <w:abstractNumId w:val="5"/>
  </w:num>
  <w:num w:numId="5" w16cid:durableId="907880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676242">
    <w:abstractNumId w:val="3"/>
  </w:num>
  <w:num w:numId="7" w16cid:durableId="1213881469">
    <w:abstractNumId w:val="2"/>
  </w:num>
  <w:num w:numId="8" w16cid:durableId="36178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4E"/>
    <w:rsid w:val="000006C5"/>
    <w:rsid w:val="0005016E"/>
    <w:rsid w:val="00084325"/>
    <w:rsid w:val="00090A8C"/>
    <w:rsid w:val="00093BEE"/>
    <w:rsid w:val="00106DE4"/>
    <w:rsid w:val="0011265F"/>
    <w:rsid w:val="001345E4"/>
    <w:rsid w:val="001418A1"/>
    <w:rsid w:val="001E2BB5"/>
    <w:rsid w:val="002332FE"/>
    <w:rsid w:val="002409F5"/>
    <w:rsid w:val="00241F2C"/>
    <w:rsid w:val="00243345"/>
    <w:rsid w:val="00266B4F"/>
    <w:rsid w:val="00275BB0"/>
    <w:rsid w:val="00276B27"/>
    <w:rsid w:val="002811C0"/>
    <w:rsid w:val="002879D6"/>
    <w:rsid w:val="002A6047"/>
    <w:rsid w:val="002E0906"/>
    <w:rsid w:val="002E0DD6"/>
    <w:rsid w:val="002F7BD1"/>
    <w:rsid w:val="00312508"/>
    <w:rsid w:val="003153C1"/>
    <w:rsid w:val="00325DA1"/>
    <w:rsid w:val="0033340B"/>
    <w:rsid w:val="003500C5"/>
    <w:rsid w:val="00377C53"/>
    <w:rsid w:val="00391C81"/>
    <w:rsid w:val="003A4ADE"/>
    <w:rsid w:val="003C16F5"/>
    <w:rsid w:val="003D22D8"/>
    <w:rsid w:val="003D25D7"/>
    <w:rsid w:val="003D2B00"/>
    <w:rsid w:val="003E081C"/>
    <w:rsid w:val="003E18D7"/>
    <w:rsid w:val="003E2846"/>
    <w:rsid w:val="003E7C62"/>
    <w:rsid w:val="003F6520"/>
    <w:rsid w:val="004268C2"/>
    <w:rsid w:val="004603B1"/>
    <w:rsid w:val="004669A7"/>
    <w:rsid w:val="00470C9B"/>
    <w:rsid w:val="00497504"/>
    <w:rsid w:val="004B07DC"/>
    <w:rsid w:val="004D0848"/>
    <w:rsid w:val="004D63C7"/>
    <w:rsid w:val="004E194F"/>
    <w:rsid w:val="005214FE"/>
    <w:rsid w:val="005501AF"/>
    <w:rsid w:val="0056415B"/>
    <w:rsid w:val="00567B4E"/>
    <w:rsid w:val="005B3398"/>
    <w:rsid w:val="005B42A0"/>
    <w:rsid w:val="005B4771"/>
    <w:rsid w:val="005D472B"/>
    <w:rsid w:val="005D69B6"/>
    <w:rsid w:val="005D7564"/>
    <w:rsid w:val="005F4C3A"/>
    <w:rsid w:val="00600766"/>
    <w:rsid w:val="00607DB7"/>
    <w:rsid w:val="00630E23"/>
    <w:rsid w:val="00637FF5"/>
    <w:rsid w:val="0064681B"/>
    <w:rsid w:val="00650378"/>
    <w:rsid w:val="00681ACD"/>
    <w:rsid w:val="006B6E00"/>
    <w:rsid w:val="006E338F"/>
    <w:rsid w:val="006F4A1A"/>
    <w:rsid w:val="00712E35"/>
    <w:rsid w:val="00751FD0"/>
    <w:rsid w:val="0076127B"/>
    <w:rsid w:val="007619A2"/>
    <w:rsid w:val="007715FF"/>
    <w:rsid w:val="00795CE9"/>
    <w:rsid w:val="007A3B8F"/>
    <w:rsid w:val="007B04AC"/>
    <w:rsid w:val="007C02CC"/>
    <w:rsid w:val="007C6E55"/>
    <w:rsid w:val="007D3435"/>
    <w:rsid w:val="00825AC3"/>
    <w:rsid w:val="00827CBD"/>
    <w:rsid w:val="00830888"/>
    <w:rsid w:val="00845182"/>
    <w:rsid w:val="00851E51"/>
    <w:rsid w:val="00856FED"/>
    <w:rsid w:val="0087503D"/>
    <w:rsid w:val="00885947"/>
    <w:rsid w:val="008A3C47"/>
    <w:rsid w:val="008A4057"/>
    <w:rsid w:val="008C2B28"/>
    <w:rsid w:val="008F402E"/>
    <w:rsid w:val="00900ACB"/>
    <w:rsid w:val="00950F66"/>
    <w:rsid w:val="009553DD"/>
    <w:rsid w:val="00956FA2"/>
    <w:rsid w:val="00957E6D"/>
    <w:rsid w:val="00957E8E"/>
    <w:rsid w:val="00987A1E"/>
    <w:rsid w:val="00992BC2"/>
    <w:rsid w:val="009A4230"/>
    <w:rsid w:val="009A7F31"/>
    <w:rsid w:val="009B1991"/>
    <w:rsid w:val="009C2073"/>
    <w:rsid w:val="009C2701"/>
    <w:rsid w:val="009C4AA6"/>
    <w:rsid w:val="009D6217"/>
    <w:rsid w:val="009F6DCF"/>
    <w:rsid w:val="00A063CB"/>
    <w:rsid w:val="00A2703C"/>
    <w:rsid w:val="00A3330F"/>
    <w:rsid w:val="00A3422C"/>
    <w:rsid w:val="00A50F20"/>
    <w:rsid w:val="00A56CBD"/>
    <w:rsid w:val="00A65E5B"/>
    <w:rsid w:val="00A70632"/>
    <w:rsid w:val="00A70D44"/>
    <w:rsid w:val="00A75726"/>
    <w:rsid w:val="00A77D73"/>
    <w:rsid w:val="00AA5FBB"/>
    <w:rsid w:val="00AC6169"/>
    <w:rsid w:val="00AE6EE4"/>
    <w:rsid w:val="00B5394F"/>
    <w:rsid w:val="00B72589"/>
    <w:rsid w:val="00B80C53"/>
    <w:rsid w:val="00B945ED"/>
    <w:rsid w:val="00BE1C76"/>
    <w:rsid w:val="00C21139"/>
    <w:rsid w:val="00C61087"/>
    <w:rsid w:val="00C86390"/>
    <w:rsid w:val="00CA72D0"/>
    <w:rsid w:val="00CB1B10"/>
    <w:rsid w:val="00CC5BA5"/>
    <w:rsid w:val="00D05551"/>
    <w:rsid w:val="00D21FCC"/>
    <w:rsid w:val="00D3071E"/>
    <w:rsid w:val="00DC6266"/>
    <w:rsid w:val="00DC7BEB"/>
    <w:rsid w:val="00DD27BA"/>
    <w:rsid w:val="00DE00C8"/>
    <w:rsid w:val="00DE5934"/>
    <w:rsid w:val="00E01947"/>
    <w:rsid w:val="00E01C02"/>
    <w:rsid w:val="00E1172E"/>
    <w:rsid w:val="00E15851"/>
    <w:rsid w:val="00E37CEE"/>
    <w:rsid w:val="00E41D35"/>
    <w:rsid w:val="00E43C98"/>
    <w:rsid w:val="00E452FC"/>
    <w:rsid w:val="00E45567"/>
    <w:rsid w:val="00E47FBE"/>
    <w:rsid w:val="00E51AFC"/>
    <w:rsid w:val="00E629B9"/>
    <w:rsid w:val="00E80ADB"/>
    <w:rsid w:val="00E95089"/>
    <w:rsid w:val="00EA56AE"/>
    <w:rsid w:val="00EA5AAB"/>
    <w:rsid w:val="00EB1710"/>
    <w:rsid w:val="00EB3A22"/>
    <w:rsid w:val="00EB48E1"/>
    <w:rsid w:val="00EC4285"/>
    <w:rsid w:val="00EE6FC5"/>
    <w:rsid w:val="00EF7381"/>
    <w:rsid w:val="00F234EC"/>
    <w:rsid w:val="00F46074"/>
    <w:rsid w:val="00F54824"/>
    <w:rsid w:val="00F66794"/>
    <w:rsid w:val="00F72B93"/>
    <w:rsid w:val="00FA1EC0"/>
    <w:rsid w:val="00FB50CF"/>
    <w:rsid w:val="00FD2C83"/>
    <w:rsid w:val="00FE631E"/>
    <w:rsid w:val="00FF3BC1"/>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348A"/>
  <w15:chartTrackingRefBased/>
  <w15:docId w15:val="{A23F4895-8B4D-4F30-912C-8A1D3E3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07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007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9A7"/>
    <w:pPr>
      <w:ind w:left="720"/>
      <w:contextualSpacing/>
    </w:pPr>
  </w:style>
  <w:style w:type="character" w:customStyle="1" w:styleId="markedcontent">
    <w:name w:val="markedcontent"/>
    <w:basedOn w:val="a0"/>
    <w:rsid w:val="004669A7"/>
  </w:style>
  <w:style w:type="character" w:customStyle="1" w:styleId="10">
    <w:name w:val="Заголовок 1 Знак"/>
    <w:basedOn w:val="a0"/>
    <w:link w:val="1"/>
    <w:uiPriority w:val="9"/>
    <w:rsid w:val="006007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00766"/>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2F7BD1"/>
    <w:rPr>
      <w:color w:val="0563C1" w:themeColor="hyperlink"/>
      <w:u w:val="single"/>
    </w:rPr>
  </w:style>
  <w:style w:type="paragraph" w:styleId="a5">
    <w:name w:val="TOC Heading"/>
    <w:basedOn w:val="1"/>
    <w:next w:val="a"/>
    <w:uiPriority w:val="39"/>
    <w:unhideWhenUsed/>
    <w:qFormat/>
    <w:rsid w:val="00A3330F"/>
    <w:pPr>
      <w:outlineLvl w:val="9"/>
    </w:pPr>
    <w:rPr>
      <w:lang w:val="ru-RU" w:eastAsia="ru-RU"/>
    </w:rPr>
  </w:style>
  <w:style w:type="paragraph" w:styleId="11">
    <w:name w:val="toc 1"/>
    <w:basedOn w:val="a"/>
    <w:next w:val="a"/>
    <w:autoRedefine/>
    <w:uiPriority w:val="39"/>
    <w:unhideWhenUsed/>
    <w:rsid w:val="00A3330F"/>
    <w:pPr>
      <w:spacing w:after="100"/>
    </w:pPr>
  </w:style>
  <w:style w:type="paragraph" w:styleId="21">
    <w:name w:val="toc 2"/>
    <w:basedOn w:val="a"/>
    <w:next w:val="a"/>
    <w:autoRedefine/>
    <w:uiPriority w:val="39"/>
    <w:unhideWhenUsed/>
    <w:rsid w:val="00A3330F"/>
    <w:pPr>
      <w:spacing w:after="100"/>
      <w:ind w:left="220"/>
    </w:pPr>
  </w:style>
  <w:style w:type="paragraph" w:styleId="a6">
    <w:name w:val="header"/>
    <w:basedOn w:val="a"/>
    <w:link w:val="a7"/>
    <w:uiPriority w:val="99"/>
    <w:unhideWhenUsed/>
    <w:rsid w:val="00A3330F"/>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3330F"/>
  </w:style>
  <w:style w:type="paragraph" w:styleId="a8">
    <w:name w:val="footer"/>
    <w:basedOn w:val="a"/>
    <w:link w:val="a9"/>
    <w:uiPriority w:val="99"/>
    <w:unhideWhenUsed/>
    <w:rsid w:val="00A3330F"/>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3330F"/>
  </w:style>
  <w:style w:type="character" w:styleId="aa">
    <w:name w:val="Strong"/>
    <w:basedOn w:val="a0"/>
    <w:uiPriority w:val="22"/>
    <w:qFormat/>
    <w:rsid w:val="00333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2430">
      <w:bodyDiv w:val="1"/>
      <w:marLeft w:val="0"/>
      <w:marRight w:val="0"/>
      <w:marTop w:val="0"/>
      <w:marBottom w:val="0"/>
      <w:divBdr>
        <w:top w:val="none" w:sz="0" w:space="0" w:color="auto"/>
        <w:left w:val="none" w:sz="0" w:space="0" w:color="auto"/>
        <w:bottom w:val="none" w:sz="0" w:space="0" w:color="auto"/>
        <w:right w:val="none" w:sz="0" w:space="0" w:color="auto"/>
      </w:divBdr>
    </w:div>
    <w:div w:id="158887021">
      <w:bodyDiv w:val="1"/>
      <w:marLeft w:val="0"/>
      <w:marRight w:val="0"/>
      <w:marTop w:val="0"/>
      <w:marBottom w:val="0"/>
      <w:divBdr>
        <w:top w:val="none" w:sz="0" w:space="0" w:color="auto"/>
        <w:left w:val="none" w:sz="0" w:space="0" w:color="auto"/>
        <w:bottom w:val="none" w:sz="0" w:space="0" w:color="auto"/>
        <w:right w:val="none" w:sz="0" w:space="0" w:color="auto"/>
      </w:divBdr>
    </w:div>
    <w:div w:id="159850965">
      <w:bodyDiv w:val="1"/>
      <w:marLeft w:val="0"/>
      <w:marRight w:val="0"/>
      <w:marTop w:val="0"/>
      <w:marBottom w:val="0"/>
      <w:divBdr>
        <w:top w:val="none" w:sz="0" w:space="0" w:color="auto"/>
        <w:left w:val="none" w:sz="0" w:space="0" w:color="auto"/>
        <w:bottom w:val="none" w:sz="0" w:space="0" w:color="auto"/>
        <w:right w:val="none" w:sz="0" w:space="0" w:color="auto"/>
      </w:divBdr>
    </w:div>
    <w:div w:id="163516738">
      <w:bodyDiv w:val="1"/>
      <w:marLeft w:val="0"/>
      <w:marRight w:val="0"/>
      <w:marTop w:val="0"/>
      <w:marBottom w:val="0"/>
      <w:divBdr>
        <w:top w:val="none" w:sz="0" w:space="0" w:color="auto"/>
        <w:left w:val="none" w:sz="0" w:space="0" w:color="auto"/>
        <w:bottom w:val="none" w:sz="0" w:space="0" w:color="auto"/>
        <w:right w:val="none" w:sz="0" w:space="0" w:color="auto"/>
      </w:divBdr>
    </w:div>
    <w:div w:id="321736633">
      <w:bodyDiv w:val="1"/>
      <w:marLeft w:val="0"/>
      <w:marRight w:val="0"/>
      <w:marTop w:val="0"/>
      <w:marBottom w:val="0"/>
      <w:divBdr>
        <w:top w:val="none" w:sz="0" w:space="0" w:color="auto"/>
        <w:left w:val="none" w:sz="0" w:space="0" w:color="auto"/>
        <w:bottom w:val="none" w:sz="0" w:space="0" w:color="auto"/>
        <w:right w:val="none" w:sz="0" w:space="0" w:color="auto"/>
      </w:divBdr>
    </w:div>
    <w:div w:id="362176680">
      <w:bodyDiv w:val="1"/>
      <w:marLeft w:val="0"/>
      <w:marRight w:val="0"/>
      <w:marTop w:val="0"/>
      <w:marBottom w:val="0"/>
      <w:divBdr>
        <w:top w:val="none" w:sz="0" w:space="0" w:color="auto"/>
        <w:left w:val="none" w:sz="0" w:space="0" w:color="auto"/>
        <w:bottom w:val="none" w:sz="0" w:space="0" w:color="auto"/>
        <w:right w:val="none" w:sz="0" w:space="0" w:color="auto"/>
      </w:divBdr>
      <w:divsChild>
        <w:div w:id="359553818">
          <w:marLeft w:val="0"/>
          <w:marRight w:val="0"/>
          <w:marTop w:val="0"/>
          <w:marBottom w:val="0"/>
          <w:divBdr>
            <w:top w:val="none" w:sz="0" w:space="0" w:color="auto"/>
            <w:left w:val="none" w:sz="0" w:space="0" w:color="auto"/>
            <w:bottom w:val="none" w:sz="0" w:space="0" w:color="auto"/>
            <w:right w:val="none" w:sz="0" w:space="0" w:color="auto"/>
          </w:divBdr>
        </w:div>
      </w:divsChild>
    </w:div>
    <w:div w:id="465246383">
      <w:bodyDiv w:val="1"/>
      <w:marLeft w:val="0"/>
      <w:marRight w:val="0"/>
      <w:marTop w:val="0"/>
      <w:marBottom w:val="0"/>
      <w:divBdr>
        <w:top w:val="none" w:sz="0" w:space="0" w:color="auto"/>
        <w:left w:val="none" w:sz="0" w:space="0" w:color="auto"/>
        <w:bottom w:val="none" w:sz="0" w:space="0" w:color="auto"/>
        <w:right w:val="none" w:sz="0" w:space="0" w:color="auto"/>
      </w:divBdr>
    </w:div>
    <w:div w:id="474881094">
      <w:bodyDiv w:val="1"/>
      <w:marLeft w:val="0"/>
      <w:marRight w:val="0"/>
      <w:marTop w:val="0"/>
      <w:marBottom w:val="0"/>
      <w:divBdr>
        <w:top w:val="none" w:sz="0" w:space="0" w:color="auto"/>
        <w:left w:val="none" w:sz="0" w:space="0" w:color="auto"/>
        <w:bottom w:val="none" w:sz="0" w:space="0" w:color="auto"/>
        <w:right w:val="none" w:sz="0" w:space="0" w:color="auto"/>
      </w:divBdr>
    </w:div>
    <w:div w:id="486479439">
      <w:bodyDiv w:val="1"/>
      <w:marLeft w:val="0"/>
      <w:marRight w:val="0"/>
      <w:marTop w:val="0"/>
      <w:marBottom w:val="0"/>
      <w:divBdr>
        <w:top w:val="none" w:sz="0" w:space="0" w:color="auto"/>
        <w:left w:val="none" w:sz="0" w:space="0" w:color="auto"/>
        <w:bottom w:val="none" w:sz="0" w:space="0" w:color="auto"/>
        <w:right w:val="none" w:sz="0" w:space="0" w:color="auto"/>
      </w:divBdr>
    </w:div>
    <w:div w:id="646014527">
      <w:bodyDiv w:val="1"/>
      <w:marLeft w:val="0"/>
      <w:marRight w:val="0"/>
      <w:marTop w:val="0"/>
      <w:marBottom w:val="0"/>
      <w:divBdr>
        <w:top w:val="none" w:sz="0" w:space="0" w:color="auto"/>
        <w:left w:val="none" w:sz="0" w:space="0" w:color="auto"/>
        <w:bottom w:val="none" w:sz="0" w:space="0" w:color="auto"/>
        <w:right w:val="none" w:sz="0" w:space="0" w:color="auto"/>
      </w:divBdr>
    </w:div>
    <w:div w:id="668673131">
      <w:bodyDiv w:val="1"/>
      <w:marLeft w:val="0"/>
      <w:marRight w:val="0"/>
      <w:marTop w:val="0"/>
      <w:marBottom w:val="0"/>
      <w:divBdr>
        <w:top w:val="none" w:sz="0" w:space="0" w:color="auto"/>
        <w:left w:val="none" w:sz="0" w:space="0" w:color="auto"/>
        <w:bottom w:val="none" w:sz="0" w:space="0" w:color="auto"/>
        <w:right w:val="none" w:sz="0" w:space="0" w:color="auto"/>
      </w:divBdr>
      <w:divsChild>
        <w:div w:id="1068914675">
          <w:marLeft w:val="0"/>
          <w:marRight w:val="0"/>
          <w:marTop w:val="0"/>
          <w:marBottom w:val="0"/>
          <w:divBdr>
            <w:top w:val="none" w:sz="0" w:space="0" w:color="auto"/>
            <w:left w:val="none" w:sz="0" w:space="0" w:color="auto"/>
            <w:bottom w:val="none" w:sz="0" w:space="0" w:color="auto"/>
            <w:right w:val="none" w:sz="0" w:space="0" w:color="auto"/>
          </w:divBdr>
        </w:div>
      </w:divsChild>
    </w:div>
    <w:div w:id="677124852">
      <w:bodyDiv w:val="1"/>
      <w:marLeft w:val="0"/>
      <w:marRight w:val="0"/>
      <w:marTop w:val="0"/>
      <w:marBottom w:val="0"/>
      <w:divBdr>
        <w:top w:val="none" w:sz="0" w:space="0" w:color="auto"/>
        <w:left w:val="none" w:sz="0" w:space="0" w:color="auto"/>
        <w:bottom w:val="none" w:sz="0" w:space="0" w:color="auto"/>
        <w:right w:val="none" w:sz="0" w:space="0" w:color="auto"/>
      </w:divBdr>
    </w:div>
    <w:div w:id="793139702">
      <w:bodyDiv w:val="1"/>
      <w:marLeft w:val="0"/>
      <w:marRight w:val="0"/>
      <w:marTop w:val="0"/>
      <w:marBottom w:val="0"/>
      <w:divBdr>
        <w:top w:val="none" w:sz="0" w:space="0" w:color="auto"/>
        <w:left w:val="none" w:sz="0" w:space="0" w:color="auto"/>
        <w:bottom w:val="none" w:sz="0" w:space="0" w:color="auto"/>
        <w:right w:val="none" w:sz="0" w:space="0" w:color="auto"/>
      </w:divBdr>
      <w:divsChild>
        <w:div w:id="644434408">
          <w:marLeft w:val="0"/>
          <w:marRight w:val="0"/>
          <w:marTop w:val="0"/>
          <w:marBottom w:val="0"/>
          <w:divBdr>
            <w:top w:val="none" w:sz="0" w:space="0" w:color="auto"/>
            <w:left w:val="none" w:sz="0" w:space="0" w:color="auto"/>
            <w:bottom w:val="none" w:sz="0" w:space="0" w:color="auto"/>
            <w:right w:val="none" w:sz="0" w:space="0" w:color="auto"/>
          </w:divBdr>
        </w:div>
        <w:div w:id="1682008461">
          <w:marLeft w:val="0"/>
          <w:marRight w:val="0"/>
          <w:marTop w:val="0"/>
          <w:marBottom w:val="0"/>
          <w:divBdr>
            <w:top w:val="none" w:sz="0" w:space="0" w:color="auto"/>
            <w:left w:val="none" w:sz="0" w:space="0" w:color="auto"/>
            <w:bottom w:val="none" w:sz="0" w:space="0" w:color="auto"/>
            <w:right w:val="none" w:sz="0" w:space="0" w:color="auto"/>
          </w:divBdr>
        </w:div>
        <w:div w:id="1885097181">
          <w:marLeft w:val="0"/>
          <w:marRight w:val="0"/>
          <w:marTop w:val="0"/>
          <w:marBottom w:val="0"/>
          <w:divBdr>
            <w:top w:val="none" w:sz="0" w:space="0" w:color="auto"/>
            <w:left w:val="none" w:sz="0" w:space="0" w:color="auto"/>
            <w:bottom w:val="none" w:sz="0" w:space="0" w:color="auto"/>
            <w:right w:val="none" w:sz="0" w:space="0" w:color="auto"/>
          </w:divBdr>
        </w:div>
        <w:div w:id="1452169425">
          <w:marLeft w:val="0"/>
          <w:marRight w:val="0"/>
          <w:marTop w:val="0"/>
          <w:marBottom w:val="0"/>
          <w:divBdr>
            <w:top w:val="none" w:sz="0" w:space="0" w:color="auto"/>
            <w:left w:val="none" w:sz="0" w:space="0" w:color="auto"/>
            <w:bottom w:val="none" w:sz="0" w:space="0" w:color="auto"/>
            <w:right w:val="none" w:sz="0" w:space="0" w:color="auto"/>
          </w:divBdr>
        </w:div>
        <w:div w:id="1742172601">
          <w:marLeft w:val="0"/>
          <w:marRight w:val="0"/>
          <w:marTop w:val="0"/>
          <w:marBottom w:val="0"/>
          <w:divBdr>
            <w:top w:val="none" w:sz="0" w:space="0" w:color="auto"/>
            <w:left w:val="none" w:sz="0" w:space="0" w:color="auto"/>
            <w:bottom w:val="none" w:sz="0" w:space="0" w:color="auto"/>
            <w:right w:val="none" w:sz="0" w:space="0" w:color="auto"/>
          </w:divBdr>
        </w:div>
        <w:div w:id="1881547121">
          <w:marLeft w:val="0"/>
          <w:marRight w:val="0"/>
          <w:marTop w:val="0"/>
          <w:marBottom w:val="0"/>
          <w:divBdr>
            <w:top w:val="none" w:sz="0" w:space="0" w:color="auto"/>
            <w:left w:val="none" w:sz="0" w:space="0" w:color="auto"/>
            <w:bottom w:val="none" w:sz="0" w:space="0" w:color="auto"/>
            <w:right w:val="none" w:sz="0" w:space="0" w:color="auto"/>
          </w:divBdr>
        </w:div>
        <w:div w:id="1927419638">
          <w:marLeft w:val="0"/>
          <w:marRight w:val="0"/>
          <w:marTop w:val="0"/>
          <w:marBottom w:val="0"/>
          <w:divBdr>
            <w:top w:val="none" w:sz="0" w:space="0" w:color="auto"/>
            <w:left w:val="none" w:sz="0" w:space="0" w:color="auto"/>
            <w:bottom w:val="none" w:sz="0" w:space="0" w:color="auto"/>
            <w:right w:val="none" w:sz="0" w:space="0" w:color="auto"/>
          </w:divBdr>
        </w:div>
        <w:div w:id="2008360920">
          <w:marLeft w:val="0"/>
          <w:marRight w:val="0"/>
          <w:marTop w:val="0"/>
          <w:marBottom w:val="0"/>
          <w:divBdr>
            <w:top w:val="none" w:sz="0" w:space="0" w:color="auto"/>
            <w:left w:val="none" w:sz="0" w:space="0" w:color="auto"/>
            <w:bottom w:val="none" w:sz="0" w:space="0" w:color="auto"/>
            <w:right w:val="none" w:sz="0" w:space="0" w:color="auto"/>
          </w:divBdr>
        </w:div>
        <w:div w:id="794837216">
          <w:marLeft w:val="0"/>
          <w:marRight w:val="0"/>
          <w:marTop w:val="0"/>
          <w:marBottom w:val="0"/>
          <w:divBdr>
            <w:top w:val="none" w:sz="0" w:space="0" w:color="auto"/>
            <w:left w:val="none" w:sz="0" w:space="0" w:color="auto"/>
            <w:bottom w:val="none" w:sz="0" w:space="0" w:color="auto"/>
            <w:right w:val="none" w:sz="0" w:space="0" w:color="auto"/>
          </w:divBdr>
        </w:div>
        <w:div w:id="1764036676">
          <w:marLeft w:val="0"/>
          <w:marRight w:val="0"/>
          <w:marTop w:val="0"/>
          <w:marBottom w:val="0"/>
          <w:divBdr>
            <w:top w:val="none" w:sz="0" w:space="0" w:color="auto"/>
            <w:left w:val="none" w:sz="0" w:space="0" w:color="auto"/>
            <w:bottom w:val="none" w:sz="0" w:space="0" w:color="auto"/>
            <w:right w:val="none" w:sz="0" w:space="0" w:color="auto"/>
          </w:divBdr>
        </w:div>
        <w:div w:id="533006191">
          <w:marLeft w:val="0"/>
          <w:marRight w:val="0"/>
          <w:marTop w:val="0"/>
          <w:marBottom w:val="0"/>
          <w:divBdr>
            <w:top w:val="none" w:sz="0" w:space="0" w:color="auto"/>
            <w:left w:val="none" w:sz="0" w:space="0" w:color="auto"/>
            <w:bottom w:val="none" w:sz="0" w:space="0" w:color="auto"/>
            <w:right w:val="none" w:sz="0" w:space="0" w:color="auto"/>
          </w:divBdr>
        </w:div>
        <w:div w:id="685443066">
          <w:marLeft w:val="0"/>
          <w:marRight w:val="0"/>
          <w:marTop w:val="0"/>
          <w:marBottom w:val="0"/>
          <w:divBdr>
            <w:top w:val="none" w:sz="0" w:space="0" w:color="auto"/>
            <w:left w:val="none" w:sz="0" w:space="0" w:color="auto"/>
            <w:bottom w:val="none" w:sz="0" w:space="0" w:color="auto"/>
            <w:right w:val="none" w:sz="0" w:space="0" w:color="auto"/>
          </w:divBdr>
        </w:div>
        <w:div w:id="515077990">
          <w:marLeft w:val="0"/>
          <w:marRight w:val="0"/>
          <w:marTop w:val="0"/>
          <w:marBottom w:val="0"/>
          <w:divBdr>
            <w:top w:val="none" w:sz="0" w:space="0" w:color="auto"/>
            <w:left w:val="none" w:sz="0" w:space="0" w:color="auto"/>
            <w:bottom w:val="none" w:sz="0" w:space="0" w:color="auto"/>
            <w:right w:val="none" w:sz="0" w:space="0" w:color="auto"/>
          </w:divBdr>
        </w:div>
        <w:div w:id="687869238">
          <w:marLeft w:val="0"/>
          <w:marRight w:val="0"/>
          <w:marTop w:val="0"/>
          <w:marBottom w:val="0"/>
          <w:divBdr>
            <w:top w:val="none" w:sz="0" w:space="0" w:color="auto"/>
            <w:left w:val="none" w:sz="0" w:space="0" w:color="auto"/>
            <w:bottom w:val="none" w:sz="0" w:space="0" w:color="auto"/>
            <w:right w:val="none" w:sz="0" w:space="0" w:color="auto"/>
          </w:divBdr>
        </w:div>
        <w:div w:id="1693649585">
          <w:marLeft w:val="0"/>
          <w:marRight w:val="0"/>
          <w:marTop w:val="0"/>
          <w:marBottom w:val="0"/>
          <w:divBdr>
            <w:top w:val="none" w:sz="0" w:space="0" w:color="auto"/>
            <w:left w:val="none" w:sz="0" w:space="0" w:color="auto"/>
            <w:bottom w:val="none" w:sz="0" w:space="0" w:color="auto"/>
            <w:right w:val="none" w:sz="0" w:space="0" w:color="auto"/>
          </w:divBdr>
        </w:div>
        <w:div w:id="1116369664">
          <w:marLeft w:val="0"/>
          <w:marRight w:val="0"/>
          <w:marTop w:val="0"/>
          <w:marBottom w:val="0"/>
          <w:divBdr>
            <w:top w:val="none" w:sz="0" w:space="0" w:color="auto"/>
            <w:left w:val="none" w:sz="0" w:space="0" w:color="auto"/>
            <w:bottom w:val="none" w:sz="0" w:space="0" w:color="auto"/>
            <w:right w:val="none" w:sz="0" w:space="0" w:color="auto"/>
          </w:divBdr>
        </w:div>
        <w:div w:id="1705208539">
          <w:marLeft w:val="0"/>
          <w:marRight w:val="0"/>
          <w:marTop w:val="0"/>
          <w:marBottom w:val="0"/>
          <w:divBdr>
            <w:top w:val="none" w:sz="0" w:space="0" w:color="auto"/>
            <w:left w:val="none" w:sz="0" w:space="0" w:color="auto"/>
            <w:bottom w:val="none" w:sz="0" w:space="0" w:color="auto"/>
            <w:right w:val="none" w:sz="0" w:space="0" w:color="auto"/>
          </w:divBdr>
        </w:div>
        <w:div w:id="2044280563">
          <w:marLeft w:val="0"/>
          <w:marRight w:val="0"/>
          <w:marTop w:val="0"/>
          <w:marBottom w:val="0"/>
          <w:divBdr>
            <w:top w:val="none" w:sz="0" w:space="0" w:color="auto"/>
            <w:left w:val="none" w:sz="0" w:space="0" w:color="auto"/>
            <w:bottom w:val="none" w:sz="0" w:space="0" w:color="auto"/>
            <w:right w:val="none" w:sz="0" w:space="0" w:color="auto"/>
          </w:divBdr>
        </w:div>
        <w:div w:id="291257241">
          <w:marLeft w:val="0"/>
          <w:marRight w:val="0"/>
          <w:marTop w:val="0"/>
          <w:marBottom w:val="0"/>
          <w:divBdr>
            <w:top w:val="none" w:sz="0" w:space="0" w:color="auto"/>
            <w:left w:val="none" w:sz="0" w:space="0" w:color="auto"/>
            <w:bottom w:val="none" w:sz="0" w:space="0" w:color="auto"/>
            <w:right w:val="none" w:sz="0" w:space="0" w:color="auto"/>
          </w:divBdr>
        </w:div>
        <w:div w:id="40398700">
          <w:marLeft w:val="0"/>
          <w:marRight w:val="0"/>
          <w:marTop w:val="0"/>
          <w:marBottom w:val="0"/>
          <w:divBdr>
            <w:top w:val="none" w:sz="0" w:space="0" w:color="auto"/>
            <w:left w:val="none" w:sz="0" w:space="0" w:color="auto"/>
            <w:bottom w:val="none" w:sz="0" w:space="0" w:color="auto"/>
            <w:right w:val="none" w:sz="0" w:space="0" w:color="auto"/>
          </w:divBdr>
        </w:div>
        <w:div w:id="723795605">
          <w:marLeft w:val="0"/>
          <w:marRight w:val="0"/>
          <w:marTop w:val="0"/>
          <w:marBottom w:val="0"/>
          <w:divBdr>
            <w:top w:val="none" w:sz="0" w:space="0" w:color="auto"/>
            <w:left w:val="none" w:sz="0" w:space="0" w:color="auto"/>
            <w:bottom w:val="none" w:sz="0" w:space="0" w:color="auto"/>
            <w:right w:val="none" w:sz="0" w:space="0" w:color="auto"/>
          </w:divBdr>
        </w:div>
        <w:div w:id="2083141803">
          <w:marLeft w:val="0"/>
          <w:marRight w:val="0"/>
          <w:marTop w:val="0"/>
          <w:marBottom w:val="0"/>
          <w:divBdr>
            <w:top w:val="none" w:sz="0" w:space="0" w:color="auto"/>
            <w:left w:val="none" w:sz="0" w:space="0" w:color="auto"/>
            <w:bottom w:val="none" w:sz="0" w:space="0" w:color="auto"/>
            <w:right w:val="none" w:sz="0" w:space="0" w:color="auto"/>
          </w:divBdr>
        </w:div>
        <w:div w:id="477842297">
          <w:marLeft w:val="0"/>
          <w:marRight w:val="0"/>
          <w:marTop w:val="0"/>
          <w:marBottom w:val="0"/>
          <w:divBdr>
            <w:top w:val="none" w:sz="0" w:space="0" w:color="auto"/>
            <w:left w:val="none" w:sz="0" w:space="0" w:color="auto"/>
            <w:bottom w:val="none" w:sz="0" w:space="0" w:color="auto"/>
            <w:right w:val="none" w:sz="0" w:space="0" w:color="auto"/>
          </w:divBdr>
        </w:div>
        <w:div w:id="2137095639">
          <w:marLeft w:val="0"/>
          <w:marRight w:val="0"/>
          <w:marTop w:val="0"/>
          <w:marBottom w:val="0"/>
          <w:divBdr>
            <w:top w:val="none" w:sz="0" w:space="0" w:color="auto"/>
            <w:left w:val="none" w:sz="0" w:space="0" w:color="auto"/>
            <w:bottom w:val="none" w:sz="0" w:space="0" w:color="auto"/>
            <w:right w:val="none" w:sz="0" w:space="0" w:color="auto"/>
          </w:divBdr>
        </w:div>
        <w:div w:id="1572040411">
          <w:marLeft w:val="0"/>
          <w:marRight w:val="0"/>
          <w:marTop w:val="0"/>
          <w:marBottom w:val="0"/>
          <w:divBdr>
            <w:top w:val="none" w:sz="0" w:space="0" w:color="auto"/>
            <w:left w:val="none" w:sz="0" w:space="0" w:color="auto"/>
            <w:bottom w:val="none" w:sz="0" w:space="0" w:color="auto"/>
            <w:right w:val="none" w:sz="0" w:space="0" w:color="auto"/>
          </w:divBdr>
        </w:div>
        <w:div w:id="1642660419">
          <w:marLeft w:val="0"/>
          <w:marRight w:val="0"/>
          <w:marTop w:val="0"/>
          <w:marBottom w:val="0"/>
          <w:divBdr>
            <w:top w:val="none" w:sz="0" w:space="0" w:color="auto"/>
            <w:left w:val="none" w:sz="0" w:space="0" w:color="auto"/>
            <w:bottom w:val="none" w:sz="0" w:space="0" w:color="auto"/>
            <w:right w:val="none" w:sz="0" w:space="0" w:color="auto"/>
          </w:divBdr>
        </w:div>
        <w:div w:id="1492058587">
          <w:marLeft w:val="0"/>
          <w:marRight w:val="0"/>
          <w:marTop w:val="0"/>
          <w:marBottom w:val="0"/>
          <w:divBdr>
            <w:top w:val="none" w:sz="0" w:space="0" w:color="auto"/>
            <w:left w:val="none" w:sz="0" w:space="0" w:color="auto"/>
            <w:bottom w:val="none" w:sz="0" w:space="0" w:color="auto"/>
            <w:right w:val="none" w:sz="0" w:space="0" w:color="auto"/>
          </w:divBdr>
        </w:div>
        <w:div w:id="1208689391">
          <w:marLeft w:val="0"/>
          <w:marRight w:val="0"/>
          <w:marTop w:val="0"/>
          <w:marBottom w:val="0"/>
          <w:divBdr>
            <w:top w:val="none" w:sz="0" w:space="0" w:color="auto"/>
            <w:left w:val="none" w:sz="0" w:space="0" w:color="auto"/>
            <w:bottom w:val="none" w:sz="0" w:space="0" w:color="auto"/>
            <w:right w:val="none" w:sz="0" w:space="0" w:color="auto"/>
          </w:divBdr>
        </w:div>
        <w:div w:id="1257599090">
          <w:marLeft w:val="0"/>
          <w:marRight w:val="0"/>
          <w:marTop w:val="0"/>
          <w:marBottom w:val="0"/>
          <w:divBdr>
            <w:top w:val="none" w:sz="0" w:space="0" w:color="auto"/>
            <w:left w:val="none" w:sz="0" w:space="0" w:color="auto"/>
            <w:bottom w:val="none" w:sz="0" w:space="0" w:color="auto"/>
            <w:right w:val="none" w:sz="0" w:space="0" w:color="auto"/>
          </w:divBdr>
        </w:div>
        <w:div w:id="2101565544">
          <w:marLeft w:val="0"/>
          <w:marRight w:val="0"/>
          <w:marTop w:val="0"/>
          <w:marBottom w:val="0"/>
          <w:divBdr>
            <w:top w:val="none" w:sz="0" w:space="0" w:color="auto"/>
            <w:left w:val="none" w:sz="0" w:space="0" w:color="auto"/>
            <w:bottom w:val="none" w:sz="0" w:space="0" w:color="auto"/>
            <w:right w:val="none" w:sz="0" w:space="0" w:color="auto"/>
          </w:divBdr>
        </w:div>
        <w:div w:id="923759799">
          <w:marLeft w:val="0"/>
          <w:marRight w:val="0"/>
          <w:marTop w:val="0"/>
          <w:marBottom w:val="0"/>
          <w:divBdr>
            <w:top w:val="none" w:sz="0" w:space="0" w:color="auto"/>
            <w:left w:val="none" w:sz="0" w:space="0" w:color="auto"/>
            <w:bottom w:val="none" w:sz="0" w:space="0" w:color="auto"/>
            <w:right w:val="none" w:sz="0" w:space="0" w:color="auto"/>
          </w:divBdr>
        </w:div>
        <w:div w:id="1137993143">
          <w:marLeft w:val="0"/>
          <w:marRight w:val="0"/>
          <w:marTop w:val="0"/>
          <w:marBottom w:val="0"/>
          <w:divBdr>
            <w:top w:val="none" w:sz="0" w:space="0" w:color="auto"/>
            <w:left w:val="none" w:sz="0" w:space="0" w:color="auto"/>
            <w:bottom w:val="none" w:sz="0" w:space="0" w:color="auto"/>
            <w:right w:val="none" w:sz="0" w:space="0" w:color="auto"/>
          </w:divBdr>
        </w:div>
        <w:div w:id="995694102">
          <w:marLeft w:val="0"/>
          <w:marRight w:val="0"/>
          <w:marTop w:val="0"/>
          <w:marBottom w:val="0"/>
          <w:divBdr>
            <w:top w:val="none" w:sz="0" w:space="0" w:color="auto"/>
            <w:left w:val="none" w:sz="0" w:space="0" w:color="auto"/>
            <w:bottom w:val="none" w:sz="0" w:space="0" w:color="auto"/>
            <w:right w:val="none" w:sz="0" w:space="0" w:color="auto"/>
          </w:divBdr>
        </w:div>
        <w:div w:id="1778283289">
          <w:marLeft w:val="0"/>
          <w:marRight w:val="0"/>
          <w:marTop w:val="0"/>
          <w:marBottom w:val="0"/>
          <w:divBdr>
            <w:top w:val="none" w:sz="0" w:space="0" w:color="auto"/>
            <w:left w:val="none" w:sz="0" w:space="0" w:color="auto"/>
            <w:bottom w:val="none" w:sz="0" w:space="0" w:color="auto"/>
            <w:right w:val="none" w:sz="0" w:space="0" w:color="auto"/>
          </w:divBdr>
        </w:div>
        <w:div w:id="772937124">
          <w:marLeft w:val="0"/>
          <w:marRight w:val="0"/>
          <w:marTop w:val="0"/>
          <w:marBottom w:val="0"/>
          <w:divBdr>
            <w:top w:val="none" w:sz="0" w:space="0" w:color="auto"/>
            <w:left w:val="none" w:sz="0" w:space="0" w:color="auto"/>
            <w:bottom w:val="none" w:sz="0" w:space="0" w:color="auto"/>
            <w:right w:val="none" w:sz="0" w:space="0" w:color="auto"/>
          </w:divBdr>
        </w:div>
        <w:div w:id="807748791">
          <w:marLeft w:val="0"/>
          <w:marRight w:val="0"/>
          <w:marTop w:val="0"/>
          <w:marBottom w:val="0"/>
          <w:divBdr>
            <w:top w:val="none" w:sz="0" w:space="0" w:color="auto"/>
            <w:left w:val="none" w:sz="0" w:space="0" w:color="auto"/>
            <w:bottom w:val="none" w:sz="0" w:space="0" w:color="auto"/>
            <w:right w:val="none" w:sz="0" w:space="0" w:color="auto"/>
          </w:divBdr>
        </w:div>
      </w:divsChild>
    </w:div>
    <w:div w:id="800079864">
      <w:bodyDiv w:val="1"/>
      <w:marLeft w:val="0"/>
      <w:marRight w:val="0"/>
      <w:marTop w:val="0"/>
      <w:marBottom w:val="0"/>
      <w:divBdr>
        <w:top w:val="none" w:sz="0" w:space="0" w:color="auto"/>
        <w:left w:val="none" w:sz="0" w:space="0" w:color="auto"/>
        <w:bottom w:val="none" w:sz="0" w:space="0" w:color="auto"/>
        <w:right w:val="none" w:sz="0" w:space="0" w:color="auto"/>
      </w:divBdr>
    </w:div>
    <w:div w:id="848956767">
      <w:bodyDiv w:val="1"/>
      <w:marLeft w:val="0"/>
      <w:marRight w:val="0"/>
      <w:marTop w:val="0"/>
      <w:marBottom w:val="0"/>
      <w:divBdr>
        <w:top w:val="none" w:sz="0" w:space="0" w:color="auto"/>
        <w:left w:val="none" w:sz="0" w:space="0" w:color="auto"/>
        <w:bottom w:val="none" w:sz="0" w:space="0" w:color="auto"/>
        <w:right w:val="none" w:sz="0" w:space="0" w:color="auto"/>
      </w:divBdr>
      <w:divsChild>
        <w:div w:id="861015854">
          <w:marLeft w:val="0"/>
          <w:marRight w:val="0"/>
          <w:marTop w:val="0"/>
          <w:marBottom w:val="0"/>
          <w:divBdr>
            <w:top w:val="none" w:sz="0" w:space="0" w:color="auto"/>
            <w:left w:val="none" w:sz="0" w:space="0" w:color="auto"/>
            <w:bottom w:val="none" w:sz="0" w:space="0" w:color="auto"/>
            <w:right w:val="none" w:sz="0" w:space="0" w:color="auto"/>
          </w:divBdr>
        </w:div>
        <w:div w:id="1766412437">
          <w:marLeft w:val="0"/>
          <w:marRight w:val="0"/>
          <w:marTop w:val="0"/>
          <w:marBottom w:val="0"/>
          <w:divBdr>
            <w:top w:val="none" w:sz="0" w:space="0" w:color="auto"/>
            <w:left w:val="none" w:sz="0" w:space="0" w:color="auto"/>
            <w:bottom w:val="none" w:sz="0" w:space="0" w:color="auto"/>
            <w:right w:val="none" w:sz="0" w:space="0" w:color="auto"/>
          </w:divBdr>
        </w:div>
        <w:div w:id="267590870">
          <w:marLeft w:val="0"/>
          <w:marRight w:val="0"/>
          <w:marTop w:val="0"/>
          <w:marBottom w:val="0"/>
          <w:divBdr>
            <w:top w:val="none" w:sz="0" w:space="0" w:color="auto"/>
            <w:left w:val="none" w:sz="0" w:space="0" w:color="auto"/>
            <w:bottom w:val="none" w:sz="0" w:space="0" w:color="auto"/>
            <w:right w:val="none" w:sz="0" w:space="0" w:color="auto"/>
          </w:divBdr>
        </w:div>
        <w:div w:id="1504122186">
          <w:marLeft w:val="0"/>
          <w:marRight w:val="0"/>
          <w:marTop w:val="0"/>
          <w:marBottom w:val="0"/>
          <w:divBdr>
            <w:top w:val="none" w:sz="0" w:space="0" w:color="auto"/>
            <w:left w:val="none" w:sz="0" w:space="0" w:color="auto"/>
            <w:bottom w:val="none" w:sz="0" w:space="0" w:color="auto"/>
            <w:right w:val="none" w:sz="0" w:space="0" w:color="auto"/>
          </w:divBdr>
        </w:div>
        <w:div w:id="1403289227">
          <w:marLeft w:val="0"/>
          <w:marRight w:val="0"/>
          <w:marTop w:val="0"/>
          <w:marBottom w:val="0"/>
          <w:divBdr>
            <w:top w:val="none" w:sz="0" w:space="0" w:color="auto"/>
            <w:left w:val="none" w:sz="0" w:space="0" w:color="auto"/>
            <w:bottom w:val="none" w:sz="0" w:space="0" w:color="auto"/>
            <w:right w:val="none" w:sz="0" w:space="0" w:color="auto"/>
          </w:divBdr>
        </w:div>
        <w:div w:id="1295333639">
          <w:marLeft w:val="0"/>
          <w:marRight w:val="0"/>
          <w:marTop w:val="0"/>
          <w:marBottom w:val="0"/>
          <w:divBdr>
            <w:top w:val="none" w:sz="0" w:space="0" w:color="auto"/>
            <w:left w:val="none" w:sz="0" w:space="0" w:color="auto"/>
            <w:bottom w:val="none" w:sz="0" w:space="0" w:color="auto"/>
            <w:right w:val="none" w:sz="0" w:space="0" w:color="auto"/>
          </w:divBdr>
        </w:div>
        <w:div w:id="1509982181">
          <w:marLeft w:val="0"/>
          <w:marRight w:val="0"/>
          <w:marTop w:val="0"/>
          <w:marBottom w:val="0"/>
          <w:divBdr>
            <w:top w:val="none" w:sz="0" w:space="0" w:color="auto"/>
            <w:left w:val="none" w:sz="0" w:space="0" w:color="auto"/>
            <w:bottom w:val="none" w:sz="0" w:space="0" w:color="auto"/>
            <w:right w:val="none" w:sz="0" w:space="0" w:color="auto"/>
          </w:divBdr>
        </w:div>
        <w:div w:id="584724626">
          <w:marLeft w:val="0"/>
          <w:marRight w:val="0"/>
          <w:marTop w:val="0"/>
          <w:marBottom w:val="0"/>
          <w:divBdr>
            <w:top w:val="none" w:sz="0" w:space="0" w:color="auto"/>
            <w:left w:val="none" w:sz="0" w:space="0" w:color="auto"/>
            <w:bottom w:val="none" w:sz="0" w:space="0" w:color="auto"/>
            <w:right w:val="none" w:sz="0" w:space="0" w:color="auto"/>
          </w:divBdr>
        </w:div>
        <w:div w:id="1978755323">
          <w:marLeft w:val="0"/>
          <w:marRight w:val="0"/>
          <w:marTop w:val="0"/>
          <w:marBottom w:val="0"/>
          <w:divBdr>
            <w:top w:val="none" w:sz="0" w:space="0" w:color="auto"/>
            <w:left w:val="none" w:sz="0" w:space="0" w:color="auto"/>
            <w:bottom w:val="none" w:sz="0" w:space="0" w:color="auto"/>
            <w:right w:val="none" w:sz="0" w:space="0" w:color="auto"/>
          </w:divBdr>
        </w:div>
        <w:div w:id="97915266">
          <w:marLeft w:val="0"/>
          <w:marRight w:val="0"/>
          <w:marTop w:val="0"/>
          <w:marBottom w:val="0"/>
          <w:divBdr>
            <w:top w:val="none" w:sz="0" w:space="0" w:color="auto"/>
            <w:left w:val="none" w:sz="0" w:space="0" w:color="auto"/>
            <w:bottom w:val="none" w:sz="0" w:space="0" w:color="auto"/>
            <w:right w:val="none" w:sz="0" w:space="0" w:color="auto"/>
          </w:divBdr>
        </w:div>
        <w:div w:id="1063479723">
          <w:marLeft w:val="0"/>
          <w:marRight w:val="0"/>
          <w:marTop w:val="0"/>
          <w:marBottom w:val="0"/>
          <w:divBdr>
            <w:top w:val="none" w:sz="0" w:space="0" w:color="auto"/>
            <w:left w:val="none" w:sz="0" w:space="0" w:color="auto"/>
            <w:bottom w:val="none" w:sz="0" w:space="0" w:color="auto"/>
            <w:right w:val="none" w:sz="0" w:space="0" w:color="auto"/>
          </w:divBdr>
        </w:div>
        <w:div w:id="2083216688">
          <w:marLeft w:val="0"/>
          <w:marRight w:val="0"/>
          <w:marTop w:val="0"/>
          <w:marBottom w:val="0"/>
          <w:divBdr>
            <w:top w:val="none" w:sz="0" w:space="0" w:color="auto"/>
            <w:left w:val="none" w:sz="0" w:space="0" w:color="auto"/>
            <w:bottom w:val="none" w:sz="0" w:space="0" w:color="auto"/>
            <w:right w:val="none" w:sz="0" w:space="0" w:color="auto"/>
          </w:divBdr>
        </w:div>
        <w:div w:id="406732885">
          <w:marLeft w:val="0"/>
          <w:marRight w:val="0"/>
          <w:marTop w:val="0"/>
          <w:marBottom w:val="0"/>
          <w:divBdr>
            <w:top w:val="none" w:sz="0" w:space="0" w:color="auto"/>
            <w:left w:val="none" w:sz="0" w:space="0" w:color="auto"/>
            <w:bottom w:val="none" w:sz="0" w:space="0" w:color="auto"/>
            <w:right w:val="none" w:sz="0" w:space="0" w:color="auto"/>
          </w:divBdr>
        </w:div>
        <w:div w:id="222833184">
          <w:marLeft w:val="0"/>
          <w:marRight w:val="0"/>
          <w:marTop w:val="0"/>
          <w:marBottom w:val="0"/>
          <w:divBdr>
            <w:top w:val="none" w:sz="0" w:space="0" w:color="auto"/>
            <w:left w:val="none" w:sz="0" w:space="0" w:color="auto"/>
            <w:bottom w:val="none" w:sz="0" w:space="0" w:color="auto"/>
            <w:right w:val="none" w:sz="0" w:space="0" w:color="auto"/>
          </w:divBdr>
        </w:div>
        <w:div w:id="289823174">
          <w:marLeft w:val="0"/>
          <w:marRight w:val="0"/>
          <w:marTop w:val="0"/>
          <w:marBottom w:val="0"/>
          <w:divBdr>
            <w:top w:val="none" w:sz="0" w:space="0" w:color="auto"/>
            <w:left w:val="none" w:sz="0" w:space="0" w:color="auto"/>
            <w:bottom w:val="none" w:sz="0" w:space="0" w:color="auto"/>
            <w:right w:val="none" w:sz="0" w:space="0" w:color="auto"/>
          </w:divBdr>
        </w:div>
        <w:div w:id="558127663">
          <w:marLeft w:val="0"/>
          <w:marRight w:val="0"/>
          <w:marTop w:val="0"/>
          <w:marBottom w:val="0"/>
          <w:divBdr>
            <w:top w:val="none" w:sz="0" w:space="0" w:color="auto"/>
            <w:left w:val="none" w:sz="0" w:space="0" w:color="auto"/>
            <w:bottom w:val="none" w:sz="0" w:space="0" w:color="auto"/>
            <w:right w:val="none" w:sz="0" w:space="0" w:color="auto"/>
          </w:divBdr>
        </w:div>
        <w:div w:id="1676030601">
          <w:marLeft w:val="0"/>
          <w:marRight w:val="0"/>
          <w:marTop w:val="0"/>
          <w:marBottom w:val="0"/>
          <w:divBdr>
            <w:top w:val="none" w:sz="0" w:space="0" w:color="auto"/>
            <w:left w:val="none" w:sz="0" w:space="0" w:color="auto"/>
            <w:bottom w:val="none" w:sz="0" w:space="0" w:color="auto"/>
            <w:right w:val="none" w:sz="0" w:space="0" w:color="auto"/>
          </w:divBdr>
        </w:div>
        <w:div w:id="1366952910">
          <w:marLeft w:val="0"/>
          <w:marRight w:val="0"/>
          <w:marTop w:val="0"/>
          <w:marBottom w:val="0"/>
          <w:divBdr>
            <w:top w:val="none" w:sz="0" w:space="0" w:color="auto"/>
            <w:left w:val="none" w:sz="0" w:space="0" w:color="auto"/>
            <w:bottom w:val="none" w:sz="0" w:space="0" w:color="auto"/>
            <w:right w:val="none" w:sz="0" w:space="0" w:color="auto"/>
          </w:divBdr>
        </w:div>
        <w:div w:id="1900944851">
          <w:marLeft w:val="0"/>
          <w:marRight w:val="0"/>
          <w:marTop w:val="0"/>
          <w:marBottom w:val="0"/>
          <w:divBdr>
            <w:top w:val="none" w:sz="0" w:space="0" w:color="auto"/>
            <w:left w:val="none" w:sz="0" w:space="0" w:color="auto"/>
            <w:bottom w:val="none" w:sz="0" w:space="0" w:color="auto"/>
            <w:right w:val="none" w:sz="0" w:space="0" w:color="auto"/>
          </w:divBdr>
        </w:div>
        <w:div w:id="891111925">
          <w:marLeft w:val="0"/>
          <w:marRight w:val="0"/>
          <w:marTop w:val="0"/>
          <w:marBottom w:val="0"/>
          <w:divBdr>
            <w:top w:val="none" w:sz="0" w:space="0" w:color="auto"/>
            <w:left w:val="none" w:sz="0" w:space="0" w:color="auto"/>
            <w:bottom w:val="none" w:sz="0" w:space="0" w:color="auto"/>
            <w:right w:val="none" w:sz="0" w:space="0" w:color="auto"/>
          </w:divBdr>
        </w:div>
        <w:div w:id="1389108702">
          <w:marLeft w:val="0"/>
          <w:marRight w:val="0"/>
          <w:marTop w:val="0"/>
          <w:marBottom w:val="0"/>
          <w:divBdr>
            <w:top w:val="none" w:sz="0" w:space="0" w:color="auto"/>
            <w:left w:val="none" w:sz="0" w:space="0" w:color="auto"/>
            <w:bottom w:val="none" w:sz="0" w:space="0" w:color="auto"/>
            <w:right w:val="none" w:sz="0" w:space="0" w:color="auto"/>
          </w:divBdr>
        </w:div>
        <w:div w:id="1406612782">
          <w:marLeft w:val="0"/>
          <w:marRight w:val="0"/>
          <w:marTop w:val="0"/>
          <w:marBottom w:val="0"/>
          <w:divBdr>
            <w:top w:val="none" w:sz="0" w:space="0" w:color="auto"/>
            <w:left w:val="none" w:sz="0" w:space="0" w:color="auto"/>
            <w:bottom w:val="none" w:sz="0" w:space="0" w:color="auto"/>
            <w:right w:val="none" w:sz="0" w:space="0" w:color="auto"/>
          </w:divBdr>
        </w:div>
        <w:div w:id="939991008">
          <w:marLeft w:val="0"/>
          <w:marRight w:val="0"/>
          <w:marTop w:val="0"/>
          <w:marBottom w:val="0"/>
          <w:divBdr>
            <w:top w:val="none" w:sz="0" w:space="0" w:color="auto"/>
            <w:left w:val="none" w:sz="0" w:space="0" w:color="auto"/>
            <w:bottom w:val="none" w:sz="0" w:space="0" w:color="auto"/>
            <w:right w:val="none" w:sz="0" w:space="0" w:color="auto"/>
          </w:divBdr>
        </w:div>
        <w:div w:id="2021269509">
          <w:marLeft w:val="0"/>
          <w:marRight w:val="0"/>
          <w:marTop w:val="0"/>
          <w:marBottom w:val="0"/>
          <w:divBdr>
            <w:top w:val="none" w:sz="0" w:space="0" w:color="auto"/>
            <w:left w:val="none" w:sz="0" w:space="0" w:color="auto"/>
            <w:bottom w:val="none" w:sz="0" w:space="0" w:color="auto"/>
            <w:right w:val="none" w:sz="0" w:space="0" w:color="auto"/>
          </w:divBdr>
        </w:div>
        <w:div w:id="1631982317">
          <w:marLeft w:val="0"/>
          <w:marRight w:val="0"/>
          <w:marTop w:val="0"/>
          <w:marBottom w:val="0"/>
          <w:divBdr>
            <w:top w:val="none" w:sz="0" w:space="0" w:color="auto"/>
            <w:left w:val="none" w:sz="0" w:space="0" w:color="auto"/>
            <w:bottom w:val="none" w:sz="0" w:space="0" w:color="auto"/>
            <w:right w:val="none" w:sz="0" w:space="0" w:color="auto"/>
          </w:divBdr>
        </w:div>
        <w:div w:id="413405142">
          <w:marLeft w:val="0"/>
          <w:marRight w:val="0"/>
          <w:marTop w:val="0"/>
          <w:marBottom w:val="0"/>
          <w:divBdr>
            <w:top w:val="none" w:sz="0" w:space="0" w:color="auto"/>
            <w:left w:val="none" w:sz="0" w:space="0" w:color="auto"/>
            <w:bottom w:val="none" w:sz="0" w:space="0" w:color="auto"/>
            <w:right w:val="none" w:sz="0" w:space="0" w:color="auto"/>
          </w:divBdr>
        </w:div>
        <w:div w:id="253587144">
          <w:marLeft w:val="0"/>
          <w:marRight w:val="0"/>
          <w:marTop w:val="0"/>
          <w:marBottom w:val="0"/>
          <w:divBdr>
            <w:top w:val="none" w:sz="0" w:space="0" w:color="auto"/>
            <w:left w:val="none" w:sz="0" w:space="0" w:color="auto"/>
            <w:bottom w:val="none" w:sz="0" w:space="0" w:color="auto"/>
            <w:right w:val="none" w:sz="0" w:space="0" w:color="auto"/>
          </w:divBdr>
        </w:div>
        <w:div w:id="641731688">
          <w:marLeft w:val="0"/>
          <w:marRight w:val="0"/>
          <w:marTop w:val="0"/>
          <w:marBottom w:val="0"/>
          <w:divBdr>
            <w:top w:val="none" w:sz="0" w:space="0" w:color="auto"/>
            <w:left w:val="none" w:sz="0" w:space="0" w:color="auto"/>
            <w:bottom w:val="none" w:sz="0" w:space="0" w:color="auto"/>
            <w:right w:val="none" w:sz="0" w:space="0" w:color="auto"/>
          </w:divBdr>
        </w:div>
        <w:div w:id="2022122609">
          <w:marLeft w:val="0"/>
          <w:marRight w:val="0"/>
          <w:marTop w:val="0"/>
          <w:marBottom w:val="0"/>
          <w:divBdr>
            <w:top w:val="none" w:sz="0" w:space="0" w:color="auto"/>
            <w:left w:val="none" w:sz="0" w:space="0" w:color="auto"/>
            <w:bottom w:val="none" w:sz="0" w:space="0" w:color="auto"/>
            <w:right w:val="none" w:sz="0" w:space="0" w:color="auto"/>
          </w:divBdr>
        </w:div>
        <w:div w:id="676423746">
          <w:marLeft w:val="0"/>
          <w:marRight w:val="0"/>
          <w:marTop w:val="0"/>
          <w:marBottom w:val="0"/>
          <w:divBdr>
            <w:top w:val="none" w:sz="0" w:space="0" w:color="auto"/>
            <w:left w:val="none" w:sz="0" w:space="0" w:color="auto"/>
            <w:bottom w:val="none" w:sz="0" w:space="0" w:color="auto"/>
            <w:right w:val="none" w:sz="0" w:space="0" w:color="auto"/>
          </w:divBdr>
        </w:div>
        <w:div w:id="1587566761">
          <w:marLeft w:val="0"/>
          <w:marRight w:val="0"/>
          <w:marTop w:val="0"/>
          <w:marBottom w:val="0"/>
          <w:divBdr>
            <w:top w:val="none" w:sz="0" w:space="0" w:color="auto"/>
            <w:left w:val="none" w:sz="0" w:space="0" w:color="auto"/>
            <w:bottom w:val="none" w:sz="0" w:space="0" w:color="auto"/>
            <w:right w:val="none" w:sz="0" w:space="0" w:color="auto"/>
          </w:divBdr>
        </w:div>
        <w:div w:id="1910847723">
          <w:marLeft w:val="0"/>
          <w:marRight w:val="0"/>
          <w:marTop w:val="0"/>
          <w:marBottom w:val="0"/>
          <w:divBdr>
            <w:top w:val="none" w:sz="0" w:space="0" w:color="auto"/>
            <w:left w:val="none" w:sz="0" w:space="0" w:color="auto"/>
            <w:bottom w:val="none" w:sz="0" w:space="0" w:color="auto"/>
            <w:right w:val="none" w:sz="0" w:space="0" w:color="auto"/>
          </w:divBdr>
        </w:div>
        <w:div w:id="940644638">
          <w:marLeft w:val="0"/>
          <w:marRight w:val="0"/>
          <w:marTop w:val="0"/>
          <w:marBottom w:val="0"/>
          <w:divBdr>
            <w:top w:val="none" w:sz="0" w:space="0" w:color="auto"/>
            <w:left w:val="none" w:sz="0" w:space="0" w:color="auto"/>
            <w:bottom w:val="none" w:sz="0" w:space="0" w:color="auto"/>
            <w:right w:val="none" w:sz="0" w:space="0" w:color="auto"/>
          </w:divBdr>
        </w:div>
        <w:div w:id="495733253">
          <w:marLeft w:val="0"/>
          <w:marRight w:val="0"/>
          <w:marTop w:val="0"/>
          <w:marBottom w:val="0"/>
          <w:divBdr>
            <w:top w:val="none" w:sz="0" w:space="0" w:color="auto"/>
            <w:left w:val="none" w:sz="0" w:space="0" w:color="auto"/>
            <w:bottom w:val="none" w:sz="0" w:space="0" w:color="auto"/>
            <w:right w:val="none" w:sz="0" w:space="0" w:color="auto"/>
          </w:divBdr>
        </w:div>
      </w:divsChild>
    </w:div>
    <w:div w:id="895242212">
      <w:bodyDiv w:val="1"/>
      <w:marLeft w:val="0"/>
      <w:marRight w:val="0"/>
      <w:marTop w:val="0"/>
      <w:marBottom w:val="0"/>
      <w:divBdr>
        <w:top w:val="none" w:sz="0" w:space="0" w:color="auto"/>
        <w:left w:val="none" w:sz="0" w:space="0" w:color="auto"/>
        <w:bottom w:val="none" w:sz="0" w:space="0" w:color="auto"/>
        <w:right w:val="none" w:sz="0" w:space="0" w:color="auto"/>
      </w:divBdr>
    </w:div>
    <w:div w:id="937062160">
      <w:bodyDiv w:val="1"/>
      <w:marLeft w:val="0"/>
      <w:marRight w:val="0"/>
      <w:marTop w:val="0"/>
      <w:marBottom w:val="0"/>
      <w:divBdr>
        <w:top w:val="none" w:sz="0" w:space="0" w:color="auto"/>
        <w:left w:val="none" w:sz="0" w:space="0" w:color="auto"/>
        <w:bottom w:val="none" w:sz="0" w:space="0" w:color="auto"/>
        <w:right w:val="none" w:sz="0" w:space="0" w:color="auto"/>
      </w:divBdr>
    </w:div>
    <w:div w:id="1021665940">
      <w:bodyDiv w:val="1"/>
      <w:marLeft w:val="0"/>
      <w:marRight w:val="0"/>
      <w:marTop w:val="0"/>
      <w:marBottom w:val="0"/>
      <w:divBdr>
        <w:top w:val="none" w:sz="0" w:space="0" w:color="auto"/>
        <w:left w:val="none" w:sz="0" w:space="0" w:color="auto"/>
        <w:bottom w:val="none" w:sz="0" w:space="0" w:color="auto"/>
        <w:right w:val="none" w:sz="0" w:space="0" w:color="auto"/>
      </w:divBdr>
    </w:div>
    <w:div w:id="1066882811">
      <w:bodyDiv w:val="1"/>
      <w:marLeft w:val="0"/>
      <w:marRight w:val="0"/>
      <w:marTop w:val="0"/>
      <w:marBottom w:val="0"/>
      <w:divBdr>
        <w:top w:val="none" w:sz="0" w:space="0" w:color="auto"/>
        <w:left w:val="none" w:sz="0" w:space="0" w:color="auto"/>
        <w:bottom w:val="none" w:sz="0" w:space="0" w:color="auto"/>
        <w:right w:val="none" w:sz="0" w:space="0" w:color="auto"/>
      </w:divBdr>
    </w:div>
    <w:div w:id="1097553766">
      <w:bodyDiv w:val="1"/>
      <w:marLeft w:val="0"/>
      <w:marRight w:val="0"/>
      <w:marTop w:val="0"/>
      <w:marBottom w:val="0"/>
      <w:divBdr>
        <w:top w:val="none" w:sz="0" w:space="0" w:color="auto"/>
        <w:left w:val="none" w:sz="0" w:space="0" w:color="auto"/>
        <w:bottom w:val="none" w:sz="0" w:space="0" w:color="auto"/>
        <w:right w:val="none" w:sz="0" w:space="0" w:color="auto"/>
      </w:divBdr>
    </w:div>
    <w:div w:id="1175420270">
      <w:bodyDiv w:val="1"/>
      <w:marLeft w:val="0"/>
      <w:marRight w:val="0"/>
      <w:marTop w:val="0"/>
      <w:marBottom w:val="0"/>
      <w:divBdr>
        <w:top w:val="none" w:sz="0" w:space="0" w:color="auto"/>
        <w:left w:val="none" w:sz="0" w:space="0" w:color="auto"/>
        <w:bottom w:val="none" w:sz="0" w:space="0" w:color="auto"/>
        <w:right w:val="none" w:sz="0" w:space="0" w:color="auto"/>
      </w:divBdr>
      <w:divsChild>
        <w:div w:id="878708113">
          <w:marLeft w:val="0"/>
          <w:marRight w:val="0"/>
          <w:marTop w:val="0"/>
          <w:marBottom w:val="0"/>
          <w:divBdr>
            <w:top w:val="none" w:sz="0" w:space="0" w:color="auto"/>
            <w:left w:val="none" w:sz="0" w:space="0" w:color="auto"/>
            <w:bottom w:val="none" w:sz="0" w:space="0" w:color="auto"/>
            <w:right w:val="none" w:sz="0" w:space="0" w:color="auto"/>
          </w:divBdr>
        </w:div>
        <w:div w:id="524250951">
          <w:marLeft w:val="0"/>
          <w:marRight w:val="0"/>
          <w:marTop w:val="0"/>
          <w:marBottom w:val="0"/>
          <w:divBdr>
            <w:top w:val="none" w:sz="0" w:space="0" w:color="auto"/>
            <w:left w:val="none" w:sz="0" w:space="0" w:color="auto"/>
            <w:bottom w:val="none" w:sz="0" w:space="0" w:color="auto"/>
            <w:right w:val="none" w:sz="0" w:space="0" w:color="auto"/>
          </w:divBdr>
        </w:div>
        <w:div w:id="581764846">
          <w:marLeft w:val="0"/>
          <w:marRight w:val="0"/>
          <w:marTop w:val="0"/>
          <w:marBottom w:val="0"/>
          <w:divBdr>
            <w:top w:val="none" w:sz="0" w:space="0" w:color="auto"/>
            <w:left w:val="none" w:sz="0" w:space="0" w:color="auto"/>
            <w:bottom w:val="none" w:sz="0" w:space="0" w:color="auto"/>
            <w:right w:val="none" w:sz="0" w:space="0" w:color="auto"/>
          </w:divBdr>
        </w:div>
        <w:div w:id="1541017208">
          <w:marLeft w:val="0"/>
          <w:marRight w:val="0"/>
          <w:marTop w:val="0"/>
          <w:marBottom w:val="0"/>
          <w:divBdr>
            <w:top w:val="none" w:sz="0" w:space="0" w:color="auto"/>
            <w:left w:val="none" w:sz="0" w:space="0" w:color="auto"/>
            <w:bottom w:val="none" w:sz="0" w:space="0" w:color="auto"/>
            <w:right w:val="none" w:sz="0" w:space="0" w:color="auto"/>
          </w:divBdr>
        </w:div>
        <w:div w:id="277300154">
          <w:marLeft w:val="0"/>
          <w:marRight w:val="0"/>
          <w:marTop w:val="0"/>
          <w:marBottom w:val="0"/>
          <w:divBdr>
            <w:top w:val="none" w:sz="0" w:space="0" w:color="auto"/>
            <w:left w:val="none" w:sz="0" w:space="0" w:color="auto"/>
            <w:bottom w:val="none" w:sz="0" w:space="0" w:color="auto"/>
            <w:right w:val="none" w:sz="0" w:space="0" w:color="auto"/>
          </w:divBdr>
        </w:div>
        <w:div w:id="1124151347">
          <w:marLeft w:val="0"/>
          <w:marRight w:val="0"/>
          <w:marTop w:val="0"/>
          <w:marBottom w:val="0"/>
          <w:divBdr>
            <w:top w:val="none" w:sz="0" w:space="0" w:color="auto"/>
            <w:left w:val="none" w:sz="0" w:space="0" w:color="auto"/>
            <w:bottom w:val="none" w:sz="0" w:space="0" w:color="auto"/>
            <w:right w:val="none" w:sz="0" w:space="0" w:color="auto"/>
          </w:divBdr>
        </w:div>
        <w:div w:id="535780890">
          <w:marLeft w:val="0"/>
          <w:marRight w:val="0"/>
          <w:marTop w:val="0"/>
          <w:marBottom w:val="0"/>
          <w:divBdr>
            <w:top w:val="none" w:sz="0" w:space="0" w:color="auto"/>
            <w:left w:val="none" w:sz="0" w:space="0" w:color="auto"/>
            <w:bottom w:val="none" w:sz="0" w:space="0" w:color="auto"/>
            <w:right w:val="none" w:sz="0" w:space="0" w:color="auto"/>
          </w:divBdr>
        </w:div>
        <w:div w:id="790174432">
          <w:marLeft w:val="0"/>
          <w:marRight w:val="0"/>
          <w:marTop w:val="0"/>
          <w:marBottom w:val="0"/>
          <w:divBdr>
            <w:top w:val="none" w:sz="0" w:space="0" w:color="auto"/>
            <w:left w:val="none" w:sz="0" w:space="0" w:color="auto"/>
            <w:bottom w:val="none" w:sz="0" w:space="0" w:color="auto"/>
            <w:right w:val="none" w:sz="0" w:space="0" w:color="auto"/>
          </w:divBdr>
        </w:div>
        <w:div w:id="374159619">
          <w:marLeft w:val="0"/>
          <w:marRight w:val="0"/>
          <w:marTop w:val="0"/>
          <w:marBottom w:val="0"/>
          <w:divBdr>
            <w:top w:val="none" w:sz="0" w:space="0" w:color="auto"/>
            <w:left w:val="none" w:sz="0" w:space="0" w:color="auto"/>
            <w:bottom w:val="none" w:sz="0" w:space="0" w:color="auto"/>
            <w:right w:val="none" w:sz="0" w:space="0" w:color="auto"/>
          </w:divBdr>
        </w:div>
        <w:div w:id="1331564969">
          <w:marLeft w:val="0"/>
          <w:marRight w:val="0"/>
          <w:marTop w:val="0"/>
          <w:marBottom w:val="0"/>
          <w:divBdr>
            <w:top w:val="none" w:sz="0" w:space="0" w:color="auto"/>
            <w:left w:val="none" w:sz="0" w:space="0" w:color="auto"/>
            <w:bottom w:val="none" w:sz="0" w:space="0" w:color="auto"/>
            <w:right w:val="none" w:sz="0" w:space="0" w:color="auto"/>
          </w:divBdr>
        </w:div>
        <w:div w:id="188376658">
          <w:marLeft w:val="0"/>
          <w:marRight w:val="0"/>
          <w:marTop w:val="0"/>
          <w:marBottom w:val="0"/>
          <w:divBdr>
            <w:top w:val="none" w:sz="0" w:space="0" w:color="auto"/>
            <w:left w:val="none" w:sz="0" w:space="0" w:color="auto"/>
            <w:bottom w:val="none" w:sz="0" w:space="0" w:color="auto"/>
            <w:right w:val="none" w:sz="0" w:space="0" w:color="auto"/>
          </w:divBdr>
        </w:div>
        <w:div w:id="1828009283">
          <w:marLeft w:val="0"/>
          <w:marRight w:val="0"/>
          <w:marTop w:val="0"/>
          <w:marBottom w:val="0"/>
          <w:divBdr>
            <w:top w:val="none" w:sz="0" w:space="0" w:color="auto"/>
            <w:left w:val="none" w:sz="0" w:space="0" w:color="auto"/>
            <w:bottom w:val="none" w:sz="0" w:space="0" w:color="auto"/>
            <w:right w:val="none" w:sz="0" w:space="0" w:color="auto"/>
          </w:divBdr>
        </w:div>
        <w:div w:id="1764648172">
          <w:marLeft w:val="0"/>
          <w:marRight w:val="0"/>
          <w:marTop w:val="0"/>
          <w:marBottom w:val="0"/>
          <w:divBdr>
            <w:top w:val="none" w:sz="0" w:space="0" w:color="auto"/>
            <w:left w:val="none" w:sz="0" w:space="0" w:color="auto"/>
            <w:bottom w:val="none" w:sz="0" w:space="0" w:color="auto"/>
            <w:right w:val="none" w:sz="0" w:space="0" w:color="auto"/>
          </w:divBdr>
        </w:div>
        <w:div w:id="1201674649">
          <w:marLeft w:val="0"/>
          <w:marRight w:val="0"/>
          <w:marTop w:val="0"/>
          <w:marBottom w:val="0"/>
          <w:divBdr>
            <w:top w:val="none" w:sz="0" w:space="0" w:color="auto"/>
            <w:left w:val="none" w:sz="0" w:space="0" w:color="auto"/>
            <w:bottom w:val="none" w:sz="0" w:space="0" w:color="auto"/>
            <w:right w:val="none" w:sz="0" w:space="0" w:color="auto"/>
          </w:divBdr>
        </w:div>
        <w:div w:id="59061442">
          <w:marLeft w:val="0"/>
          <w:marRight w:val="0"/>
          <w:marTop w:val="0"/>
          <w:marBottom w:val="0"/>
          <w:divBdr>
            <w:top w:val="none" w:sz="0" w:space="0" w:color="auto"/>
            <w:left w:val="none" w:sz="0" w:space="0" w:color="auto"/>
            <w:bottom w:val="none" w:sz="0" w:space="0" w:color="auto"/>
            <w:right w:val="none" w:sz="0" w:space="0" w:color="auto"/>
          </w:divBdr>
        </w:div>
        <w:div w:id="277416278">
          <w:marLeft w:val="0"/>
          <w:marRight w:val="0"/>
          <w:marTop w:val="0"/>
          <w:marBottom w:val="0"/>
          <w:divBdr>
            <w:top w:val="none" w:sz="0" w:space="0" w:color="auto"/>
            <w:left w:val="none" w:sz="0" w:space="0" w:color="auto"/>
            <w:bottom w:val="none" w:sz="0" w:space="0" w:color="auto"/>
            <w:right w:val="none" w:sz="0" w:space="0" w:color="auto"/>
          </w:divBdr>
        </w:div>
        <w:div w:id="969821368">
          <w:marLeft w:val="0"/>
          <w:marRight w:val="0"/>
          <w:marTop w:val="0"/>
          <w:marBottom w:val="0"/>
          <w:divBdr>
            <w:top w:val="none" w:sz="0" w:space="0" w:color="auto"/>
            <w:left w:val="none" w:sz="0" w:space="0" w:color="auto"/>
            <w:bottom w:val="none" w:sz="0" w:space="0" w:color="auto"/>
            <w:right w:val="none" w:sz="0" w:space="0" w:color="auto"/>
          </w:divBdr>
        </w:div>
        <w:div w:id="1377002022">
          <w:marLeft w:val="0"/>
          <w:marRight w:val="0"/>
          <w:marTop w:val="0"/>
          <w:marBottom w:val="0"/>
          <w:divBdr>
            <w:top w:val="none" w:sz="0" w:space="0" w:color="auto"/>
            <w:left w:val="none" w:sz="0" w:space="0" w:color="auto"/>
            <w:bottom w:val="none" w:sz="0" w:space="0" w:color="auto"/>
            <w:right w:val="none" w:sz="0" w:space="0" w:color="auto"/>
          </w:divBdr>
        </w:div>
        <w:div w:id="1725716288">
          <w:marLeft w:val="0"/>
          <w:marRight w:val="0"/>
          <w:marTop w:val="0"/>
          <w:marBottom w:val="0"/>
          <w:divBdr>
            <w:top w:val="none" w:sz="0" w:space="0" w:color="auto"/>
            <w:left w:val="none" w:sz="0" w:space="0" w:color="auto"/>
            <w:bottom w:val="none" w:sz="0" w:space="0" w:color="auto"/>
            <w:right w:val="none" w:sz="0" w:space="0" w:color="auto"/>
          </w:divBdr>
        </w:div>
        <w:div w:id="1583173169">
          <w:marLeft w:val="0"/>
          <w:marRight w:val="0"/>
          <w:marTop w:val="0"/>
          <w:marBottom w:val="0"/>
          <w:divBdr>
            <w:top w:val="none" w:sz="0" w:space="0" w:color="auto"/>
            <w:left w:val="none" w:sz="0" w:space="0" w:color="auto"/>
            <w:bottom w:val="none" w:sz="0" w:space="0" w:color="auto"/>
            <w:right w:val="none" w:sz="0" w:space="0" w:color="auto"/>
          </w:divBdr>
        </w:div>
        <w:div w:id="1154375765">
          <w:marLeft w:val="0"/>
          <w:marRight w:val="0"/>
          <w:marTop w:val="0"/>
          <w:marBottom w:val="0"/>
          <w:divBdr>
            <w:top w:val="none" w:sz="0" w:space="0" w:color="auto"/>
            <w:left w:val="none" w:sz="0" w:space="0" w:color="auto"/>
            <w:bottom w:val="none" w:sz="0" w:space="0" w:color="auto"/>
            <w:right w:val="none" w:sz="0" w:space="0" w:color="auto"/>
          </w:divBdr>
        </w:div>
        <w:div w:id="921841155">
          <w:marLeft w:val="0"/>
          <w:marRight w:val="0"/>
          <w:marTop w:val="0"/>
          <w:marBottom w:val="0"/>
          <w:divBdr>
            <w:top w:val="none" w:sz="0" w:space="0" w:color="auto"/>
            <w:left w:val="none" w:sz="0" w:space="0" w:color="auto"/>
            <w:bottom w:val="none" w:sz="0" w:space="0" w:color="auto"/>
            <w:right w:val="none" w:sz="0" w:space="0" w:color="auto"/>
          </w:divBdr>
        </w:div>
        <w:div w:id="890338828">
          <w:marLeft w:val="0"/>
          <w:marRight w:val="0"/>
          <w:marTop w:val="0"/>
          <w:marBottom w:val="0"/>
          <w:divBdr>
            <w:top w:val="none" w:sz="0" w:space="0" w:color="auto"/>
            <w:left w:val="none" w:sz="0" w:space="0" w:color="auto"/>
            <w:bottom w:val="none" w:sz="0" w:space="0" w:color="auto"/>
            <w:right w:val="none" w:sz="0" w:space="0" w:color="auto"/>
          </w:divBdr>
        </w:div>
        <w:div w:id="920800492">
          <w:marLeft w:val="0"/>
          <w:marRight w:val="0"/>
          <w:marTop w:val="0"/>
          <w:marBottom w:val="0"/>
          <w:divBdr>
            <w:top w:val="none" w:sz="0" w:space="0" w:color="auto"/>
            <w:left w:val="none" w:sz="0" w:space="0" w:color="auto"/>
            <w:bottom w:val="none" w:sz="0" w:space="0" w:color="auto"/>
            <w:right w:val="none" w:sz="0" w:space="0" w:color="auto"/>
          </w:divBdr>
        </w:div>
        <w:div w:id="609553426">
          <w:marLeft w:val="0"/>
          <w:marRight w:val="0"/>
          <w:marTop w:val="0"/>
          <w:marBottom w:val="0"/>
          <w:divBdr>
            <w:top w:val="none" w:sz="0" w:space="0" w:color="auto"/>
            <w:left w:val="none" w:sz="0" w:space="0" w:color="auto"/>
            <w:bottom w:val="none" w:sz="0" w:space="0" w:color="auto"/>
            <w:right w:val="none" w:sz="0" w:space="0" w:color="auto"/>
          </w:divBdr>
        </w:div>
        <w:div w:id="427776178">
          <w:marLeft w:val="0"/>
          <w:marRight w:val="0"/>
          <w:marTop w:val="0"/>
          <w:marBottom w:val="0"/>
          <w:divBdr>
            <w:top w:val="none" w:sz="0" w:space="0" w:color="auto"/>
            <w:left w:val="none" w:sz="0" w:space="0" w:color="auto"/>
            <w:bottom w:val="none" w:sz="0" w:space="0" w:color="auto"/>
            <w:right w:val="none" w:sz="0" w:space="0" w:color="auto"/>
          </w:divBdr>
        </w:div>
        <w:div w:id="989135981">
          <w:marLeft w:val="0"/>
          <w:marRight w:val="0"/>
          <w:marTop w:val="0"/>
          <w:marBottom w:val="0"/>
          <w:divBdr>
            <w:top w:val="none" w:sz="0" w:space="0" w:color="auto"/>
            <w:left w:val="none" w:sz="0" w:space="0" w:color="auto"/>
            <w:bottom w:val="none" w:sz="0" w:space="0" w:color="auto"/>
            <w:right w:val="none" w:sz="0" w:space="0" w:color="auto"/>
          </w:divBdr>
        </w:div>
        <w:div w:id="1555849035">
          <w:marLeft w:val="0"/>
          <w:marRight w:val="0"/>
          <w:marTop w:val="0"/>
          <w:marBottom w:val="0"/>
          <w:divBdr>
            <w:top w:val="none" w:sz="0" w:space="0" w:color="auto"/>
            <w:left w:val="none" w:sz="0" w:space="0" w:color="auto"/>
            <w:bottom w:val="none" w:sz="0" w:space="0" w:color="auto"/>
            <w:right w:val="none" w:sz="0" w:space="0" w:color="auto"/>
          </w:divBdr>
        </w:div>
        <w:div w:id="1935282660">
          <w:marLeft w:val="0"/>
          <w:marRight w:val="0"/>
          <w:marTop w:val="0"/>
          <w:marBottom w:val="0"/>
          <w:divBdr>
            <w:top w:val="none" w:sz="0" w:space="0" w:color="auto"/>
            <w:left w:val="none" w:sz="0" w:space="0" w:color="auto"/>
            <w:bottom w:val="none" w:sz="0" w:space="0" w:color="auto"/>
            <w:right w:val="none" w:sz="0" w:space="0" w:color="auto"/>
          </w:divBdr>
        </w:div>
        <w:div w:id="1610503403">
          <w:marLeft w:val="0"/>
          <w:marRight w:val="0"/>
          <w:marTop w:val="0"/>
          <w:marBottom w:val="0"/>
          <w:divBdr>
            <w:top w:val="none" w:sz="0" w:space="0" w:color="auto"/>
            <w:left w:val="none" w:sz="0" w:space="0" w:color="auto"/>
            <w:bottom w:val="none" w:sz="0" w:space="0" w:color="auto"/>
            <w:right w:val="none" w:sz="0" w:space="0" w:color="auto"/>
          </w:divBdr>
        </w:div>
        <w:div w:id="1812743969">
          <w:marLeft w:val="0"/>
          <w:marRight w:val="0"/>
          <w:marTop w:val="0"/>
          <w:marBottom w:val="0"/>
          <w:divBdr>
            <w:top w:val="none" w:sz="0" w:space="0" w:color="auto"/>
            <w:left w:val="none" w:sz="0" w:space="0" w:color="auto"/>
            <w:bottom w:val="none" w:sz="0" w:space="0" w:color="auto"/>
            <w:right w:val="none" w:sz="0" w:space="0" w:color="auto"/>
          </w:divBdr>
        </w:div>
        <w:div w:id="1570840766">
          <w:marLeft w:val="0"/>
          <w:marRight w:val="0"/>
          <w:marTop w:val="0"/>
          <w:marBottom w:val="0"/>
          <w:divBdr>
            <w:top w:val="none" w:sz="0" w:space="0" w:color="auto"/>
            <w:left w:val="none" w:sz="0" w:space="0" w:color="auto"/>
            <w:bottom w:val="none" w:sz="0" w:space="0" w:color="auto"/>
            <w:right w:val="none" w:sz="0" w:space="0" w:color="auto"/>
          </w:divBdr>
        </w:div>
        <w:div w:id="516309131">
          <w:marLeft w:val="0"/>
          <w:marRight w:val="0"/>
          <w:marTop w:val="0"/>
          <w:marBottom w:val="0"/>
          <w:divBdr>
            <w:top w:val="none" w:sz="0" w:space="0" w:color="auto"/>
            <w:left w:val="none" w:sz="0" w:space="0" w:color="auto"/>
            <w:bottom w:val="none" w:sz="0" w:space="0" w:color="auto"/>
            <w:right w:val="none" w:sz="0" w:space="0" w:color="auto"/>
          </w:divBdr>
        </w:div>
        <w:div w:id="1013411440">
          <w:marLeft w:val="0"/>
          <w:marRight w:val="0"/>
          <w:marTop w:val="0"/>
          <w:marBottom w:val="0"/>
          <w:divBdr>
            <w:top w:val="none" w:sz="0" w:space="0" w:color="auto"/>
            <w:left w:val="none" w:sz="0" w:space="0" w:color="auto"/>
            <w:bottom w:val="none" w:sz="0" w:space="0" w:color="auto"/>
            <w:right w:val="none" w:sz="0" w:space="0" w:color="auto"/>
          </w:divBdr>
        </w:div>
        <w:div w:id="2009943780">
          <w:marLeft w:val="0"/>
          <w:marRight w:val="0"/>
          <w:marTop w:val="0"/>
          <w:marBottom w:val="0"/>
          <w:divBdr>
            <w:top w:val="none" w:sz="0" w:space="0" w:color="auto"/>
            <w:left w:val="none" w:sz="0" w:space="0" w:color="auto"/>
            <w:bottom w:val="none" w:sz="0" w:space="0" w:color="auto"/>
            <w:right w:val="none" w:sz="0" w:space="0" w:color="auto"/>
          </w:divBdr>
        </w:div>
        <w:div w:id="279342733">
          <w:marLeft w:val="0"/>
          <w:marRight w:val="0"/>
          <w:marTop w:val="0"/>
          <w:marBottom w:val="0"/>
          <w:divBdr>
            <w:top w:val="none" w:sz="0" w:space="0" w:color="auto"/>
            <w:left w:val="none" w:sz="0" w:space="0" w:color="auto"/>
            <w:bottom w:val="none" w:sz="0" w:space="0" w:color="auto"/>
            <w:right w:val="none" w:sz="0" w:space="0" w:color="auto"/>
          </w:divBdr>
        </w:div>
      </w:divsChild>
    </w:div>
    <w:div w:id="1245339334">
      <w:bodyDiv w:val="1"/>
      <w:marLeft w:val="0"/>
      <w:marRight w:val="0"/>
      <w:marTop w:val="0"/>
      <w:marBottom w:val="0"/>
      <w:divBdr>
        <w:top w:val="none" w:sz="0" w:space="0" w:color="auto"/>
        <w:left w:val="none" w:sz="0" w:space="0" w:color="auto"/>
        <w:bottom w:val="none" w:sz="0" w:space="0" w:color="auto"/>
        <w:right w:val="none" w:sz="0" w:space="0" w:color="auto"/>
      </w:divBdr>
    </w:div>
    <w:div w:id="1263681127">
      <w:bodyDiv w:val="1"/>
      <w:marLeft w:val="0"/>
      <w:marRight w:val="0"/>
      <w:marTop w:val="0"/>
      <w:marBottom w:val="0"/>
      <w:divBdr>
        <w:top w:val="none" w:sz="0" w:space="0" w:color="auto"/>
        <w:left w:val="none" w:sz="0" w:space="0" w:color="auto"/>
        <w:bottom w:val="none" w:sz="0" w:space="0" w:color="auto"/>
        <w:right w:val="none" w:sz="0" w:space="0" w:color="auto"/>
      </w:divBdr>
    </w:div>
    <w:div w:id="1296912655">
      <w:bodyDiv w:val="1"/>
      <w:marLeft w:val="0"/>
      <w:marRight w:val="0"/>
      <w:marTop w:val="0"/>
      <w:marBottom w:val="0"/>
      <w:divBdr>
        <w:top w:val="none" w:sz="0" w:space="0" w:color="auto"/>
        <w:left w:val="none" w:sz="0" w:space="0" w:color="auto"/>
        <w:bottom w:val="none" w:sz="0" w:space="0" w:color="auto"/>
        <w:right w:val="none" w:sz="0" w:space="0" w:color="auto"/>
      </w:divBdr>
    </w:div>
    <w:div w:id="1309744040">
      <w:bodyDiv w:val="1"/>
      <w:marLeft w:val="0"/>
      <w:marRight w:val="0"/>
      <w:marTop w:val="0"/>
      <w:marBottom w:val="0"/>
      <w:divBdr>
        <w:top w:val="none" w:sz="0" w:space="0" w:color="auto"/>
        <w:left w:val="none" w:sz="0" w:space="0" w:color="auto"/>
        <w:bottom w:val="none" w:sz="0" w:space="0" w:color="auto"/>
        <w:right w:val="none" w:sz="0" w:space="0" w:color="auto"/>
      </w:divBdr>
    </w:div>
    <w:div w:id="1374965329">
      <w:bodyDiv w:val="1"/>
      <w:marLeft w:val="0"/>
      <w:marRight w:val="0"/>
      <w:marTop w:val="0"/>
      <w:marBottom w:val="0"/>
      <w:divBdr>
        <w:top w:val="none" w:sz="0" w:space="0" w:color="auto"/>
        <w:left w:val="none" w:sz="0" w:space="0" w:color="auto"/>
        <w:bottom w:val="none" w:sz="0" w:space="0" w:color="auto"/>
        <w:right w:val="none" w:sz="0" w:space="0" w:color="auto"/>
      </w:divBdr>
    </w:div>
    <w:div w:id="1415125675">
      <w:bodyDiv w:val="1"/>
      <w:marLeft w:val="0"/>
      <w:marRight w:val="0"/>
      <w:marTop w:val="0"/>
      <w:marBottom w:val="0"/>
      <w:divBdr>
        <w:top w:val="none" w:sz="0" w:space="0" w:color="auto"/>
        <w:left w:val="none" w:sz="0" w:space="0" w:color="auto"/>
        <w:bottom w:val="none" w:sz="0" w:space="0" w:color="auto"/>
        <w:right w:val="none" w:sz="0" w:space="0" w:color="auto"/>
      </w:divBdr>
    </w:div>
    <w:div w:id="1445807599">
      <w:bodyDiv w:val="1"/>
      <w:marLeft w:val="0"/>
      <w:marRight w:val="0"/>
      <w:marTop w:val="0"/>
      <w:marBottom w:val="0"/>
      <w:divBdr>
        <w:top w:val="none" w:sz="0" w:space="0" w:color="auto"/>
        <w:left w:val="none" w:sz="0" w:space="0" w:color="auto"/>
        <w:bottom w:val="none" w:sz="0" w:space="0" w:color="auto"/>
        <w:right w:val="none" w:sz="0" w:space="0" w:color="auto"/>
      </w:divBdr>
    </w:div>
    <w:div w:id="1504003907">
      <w:bodyDiv w:val="1"/>
      <w:marLeft w:val="0"/>
      <w:marRight w:val="0"/>
      <w:marTop w:val="0"/>
      <w:marBottom w:val="0"/>
      <w:divBdr>
        <w:top w:val="none" w:sz="0" w:space="0" w:color="auto"/>
        <w:left w:val="none" w:sz="0" w:space="0" w:color="auto"/>
        <w:bottom w:val="none" w:sz="0" w:space="0" w:color="auto"/>
        <w:right w:val="none" w:sz="0" w:space="0" w:color="auto"/>
      </w:divBdr>
      <w:divsChild>
        <w:div w:id="642009607">
          <w:marLeft w:val="0"/>
          <w:marRight w:val="0"/>
          <w:marTop w:val="0"/>
          <w:marBottom w:val="0"/>
          <w:divBdr>
            <w:top w:val="none" w:sz="0" w:space="0" w:color="auto"/>
            <w:left w:val="none" w:sz="0" w:space="0" w:color="auto"/>
            <w:bottom w:val="none" w:sz="0" w:space="0" w:color="auto"/>
            <w:right w:val="none" w:sz="0" w:space="0" w:color="auto"/>
          </w:divBdr>
        </w:div>
        <w:div w:id="239826191">
          <w:marLeft w:val="0"/>
          <w:marRight w:val="0"/>
          <w:marTop w:val="0"/>
          <w:marBottom w:val="0"/>
          <w:divBdr>
            <w:top w:val="none" w:sz="0" w:space="0" w:color="auto"/>
            <w:left w:val="none" w:sz="0" w:space="0" w:color="auto"/>
            <w:bottom w:val="none" w:sz="0" w:space="0" w:color="auto"/>
            <w:right w:val="none" w:sz="0" w:space="0" w:color="auto"/>
          </w:divBdr>
        </w:div>
        <w:div w:id="1976712897">
          <w:marLeft w:val="0"/>
          <w:marRight w:val="0"/>
          <w:marTop w:val="0"/>
          <w:marBottom w:val="0"/>
          <w:divBdr>
            <w:top w:val="none" w:sz="0" w:space="0" w:color="auto"/>
            <w:left w:val="none" w:sz="0" w:space="0" w:color="auto"/>
            <w:bottom w:val="none" w:sz="0" w:space="0" w:color="auto"/>
            <w:right w:val="none" w:sz="0" w:space="0" w:color="auto"/>
          </w:divBdr>
        </w:div>
        <w:div w:id="509417091">
          <w:marLeft w:val="0"/>
          <w:marRight w:val="0"/>
          <w:marTop w:val="0"/>
          <w:marBottom w:val="0"/>
          <w:divBdr>
            <w:top w:val="none" w:sz="0" w:space="0" w:color="auto"/>
            <w:left w:val="none" w:sz="0" w:space="0" w:color="auto"/>
            <w:bottom w:val="none" w:sz="0" w:space="0" w:color="auto"/>
            <w:right w:val="none" w:sz="0" w:space="0" w:color="auto"/>
          </w:divBdr>
        </w:div>
        <w:div w:id="894003582">
          <w:marLeft w:val="0"/>
          <w:marRight w:val="0"/>
          <w:marTop w:val="0"/>
          <w:marBottom w:val="0"/>
          <w:divBdr>
            <w:top w:val="none" w:sz="0" w:space="0" w:color="auto"/>
            <w:left w:val="none" w:sz="0" w:space="0" w:color="auto"/>
            <w:bottom w:val="none" w:sz="0" w:space="0" w:color="auto"/>
            <w:right w:val="none" w:sz="0" w:space="0" w:color="auto"/>
          </w:divBdr>
        </w:div>
        <w:div w:id="503933246">
          <w:marLeft w:val="0"/>
          <w:marRight w:val="0"/>
          <w:marTop w:val="0"/>
          <w:marBottom w:val="0"/>
          <w:divBdr>
            <w:top w:val="none" w:sz="0" w:space="0" w:color="auto"/>
            <w:left w:val="none" w:sz="0" w:space="0" w:color="auto"/>
            <w:bottom w:val="none" w:sz="0" w:space="0" w:color="auto"/>
            <w:right w:val="none" w:sz="0" w:space="0" w:color="auto"/>
          </w:divBdr>
        </w:div>
        <w:div w:id="278416326">
          <w:marLeft w:val="0"/>
          <w:marRight w:val="0"/>
          <w:marTop w:val="0"/>
          <w:marBottom w:val="0"/>
          <w:divBdr>
            <w:top w:val="none" w:sz="0" w:space="0" w:color="auto"/>
            <w:left w:val="none" w:sz="0" w:space="0" w:color="auto"/>
            <w:bottom w:val="none" w:sz="0" w:space="0" w:color="auto"/>
            <w:right w:val="none" w:sz="0" w:space="0" w:color="auto"/>
          </w:divBdr>
        </w:div>
        <w:div w:id="394134773">
          <w:marLeft w:val="0"/>
          <w:marRight w:val="0"/>
          <w:marTop w:val="0"/>
          <w:marBottom w:val="0"/>
          <w:divBdr>
            <w:top w:val="none" w:sz="0" w:space="0" w:color="auto"/>
            <w:left w:val="none" w:sz="0" w:space="0" w:color="auto"/>
            <w:bottom w:val="none" w:sz="0" w:space="0" w:color="auto"/>
            <w:right w:val="none" w:sz="0" w:space="0" w:color="auto"/>
          </w:divBdr>
        </w:div>
        <w:div w:id="818377282">
          <w:marLeft w:val="0"/>
          <w:marRight w:val="0"/>
          <w:marTop w:val="0"/>
          <w:marBottom w:val="0"/>
          <w:divBdr>
            <w:top w:val="none" w:sz="0" w:space="0" w:color="auto"/>
            <w:left w:val="none" w:sz="0" w:space="0" w:color="auto"/>
            <w:bottom w:val="none" w:sz="0" w:space="0" w:color="auto"/>
            <w:right w:val="none" w:sz="0" w:space="0" w:color="auto"/>
          </w:divBdr>
        </w:div>
        <w:div w:id="2031224612">
          <w:marLeft w:val="0"/>
          <w:marRight w:val="0"/>
          <w:marTop w:val="0"/>
          <w:marBottom w:val="0"/>
          <w:divBdr>
            <w:top w:val="none" w:sz="0" w:space="0" w:color="auto"/>
            <w:left w:val="none" w:sz="0" w:space="0" w:color="auto"/>
            <w:bottom w:val="none" w:sz="0" w:space="0" w:color="auto"/>
            <w:right w:val="none" w:sz="0" w:space="0" w:color="auto"/>
          </w:divBdr>
        </w:div>
        <w:div w:id="100615009">
          <w:marLeft w:val="0"/>
          <w:marRight w:val="0"/>
          <w:marTop w:val="0"/>
          <w:marBottom w:val="0"/>
          <w:divBdr>
            <w:top w:val="none" w:sz="0" w:space="0" w:color="auto"/>
            <w:left w:val="none" w:sz="0" w:space="0" w:color="auto"/>
            <w:bottom w:val="none" w:sz="0" w:space="0" w:color="auto"/>
            <w:right w:val="none" w:sz="0" w:space="0" w:color="auto"/>
          </w:divBdr>
        </w:div>
        <w:div w:id="2132700004">
          <w:marLeft w:val="0"/>
          <w:marRight w:val="0"/>
          <w:marTop w:val="0"/>
          <w:marBottom w:val="0"/>
          <w:divBdr>
            <w:top w:val="none" w:sz="0" w:space="0" w:color="auto"/>
            <w:left w:val="none" w:sz="0" w:space="0" w:color="auto"/>
            <w:bottom w:val="none" w:sz="0" w:space="0" w:color="auto"/>
            <w:right w:val="none" w:sz="0" w:space="0" w:color="auto"/>
          </w:divBdr>
        </w:div>
        <w:div w:id="352146085">
          <w:marLeft w:val="0"/>
          <w:marRight w:val="0"/>
          <w:marTop w:val="0"/>
          <w:marBottom w:val="0"/>
          <w:divBdr>
            <w:top w:val="none" w:sz="0" w:space="0" w:color="auto"/>
            <w:left w:val="none" w:sz="0" w:space="0" w:color="auto"/>
            <w:bottom w:val="none" w:sz="0" w:space="0" w:color="auto"/>
            <w:right w:val="none" w:sz="0" w:space="0" w:color="auto"/>
          </w:divBdr>
        </w:div>
        <w:div w:id="377239504">
          <w:marLeft w:val="0"/>
          <w:marRight w:val="0"/>
          <w:marTop w:val="0"/>
          <w:marBottom w:val="0"/>
          <w:divBdr>
            <w:top w:val="none" w:sz="0" w:space="0" w:color="auto"/>
            <w:left w:val="none" w:sz="0" w:space="0" w:color="auto"/>
            <w:bottom w:val="none" w:sz="0" w:space="0" w:color="auto"/>
            <w:right w:val="none" w:sz="0" w:space="0" w:color="auto"/>
          </w:divBdr>
        </w:div>
        <w:div w:id="1112744741">
          <w:marLeft w:val="0"/>
          <w:marRight w:val="0"/>
          <w:marTop w:val="0"/>
          <w:marBottom w:val="0"/>
          <w:divBdr>
            <w:top w:val="none" w:sz="0" w:space="0" w:color="auto"/>
            <w:left w:val="none" w:sz="0" w:space="0" w:color="auto"/>
            <w:bottom w:val="none" w:sz="0" w:space="0" w:color="auto"/>
            <w:right w:val="none" w:sz="0" w:space="0" w:color="auto"/>
          </w:divBdr>
        </w:div>
        <w:div w:id="1252933245">
          <w:marLeft w:val="0"/>
          <w:marRight w:val="0"/>
          <w:marTop w:val="0"/>
          <w:marBottom w:val="0"/>
          <w:divBdr>
            <w:top w:val="none" w:sz="0" w:space="0" w:color="auto"/>
            <w:left w:val="none" w:sz="0" w:space="0" w:color="auto"/>
            <w:bottom w:val="none" w:sz="0" w:space="0" w:color="auto"/>
            <w:right w:val="none" w:sz="0" w:space="0" w:color="auto"/>
          </w:divBdr>
        </w:div>
        <w:div w:id="1584338685">
          <w:marLeft w:val="0"/>
          <w:marRight w:val="0"/>
          <w:marTop w:val="0"/>
          <w:marBottom w:val="0"/>
          <w:divBdr>
            <w:top w:val="none" w:sz="0" w:space="0" w:color="auto"/>
            <w:left w:val="none" w:sz="0" w:space="0" w:color="auto"/>
            <w:bottom w:val="none" w:sz="0" w:space="0" w:color="auto"/>
            <w:right w:val="none" w:sz="0" w:space="0" w:color="auto"/>
          </w:divBdr>
        </w:div>
        <w:div w:id="1899827856">
          <w:marLeft w:val="0"/>
          <w:marRight w:val="0"/>
          <w:marTop w:val="0"/>
          <w:marBottom w:val="0"/>
          <w:divBdr>
            <w:top w:val="none" w:sz="0" w:space="0" w:color="auto"/>
            <w:left w:val="none" w:sz="0" w:space="0" w:color="auto"/>
            <w:bottom w:val="none" w:sz="0" w:space="0" w:color="auto"/>
            <w:right w:val="none" w:sz="0" w:space="0" w:color="auto"/>
          </w:divBdr>
        </w:div>
        <w:div w:id="906652664">
          <w:marLeft w:val="0"/>
          <w:marRight w:val="0"/>
          <w:marTop w:val="0"/>
          <w:marBottom w:val="0"/>
          <w:divBdr>
            <w:top w:val="none" w:sz="0" w:space="0" w:color="auto"/>
            <w:left w:val="none" w:sz="0" w:space="0" w:color="auto"/>
            <w:bottom w:val="none" w:sz="0" w:space="0" w:color="auto"/>
            <w:right w:val="none" w:sz="0" w:space="0" w:color="auto"/>
          </w:divBdr>
        </w:div>
        <w:div w:id="849299592">
          <w:marLeft w:val="0"/>
          <w:marRight w:val="0"/>
          <w:marTop w:val="0"/>
          <w:marBottom w:val="0"/>
          <w:divBdr>
            <w:top w:val="none" w:sz="0" w:space="0" w:color="auto"/>
            <w:left w:val="none" w:sz="0" w:space="0" w:color="auto"/>
            <w:bottom w:val="none" w:sz="0" w:space="0" w:color="auto"/>
            <w:right w:val="none" w:sz="0" w:space="0" w:color="auto"/>
          </w:divBdr>
        </w:div>
        <w:div w:id="565067171">
          <w:marLeft w:val="0"/>
          <w:marRight w:val="0"/>
          <w:marTop w:val="0"/>
          <w:marBottom w:val="0"/>
          <w:divBdr>
            <w:top w:val="none" w:sz="0" w:space="0" w:color="auto"/>
            <w:left w:val="none" w:sz="0" w:space="0" w:color="auto"/>
            <w:bottom w:val="none" w:sz="0" w:space="0" w:color="auto"/>
            <w:right w:val="none" w:sz="0" w:space="0" w:color="auto"/>
          </w:divBdr>
        </w:div>
        <w:div w:id="886912277">
          <w:marLeft w:val="0"/>
          <w:marRight w:val="0"/>
          <w:marTop w:val="0"/>
          <w:marBottom w:val="0"/>
          <w:divBdr>
            <w:top w:val="none" w:sz="0" w:space="0" w:color="auto"/>
            <w:left w:val="none" w:sz="0" w:space="0" w:color="auto"/>
            <w:bottom w:val="none" w:sz="0" w:space="0" w:color="auto"/>
            <w:right w:val="none" w:sz="0" w:space="0" w:color="auto"/>
          </w:divBdr>
        </w:div>
        <w:div w:id="2032609360">
          <w:marLeft w:val="0"/>
          <w:marRight w:val="0"/>
          <w:marTop w:val="0"/>
          <w:marBottom w:val="0"/>
          <w:divBdr>
            <w:top w:val="none" w:sz="0" w:space="0" w:color="auto"/>
            <w:left w:val="none" w:sz="0" w:space="0" w:color="auto"/>
            <w:bottom w:val="none" w:sz="0" w:space="0" w:color="auto"/>
            <w:right w:val="none" w:sz="0" w:space="0" w:color="auto"/>
          </w:divBdr>
        </w:div>
        <w:div w:id="668753884">
          <w:marLeft w:val="0"/>
          <w:marRight w:val="0"/>
          <w:marTop w:val="0"/>
          <w:marBottom w:val="0"/>
          <w:divBdr>
            <w:top w:val="none" w:sz="0" w:space="0" w:color="auto"/>
            <w:left w:val="none" w:sz="0" w:space="0" w:color="auto"/>
            <w:bottom w:val="none" w:sz="0" w:space="0" w:color="auto"/>
            <w:right w:val="none" w:sz="0" w:space="0" w:color="auto"/>
          </w:divBdr>
        </w:div>
        <w:div w:id="812336474">
          <w:marLeft w:val="0"/>
          <w:marRight w:val="0"/>
          <w:marTop w:val="0"/>
          <w:marBottom w:val="0"/>
          <w:divBdr>
            <w:top w:val="none" w:sz="0" w:space="0" w:color="auto"/>
            <w:left w:val="none" w:sz="0" w:space="0" w:color="auto"/>
            <w:bottom w:val="none" w:sz="0" w:space="0" w:color="auto"/>
            <w:right w:val="none" w:sz="0" w:space="0" w:color="auto"/>
          </w:divBdr>
        </w:div>
        <w:div w:id="941451863">
          <w:marLeft w:val="0"/>
          <w:marRight w:val="0"/>
          <w:marTop w:val="0"/>
          <w:marBottom w:val="0"/>
          <w:divBdr>
            <w:top w:val="none" w:sz="0" w:space="0" w:color="auto"/>
            <w:left w:val="none" w:sz="0" w:space="0" w:color="auto"/>
            <w:bottom w:val="none" w:sz="0" w:space="0" w:color="auto"/>
            <w:right w:val="none" w:sz="0" w:space="0" w:color="auto"/>
          </w:divBdr>
        </w:div>
        <w:div w:id="592973935">
          <w:marLeft w:val="0"/>
          <w:marRight w:val="0"/>
          <w:marTop w:val="0"/>
          <w:marBottom w:val="0"/>
          <w:divBdr>
            <w:top w:val="none" w:sz="0" w:space="0" w:color="auto"/>
            <w:left w:val="none" w:sz="0" w:space="0" w:color="auto"/>
            <w:bottom w:val="none" w:sz="0" w:space="0" w:color="auto"/>
            <w:right w:val="none" w:sz="0" w:space="0" w:color="auto"/>
          </w:divBdr>
        </w:div>
        <w:div w:id="294142349">
          <w:marLeft w:val="0"/>
          <w:marRight w:val="0"/>
          <w:marTop w:val="0"/>
          <w:marBottom w:val="0"/>
          <w:divBdr>
            <w:top w:val="none" w:sz="0" w:space="0" w:color="auto"/>
            <w:left w:val="none" w:sz="0" w:space="0" w:color="auto"/>
            <w:bottom w:val="none" w:sz="0" w:space="0" w:color="auto"/>
            <w:right w:val="none" w:sz="0" w:space="0" w:color="auto"/>
          </w:divBdr>
        </w:div>
        <w:div w:id="1703551085">
          <w:marLeft w:val="0"/>
          <w:marRight w:val="0"/>
          <w:marTop w:val="0"/>
          <w:marBottom w:val="0"/>
          <w:divBdr>
            <w:top w:val="none" w:sz="0" w:space="0" w:color="auto"/>
            <w:left w:val="none" w:sz="0" w:space="0" w:color="auto"/>
            <w:bottom w:val="none" w:sz="0" w:space="0" w:color="auto"/>
            <w:right w:val="none" w:sz="0" w:space="0" w:color="auto"/>
          </w:divBdr>
        </w:div>
        <w:div w:id="1955088166">
          <w:marLeft w:val="0"/>
          <w:marRight w:val="0"/>
          <w:marTop w:val="0"/>
          <w:marBottom w:val="0"/>
          <w:divBdr>
            <w:top w:val="none" w:sz="0" w:space="0" w:color="auto"/>
            <w:left w:val="none" w:sz="0" w:space="0" w:color="auto"/>
            <w:bottom w:val="none" w:sz="0" w:space="0" w:color="auto"/>
            <w:right w:val="none" w:sz="0" w:space="0" w:color="auto"/>
          </w:divBdr>
        </w:div>
        <w:div w:id="616714696">
          <w:marLeft w:val="0"/>
          <w:marRight w:val="0"/>
          <w:marTop w:val="0"/>
          <w:marBottom w:val="0"/>
          <w:divBdr>
            <w:top w:val="none" w:sz="0" w:space="0" w:color="auto"/>
            <w:left w:val="none" w:sz="0" w:space="0" w:color="auto"/>
            <w:bottom w:val="none" w:sz="0" w:space="0" w:color="auto"/>
            <w:right w:val="none" w:sz="0" w:space="0" w:color="auto"/>
          </w:divBdr>
        </w:div>
        <w:div w:id="281569636">
          <w:marLeft w:val="0"/>
          <w:marRight w:val="0"/>
          <w:marTop w:val="0"/>
          <w:marBottom w:val="0"/>
          <w:divBdr>
            <w:top w:val="none" w:sz="0" w:space="0" w:color="auto"/>
            <w:left w:val="none" w:sz="0" w:space="0" w:color="auto"/>
            <w:bottom w:val="none" w:sz="0" w:space="0" w:color="auto"/>
            <w:right w:val="none" w:sz="0" w:space="0" w:color="auto"/>
          </w:divBdr>
        </w:div>
        <w:div w:id="1100758111">
          <w:marLeft w:val="0"/>
          <w:marRight w:val="0"/>
          <w:marTop w:val="0"/>
          <w:marBottom w:val="0"/>
          <w:divBdr>
            <w:top w:val="none" w:sz="0" w:space="0" w:color="auto"/>
            <w:left w:val="none" w:sz="0" w:space="0" w:color="auto"/>
            <w:bottom w:val="none" w:sz="0" w:space="0" w:color="auto"/>
            <w:right w:val="none" w:sz="0" w:space="0" w:color="auto"/>
          </w:divBdr>
        </w:div>
        <w:div w:id="533081954">
          <w:marLeft w:val="0"/>
          <w:marRight w:val="0"/>
          <w:marTop w:val="0"/>
          <w:marBottom w:val="0"/>
          <w:divBdr>
            <w:top w:val="none" w:sz="0" w:space="0" w:color="auto"/>
            <w:left w:val="none" w:sz="0" w:space="0" w:color="auto"/>
            <w:bottom w:val="none" w:sz="0" w:space="0" w:color="auto"/>
            <w:right w:val="none" w:sz="0" w:space="0" w:color="auto"/>
          </w:divBdr>
        </w:div>
      </w:divsChild>
    </w:div>
    <w:div w:id="1506018026">
      <w:bodyDiv w:val="1"/>
      <w:marLeft w:val="0"/>
      <w:marRight w:val="0"/>
      <w:marTop w:val="0"/>
      <w:marBottom w:val="0"/>
      <w:divBdr>
        <w:top w:val="none" w:sz="0" w:space="0" w:color="auto"/>
        <w:left w:val="none" w:sz="0" w:space="0" w:color="auto"/>
        <w:bottom w:val="none" w:sz="0" w:space="0" w:color="auto"/>
        <w:right w:val="none" w:sz="0" w:space="0" w:color="auto"/>
      </w:divBdr>
    </w:div>
    <w:div w:id="1742603799">
      <w:bodyDiv w:val="1"/>
      <w:marLeft w:val="0"/>
      <w:marRight w:val="0"/>
      <w:marTop w:val="0"/>
      <w:marBottom w:val="0"/>
      <w:divBdr>
        <w:top w:val="none" w:sz="0" w:space="0" w:color="auto"/>
        <w:left w:val="none" w:sz="0" w:space="0" w:color="auto"/>
        <w:bottom w:val="none" w:sz="0" w:space="0" w:color="auto"/>
        <w:right w:val="none" w:sz="0" w:space="0" w:color="auto"/>
      </w:divBdr>
    </w:div>
    <w:div w:id="1796677138">
      <w:bodyDiv w:val="1"/>
      <w:marLeft w:val="0"/>
      <w:marRight w:val="0"/>
      <w:marTop w:val="0"/>
      <w:marBottom w:val="0"/>
      <w:divBdr>
        <w:top w:val="none" w:sz="0" w:space="0" w:color="auto"/>
        <w:left w:val="none" w:sz="0" w:space="0" w:color="auto"/>
        <w:bottom w:val="none" w:sz="0" w:space="0" w:color="auto"/>
        <w:right w:val="none" w:sz="0" w:space="0" w:color="auto"/>
      </w:divBdr>
    </w:div>
    <w:div w:id="1908759354">
      <w:bodyDiv w:val="1"/>
      <w:marLeft w:val="0"/>
      <w:marRight w:val="0"/>
      <w:marTop w:val="0"/>
      <w:marBottom w:val="0"/>
      <w:divBdr>
        <w:top w:val="none" w:sz="0" w:space="0" w:color="auto"/>
        <w:left w:val="none" w:sz="0" w:space="0" w:color="auto"/>
        <w:bottom w:val="none" w:sz="0" w:space="0" w:color="auto"/>
        <w:right w:val="none" w:sz="0" w:space="0" w:color="auto"/>
      </w:divBdr>
    </w:div>
    <w:div w:id="1920017607">
      <w:bodyDiv w:val="1"/>
      <w:marLeft w:val="0"/>
      <w:marRight w:val="0"/>
      <w:marTop w:val="0"/>
      <w:marBottom w:val="0"/>
      <w:divBdr>
        <w:top w:val="none" w:sz="0" w:space="0" w:color="auto"/>
        <w:left w:val="none" w:sz="0" w:space="0" w:color="auto"/>
        <w:bottom w:val="none" w:sz="0" w:space="0" w:color="auto"/>
        <w:right w:val="none" w:sz="0" w:space="0" w:color="auto"/>
      </w:divBdr>
    </w:div>
    <w:div w:id="2109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lu.ru/upload/iblock/362/uch_2010_iii_0000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jpdf/Nchnpu_10_2011_8_83.pdf" TargetMode="External"/><Relationship Id="rId5" Type="http://schemas.openxmlformats.org/officeDocument/2006/relationships/webSettings" Target="webSettings.xml"/><Relationship Id="rId10" Type="http://schemas.openxmlformats.org/officeDocument/2006/relationships/hyperlink" Target="http://movoznavstvo.com.ua/download/pdf/-2007_2/32.pdf" TargetMode="External"/><Relationship Id="rId4" Type="http://schemas.openxmlformats.org/officeDocument/2006/relationships/settings" Target="settings.xml"/><Relationship Id="rId9" Type="http://schemas.openxmlformats.org/officeDocument/2006/relationships/hyperlink" Target="http://litmisto.org.ua/?p=74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14A7-6799-420A-973B-868730B2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89</Pages>
  <Words>23091</Words>
  <Characters>131620</Characters>
  <Application>Microsoft Office Word</Application>
  <DocSecurity>0</DocSecurity>
  <Lines>1096</Lines>
  <Paragraphs>308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Кужель</dc:creator>
  <cp:keywords/>
  <dc:description/>
  <cp:lastModifiedBy>Пользователь</cp:lastModifiedBy>
  <cp:revision>19</cp:revision>
  <dcterms:created xsi:type="dcterms:W3CDTF">2022-12-19T18:08:00Z</dcterms:created>
  <dcterms:modified xsi:type="dcterms:W3CDTF">2022-12-24T00:58:00Z</dcterms:modified>
</cp:coreProperties>
</file>