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74" w:rsidRPr="008F7C74" w:rsidRDefault="00B76935" w:rsidP="008F7C74">
      <w:pPr>
        <w:spacing w:after="0" w:line="360" w:lineRule="auto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lang w:eastAsia="ru-RU"/>
        </w:rPr>
        <w:pict>
          <v:rect id="_x0000_s1026" style="position:absolute;left:0;text-align:left;margin-left:452.95pt;margin-top:-26.7pt;width:26pt;height:22pt;z-index:251657216" strokecolor="white [3212]"/>
        </w:pict>
      </w:r>
      <w:r w:rsidR="008F7C74" w:rsidRPr="008F7C74">
        <w:rPr>
          <w:sz w:val="28"/>
        </w:rPr>
        <w:t>Міністерство освіти і науки України</w:t>
      </w:r>
    </w:p>
    <w:p w:rsidR="008F7C74" w:rsidRPr="008F7C74" w:rsidRDefault="008F7C74" w:rsidP="008F7C74">
      <w:pPr>
        <w:spacing w:after="0" w:line="360" w:lineRule="auto"/>
        <w:ind w:firstLine="567"/>
        <w:jc w:val="center"/>
        <w:rPr>
          <w:sz w:val="28"/>
        </w:rPr>
      </w:pPr>
      <w:r w:rsidRPr="008F7C74">
        <w:rPr>
          <w:sz w:val="28"/>
        </w:rPr>
        <w:t>Ніжинський державний університет імені Миколи Гоголя</w:t>
      </w:r>
    </w:p>
    <w:p w:rsidR="008F7C74" w:rsidRPr="008F097F" w:rsidRDefault="008F7C74" w:rsidP="008F7C74">
      <w:pPr>
        <w:spacing w:after="0" w:line="360" w:lineRule="auto"/>
        <w:ind w:firstLine="567"/>
        <w:jc w:val="center"/>
        <w:rPr>
          <w:sz w:val="28"/>
        </w:rPr>
      </w:pPr>
    </w:p>
    <w:p w:rsidR="008F7C74" w:rsidRPr="008F7C74" w:rsidRDefault="008F7C74" w:rsidP="008F7C74">
      <w:pPr>
        <w:spacing w:after="0" w:line="360" w:lineRule="auto"/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Факультет психології та соціальної роботи</w:t>
      </w:r>
    </w:p>
    <w:p w:rsidR="008F7C74" w:rsidRPr="008F7C74" w:rsidRDefault="008F7C74" w:rsidP="008F7C74">
      <w:pPr>
        <w:spacing w:after="0" w:line="360" w:lineRule="auto"/>
        <w:ind w:firstLine="567"/>
        <w:jc w:val="center"/>
        <w:rPr>
          <w:sz w:val="28"/>
        </w:rPr>
      </w:pPr>
    </w:p>
    <w:p w:rsidR="008F7C74" w:rsidRPr="009619AF" w:rsidRDefault="009619AF" w:rsidP="009619AF">
      <w:pPr>
        <w:spacing w:after="0" w:line="240" w:lineRule="auto"/>
        <w:ind w:left="6237"/>
        <w:rPr>
          <w:b/>
          <w:sz w:val="28"/>
          <w:lang w:val="uk-UA"/>
        </w:rPr>
      </w:pPr>
      <w:r w:rsidRPr="009619AF">
        <w:rPr>
          <w:b/>
          <w:sz w:val="28"/>
          <w:lang w:val="uk-UA"/>
        </w:rPr>
        <w:t>Менеджмент</w:t>
      </w:r>
    </w:p>
    <w:p w:rsidR="009619AF" w:rsidRPr="009619AF" w:rsidRDefault="009619AF" w:rsidP="009619AF">
      <w:pPr>
        <w:spacing w:after="0" w:line="240" w:lineRule="auto"/>
        <w:ind w:left="6237"/>
        <w:rPr>
          <w:b/>
          <w:sz w:val="28"/>
          <w:lang w:val="uk-UA"/>
        </w:rPr>
      </w:pPr>
      <w:r w:rsidRPr="009619AF">
        <w:rPr>
          <w:b/>
          <w:sz w:val="28"/>
          <w:lang w:val="uk-UA"/>
        </w:rPr>
        <w:t>073 Менеджмент в освіті</w:t>
      </w:r>
    </w:p>
    <w:p w:rsidR="008F7C74" w:rsidRPr="008F7C74" w:rsidRDefault="008F7C74" w:rsidP="008F7C74">
      <w:pPr>
        <w:spacing w:after="0" w:line="360" w:lineRule="auto"/>
        <w:ind w:firstLine="709"/>
        <w:rPr>
          <w:sz w:val="28"/>
          <w:lang w:val="uk-UA"/>
        </w:rPr>
      </w:pPr>
    </w:p>
    <w:p w:rsidR="008F7C74" w:rsidRPr="008F7C74" w:rsidRDefault="008F7C74" w:rsidP="00333A87">
      <w:pPr>
        <w:spacing w:after="0" w:line="360" w:lineRule="auto"/>
        <w:ind w:firstLine="567"/>
        <w:jc w:val="both"/>
        <w:rPr>
          <w:sz w:val="28"/>
        </w:rPr>
      </w:pPr>
    </w:p>
    <w:p w:rsidR="008F7C74" w:rsidRPr="008F7C74" w:rsidRDefault="008F7C74" w:rsidP="00333A87">
      <w:pPr>
        <w:spacing w:after="0" w:line="360" w:lineRule="auto"/>
        <w:ind w:firstLine="567"/>
        <w:jc w:val="both"/>
        <w:rPr>
          <w:sz w:val="28"/>
        </w:rPr>
      </w:pPr>
    </w:p>
    <w:p w:rsidR="008F7C74" w:rsidRPr="009619AF" w:rsidRDefault="00392B07" w:rsidP="008F7C74">
      <w:pPr>
        <w:spacing w:after="0" w:line="360" w:lineRule="auto"/>
        <w:ind w:firstLine="567"/>
        <w:jc w:val="center"/>
        <w:rPr>
          <w:b/>
          <w:sz w:val="36"/>
          <w:lang w:val="uk-UA"/>
        </w:rPr>
      </w:pPr>
      <w:r w:rsidRPr="009619AF">
        <w:rPr>
          <w:b/>
          <w:sz w:val="36"/>
        </w:rPr>
        <w:t>МАГ</w:t>
      </w:r>
      <w:r w:rsidRPr="009619AF">
        <w:rPr>
          <w:b/>
          <w:sz w:val="36"/>
          <w:lang w:val="uk-UA"/>
        </w:rPr>
        <w:t>І</w:t>
      </w:r>
      <w:r w:rsidRPr="009619AF">
        <w:rPr>
          <w:b/>
          <w:sz w:val="36"/>
        </w:rPr>
        <w:t>СТЕРСЬКА</w:t>
      </w:r>
      <w:r w:rsidR="008F7C74" w:rsidRPr="009619AF">
        <w:rPr>
          <w:b/>
          <w:sz w:val="36"/>
        </w:rPr>
        <w:t xml:space="preserve"> РОБОТА</w:t>
      </w:r>
    </w:p>
    <w:p w:rsidR="008F7C74" w:rsidRDefault="008F7C74" w:rsidP="008F7C74">
      <w:pPr>
        <w:spacing w:after="0" w:line="360" w:lineRule="auto"/>
        <w:ind w:firstLine="567"/>
        <w:jc w:val="center"/>
        <w:rPr>
          <w:sz w:val="28"/>
          <w:lang w:val="uk-UA"/>
        </w:rPr>
      </w:pPr>
      <w:r w:rsidRPr="008F7C74">
        <w:rPr>
          <w:sz w:val="28"/>
          <w:lang w:val="uk-UA"/>
        </w:rPr>
        <w:t>на здобуття освітнього ступеня</w:t>
      </w:r>
      <w:r>
        <w:rPr>
          <w:sz w:val="28"/>
          <w:lang w:val="uk-UA"/>
        </w:rPr>
        <w:t xml:space="preserve"> магістр</w:t>
      </w:r>
    </w:p>
    <w:p w:rsidR="008F7C74" w:rsidRDefault="008F7C74" w:rsidP="008F7C74">
      <w:pPr>
        <w:spacing w:after="0" w:line="360" w:lineRule="auto"/>
        <w:ind w:firstLine="567"/>
        <w:jc w:val="center"/>
        <w:rPr>
          <w:sz w:val="28"/>
          <w:lang w:val="uk-UA"/>
        </w:rPr>
      </w:pPr>
    </w:p>
    <w:p w:rsidR="008F7C74" w:rsidRPr="00392B07" w:rsidRDefault="008F7C74" w:rsidP="008F7C74">
      <w:pPr>
        <w:spacing w:after="0" w:line="360" w:lineRule="auto"/>
        <w:ind w:firstLine="567"/>
        <w:jc w:val="center"/>
        <w:rPr>
          <w:b/>
          <w:sz w:val="28"/>
          <w:lang w:val="uk-UA"/>
        </w:rPr>
      </w:pPr>
      <w:r w:rsidRPr="00392B07">
        <w:rPr>
          <w:b/>
          <w:sz w:val="28"/>
          <w:lang w:val="uk-UA"/>
        </w:rPr>
        <w:t>КОМУНІКАТИВНИЙ ПОТЕНЦІАЛ ЯК ЧИННИК УСПІШНОЇ ДІЯЛЬНОСТІ МЕНЕДЖЕРА</w:t>
      </w:r>
    </w:p>
    <w:p w:rsidR="008F7C74" w:rsidRDefault="008F7C74" w:rsidP="008F7C74">
      <w:pPr>
        <w:spacing w:after="0" w:line="360" w:lineRule="auto"/>
        <w:ind w:firstLine="567"/>
        <w:jc w:val="center"/>
        <w:rPr>
          <w:sz w:val="28"/>
          <w:lang w:val="uk-UA"/>
        </w:rPr>
      </w:pPr>
    </w:p>
    <w:p w:rsidR="008F7C74" w:rsidRPr="00392B07" w:rsidRDefault="00392B07" w:rsidP="008F7C74">
      <w:pPr>
        <w:spacing w:after="0" w:line="360" w:lineRule="auto"/>
        <w:ind w:firstLine="567"/>
        <w:jc w:val="center"/>
        <w:rPr>
          <w:b/>
          <w:sz w:val="28"/>
          <w:lang w:val="uk-UA"/>
        </w:rPr>
      </w:pPr>
      <w:r w:rsidRPr="00392B07">
        <w:rPr>
          <w:b/>
          <w:sz w:val="28"/>
          <w:lang w:val="uk-UA"/>
        </w:rPr>
        <w:t>Десятник Аліни Олексіївни</w:t>
      </w:r>
    </w:p>
    <w:p w:rsidR="009619AF" w:rsidRDefault="009619AF" w:rsidP="009619AF">
      <w:pPr>
        <w:spacing w:after="0" w:line="240" w:lineRule="auto"/>
        <w:ind w:firstLine="4253"/>
        <w:jc w:val="both"/>
        <w:rPr>
          <w:sz w:val="28"/>
          <w:lang w:val="uk-UA"/>
        </w:rPr>
      </w:pPr>
      <w:r w:rsidRPr="008F7C74">
        <w:rPr>
          <w:sz w:val="28"/>
          <w:lang w:val="uk-UA"/>
        </w:rPr>
        <w:t>Науковий керівник</w:t>
      </w:r>
      <w:r>
        <w:rPr>
          <w:sz w:val="28"/>
          <w:lang w:val="uk-UA"/>
        </w:rPr>
        <w:t>:</w:t>
      </w:r>
    </w:p>
    <w:p w:rsidR="009619AF" w:rsidRDefault="009619AF" w:rsidP="009619AF">
      <w:pPr>
        <w:spacing w:after="0" w:line="240" w:lineRule="auto"/>
        <w:ind w:left="4253"/>
        <w:jc w:val="both"/>
        <w:rPr>
          <w:sz w:val="28"/>
          <w:lang w:val="uk-UA"/>
        </w:rPr>
      </w:pPr>
      <w:r w:rsidRPr="009619AF">
        <w:rPr>
          <w:b/>
          <w:sz w:val="28"/>
          <w:lang w:val="uk-UA"/>
        </w:rPr>
        <w:t>Горянська А. М.</w:t>
      </w:r>
      <w:r>
        <w:rPr>
          <w:b/>
          <w:sz w:val="28"/>
          <w:lang w:val="uk-UA"/>
        </w:rPr>
        <w:t xml:space="preserve">, </w:t>
      </w:r>
      <w:r w:rsidRPr="008F7C74">
        <w:rPr>
          <w:sz w:val="28"/>
          <w:lang w:val="uk-UA"/>
        </w:rPr>
        <w:t>канд. п</w:t>
      </w:r>
      <w:r>
        <w:rPr>
          <w:sz w:val="28"/>
          <w:lang w:val="uk-UA"/>
        </w:rPr>
        <w:t>сихол. наук, доц. каф. психології</w:t>
      </w:r>
    </w:p>
    <w:p w:rsidR="009619AF" w:rsidRDefault="009619AF" w:rsidP="009619AF">
      <w:pPr>
        <w:spacing w:after="0" w:line="240" w:lineRule="auto"/>
        <w:ind w:left="4253"/>
        <w:jc w:val="both"/>
        <w:rPr>
          <w:sz w:val="28"/>
          <w:lang w:val="uk-UA"/>
        </w:rPr>
      </w:pPr>
    </w:p>
    <w:p w:rsidR="009619AF" w:rsidRDefault="009619AF" w:rsidP="009619AF">
      <w:pPr>
        <w:spacing w:after="0" w:line="240" w:lineRule="auto"/>
        <w:ind w:left="4253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Рецензенти: </w:t>
      </w:r>
      <w:r>
        <w:rPr>
          <w:b/>
          <w:sz w:val="28"/>
          <w:lang w:val="uk-UA"/>
        </w:rPr>
        <w:br/>
        <w:t>Суліцький В.В.</w:t>
      </w:r>
      <w:r w:rsidRPr="009619AF">
        <w:rPr>
          <w:sz w:val="28"/>
          <w:lang w:val="uk-UA"/>
        </w:rPr>
        <w:t>,</w:t>
      </w:r>
      <w:r>
        <w:rPr>
          <w:b/>
          <w:sz w:val="28"/>
          <w:lang w:val="uk-UA"/>
        </w:rPr>
        <w:t xml:space="preserve"> </w:t>
      </w:r>
      <w:r w:rsidRPr="009619AF">
        <w:rPr>
          <w:sz w:val="28"/>
          <w:lang w:val="uk-UA"/>
        </w:rPr>
        <w:t xml:space="preserve">кандидат психол. </w:t>
      </w:r>
      <w:r>
        <w:rPr>
          <w:sz w:val="28"/>
          <w:lang w:val="uk-UA"/>
        </w:rPr>
        <w:t>наук</w:t>
      </w:r>
      <w:r w:rsidRPr="009619AF">
        <w:rPr>
          <w:sz w:val="28"/>
          <w:lang w:val="uk-UA"/>
        </w:rPr>
        <w:t>,</w:t>
      </w:r>
      <w:r>
        <w:rPr>
          <w:sz w:val="28"/>
          <w:lang w:val="uk-UA"/>
        </w:rPr>
        <w:t xml:space="preserve"> доцент кафедри соц. пед. та соц. роботи Інституту людини Київського університету ім. Б. Гринченка</w:t>
      </w:r>
    </w:p>
    <w:p w:rsidR="009619AF" w:rsidRDefault="009619AF" w:rsidP="009619AF">
      <w:pPr>
        <w:spacing w:after="0" w:line="240" w:lineRule="auto"/>
        <w:ind w:left="4253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Пісоцький В</w:t>
      </w:r>
      <w:r w:rsidRPr="009619AF">
        <w:rPr>
          <w:b/>
          <w:sz w:val="28"/>
          <w:lang w:val="uk-UA"/>
        </w:rPr>
        <w:t>.П.</w:t>
      </w:r>
      <w:r>
        <w:rPr>
          <w:sz w:val="28"/>
          <w:lang w:val="uk-UA"/>
        </w:rPr>
        <w:t>, кандидат філософ. наук, доцент кафедри психології</w:t>
      </w:r>
    </w:p>
    <w:p w:rsidR="009619AF" w:rsidRDefault="009619AF" w:rsidP="009619AF">
      <w:pPr>
        <w:spacing w:after="0" w:line="240" w:lineRule="auto"/>
        <w:ind w:left="4253"/>
        <w:jc w:val="both"/>
        <w:rPr>
          <w:sz w:val="28"/>
          <w:lang w:val="uk-UA"/>
        </w:rPr>
      </w:pPr>
    </w:p>
    <w:p w:rsidR="009619AF" w:rsidRDefault="009619AF" w:rsidP="009619AF">
      <w:pPr>
        <w:spacing w:after="0" w:line="240" w:lineRule="auto"/>
        <w:ind w:left="4253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Допущено до захисту:</w:t>
      </w:r>
      <w:r>
        <w:rPr>
          <w:sz w:val="28"/>
          <w:lang w:val="uk-UA"/>
        </w:rPr>
        <w:t xml:space="preserve"> Протокол №4 від 03 грудня 2019 р.</w:t>
      </w:r>
    </w:p>
    <w:p w:rsidR="009619AF" w:rsidRDefault="009619AF" w:rsidP="009619AF">
      <w:pPr>
        <w:spacing w:after="0" w:line="240" w:lineRule="auto"/>
        <w:ind w:left="4253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Завідувач кафедри:</w:t>
      </w:r>
    </w:p>
    <w:p w:rsidR="009619AF" w:rsidRDefault="009619AF" w:rsidP="009619AF">
      <w:pPr>
        <w:spacing w:after="0" w:line="240" w:lineRule="auto"/>
        <w:ind w:left="4253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Коваленко Є.І., </w:t>
      </w:r>
      <w:r>
        <w:rPr>
          <w:sz w:val="28"/>
          <w:lang w:val="uk-UA"/>
        </w:rPr>
        <w:t>канд. пед. наук, професор кафедри педагогіки, початкової освіти та освітнього менеджменту</w:t>
      </w:r>
    </w:p>
    <w:p w:rsidR="009619AF" w:rsidRDefault="009619AF" w:rsidP="009619AF">
      <w:pPr>
        <w:spacing w:after="0" w:line="240" w:lineRule="auto"/>
        <w:ind w:left="4253"/>
        <w:jc w:val="both"/>
        <w:rPr>
          <w:b/>
          <w:sz w:val="28"/>
          <w:lang w:val="uk-UA"/>
        </w:rPr>
      </w:pPr>
    </w:p>
    <w:p w:rsidR="009619AF" w:rsidRPr="009619AF" w:rsidRDefault="009619AF" w:rsidP="009619AF">
      <w:pPr>
        <w:spacing w:after="0" w:line="240" w:lineRule="auto"/>
        <w:ind w:left="4253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Ніжин 2019</w:t>
      </w:r>
    </w:p>
    <w:p w:rsidR="00147FB8" w:rsidRPr="00147FB8" w:rsidRDefault="00B76935" w:rsidP="00147FB8">
      <w:pPr>
        <w:spacing w:before="360" w:after="240" w:line="360" w:lineRule="auto"/>
        <w:jc w:val="center"/>
        <w:rPr>
          <w:rFonts w:cs="Times New Roman"/>
          <w:sz w:val="28"/>
          <w:szCs w:val="28"/>
        </w:rPr>
      </w:pPr>
      <w:r>
        <w:lastRenderedPageBreak/>
        <w:pict>
          <v:rect id="_x0000_s1028" style="position:absolute;left:0;text-align:left;margin-left:466.95pt;margin-top:-27.85pt;width:23pt;height:24.15pt;z-index:251658240" strokecolor="white [3212]"/>
        </w:pict>
      </w:r>
      <w:r w:rsidR="00147FB8">
        <w:rPr>
          <w:rFonts w:cs="Times New Roman"/>
          <w:b/>
          <w:caps/>
          <w:sz w:val="28"/>
          <w:szCs w:val="28"/>
          <w:lang w:val="uk-UA"/>
        </w:rPr>
        <w:t>Зміст</w:t>
      </w:r>
    </w:p>
    <w:p w:rsidR="00147FB8" w:rsidRDefault="004A151A" w:rsidP="00147FB8">
      <w:pPr>
        <w:pStyle w:val="11"/>
        <w:rPr>
          <w:rFonts w:asciiTheme="minorHAnsi" w:eastAsiaTheme="minorEastAsia" w:hAnsiTheme="minorHAnsi"/>
          <w:lang w:eastAsia="ru-RU"/>
        </w:rPr>
      </w:pPr>
      <w:r>
        <w:rPr>
          <w:rFonts w:cs="Times New Roman"/>
        </w:rPr>
        <w:fldChar w:fldCharType="begin"/>
      </w:r>
      <w:r w:rsidR="00147FB8">
        <w:rPr>
          <w:rFonts w:cs="Times New Roman"/>
        </w:rPr>
        <w:instrText xml:space="preserve"> TOC \o "1-3" \u </w:instrText>
      </w:r>
      <w:r>
        <w:rPr>
          <w:rFonts w:cs="Times New Roman"/>
        </w:rPr>
        <w:fldChar w:fldCharType="separate"/>
      </w:r>
      <w:r w:rsidR="00147FB8">
        <w:t>Вступ</w:t>
      </w:r>
      <w:r w:rsidR="00147FB8">
        <w:tab/>
      </w:r>
      <w:r>
        <w:fldChar w:fldCharType="begin"/>
      </w:r>
      <w:r w:rsidR="00147FB8">
        <w:instrText xml:space="preserve"> PAGEREF _Toc25606571 \h </w:instrText>
      </w:r>
      <w:r>
        <w:fldChar w:fldCharType="separate"/>
      </w:r>
      <w:r w:rsidR="00147FB8">
        <w:t>3</w:t>
      </w:r>
      <w:r>
        <w:fldChar w:fldCharType="end"/>
      </w:r>
    </w:p>
    <w:p w:rsidR="00147FB8" w:rsidRDefault="00147FB8" w:rsidP="00147FB8">
      <w:pPr>
        <w:pStyle w:val="11"/>
      </w:pPr>
      <w:r>
        <w:t xml:space="preserve">РОЗДІЛ І. ТЕОРЕТИЧНІ ЗАСАДИ Комунікативного потенціалу </w:t>
      </w:r>
    </w:p>
    <w:p w:rsidR="00147FB8" w:rsidRDefault="00147FB8" w:rsidP="00147FB8">
      <w:pPr>
        <w:pStyle w:val="11"/>
        <w:rPr>
          <w:lang w:val="ru-RU"/>
        </w:rPr>
      </w:pPr>
      <w:r>
        <w:t>як чинника успішної діяльності менеджера</w:t>
      </w:r>
      <w:r>
        <w:tab/>
      </w:r>
      <w:r>
        <w:rPr>
          <w:lang w:val="ru-RU"/>
        </w:rPr>
        <w:t>7</w:t>
      </w:r>
    </w:p>
    <w:p w:rsidR="00147FB8" w:rsidRDefault="00147FB8" w:rsidP="00147FB8">
      <w:pPr>
        <w:pStyle w:val="21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uk-UA"/>
        </w:rPr>
        <w:t>1.1. Поняття комунікативного потенціалу особистості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t>7</w:t>
      </w:r>
    </w:p>
    <w:p w:rsidR="00147FB8" w:rsidRDefault="00147FB8" w:rsidP="00147FB8">
      <w:pPr>
        <w:pStyle w:val="21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uk-UA"/>
        </w:rPr>
        <w:t>1.2. Комунікативна компетентність як чинник успішної діяльності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t>13</w:t>
      </w:r>
    </w:p>
    <w:p w:rsidR="00147FB8" w:rsidRDefault="00147FB8" w:rsidP="00147FB8">
      <w:pPr>
        <w:pStyle w:val="21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uk-UA"/>
        </w:rPr>
        <w:t>1.3. Комунікативні вміння в структурі особистості менеджера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t>18</w:t>
      </w:r>
    </w:p>
    <w:p w:rsidR="00147FB8" w:rsidRDefault="00147FB8" w:rsidP="00147FB8">
      <w:pPr>
        <w:pStyle w:val="21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uk-UA"/>
        </w:rPr>
        <w:t>Висновки до розділу І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t>24</w:t>
      </w:r>
    </w:p>
    <w:p w:rsidR="00147FB8" w:rsidRDefault="00147FB8" w:rsidP="00147FB8">
      <w:pPr>
        <w:pStyle w:val="11"/>
        <w:rPr>
          <w:lang w:val="ru-RU"/>
        </w:rPr>
      </w:pPr>
      <w:r>
        <w:rPr>
          <w:spacing w:val="-6"/>
        </w:rPr>
        <w:t>РОЗДІЛ 2. ЕМПІРИЧНЕ ДОСЛІДЖЕННЯ ПРОЦЕСУ ФОРМУВАННЯ КОМУНІКАТИВНОГО ПОТЕНЦІАЛУ МАЙБУТНЬОГО МЕНЕДЖЕРА</w:t>
      </w:r>
      <w:r>
        <w:tab/>
      </w:r>
      <w:r>
        <w:rPr>
          <w:lang w:val="ru-RU"/>
        </w:rPr>
        <w:t>26</w:t>
      </w:r>
    </w:p>
    <w:p w:rsidR="00147FB8" w:rsidRDefault="00147FB8" w:rsidP="00147FB8">
      <w:pPr>
        <w:pStyle w:val="21"/>
        <w:tabs>
          <w:tab w:val="right" w:leader="dot" w:pos="9345"/>
        </w:tabs>
        <w:spacing w:after="0" w:line="360" w:lineRule="auto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2.1. Характеристика основних методів емпіричного дослідження </w:t>
      </w:r>
    </w:p>
    <w:p w:rsidR="00147FB8" w:rsidRDefault="00147FB8" w:rsidP="00147FB8">
      <w:pPr>
        <w:pStyle w:val="21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uk-UA"/>
        </w:rPr>
        <w:t>формування комунікативного потенціалу майбутнього менеджера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t>26</w:t>
      </w:r>
    </w:p>
    <w:p w:rsidR="00147FB8" w:rsidRDefault="00147FB8" w:rsidP="00147FB8">
      <w:pPr>
        <w:pStyle w:val="21"/>
        <w:tabs>
          <w:tab w:val="right" w:leader="dot" w:pos="9345"/>
        </w:tabs>
        <w:spacing w:after="0" w:line="360" w:lineRule="auto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2.2. Аналіз сформованості комунікаційного потенціалу </w:t>
      </w:r>
    </w:p>
    <w:p w:rsidR="00147FB8" w:rsidRDefault="00147FB8" w:rsidP="00147FB8">
      <w:pPr>
        <w:pStyle w:val="21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uk-UA"/>
        </w:rPr>
        <w:t>майбутніх менеджерів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t>34</w:t>
      </w:r>
    </w:p>
    <w:p w:rsidR="00147FB8" w:rsidRDefault="00147FB8" w:rsidP="00147FB8">
      <w:pPr>
        <w:pStyle w:val="21"/>
        <w:tabs>
          <w:tab w:val="right" w:leader="dot" w:pos="9345"/>
        </w:tabs>
        <w:spacing w:after="0" w:line="360" w:lineRule="auto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2.3. Соцільно-психологічний тренінг формування комунікативного потенціалу майбутнього менеджера</w:t>
      </w:r>
      <w:r>
        <w:rPr>
          <w:noProof/>
          <w:sz w:val="28"/>
          <w:szCs w:val="28"/>
          <w:lang w:val="uk-UA"/>
        </w:rPr>
        <w:tab/>
      </w:r>
      <w:r w:rsidR="004A151A">
        <w:rPr>
          <w:noProof/>
          <w:sz w:val="28"/>
          <w:szCs w:val="28"/>
          <w:lang w:val="uk-UA"/>
        </w:rPr>
        <w:fldChar w:fldCharType="begin"/>
      </w:r>
      <w:r>
        <w:rPr>
          <w:noProof/>
          <w:sz w:val="28"/>
          <w:szCs w:val="28"/>
          <w:lang w:val="uk-UA"/>
        </w:rPr>
        <w:instrText xml:space="preserve"> PAGEREF _Toc25606580 \h </w:instrText>
      </w:r>
      <w:r w:rsidR="004A151A">
        <w:rPr>
          <w:noProof/>
          <w:sz w:val="28"/>
          <w:szCs w:val="28"/>
          <w:lang w:val="uk-UA"/>
        </w:rPr>
      </w:r>
      <w:r w:rsidR="004A151A">
        <w:rPr>
          <w:noProof/>
          <w:sz w:val="28"/>
          <w:szCs w:val="28"/>
          <w:lang w:val="uk-UA"/>
        </w:rPr>
        <w:fldChar w:fldCharType="separate"/>
      </w:r>
      <w:r>
        <w:rPr>
          <w:noProof/>
          <w:sz w:val="28"/>
          <w:szCs w:val="28"/>
          <w:lang w:val="uk-UA"/>
        </w:rPr>
        <w:t>43</w:t>
      </w:r>
      <w:r w:rsidR="004A151A">
        <w:rPr>
          <w:noProof/>
          <w:sz w:val="28"/>
          <w:szCs w:val="28"/>
          <w:lang w:val="uk-UA"/>
        </w:rPr>
        <w:fldChar w:fldCharType="end"/>
      </w:r>
    </w:p>
    <w:p w:rsidR="00147FB8" w:rsidRDefault="00147FB8" w:rsidP="00147FB8">
      <w:pPr>
        <w:pStyle w:val="21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/>
        </w:rPr>
        <w:t>Висновки до розділу ІІ</w:t>
      </w:r>
      <w:r>
        <w:rPr>
          <w:noProof/>
          <w:sz w:val="28"/>
          <w:szCs w:val="28"/>
          <w:lang w:val="uk-UA"/>
        </w:rPr>
        <w:tab/>
      </w:r>
      <w:r w:rsidR="004A151A">
        <w:rPr>
          <w:noProof/>
          <w:sz w:val="28"/>
          <w:szCs w:val="28"/>
          <w:lang w:val="uk-UA"/>
        </w:rPr>
        <w:fldChar w:fldCharType="begin"/>
      </w:r>
      <w:r>
        <w:rPr>
          <w:noProof/>
          <w:sz w:val="28"/>
          <w:szCs w:val="28"/>
          <w:lang w:val="uk-UA"/>
        </w:rPr>
        <w:instrText xml:space="preserve"> PAGEREF _Toc25606581 \h </w:instrText>
      </w:r>
      <w:r w:rsidR="004A151A">
        <w:rPr>
          <w:noProof/>
          <w:sz w:val="28"/>
          <w:szCs w:val="28"/>
          <w:lang w:val="uk-UA"/>
        </w:rPr>
      </w:r>
      <w:r w:rsidR="004A151A">
        <w:rPr>
          <w:noProof/>
          <w:sz w:val="28"/>
          <w:szCs w:val="28"/>
          <w:lang w:val="uk-UA"/>
        </w:rPr>
        <w:fldChar w:fldCharType="separate"/>
      </w:r>
      <w:r>
        <w:rPr>
          <w:noProof/>
          <w:sz w:val="28"/>
          <w:szCs w:val="28"/>
          <w:lang w:val="uk-UA"/>
        </w:rPr>
        <w:t>54</w:t>
      </w:r>
      <w:r w:rsidR="004A151A">
        <w:rPr>
          <w:noProof/>
          <w:sz w:val="28"/>
          <w:szCs w:val="28"/>
          <w:lang w:val="uk-UA"/>
        </w:rPr>
        <w:fldChar w:fldCharType="end"/>
      </w:r>
    </w:p>
    <w:p w:rsidR="00147FB8" w:rsidRDefault="00147FB8" w:rsidP="00147FB8">
      <w:pPr>
        <w:pStyle w:val="11"/>
        <w:rPr>
          <w:rFonts w:asciiTheme="minorHAnsi" w:eastAsiaTheme="minorEastAsia" w:hAnsiTheme="minorHAnsi"/>
          <w:lang w:eastAsia="ru-RU"/>
        </w:rPr>
      </w:pPr>
      <w:r>
        <w:t>ВИСНОВКИ</w:t>
      </w:r>
      <w:r>
        <w:tab/>
      </w:r>
      <w:r w:rsidR="004A151A">
        <w:fldChar w:fldCharType="begin"/>
      </w:r>
      <w:r>
        <w:instrText xml:space="preserve"> PAGEREF _Toc25606582 \h </w:instrText>
      </w:r>
      <w:r w:rsidR="004A151A">
        <w:fldChar w:fldCharType="separate"/>
      </w:r>
      <w:r>
        <w:t>58</w:t>
      </w:r>
      <w:r w:rsidR="004A151A">
        <w:fldChar w:fldCharType="end"/>
      </w:r>
    </w:p>
    <w:p w:rsidR="00147FB8" w:rsidRDefault="00147FB8" w:rsidP="00147FB8">
      <w:pPr>
        <w:pStyle w:val="11"/>
        <w:rPr>
          <w:rFonts w:asciiTheme="minorHAnsi" w:eastAsiaTheme="minorEastAsia" w:hAnsiTheme="minorHAnsi"/>
          <w:lang w:eastAsia="ru-RU"/>
        </w:rPr>
      </w:pPr>
      <w:r>
        <w:t>СПИСОК ВИКОРИСТАНИХ ДЖЕРЕЛ</w:t>
      </w:r>
      <w:r>
        <w:tab/>
      </w:r>
      <w:r w:rsidR="004A151A">
        <w:fldChar w:fldCharType="begin"/>
      </w:r>
      <w:r>
        <w:instrText xml:space="preserve"> PAGEREF _Toc25606583 \h </w:instrText>
      </w:r>
      <w:r w:rsidR="004A151A">
        <w:fldChar w:fldCharType="separate"/>
      </w:r>
      <w:r>
        <w:t>63</w:t>
      </w:r>
      <w:r w:rsidR="004A151A">
        <w:fldChar w:fldCharType="end"/>
      </w:r>
    </w:p>
    <w:p w:rsidR="00147FB8" w:rsidRDefault="00147FB8" w:rsidP="00147FB8">
      <w:pPr>
        <w:pStyle w:val="11"/>
        <w:rPr>
          <w:rFonts w:asciiTheme="minorHAnsi" w:eastAsiaTheme="minorEastAsia" w:hAnsiTheme="minorHAnsi"/>
          <w:lang w:eastAsia="ru-RU"/>
        </w:rPr>
      </w:pPr>
      <w:r>
        <w:t>ДОДАТКИ</w:t>
      </w:r>
      <w:r>
        <w:tab/>
      </w:r>
      <w:r w:rsidR="004A151A">
        <w:fldChar w:fldCharType="begin"/>
      </w:r>
      <w:r>
        <w:instrText xml:space="preserve"> PAGEREF _Toc25606584 \h </w:instrText>
      </w:r>
      <w:r w:rsidR="004A151A">
        <w:fldChar w:fldCharType="separate"/>
      </w:r>
      <w:r>
        <w:t>72</w:t>
      </w:r>
      <w:r w:rsidR="004A151A">
        <w:fldChar w:fldCharType="end"/>
      </w:r>
    </w:p>
    <w:p w:rsidR="00D55068" w:rsidRPr="00C47CCD" w:rsidRDefault="004A151A" w:rsidP="00147FB8">
      <w:pPr>
        <w:spacing w:after="0"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fldChar w:fldCharType="end"/>
      </w:r>
    </w:p>
    <w:p w:rsidR="00D55068" w:rsidRPr="00C47CCD" w:rsidRDefault="00D55068" w:rsidP="00333A87">
      <w:pPr>
        <w:spacing w:after="0"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C47CCD">
        <w:rPr>
          <w:rFonts w:cs="Times New Roman"/>
          <w:sz w:val="28"/>
          <w:szCs w:val="28"/>
          <w:lang w:val="uk-UA"/>
        </w:rPr>
        <w:br w:type="page"/>
      </w:r>
    </w:p>
    <w:p w:rsidR="00D55068" w:rsidRPr="0062699A" w:rsidRDefault="00D55068" w:rsidP="006C20C1">
      <w:pPr>
        <w:pStyle w:val="1"/>
      </w:pPr>
      <w:bookmarkStart w:id="1" w:name="_Toc25606571"/>
      <w:r w:rsidRPr="00C47CCD">
        <w:lastRenderedPageBreak/>
        <w:t>Вступ</w:t>
      </w:r>
      <w:bookmarkEnd w:id="1"/>
    </w:p>
    <w:p w:rsidR="00D12F86" w:rsidRPr="00C47CCD" w:rsidRDefault="00FB0252" w:rsidP="00333A87">
      <w:pPr>
        <w:spacing w:after="0"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C47CCD">
        <w:rPr>
          <w:rFonts w:cs="Times New Roman"/>
          <w:b/>
          <w:sz w:val="28"/>
          <w:szCs w:val="28"/>
          <w:lang w:val="uk-UA"/>
        </w:rPr>
        <w:t>Актуальність теми.</w:t>
      </w:r>
      <w:r w:rsidRPr="00C47CCD">
        <w:rPr>
          <w:rFonts w:cs="Times New Roman"/>
          <w:sz w:val="28"/>
          <w:szCs w:val="28"/>
          <w:lang w:val="uk-UA"/>
        </w:rPr>
        <w:t xml:space="preserve"> У сучасних </w:t>
      </w:r>
      <w:r w:rsidR="0062699A">
        <w:rPr>
          <w:rFonts w:cs="Times New Roman"/>
          <w:sz w:val="28"/>
          <w:szCs w:val="28"/>
          <w:lang w:val="uk-UA"/>
        </w:rPr>
        <w:t>перетвореннях</w:t>
      </w:r>
      <w:r w:rsidRPr="00C47CCD">
        <w:rPr>
          <w:rFonts w:cs="Times New Roman"/>
          <w:sz w:val="28"/>
          <w:szCs w:val="28"/>
          <w:lang w:val="uk-UA"/>
        </w:rPr>
        <w:t xml:space="preserve"> економіки нашої країни, в тому числі і ринку праці, </w:t>
      </w:r>
      <w:r w:rsidR="00620FA5">
        <w:rPr>
          <w:rFonts w:cs="Times New Roman"/>
          <w:sz w:val="28"/>
          <w:szCs w:val="28"/>
          <w:lang w:val="uk-UA"/>
        </w:rPr>
        <w:t xml:space="preserve">на перший план виступає </w:t>
      </w:r>
      <w:r w:rsidR="00620FA5" w:rsidRPr="00C47CCD">
        <w:rPr>
          <w:rFonts w:cs="Times New Roman"/>
          <w:sz w:val="28"/>
          <w:szCs w:val="28"/>
          <w:lang w:val="uk-UA"/>
        </w:rPr>
        <w:t>професійн</w:t>
      </w:r>
      <w:r w:rsidR="00620FA5">
        <w:rPr>
          <w:rFonts w:cs="Times New Roman"/>
          <w:sz w:val="28"/>
          <w:szCs w:val="28"/>
          <w:lang w:val="uk-UA"/>
        </w:rPr>
        <w:t>а</w:t>
      </w:r>
      <w:r w:rsidR="00620FA5" w:rsidRPr="00C47CCD">
        <w:rPr>
          <w:rFonts w:cs="Times New Roman"/>
          <w:sz w:val="28"/>
          <w:szCs w:val="28"/>
          <w:lang w:val="uk-UA"/>
        </w:rPr>
        <w:t xml:space="preserve"> компетентніст</w:t>
      </w:r>
      <w:r w:rsidR="00620FA5">
        <w:rPr>
          <w:rFonts w:cs="Times New Roman"/>
          <w:sz w:val="28"/>
          <w:szCs w:val="28"/>
          <w:lang w:val="uk-UA"/>
        </w:rPr>
        <w:t>ь</w:t>
      </w:r>
      <w:r w:rsidR="00620FA5" w:rsidRPr="00C47CCD">
        <w:rPr>
          <w:rFonts w:cs="Times New Roman"/>
          <w:sz w:val="28"/>
          <w:szCs w:val="28"/>
          <w:lang w:val="uk-UA"/>
        </w:rPr>
        <w:t xml:space="preserve"> </w:t>
      </w:r>
      <w:r w:rsidRPr="00C47CCD">
        <w:rPr>
          <w:rFonts w:cs="Times New Roman"/>
          <w:sz w:val="28"/>
          <w:szCs w:val="28"/>
          <w:lang w:val="uk-UA"/>
        </w:rPr>
        <w:t>менеджер</w:t>
      </w:r>
      <w:r w:rsidR="00620FA5">
        <w:rPr>
          <w:rFonts w:cs="Times New Roman"/>
          <w:sz w:val="28"/>
          <w:szCs w:val="28"/>
          <w:lang w:val="uk-UA"/>
        </w:rPr>
        <w:t>а</w:t>
      </w:r>
      <w:r w:rsidRPr="00C47CCD">
        <w:rPr>
          <w:rFonts w:cs="Times New Roman"/>
          <w:sz w:val="28"/>
          <w:szCs w:val="28"/>
          <w:lang w:val="uk-UA"/>
        </w:rPr>
        <w:t xml:space="preserve">. </w:t>
      </w:r>
      <w:r w:rsidR="00620FA5">
        <w:rPr>
          <w:rFonts w:cs="Times New Roman"/>
          <w:sz w:val="28"/>
          <w:szCs w:val="28"/>
          <w:lang w:val="uk-UA"/>
        </w:rPr>
        <w:t xml:space="preserve">В умовах динамічності та проблемності управлінської сфери  особливої важливості набуває </w:t>
      </w:r>
      <w:r w:rsidR="00D12F86" w:rsidRPr="00C47CCD">
        <w:rPr>
          <w:rFonts w:cs="Times New Roman"/>
          <w:sz w:val="28"/>
          <w:szCs w:val="28"/>
          <w:lang w:val="uk-UA"/>
        </w:rPr>
        <w:t>комунікативна компетентність</w:t>
      </w:r>
      <w:r w:rsidRPr="00C47CCD">
        <w:rPr>
          <w:rFonts w:cs="Times New Roman"/>
          <w:sz w:val="28"/>
          <w:szCs w:val="28"/>
          <w:lang w:val="uk-UA"/>
        </w:rPr>
        <w:t xml:space="preserve">, що </w:t>
      </w:r>
      <w:r w:rsidR="00620FA5">
        <w:rPr>
          <w:rFonts w:cs="Times New Roman"/>
          <w:sz w:val="28"/>
          <w:szCs w:val="28"/>
          <w:lang w:val="uk-UA"/>
        </w:rPr>
        <w:t xml:space="preserve">є </w:t>
      </w:r>
      <w:r w:rsidR="00A705AF">
        <w:rPr>
          <w:rFonts w:cs="Times New Roman"/>
          <w:sz w:val="28"/>
          <w:szCs w:val="28"/>
          <w:lang w:val="uk-UA"/>
        </w:rPr>
        <w:t xml:space="preserve">запорукою ефективного виконання менеджером своїх </w:t>
      </w:r>
      <w:r w:rsidR="00D12F86" w:rsidRPr="00C47CCD">
        <w:rPr>
          <w:rFonts w:cs="Times New Roman"/>
          <w:sz w:val="28"/>
          <w:szCs w:val="28"/>
          <w:lang w:val="uk-UA"/>
        </w:rPr>
        <w:t>професійних обов'язків.</w:t>
      </w:r>
    </w:p>
    <w:p w:rsidR="00D12F86" w:rsidRPr="00C47CCD" w:rsidRDefault="00D12F86" w:rsidP="00333A87">
      <w:pPr>
        <w:spacing w:after="0"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C47CCD">
        <w:rPr>
          <w:rFonts w:cs="Times New Roman"/>
          <w:sz w:val="28"/>
          <w:szCs w:val="28"/>
          <w:lang w:val="uk-UA"/>
        </w:rPr>
        <w:t>Недостатній комунікативн</w:t>
      </w:r>
      <w:r w:rsidR="00E105D0">
        <w:rPr>
          <w:rFonts w:cs="Times New Roman"/>
          <w:sz w:val="28"/>
          <w:szCs w:val="28"/>
          <w:lang w:val="uk-UA"/>
        </w:rPr>
        <w:t>ий потенціал провокує</w:t>
      </w:r>
      <w:r w:rsidRPr="00C47CCD">
        <w:rPr>
          <w:rFonts w:cs="Times New Roman"/>
          <w:sz w:val="28"/>
          <w:szCs w:val="28"/>
          <w:lang w:val="uk-UA"/>
        </w:rPr>
        <w:t xml:space="preserve"> </w:t>
      </w:r>
      <w:r w:rsidR="00472612">
        <w:rPr>
          <w:rFonts w:cs="Times New Roman"/>
          <w:sz w:val="28"/>
          <w:szCs w:val="28"/>
          <w:lang w:val="uk-UA"/>
        </w:rPr>
        <w:t>виникнення</w:t>
      </w:r>
      <w:r w:rsidRPr="00C47CCD">
        <w:rPr>
          <w:rFonts w:cs="Times New Roman"/>
          <w:sz w:val="28"/>
          <w:szCs w:val="28"/>
          <w:lang w:val="uk-UA"/>
        </w:rPr>
        <w:t xml:space="preserve"> багатьох серйозних проблем у практичній діяльності </w:t>
      </w:r>
      <w:r w:rsidR="006F6C11" w:rsidRPr="00C47CCD">
        <w:rPr>
          <w:rFonts w:cs="Times New Roman"/>
          <w:sz w:val="28"/>
          <w:szCs w:val="28"/>
          <w:lang w:val="uk-UA"/>
        </w:rPr>
        <w:t>менеджера</w:t>
      </w:r>
      <w:r w:rsidRPr="00C47CCD">
        <w:rPr>
          <w:rFonts w:cs="Times New Roman"/>
          <w:sz w:val="28"/>
          <w:szCs w:val="28"/>
          <w:lang w:val="uk-UA"/>
        </w:rPr>
        <w:t>. У зв'язку з цим дослідження комунікативної сфери особистості ста</w:t>
      </w:r>
      <w:r w:rsidR="006F6C11" w:rsidRPr="00C47CCD">
        <w:rPr>
          <w:rFonts w:cs="Times New Roman"/>
          <w:sz w:val="28"/>
          <w:szCs w:val="28"/>
          <w:lang w:val="uk-UA"/>
        </w:rPr>
        <w:t>є</w:t>
      </w:r>
      <w:r w:rsidRPr="00C47CCD">
        <w:rPr>
          <w:rFonts w:cs="Times New Roman"/>
          <w:sz w:val="28"/>
          <w:szCs w:val="28"/>
          <w:lang w:val="uk-UA"/>
        </w:rPr>
        <w:t xml:space="preserve"> </w:t>
      </w:r>
      <w:r w:rsidRPr="00993BAF">
        <w:rPr>
          <w:rFonts w:cs="Times New Roman"/>
          <w:sz w:val="28"/>
          <w:szCs w:val="28"/>
          <w:lang w:val="uk-UA"/>
        </w:rPr>
        <w:t>предметом пильної уваги</w:t>
      </w:r>
      <w:r w:rsidRPr="00C47CCD">
        <w:rPr>
          <w:rFonts w:cs="Times New Roman"/>
          <w:sz w:val="28"/>
          <w:szCs w:val="28"/>
          <w:lang w:val="uk-UA"/>
        </w:rPr>
        <w:t xml:space="preserve"> в психологічній науці, особливо в психології</w:t>
      </w:r>
      <w:r w:rsidR="006F6C11" w:rsidRPr="00C47CCD">
        <w:rPr>
          <w:rFonts w:cs="Times New Roman"/>
          <w:sz w:val="28"/>
          <w:szCs w:val="28"/>
          <w:lang w:val="uk-UA"/>
        </w:rPr>
        <w:t xml:space="preserve"> менеджменту</w:t>
      </w:r>
      <w:r w:rsidRPr="00C47CCD">
        <w:rPr>
          <w:rFonts w:cs="Times New Roman"/>
          <w:sz w:val="28"/>
          <w:szCs w:val="28"/>
          <w:lang w:val="uk-UA"/>
        </w:rPr>
        <w:t xml:space="preserve">. На сучасному етапі актуалізується необхідність виявлення психологічних детермінант і цілеспрямованого розвитку </w:t>
      </w:r>
      <w:r w:rsidR="008B389D" w:rsidRPr="00C47CCD">
        <w:rPr>
          <w:rFonts w:cs="Times New Roman"/>
          <w:sz w:val="28"/>
          <w:szCs w:val="28"/>
          <w:lang w:val="uk-UA"/>
        </w:rPr>
        <w:t xml:space="preserve">комунікативного потенціалу, зокрема, </w:t>
      </w:r>
      <w:r w:rsidR="00993BAF">
        <w:rPr>
          <w:rFonts w:cs="Times New Roman"/>
          <w:sz w:val="28"/>
          <w:szCs w:val="28"/>
          <w:lang w:val="uk-UA"/>
        </w:rPr>
        <w:t xml:space="preserve">комунікативних здібностей та </w:t>
      </w:r>
      <w:r w:rsidRPr="00C47CCD">
        <w:rPr>
          <w:rFonts w:cs="Times New Roman"/>
          <w:sz w:val="28"/>
          <w:szCs w:val="28"/>
          <w:lang w:val="uk-UA"/>
        </w:rPr>
        <w:t xml:space="preserve">компетенцій майбутніх </w:t>
      </w:r>
      <w:r w:rsidR="008B389D" w:rsidRPr="00C47CCD">
        <w:rPr>
          <w:rFonts w:cs="Times New Roman"/>
          <w:sz w:val="28"/>
          <w:szCs w:val="28"/>
          <w:lang w:val="uk-UA"/>
        </w:rPr>
        <w:t>менеджерів</w:t>
      </w:r>
      <w:r w:rsidRPr="00C47CCD">
        <w:rPr>
          <w:rFonts w:cs="Times New Roman"/>
          <w:sz w:val="28"/>
          <w:szCs w:val="28"/>
          <w:lang w:val="uk-UA"/>
        </w:rPr>
        <w:t>.</w:t>
      </w:r>
    </w:p>
    <w:p w:rsidR="00472612" w:rsidRDefault="00333A87" w:rsidP="00333A87">
      <w:pPr>
        <w:spacing w:after="0"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C47CCD">
        <w:rPr>
          <w:rFonts w:cs="Times New Roman"/>
          <w:sz w:val="28"/>
          <w:szCs w:val="28"/>
          <w:lang w:val="uk-UA"/>
        </w:rPr>
        <w:t>Комунікативна компетентність є однією з базових характерист</w:t>
      </w:r>
      <w:r w:rsidR="0062699A">
        <w:rPr>
          <w:rFonts w:cs="Times New Roman"/>
          <w:sz w:val="28"/>
          <w:szCs w:val="28"/>
          <w:lang w:val="uk-UA"/>
        </w:rPr>
        <w:t>ик професійної компетентності та підготовки фахівців</w:t>
      </w:r>
      <w:r w:rsidRPr="00C47CCD">
        <w:rPr>
          <w:rFonts w:cs="Times New Roman"/>
          <w:sz w:val="28"/>
          <w:szCs w:val="28"/>
          <w:lang w:val="uk-UA"/>
        </w:rPr>
        <w:t xml:space="preserve"> типу «людина 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C47CCD">
        <w:rPr>
          <w:rFonts w:cs="Times New Roman"/>
          <w:sz w:val="28"/>
          <w:szCs w:val="28"/>
          <w:lang w:val="uk-UA"/>
        </w:rPr>
        <w:t xml:space="preserve"> людина». </w:t>
      </w:r>
      <w:r w:rsidR="0062699A">
        <w:rPr>
          <w:rFonts w:cs="Times New Roman"/>
          <w:sz w:val="28"/>
          <w:szCs w:val="28"/>
          <w:lang w:val="uk-UA"/>
        </w:rPr>
        <w:t xml:space="preserve">Ця </w:t>
      </w:r>
      <w:r w:rsidRPr="00C47CCD">
        <w:rPr>
          <w:rFonts w:cs="Times New Roman"/>
          <w:sz w:val="28"/>
          <w:szCs w:val="28"/>
          <w:lang w:val="uk-UA"/>
        </w:rPr>
        <w:t>компетентність являє собою синтез соціально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C47CCD">
        <w:rPr>
          <w:rFonts w:cs="Times New Roman"/>
          <w:sz w:val="28"/>
          <w:szCs w:val="28"/>
          <w:lang w:val="uk-UA"/>
        </w:rPr>
        <w:t>перцептивної</w:t>
      </w:r>
      <w:r w:rsidR="0062699A">
        <w:rPr>
          <w:rFonts w:cs="Times New Roman"/>
          <w:sz w:val="28"/>
          <w:szCs w:val="28"/>
          <w:lang w:val="uk-UA"/>
        </w:rPr>
        <w:t>, рефлексивної, аутопсихологічної</w:t>
      </w:r>
      <w:r w:rsidRPr="00C47CCD">
        <w:rPr>
          <w:rFonts w:cs="Times New Roman"/>
          <w:sz w:val="28"/>
          <w:szCs w:val="28"/>
          <w:lang w:val="uk-UA"/>
        </w:rPr>
        <w:t>, психолого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C47CCD">
        <w:rPr>
          <w:rFonts w:cs="Times New Roman"/>
          <w:sz w:val="28"/>
          <w:szCs w:val="28"/>
          <w:lang w:val="uk-UA"/>
        </w:rPr>
        <w:t xml:space="preserve">педагогічної компетенцій і пов'язаних з ними умінь. Високий рівень розвитку даної компетентності дозволяє ефективно взаємодіяти в команді професіоналів для досягнення поставлених цілей. </w:t>
      </w:r>
    </w:p>
    <w:p w:rsidR="00D12F86" w:rsidRPr="00C47CCD" w:rsidRDefault="00D12F86" w:rsidP="00333A87">
      <w:pPr>
        <w:spacing w:after="0"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C47CCD">
        <w:rPr>
          <w:rFonts w:cs="Times New Roman"/>
          <w:sz w:val="28"/>
          <w:szCs w:val="28"/>
          <w:lang w:val="uk-UA"/>
        </w:rPr>
        <w:t>У вивченні комунікативних здібностей існує велике різноманіття теоретичних і експериментальних підходів. У роботах психологів визначені співвідношення понять комунікативні здібності з комунікативними властивостями особистості (Васильєв Г.</w:t>
      </w:r>
      <w:r w:rsidR="00D26710">
        <w:rPr>
          <w:rFonts w:cs="Times New Roman"/>
          <w:sz w:val="28"/>
          <w:szCs w:val="28"/>
          <w:lang w:val="uk-UA"/>
        </w:rPr>
        <w:t> </w:t>
      </w:r>
      <w:r w:rsidRPr="00C47CCD">
        <w:rPr>
          <w:rFonts w:cs="Times New Roman"/>
          <w:sz w:val="28"/>
          <w:szCs w:val="28"/>
          <w:lang w:val="uk-UA"/>
        </w:rPr>
        <w:t>С., Платонов К.</w:t>
      </w:r>
      <w:r w:rsidR="00D26710">
        <w:rPr>
          <w:rFonts w:cs="Times New Roman"/>
          <w:sz w:val="28"/>
          <w:szCs w:val="28"/>
          <w:lang w:val="uk-UA"/>
        </w:rPr>
        <w:t> </w:t>
      </w:r>
      <w:r w:rsidRPr="00C47CCD">
        <w:rPr>
          <w:rFonts w:cs="Times New Roman"/>
          <w:sz w:val="28"/>
          <w:szCs w:val="28"/>
          <w:lang w:val="uk-UA"/>
        </w:rPr>
        <w:t xml:space="preserve">К.), з комунікативним потенціалом особистості </w:t>
      </w:r>
      <w:r w:rsidR="00190890">
        <w:rPr>
          <w:rFonts w:cs="Times New Roman"/>
          <w:sz w:val="28"/>
          <w:szCs w:val="28"/>
          <w:lang w:val="uk-UA"/>
        </w:rPr>
        <w:t>(Бодалев О</w:t>
      </w:r>
      <w:r w:rsidR="00D26710">
        <w:rPr>
          <w:rFonts w:cs="Times New Roman"/>
          <w:sz w:val="28"/>
          <w:szCs w:val="28"/>
          <w:lang w:val="uk-UA"/>
        </w:rPr>
        <w:t>. </w:t>
      </w:r>
      <w:r w:rsidR="00190890">
        <w:rPr>
          <w:rFonts w:cs="Times New Roman"/>
          <w:sz w:val="28"/>
          <w:szCs w:val="28"/>
          <w:lang w:val="uk-UA"/>
        </w:rPr>
        <w:t>О</w:t>
      </w:r>
      <w:r w:rsidR="00520D67" w:rsidRPr="00C47CCD">
        <w:rPr>
          <w:rFonts w:cs="Times New Roman"/>
          <w:sz w:val="28"/>
          <w:szCs w:val="28"/>
          <w:lang w:val="uk-UA"/>
        </w:rPr>
        <w:t>, Рижов В.</w:t>
      </w:r>
      <w:r w:rsidR="00D26710">
        <w:rPr>
          <w:rFonts w:cs="Times New Roman"/>
          <w:sz w:val="28"/>
          <w:szCs w:val="28"/>
          <w:lang w:val="uk-UA"/>
        </w:rPr>
        <w:t> </w:t>
      </w:r>
      <w:r w:rsidR="00520D67" w:rsidRPr="00C47CCD">
        <w:rPr>
          <w:rFonts w:cs="Times New Roman"/>
          <w:sz w:val="28"/>
          <w:szCs w:val="28"/>
          <w:lang w:val="uk-UA"/>
        </w:rPr>
        <w:t>В.), з ком</w:t>
      </w:r>
      <w:r w:rsidRPr="00C47CCD">
        <w:rPr>
          <w:rFonts w:cs="Times New Roman"/>
          <w:sz w:val="28"/>
          <w:szCs w:val="28"/>
          <w:lang w:val="uk-UA"/>
        </w:rPr>
        <w:t>уникативн</w:t>
      </w:r>
      <w:r w:rsidR="00520D67" w:rsidRPr="00C47CCD">
        <w:rPr>
          <w:rFonts w:cs="Times New Roman"/>
          <w:sz w:val="28"/>
          <w:szCs w:val="28"/>
          <w:lang w:val="uk-UA"/>
        </w:rPr>
        <w:t xml:space="preserve">істю </w:t>
      </w:r>
      <w:r w:rsidR="00E87330">
        <w:rPr>
          <w:rFonts w:cs="Times New Roman"/>
          <w:sz w:val="28"/>
          <w:szCs w:val="28"/>
          <w:lang w:val="uk-UA"/>
        </w:rPr>
        <w:t>(Ханін Ю.</w:t>
      </w:r>
      <w:r w:rsidR="00D26710">
        <w:rPr>
          <w:rFonts w:cs="Times New Roman"/>
          <w:sz w:val="28"/>
          <w:szCs w:val="28"/>
          <w:lang w:val="uk-UA"/>
        </w:rPr>
        <w:t> </w:t>
      </w:r>
      <w:r w:rsidR="00E87330">
        <w:rPr>
          <w:rFonts w:cs="Times New Roman"/>
          <w:sz w:val="28"/>
          <w:szCs w:val="28"/>
          <w:lang w:val="uk-UA"/>
        </w:rPr>
        <w:t>Л.)</w:t>
      </w:r>
      <w:r w:rsidRPr="00C47CCD">
        <w:rPr>
          <w:rFonts w:cs="Times New Roman"/>
          <w:sz w:val="28"/>
          <w:szCs w:val="28"/>
          <w:lang w:val="uk-UA"/>
        </w:rPr>
        <w:t>, з комунікативною компет</w:t>
      </w:r>
      <w:r w:rsidR="00D26710">
        <w:rPr>
          <w:rFonts w:cs="Times New Roman"/>
          <w:sz w:val="28"/>
          <w:szCs w:val="28"/>
          <w:lang w:val="uk-UA"/>
        </w:rPr>
        <w:t>ентністю (Жуков </w:t>
      </w:r>
      <w:r w:rsidR="009D398A">
        <w:rPr>
          <w:rFonts w:cs="Times New Roman"/>
          <w:sz w:val="28"/>
          <w:szCs w:val="28"/>
          <w:lang w:val="uk-UA"/>
        </w:rPr>
        <w:t>Ю.</w:t>
      </w:r>
      <w:r w:rsidR="00D26710">
        <w:rPr>
          <w:rFonts w:cs="Times New Roman"/>
          <w:sz w:val="28"/>
          <w:szCs w:val="28"/>
          <w:lang w:val="uk-UA"/>
        </w:rPr>
        <w:t> </w:t>
      </w:r>
      <w:r w:rsidR="009D398A">
        <w:rPr>
          <w:rFonts w:cs="Times New Roman"/>
          <w:sz w:val="28"/>
          <w:szCs w:val="28"/>
          <w:lang w:val="uk-UA"/>
        </w:rPr>
        <w:t>М., Ємел</w:t>
      </w:r>
      <w:r w:rsidR="00D26710">
        <w:rPr>
          <w:rFonts w:cs="Times New Roman"/>
          <w:sz w:val="28"/>
          <w:szCs w:val="28"/>
          <w:lang w:val="uk-UA"/>
        </w:rPr>
        <w:t xml:space="preserve">ьянов </w:t>
      </w:r>
      <w:r w:rsidRPr="00C47CCD">
        <w:rPr>
          <w:rFonts w:cs="Times New Roman"/>
          <w:sz w:val="28"/>
          <w:szCs w:val="28"/>
          <w:lang w:val="uk-UA"/>
        </w:rPr>
        <w:t>Ю.</w:t>
      </w:r>
      <w:r w:rsidR="00D26710">
        <w:rPr>
          <w:rFonts w:cs="Times New Roman"/>
          <w:sz w:val="28"/>
          <w:szCs w:val="28"/>
          <w:lang w:val="uk-UA"/>
        </w:rPr>
        <w:t> </w:t>
      </w:r>
      <w:r w:rsidRPr="00C47CCD">
        <w:rPr>
          <w:rFonts w:cs="Times New Roman"/>
          <w:sz w:val="28"/>
          <w:szCs w:val="28"/>
          <w:lang w:val="uk-UA"/>
        </w:rPr>
        <w:t>М., Куніцина В.</w:t>
      </w:r>
      <w:r w:rsidR="00D26710">
        <w:rPr>
          <w:rFonts w:cs="Times New Roman"/>
          <w:sz w:val="28"/>
          <w:szCs w:val="28"/>
          <w:lang w:val="uk-UA"/>
        </w:rPr>
        <w:t> </w:t>
      </w:r>
      <w:r w:rsidRPr="00C47CCD">
        <w:rPr>
          <w:rFonts w:cs="Times New Roman"/>
          <w:sz w:val="28"/>
          <w:szCs w:val="28"/>
          <w:lang w:val="uk-UA"/>
        </w:rPr>
        <w:t>М., Петровська Л.</w:t>
      </w:r>
      <w:r w:rsidR="00D26710">
        <w:rPr>
          <w:rFonts w:cs="Times New Roman"/>
          <w:sz w:val="28"/>
          <w:szCs w:val="28"/>
          <w:lang w:val="uk-UA"/>
        </w:rPr>
        <w:t> </w:t>
      </w:r>
      <w:r w:rsidRPr="00C47CCD">
        <w:rPr>
          <w:rFonts w:cs="Times New Roman"/>
          <w:sz w:val="28"/>
          <w:szCs w:val="28"/>
          <w:lang w:val="uk-UA"/>
        </w:rPr>
        <w:t xml:space="preserve">А., </w:t>
      </w:r>
      <w:r w:rsidR="00E87330">
        <w:rPr>
          <w:rFonts w:cs="Times New Roman"/>
          <w:sz w:val="28"/>
          <w:szCs w:val="28"/>
          <w:lang w:val="uk-UA"/>
        </w:rPr>
        <w:t>Штифурак В.</w:t>
      </w:r>
      <w:r w:rsidR="00D26710">
        <w:rPr>
          <w:rFonts w:cs="Times New Roman"/>
          <w:sz w:val="28"/>
          <w:szCs w:val="28"/>
          <w:lang w:val="uk-UA"/>
        </w:rPr>
        <w:t> </w:t>
      </w:r>
      <w:r w:rsidR="00E87330">
        <w:rPr>
          <w:rFonts w:cs="Times New Roman"/>
          <w:sz w:val="28"/>
          <w:szCs w:val="28"/>
          <w:lang w:val="uk-UA"/>
        </w:rPr>
        <w:t>Є.,</w:t>
      </w:r>
      <w:r w:rsidRPr="00C47CCD">
        <w:rPr>
          <w:rFonts w:cs="Times New Roman"/>
          <w:sz w:val="28"/>
          <w:szCs w:val="28"/>
          <w:lang w:val="uk-UA"/>
        </w:rPr>
        <w:t xml:space="preserve"> Сидоренко Є</w:t>
      </w:r>
      <w:r w:rsidR="00E87330">
        <w:rPr>
          <w:rFonts w:cs="Times New Roman"/>
          <w:sz w:val="28"/>
          <w:szCs w:val="28"/>
          <w:lang w:val="uk-UA"/>
        </w:rPr>
        <w:t>.</w:t>
      </w:r>
      <w:r w:rsidR="00D26710">
        <w:rPr>
          <w:rFonts w:cs="Times New Roman"/>
          <w:sz w:val="28"/>
          <w:szCs w:val="28"/>
          <w:lang w:val="uk-UA"/>
        </w:rPr>
        <w:t> </w:t>
      </w:r>
      <w:r w:rsidR="00E87330">
        <w:rPr>
          <w:rFonts w:cs="Times New Roman"/>
          <w:sz w:val="28"/>
          <w:szCs w:val="28"/>
          <w:lang w:val="uk-UA"/>
        </w:rPr>
        <w:t xml:space="preserve">В., </w:t>
      </w:r>
      <w:r w:rsidR="00D26710">
        <w:rPr>
          <w:rFonts w:cs="Times New Roman"/>
          <w:sz w:val="28"/>
          <w:szCs w:val="28"/>
          <w:lang w:val="uk-UA"/>
        </w:rPr>
        <w:t>Джонсон Д. </w:t>
      </w:r>
      <w:r w:rsidR="00E87330">
        <w:rPr>
          <w:rFonts w:cs="Times New Roman"/>
          <w:sz w:val="28"/>
          <w:szCs w:val="28"/>
          <w:lang w:val="uk-UA"/>
        </w:rPr>
        <w:t>У.</w:t>
      </w:r>
      <w:r w:rsidRPr="00C47CCD">
        <w:rPr>
          <w:rFonts w:cs="Times New Roman"/>
          <w:sz w:val="28"/>
          <w:szCs w:val="28"/>
          <w:lang w:val="uk-UA"/>
        </w:rPr>
        <w:t xml:space="preserve">, </w:t>
      </w:r>
      <w:r w:rsidR="00D26710">
        <w:rPr>
          <w:rFonts w:cs="Times New Roman"/>
          <w:sz w:val="28"/>
          <w:szCs w:val="28"/>
          <w:lang w:val="uk-UA"/>
        </w:rPr>
        <w:t>Уайменн Дж</w:t>
      </w:r>
      <w:r w:rsidRPr="00C47CCD">
        <w:rPr>
          <w:rFonts w:cs="Times New Roman"/>
          <w:sz w:val="28"/>
          <w:szCs w:val="28"/>
          <w:lang w:val="uk-UA"/>
        </w:rPr>
        <w:t>. та ін.).</w:t>
      </w:r>
    </w:p>
    <w:p w:rsidR="005E1C89" w:rsidRPr="00C47CCD" w:rsidRDefault="005E1C89" w:rsidP="00333A87">
      <w:pPr>
        <w:spacing w:after="0"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C47CCD">
        <w:rPr>
          <w:rFonts w:cs="Times New Roman"/>
          <w:sz w:val="28"/>
          <w:szCs w:val="28"/>
          <w:lang w:val="uk-UA"/>
        </w:rPr>
        <w:t xml:space="preserve">У психологічній науці вивчаються професійно важливі якості менеджерів: їх комунікативна компетентність, </w:t>
      </w:r>
      <w:r w:rsidRPr="00E27B5B">
        <w:rPr>
          <w:rFonts w:cs="Times New Roman"/>
          <w:sz w:val="28"/>
          <w:szCs w:val="28"/>
          <w:lang w:val="uk-UA"/>
        </w:rPr>
        <w:t>особ</w:t>
      </w:r>
      <w:r w:rsidR="00E27B5B">
        <w:rPr>
          <w:rFonts w:cs="Times New Roman"/>
          <w:sz w:val="28"/>
          <w:szCs w:val="28"/>
          <w:lang w:val="uk-UA"/>
        </w:rPr>
        <w:t>истісні особливості, показник</w:t>
      </w:r>
      <w:r w:rsidRPr="00E27B5B">
        <w:rPr>
          <w:rFonts w:cs="Times New Roman"/>
          <w:sz w:val="28"/>
          <w:szCs w:val="28"/>
          <w:lang w:val="uk-UA"/>
        </w:rPr>
        <w:t xml:space="preserve"> інтелектуального розвитку</w:t>
      </w:r>
      <w:r w:rsidRPr="00C47CCD">
        <w:rPr>
          <w:rFonts w:cs="Times New Roman"/>
          <w:sz w:val="28"/>
          <w:szCs w:val="28"/>
          <w:lang w:val="uk-UA"/>
        </w:rPr>
        <w:t xml:space="preserve">. У цих дослідженнях індивідуальні характеристики </w:t>
      </w:r>
      <w:r w:rsidRPr="00C47CCD">
        <w:rPr>
          <w:rFonts w:cs="Times New Roman"/>
          <w:sz w:val="28"/>
          <w:szCs w:val="28"/>
          <w:lang w:val="uk-UA"/>
        </w:rPr>
        <w:lastRenderedPageBreak/>
        <w:t xml:space="preserve">менеджера розглядаються в першу чергу як корелянти успішності виконання </w:t>
      </w:r>
      <w:r w:rsidR="00D26710">
        <w:rPr>
          <w:rFonts w:cs="Times New Roman"/>
          <w:sz w:val="28"/>
          <w:szCs w:val="28"/>
          <w:lang w:val="uk-UA"/>
        </w:rPr>
        <w:t>основних управлінських функцій ‒</w:t>
      </w:r>
      <w:r w:rsidRPr="00C47CCD">
        <w:rPr>
          <w:rFonts w:cs="Times New Roman"/>
          <w:sz w:val="28"/>
          <w:szCs w:val="28"/>
          <w:lang w:val="uk-UA"/>
        </w:rPr>
        <w:t xml:space="preserve"> мотивації, організації, планування і контролю. </w:t>
      </w:r>
    </w:p>
    <w:p w:rsidR="006875CA" w:rsidRDefault="008272D0" w:rsidP="00333A87">
      <w:pPr>
        <w:spacing w:after="0"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Проблема особистісного потенціалу менеджера вивчена недостатньо, хоча саме він визначає</w:t>
      </w:r>
      <w:r w:rsidR="00333A87" w:rsidRPr="00C47CCD">
        <w:rPr>
          <w:rFonts w:cs="Times New Roman"/>
          <w:sz w:val="28"/>
          <w:szCs w:val="28"/>
          <w:lang w:val="uk-UA"/>
        </w:rPr>
        <w:t xml:space="preserve"> можливість розвитку і </w:t>
      </w:r>
      <w:r>
        <w:rPr>
          <w:rFonts w:cs="Times New Roman"/>
          <w:sz w:val="28"/>
          <w:szCs w:val="28"/>
          <w:lang w:val="uk-UA"/>
        </w:rPr>
        <w:t xml:space="preserve">професійно важливі якості людини: рівня його компетентності, </w:t>
      </w:r>
      <w:r w:rsidR="00333A87" w:rsidRPr="00C47CCD">
        <w:rPr>
          <w:rFonts w:cs="Times New Roman"/>
          <w:sz w:val="28"/>
          <w:szCs w:val="28"/>
          <w:lang w:val="uk-UA"/>
        </w:rPr>
        <w:t>ефективності виконання виробничих завдань</w:t>
      </w:r>
      <w:r>
        <w:rPr>
          <w:rFonts w:cs="Times New Roman"/>
          <w:sz w:val="28"/>
          <w:szCs w:val="28"/>
          <w:lang w:val="uk-UA"/>
        </w:rPr>
        <w:t xml:space="preserve"> та функцій</w:t>
      </w:r>
      <w:r w:rsidR="00333A87" w:rsidRPr="00C47CCD"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 Науковці вказують</w:t>
      </w:r>
      <w:r w:rsidR="00D12F86" w:rsidRPr="00C47CCD">
        <w:rPr>
          <w:rFonts w:cs="Times New Roman"/>
          <w:sz w:val="28"/>
          <w:szCs w:val="28"/>
          <w:lang w:val="uk-UA"/>
        </w:rPr>
        <w:t xml:space="preserve"> на необхідність сп</w:t>
      </w:r>
      <w:r>
        <w:rPr>
          <w:rFonts w:cs="Times New Roman"/>
          <w:sz w:val="28"/>
          <w:szCs w:val="28"/>
          <w:lang w:val="uk-UA"/>
        </w:rPr>
        <w:t xml:space="preserve">еціально організованої роботи для </w:t>
      </w:r>
      <w:r w:rsidR="00D12F86" w:rsidRPr="00C47CCD">
        <w:rPr>
          <w:rFonts w:cs="Times New Roman"/>
          <w:sz w:val="28"/>
          <w:szCs w:val="28"/>
          <w:lang w:val="uk-UA"/>
        </w:rPr>
        <w:t xml:space="preserve">удосконалення комунікативних здібностей і компетенцій </w:t>
      </w:r>
      <w:r>
        <w:rPr>
          <w:rFonts w:cs="Times New Roman"/>
          <w:sz w:val="28"/>
          <w:szCs w:val="28"/>
          <w:lang w:val="uk-UA"/>
        </w:rPr>
        <w:t>менеджерів</w:t>
      </w:r>
      <w:r w:rsidR="006875CA">
        <w:rPr>
          <w:rFonts w:cs="Times New Roman"/>
          <w:sz w:val="28"/>
          <w:szCs w:val="28"/>
          <w:lang w:val="uk-UA"/>
        </w:rPr>
        <w:t xml:space="preserve">. </w:t>
      </w:r>
    </w:p>
    <w:p w:rsidR="00D12F86" w:rsidRDefault="00D12F86" w:rsidP="00333A87">
      <w:pPr>
        <w:spacing w:after="0" w:line="360" w:lineRule="auto"/>
        <w:ind w:firstLine="567"/>
        <w:jc w:val="both"/>
        <w:rPr>
          <w:rFonts w:cs="Times New Roman"/>
          <w:b/>
          <w:sz w:val="28"/>
          <w:szCs w:val="28"/>
          <w:lang w:val="uk-UA"/>
        </w:rPr>
      </w:pPr>
      <w:r w:rsidRPr="00C47CCD">
        <w:rPr>
          <w:rFonts w:cs="Times New Roman"/>
          <w:sz w:val="28"/>
          <w:szCs w:val="28"/>
          <w:lang w:val="uk-UA"/>
        </w:rPr>
        <w:t>Незважаючи на значну кількість робіт, прис</w:t>
      </w:r>
      <w:r w:rsidR="00520D67" w:rsidRPr="00C47CCD">
        <w:rPr>
          <w:rFonts w:cs="Times New Roman"/>
          <w:sz w:val="28"/>
          <w:szCs w:val="28"/>
          <w:lang w:val="uk-UA"/>
        </w:rPr>
        <w:t xml:space="preserve">вячених вивченню комунікативного потенціалу </w:t>
      </w:r>
      <w:r w:rsidRPr="00C47CCD">
        <w:rPr>
          <w:rFonts w:cs="Times New Roman"/>
          <w:sz w:val="28"/>
          <w:szCs w:val="28"/>
          <w:lang w:val="uk-UA"/>
        </w:rPr>
        <w:t>особистості</w:t>
      </w:r>
      <w:r w:rsidR="003D7D4D">
        <w:rPr>
          <w:rFonts w:cs="Times New Roman"/>
          <w:sz w:val="28"/>
          <w:szCs w:val="28"/>
          <w:lang w:val="uk-UA"/>
        </w:rPr>
        <w:t xml:space="preserve"> й дотепер</w:t>
      </w:r>
      <w:r w:rsidRPr="00C47CCD">
        <w:rPr>
          <w:rFonts w:cs="Times New Roman"/>
          <w:sz w:val="28"/>
          <w:szCs w:val="28"/>
          <w:lang w:val="uk-UA"/>
        </w:rPr>
        <w:t xml:space="preserve"> недостатньо досліджен</w:t>
      </w:r>
      <w:r w:rsidR="003D7D4D">
        <w:rPr>
          <w:rFonts w:cs="Times New Roman"/>
          <w:sz w:val="28"/>
          <w:szCs w:val="28"/>
          <w:lang w:val="uk-UA"/>
        </w:rPr>
        <w:t>о зокрема</w:t>
      </w:r>
      <w:r w:rsidRPr="00C47CCD">
        <w:rPr>
          <w:rFonts w:cs="Times New Roman"/>
          <w:sz w:val="28"/>
          <w:szCs w:val="28"/>
          <w:lang w:val="uk-UA"/>
        </w:rPr>
        <w:t xml:space="preserve"> особливості та детермінанти </w:t>
      </w:r>
      <w:r w:rsidR="003D7D4D">
        <w:rPr>
          <w:rFonts w:cs="Times New Roman"/>
          <w:sz w:val="28"/>
          <w:szCs w:val="28"/>
          <w:lang w:val="uk-UA"/>
        </w:rPr>
        <w:t>його</w:t>
      </w:r>
      <w:r w:rsidRPr="00C47CCD">
        <w:rPr>
          <w:rFonts w:cs="Times New Roman"/>
          <w:sz w:val="28"/>
          <w:szCs w:val="28"/>
          <w:lang w:val="uk-UA"/>
        </w:rPr>
        <w:t xml:space="preserve"> розвитку у студентів</w:t>
      </w:r>
      <w:r w:rsidR="00E27B5B">
        <w:rPr>
          <w:rFonts w:cs="Times New Roman"/>
          <w:sz w:val="28"/>
          <w:szCs w:val="28"/>
          <w:lang w:val="uk-UA"/>
        </w:rPr>
        <w:t>-</w:t>
      </w:r>
      <w:r w:rsidR="00520D67" w:rsidRPr="00C47CCD">
        <w:rPr>
          <w:rFonts w:cs="Times New Roman"/>
          <w:sz w:val="28"/>
          <w:szCs w:val="28"/>
          <w:lang w:val="uk-UA"/>
        </w:rPr>
        <w:t xml:space="preserve">менеджерів </w:t>
      </w:r>
      <w:r w:rsidRPr="00C47CCD">
        <w:rPr>
          <w:rFonts w:cs="Times New Roman"/>
          <w:sz w:val="28"/>
          <w:szCs w:val="28"/>
          <w:lang w:val="uk-UA"/>
        </w:rPr>
        <w:t>в процесі навчання у ВНЗ.</w:t>
      </w:r>
      <w:r w:rsidR="003D7D4D">
        <w:rPr>
          <w:rFonts w:cs="Times New Roman"/>
          <w:sz w:val="28"/>
          <w:szCs w:val="28"/>
          <w:lang w:val="uk-UA"/>
        </w:rPr>
        <w:t xml:space="preserve"> Саме цей факт зумовив вибір теми дослідження: </w:t>
      </w:r>
      <w:r w:rsidR="003D7D4D" w:rsidRPr="003D7D4D">
        <w:rPr>
          <w:rFonts w:cs="Times New Roman"/>
          <w:b/>
          <w:sz w:val="28"/>
          <w:szCs w:val="28"/>
          <w:lang w:val="uk-UA"/>
        </w:rPr>
        <w:t>«Комунікативний потенціал як чинник успішної діяльності майбутнього менеджера</w:t>
      </w:r>
      <w:r w:rsidR="003D7D4D">
        <w:rPr>
          <w:rFonts w:cs="Times New Roman"/>
          <w:b/>
          <w:sz w:val="28"/>
          <w:szCs w:val="28"/>
          <w:lang w:val="uk-UA"/>
        </w:rPr>
        <w:t>».</w:t>
      </w:r>
    </w:p>
    <w:p w:rsidR="003D7D4D" w:rsidRDefault="003D7D4D" w:rsidP="00333A87">
      <w:pPr>
        <w:spacing w:after="0"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C47CCD">
        <w:rPr>
          <w:rFonts w:cs="Times New Roman"/>
          <w:b/>
          <w:sz w:val="28"/>
          <w:szCs w:val="28"/>
          <w:lang w:val="uk-UA"/>
        </w:rPr>
        <w:t>Об'єкт дослідження</w:t>
      </w:r>
      <w:r>
        <w:rPr>
          <w:rFonts w:cs="Times New Roman"/>
          <w:b/>
          <w:sz w:val="28"/>
          <w:szCs w:val="28"/>
          <w:lang w:val="uk-UA"/>
        </w:rPr>
        <w:t xml:space="preserve"> - </w:t>
      </w:r>
      <w:r w:rsidRPr="00C47CCD">
        <w:rPr>
          <w:rFonts w:cs="Times New Roman"/>
          <w:sz w:val="28"/>
          <w:szCs w:val="28"/>
          <w:lang w:val="uk-UA"/>
        </w:rPr>
        <w:t xml:space="preserve">комунікативний потенціал </w:t>
      </w:r>
      <w:r>
        <w:rPr>
          <w:rFonts w:cs="Times New Roman"/>
          <w:sz w:val="28"/>
          <w:szCs w:val="28"/>
          <w:lang w:val="uk-UA"/>
        </w:rPr>
        <w:t xml:space="preserve">як важлива особистісна та професійна якість, що </w:t>
      </w:r>
      <w:r w:rsidR="006959AD">
        <w:rPr>
          <w:rFonts w:cs="Times New Roman"/>
          <w:sz w:val="28"/>
          <w:szCs w:val="28"/>
          <w:lang w:val="uk-UA"/>
        </w:rPr>
        <w:t xml:space="preserve">визначає </w:t>
      </w:r>
      <w:r w:rsidR="008C1B9C" w:rsidRPr="00017C97">
        <w:rPr>
          <w:rFonts w:cs="Times New Roman"/>
          <w:sz w:val="28"/>
          <w:szCs w:val="28"/>
          <w:lang w:val="uk-UA"/>
        </w:rPr>
        <w:t xml:space="preserve">ефективність професійної комунікації </w:t>
      </w:r>
      <w:r>
        <w:rPr>
          <w:rFonts w:cs="Times New Roman"/>
          <w:sz w:val="28"/>
          <w:szCs w:val="28"/>
          <w:lang w:val="uk-UA"/>
        </w:rPr>
        <w:t>менеджер</w:t>
      </w:r>
      <w:r w:rsidR="008C1B9C">
        <w:rPr>
          <w:rFonts w:cs="Times New Roman"/>
          <w:sz w:val="28"/>
          <w:szCs w:val="28"/>
          <w:lang w:val="uk-UA"/>
        </w:rPr>
        <w:t xml:space="preserve">а та виконання ним </w:t>
      </w:r>
      <w:r>
        <w:rPr>
          <w:rFonts w:cs="Times New Roman"/>
          <w:sz w:val="28"/>
          <w:szCs w:val="28"/>
          <w:lang w:val="uk-UA"/>
        </w:rPr>
        <w:t>управлінських функцій.</w:t>
      </w:r>
    </w:p>
    <w:p w:rsidR="00AA2972" w:rsidRPr="005F559A" w:rsidRDefault="00AA2972" w:rsidP="00423E22">
      <w:pPr>
        <w:widowControl w:val="0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8E2FD7">
        <w:rPr>
          <w:b/>
          <w:sz w:val="28"/>
          <w:szCs w:val="28"/>
          <w:lang w:val="uk-UA"/>
        </w:rPr>
        <w:t>Предмет дослідження</w:t>
      </w:r>
      <w:r w:rsidRPr="008E2F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8E2F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психологічні особливості </w:t>
      </w:r>
      <w:r w:rsidR="00CA79E3">
        <w:rPr>
          <w:rFonts w:cs="Times New Roman"/>
          <w:sz w:val="28"/>
          <w:lang w:val="uk-UA"/>
        </w:rPr>
        <w:t xml:space="preserve">комунікативного потенціалу </w:t>
      </w:r>
      <w:r>
        <w:rPr>
          <w:sz w:val="28"/>
          <w:szCs w:val="28"/>
          <w:lang w:val="uk-UA"/>
        </w:rPr>
        <w:t xml:space="preserve">майбутніх </w:t>
      </w:r>
      <w:r w:rsidRPr="005F559A">
        <w:rPr>
          <w:sz w:val="28"/>
          <w:szCs w:val="28"/>
          <w:lang w:val="uk-UA"/>
        </w:rPr>
        <w:t>менеджер</w:t>
      </w:r>
      <w:r>
        <w:rPr>
          <w:sz w:val="28"/>
          <w:szCs w:val="28"/>
          <w:lang w:val="uk-UA"/>
        </w:rPr>
        <w:t>ів</w:t>
      </w:r>
      <w:r w:rsidRPr="005F559A">
        <w:rPr>
          <w:sz w:val="28"/>
          <w:szCs w:val="28"/>
          <w:lang w:val="uk-UA"/>
        </w:rPr>
        <w:t>.</w:t>
      </w:r>
    </w:p>
    <w:p w:rsidR="00AA2972" w:rsidRDefault="00B17E0C" w:rsidP="00423E22">
      <w:pPr>
        <w:widowControl w:val="0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B17E0C">
        <w:rPr>
          <w:rFonts w:cs="Times New Roman"/>
          <w:b/>
          <w:sz w:val="28"/>
          <w:lang w:val="uk-UA"/>
        </w:rPr>
        <w:t xml:space="preserve">Мета </w:t>
      </w:r>
      <w:r w:rsidR="00AA2972">
        <w:rPr>
          <w:b/>
          <w:sz w:val="28"/>
          <w:szCs w:val="28"/>
          <w:lang w:val="uk-UA"/>
        </w:rPr>
        <w:t xml:space="preserve">дослідження </w:t>
      </w:r>
      <w:r w:rsidR="00AA2972" w:rsidRPr="00C72273">
        <w:rPr>
          <w:sz w:val="28"/>
          <w:szCs w:val="28"/>
          <w:lang w:val="uk-UA"/>
        </w:rPr>
        <w:t xml:space="preserve">полягає </w:t>
      </w:r>
      <w:r w:rsidR="00AA2972" w:rsidRPr="00AA2972">
        <w:rPr>
          <w:sz w:val="28"/>
          <w:szCs w:val="28"/>
          <w:lang w:val="uk-UA"/>
        </w:rPr>
        <w:t>у визначенні</w:t>
      </w:r>
      <w:r w:rsidR="00AA2972">
        <w:rPr>
          <w:b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lang w:val="uk-UA"/>
        </w:rPr>
        <w:t>психологічн</w:t>
      </w:r>
      <w:r w:rsidR="00AA2972">
        <w:rPr>
          <w:rFonts w:cs="Times New Roman"/>
          <w:sz w:val="28"/>
          <w:lang w:val="uk-UA"/>
        </w:rPr>
        <w:t>их</w:t>
      </w:r>
      <w:r>
        <w:rPr>
          <w:rFonts w:cs="Times New Roman"/>
          <w:sz w:val="28"/>
          <w:lang w:val="uk-UA"/>
        </w:rPr>
        <w:t xml:space="preserve"> особливост</w:t>
      </w:r>
      <w:r w:rsidR="00AA2972">
        <w:rPr>
          <w:rFonts w:cs="Times New Roman"/>
          <w:sz w:val="28"/>
          <w:lang w:val="uk-UA"/>
        </w:rPr>
        <w:t>ей</w:t>
      </w:r>
      <w:r>
        <w:rPr>
          <w:rFonts w:cs="Times New Roman"/>
          <w:sz w:val="28"/>
          <w:lang w:val="uk-UA"/>
        </w:rPr>
        <w:t xml:space="preserve"> комунікативного потенціалу майбутніх менеджерів </w:t>
      </w:r>
      <w:r w:rsidR="00AA2972">
        <w:rPr>
          <w:sz w:val="28"/>
          <w:szCs w:val="28"/>
          <w:lang w:val="uk-UA"/>
        </w:rPr>
        <w:t>на етапі їх професійного навчання та основних шляхів їх розвитку</w:t>
      </w:r>
      <w:r w:rsidR="00AA2972" w:rsidRPr="008E2FD7">
        <w:rPr>
          <w:sz w:val="28"/>
          <w:szCs w:val="28"/>
          <w:lang w:val="uk-UA"/>
        </w:rPr>
        <w:t>.</w:t>
      </w:r>
    </w:p>
    <w:p w:rsidR="00423E22" w:rsidRPr="000E608C" w:rsidRDefault="00423E22" w:rsidP="00423E22">
      <w:pPr>
        <w:widowControl w:val="0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6E4D48">
        <w:rPr>
          <w:sz w:val="28"/>
          <w:szCs w:val="28"/>
          <w:lang w:val="uk-UA"/>
        </w:rPr>
        <w:t xml:space="preserve">В основу дослідження було покладено </w:t>
      </w:r>
      <w:r w:rsidRPr="006E4D48">
        <w:rPr>
          <w:b/>
          <w:sz w:val="28"/>
          <w:szCs w:val="28"/>
          <w:lang w:val="uk-UA"/>
        </w:rPr>
        <w:t xml:space="preserve">припущення </w:t>
      </w:r>
      <w:r w:rsidRPr="006E4D48">
        <w:rPr>
          <w:sz w:val="28"/>
          <w:szCs w:val="28"/>
          <w:lang w:val="uk-UA"/>
        </w:rPr>
        <w:t>про те, що:</w:t>
      </w:r>
      <w:r>
        <w:rPr>
          <w:sz w:val="28"/>
          <w:szCs w:val="28"/>
          <w:lang w:val="uk-UA"/>
        </w:rPr>
        <w:t xml:space="preserve"> </w:t>
      </w:r>
      <w:r w:rsidRPr="000E608C">
        <w:rPr>
          <w:sz w:val="28"/>
          <w:szCs w:val="28"/>
          <w:lang w:val="uk-UA"/>
        </w:rPr>
        <w:t xml:space="preserve">комунікативний потенціал майбутніх менеджерів </w:t>
      </w:r>
      <w:r w:rsidR="00A93490" w:rsidRPr="000E608C">
        <w:rPr>
          <w:sz w:val="28"/>
          <w:szCs w:val="28"/>
          <w:lang w:val="uk-UA"/>
        </w:rPr>
        <w:t xml:space="preserve">характеризується недостатнім рівнем </w:t>
      </w:r>
      <w:r w:rsidRPr="000E608C">
        <w:rPr>
          <w:sz w:val="28"/>
          <w:szCs w:val="28"/>
          <w:lang w:val="uk-UA"/>
        </w:rPr>
        <w:t>і упродовж навчання в магістратурі потребує цілеспрямованої роботи з його</w:t>
      </w:r>
      <w:r w:rsidR="00A93490" w:rsidRPr="000E608C">
        <w:rPr>
          <w:sz w:val="28"/>
          <w:szCs w:val="28"/>
          <w:lang w:val="uk-UA"/>
        </w:rPr>
        <w:t xml:space="preserve"> розвитку.</w:t>
      </w:r>
    </w:p>
    <w:p w:rsidR="008C1B9C" w:rsidRPr="006E4D48" w:rsidRDefault="008C1B9C" w:rsidP="008C1B9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E4D48">
        <w:rPr>
          <w:sz w:val="28"/>
          <w:szCs w:val="28"/>
          <w:lang w:val="uk-UA"/>
        </w:rPr>
        <w:t xml:space="preserve">Обрана мета та висунуті припущення обумовили такі </w:t>
      </w:r>
      <w:r w:rsidRPr="006E4D48">
        <w:rPr>
          <w:b/>
          <w:sz w:val="28"/>
          <w:szCs w:val="28"/>
          <w:lang w:val="uk-UA"/>
        </w:rPr>
        <w:t>завдання дослідження</w:t>
      </w:r>
      <w:r w:rsidRPr="006E4D4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8C1B9C" w:rsidRDefault="008C1B9C" w:rsidP="008C1B9C">
      <w:pPr>
        <w:widowControl w:val="0"/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235867">
        <w:rPr>
          <w:sz w:val="28"/>
          <w:szCs w:val="28"/>
          <w:lang w:val="uk-UA"/>
        </w:rPr>
        <w:t>Проаналізувати стан розробки проблеми дослідження</w:t>
      </w:r>
      <w:r w:rsidRPr="008E2FD7">
        <w:rPr>
          <w:sz w:val="28"/>
          <w:szCs w:val="28"/>
          <w:lang w:val="uk-UA"/>
        </w:rPr>
        <w:t xml:space="preserve"> </w:t>
      </w:r>
      <w:r w:rsidR="006B321C">
        <w:rPr>
          <w:sz w:val="28"/>
          <w:szCs w:val="28"/>
          <w:lang w:val="uk-UA"/>
        </w:rPr>
        <w:t>комунікативного потенціалу</w:t>
      </w:r>
      <w:r>
        <w:rPr>
          <w:sz w:val="28"/>
          <w:szCs w:val="28"/>
          <w:lang w:val="uk-UA"/>
        </w:rPr>
        <w:t xml:space="preserve"> (підходи, сутність, </w:t>
      </w:r>
      <w:r w:rsidR="006B321C">
        <w:rPr>
          <w:sz w:val="28"/>
          <w:szCs w:val="28"/>
          <w:lang w:val="uk-UA"/>
        </w:rPr>
        <w:t>структура</w:t>
      </w:r>
      <w:r>
        <w:rPr>
          <w:sz w:val="28"/>
          <w:szCs w:val="28"/>
          <w:lang w:val="uk-UA"/>
        </w:rPr>
        <w:t>);</w:t>
      </w:r>
    </w:p>
    <w:p w:rsidR="008C1B9C" w:rsidRDefault="008C1B9C" w:rsidP="008C1B9C">
      <w:pPr>
        <w:pStyle w:val="af0"/>
        <w:widowControl w:val="0"/>
        <w:numPr>
          <w:ilvl w:val="0"/>
          <w:numId w:val="4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lang w:val="uk-UA"/>
        </w:rPr>
      </w:pPr>
      <w:r w:rsidRPr="00BF1489">
        <w:rPr>
          <w:lang w:val="uk-UA"/>
        </w:rPr>
        <w:lastRenderedPageBreak/>
        <w:t xml:space="preserve">З’ясувати специфіку </w:t>
      </w:r>
      <w:r w:rsidR="00C73D73">
        <w:rPr>
          <w:lang w:val="uk-UA"/>
        </w:rPr>
        <w:t>комунікативного потенціалу</w:t>
      </w:r>
      <w:r w:rsidR="00C73D73" w:rsidRPr="00BF1489">
        <w:rPr>
          <w:lang w:val="uk-UA"/>
        </w:rPr>
        <w:t xml:space="preserve"> </w:t>
      </w:r>
      <w:r w:rsidRPr="00BF1489">
        <w:rPr>
          <w:lang w:val="uk-UA"/>
        </w:rPr>
        <w:t xml:space="preserve">майбутніх менеджерів як </w:t>
      </w:r>
      <w:r w:rsidR="00C73D73">
        <w:rPr>
          <w:lang w:val="uk-UA"/>
        </w:rPr>
        <w:t xml:space="preserve">чинника їх </w:t>
      </w:r>
      <w:r w:rsidRPr="00BF1489">
        <w:rPr>
          <w:lang w:val="uk-UA"/>
        </w:rPr>
        <w:t>успішної діяльності;</w:t>
      </w:r>
    </w:p>
    <w:p w:rsidR="008C1B9C" w:rsidRDefault="008C1B9C" w:rsidP="008C1B9C">
      <w:pPr>
        <w:pStyle w:val="af0"/>
        <w:widowControl w:val="0"/>
        <w:numPr>
          <w:ilvl w:val="0"/>
          <w:numId w:val="4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lang w:val="uk-UA"/>
        </w:rPr>
      </w:pPr>
      <w:r w:rsidRPr="001D4023">
        <w:rPr>
          <w:lang w:val="uk-UA"/>
        </w:rPr>
        <w:t xml:space="preserve">Визначити рівень розвитку основних показників </w:t>
      </w:r>
      <w:r w:rsidR="00C73D73">
        <w:rPr>
          <w:lang w:val="uk-UA"/>
        </w:rPr>
        <w:t>комунікативного потенціалу</w:t>
      </w:r>
      <w:r w:rsidRPr="001D4023">
        <w:rPr>
          <w:lang w:val="uk-UA"/>
        </w:rPr>
        <w:t xml:space="preserve"> майбутніх менеджерів;</w:t>
      </w:r>
    </w:p>
    <w:p w:rsidR="008C1B9C" w:rsidRPr="001D4023" w:rsidRDefault="008C1B9C" w:rsidP="008C1B9C">
      <w:pPr>
        <w:pStyle w:val="af0"/>
        <w:widowControl w:val="0"/>
        <w:numPr>
          <w:ilvl w:val="0"/>
          <w:numId w:val="4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lang w:val="uk-UA"/>
        </w:rPr>
      </w:pPr>
      <w:r w:rsidRPr="001D4023">
        <w:rPr>
          <w:lang w:val="uk-UA"/>
        </w:rPr>
        <w:t xml:space="preserve">Проаналізувати основні напрямки, умови та засоби </w:t>
      </w:r>
      <w:r>
        <w:rPr>
          <w:lang w:val="uk-UA"/>
        </w:rPr>
        <w:t xml:space="preserve">розвитку адаптивності </w:t>
      </w:r>
      <w:r w:rsidRPr="001D4023">
        <w:rPr>
          <w:spacing w:val="-6"/>
          <w:lang w:val="uk-UA"/>
        </w:rPr>
        <w:t>майбутніх менеджерів у процесі їх професійної підготовки</w:t>
      </w:r>
      <w:r w:rsidRPr="001D4023">
        <w:rPr>
          <w:lang w:val="uk-UA"/>
        </w:rPr>
        <w:t>.</w:t>
      </w:r>
    </w:p>
    <w:p w:rsidR="008C1B9C" w:rsidRDefault="008C1B9C" w:rsidP="008C1B9C">
      <w:pPr>
        <w:pStyle w:val="af0"/>
        <w:spacing w:line="360" w:lineRule="auto"/>
        <w:ind w:left="0" w:firstLine="567"/>
        <w:jc w:val="both"/>
        <w:rPr>
          <w:b/>
          <w:lang w:val="uk-UA"/>
        </w:rPr>
      </w:pPr>
      <w:r w:rsidRPr="00360CA5">
        <w:rPr>
          <w:lang w:val="uk-UA"/>
        </w:rPr>
        <w:t xml:space="preserve">Для розв’язання поставлених завдань </w:t>
      </w:r>
      <w:r>
        <w:rPr>
          <w:lang w:val="uk-UA"/>
        </w:rPr>
        <w:t xml:space="preserve">було використано комплекс теоретичних, емпіричних та математичних </w:t>
      </w:r>
      <w:r w:rsidRPr="007F7E96">
        <w:rPr>
          <w:b/>
          <w:lang w:val="uk-UA"/>
        </w:rPr>
        <w:t>м</w:t>
      </w:r>
      <w:r w:rsidRPr="00E53D73">
        <w:rPr>
          <w:b/>
          <w:lang w:val="uk-UA"/>
        </w:rPr>
        <w:t>етод</w:t>
      </w:r>
      <w:r>
        <w:rPr>
          <w:b/>
          <w:lang w:val="uk-UA"/>
        </w:rPr>
        <w:t>ів дослідження:</w:t>
      </w:r>
    </w:p>
    <w:p w:rsidR="008C1B9C" w:rsidRDefault="008C1B9C" w:rsidP="008C1B9C">
      <w:pPr>
        <w:pStyle w:val="af0"/>
        <w:numPr>
          <w:ilvl w:val="0"/>
          <w:numId w:val="48"/>
        </w:numPr>
        <w:spacing w:line="360" w:lineRule="auto"/>
        <w:ind w:left="0" w:firstLine="927"/>
        <w:jc w:val="both"/>
        <w:rPr>
          <w:lang w:val="uk-UA"/>
        </w:rPr>
      </w:pPr>
      <w:r w:rsidRPr="007368EF">
        <w:rPr>
          <w:lang w:val="uk-UA"/>
        </w:rPr>
        <w:t>загальнонаукові теоретичні методи (аналіз, класифікація, систематизація, порівняння та узагальнення психолого-педагогічних досліджень тощо);</w:t>
      </w:r>
    </w:p>
    <w:p w:rsidR="003849FF" w:rsidRDefault="0093722F" w:rsidP="0093722F">
      <w:pPr>
        <w:pStyle w:val="af"/>
        <w:numPr>
          <w:ilvl w:val="0"/>
          <w:numId w:val="49"/>
        </w:numPr>
        <w:spacing w:after="0" w:line="360" w:lineRule="auto"/>
        <w:ind w:left="0" w:firstLine="851"/>
        <w:jc w:val="both"/>
        <w:rPr>
          <w:rFonts w:cs="Times New Roman"/>
          <w:sz w:val="28"/>
          <w:szCs w:val="28"/>
          <w:lang w:val="uk-UA"/>
        </w:rPr>
      </w:pPr>
      <w:r w:rsidRPr="0093722F">
        <w:rPr>
          <w:sz w:val="28"/>
          <w:szCs w:val="28"/>
          <w:lang w:val="uk-UA"/>
        </w:rPr>
        <w:t>емпіричні методи: спостереження, бесіда, психодіагностичні методики дослідження</w:t>
      </w:r>
      <w:r w:rsidR="00D12F86" w:rsidRPr="0093722F">
        <w:rPr>
          <w:rFonts w:cs="Times New Roman"/>
          <w:sz w:val="28"/>
          <w:szCs w:val="28"/>
          <w:lang w:val="uk-UA"/>
        </w:rPr>
        <w:t xml:space="preserve">: </w:t>
      </w:r>
      <w:r w:rsidR="00AA0F88" w:rsidRPr="0093722F">
        <w:rPr>
          <w:rFonts w:cs="Times New Roman"/>
          <w:sz w:val="28"/>
          <w:szCs w:val="28"/>
          <w:lang w:val="uk-UA"/>
        </w:rPr>
        <w:t>«</w:t>
      </w:r>
      <w:r w:rsidR="00D12F86" w:rsidRPr="0093722F">
        <w:rPr>
          <w:rFonts w:cs="Times New Roman"/>
          <w:sz w:val="28"/>
          <w:szCs w:val="28"/>
          <w:lang w:val="uk-UA"/>
        </w:rPr>
        <w:t>Комунікативні та організаторські схильності</w:t>
      </w:r>
      <w:r w:rsidR="00AA0F88" w:rsidRPr="0093722F">
        <w:rPr>
          <w:rFonts w:cs="Times New Roman"/>
          <w:sz w:val="28"/>
          <w:szCs w:val="28"/>
          <w:lang w:val="uk-UA"/>
        </w:rPr>
        <w:t>»</w:t>
      </w:r>
      <w:r w:rsidR="00D12F86" w:rsidRPr="0093722F">
        <w:rPr>
          <w:rFonts w:cs="Times New Roman"/>
          <w:sz w:val="28"/>
          <w:szCs w:val="28"/>
          <w:lang w:val="uk-UA"/>
        </w:rPr>
        <w:t xml:space="preserve"> (</w:t>
      </w:r>
      <w:r w:rsidR="003849FF" w:rsidRPr="0093722F">
        <w:rPr>
          <w:rFonts w:cs="Times New Roman"/>
          <w:sz w:val="28"/>
          <w:szCs w:val="28"/>
          <w:lang w:val="uk-UA"/>
        </w:rPr>
        <w:t>Синявський</w:t>
      </w:r>
      <w:r w:rsidR="008272D0" w:rsidRPr="0093722F">
        <w:rPr>
          <w:rFonts w:cs="Times New Roman"/>
          <w:sz w:val="28"/>
          <w:szCs w:val="28"/>
          <w:lang w:val="uk-UA"/>
        </w:rPr>
        <w:t xml:space="preserve"> В. В.</w:t>
      </w:r>
      <w:r w:rsidR="000C4A68">
        <w:rPr>
          <w:rFonts w:cs="Times New Roman"/>
          <w:sz w:val="28"/>
          <w:szCs w:val="28"/>
          <w:lang w:val="uk-UA"/>
        </w:rPr>
        <w:t>,</w:t>
      </w:r>
      <w:r w:rsidR="003849FF" w:rsidRPr="0093722F">
        <w:rPr>
          <w:rFonts w:cs="Times New Roman"/>
          <w:sz w:val="28"/>
          <w:szCs w:val="28"/>
          <w:lang w:val="uk-UA"/>
        </w:rPr>
        <w:t xml:space="preserve"> Федоришин</w:t>
      </w:r>
      <w:r w:rsidR="008272D0" w:rsidRPr="0093722F">
        <w:rPr>
          <w:rFonts w:cs="Times New Roman"/>
          <w:sz w:val="28"/>
          <w:szCs w:val="28"/>
          <w:lang w:val="uk-UA"/>
        </w:rPr>
        <w:t xml:space="preserve"> В. А.</w:t>
      </w:r>
      <w:r w:rsidR="00D12F86" w:rsidRPr="0093722F">
        <w:rPr>
          <w:rFonts w:cs="Times New Roman"/>
          <w:sz w:val="28"/>
          <w:szCs w:val="28"/>
          <w:lang w:val="uk-UA"/>
        </w:rPr>
        <w:t>)</w:t>
      </w:r>
      <w:r w:rsidR="00B6257E">
        <w:rPr>
          <w:rFonts w:cs="Times New Roman"/>
          <w:sz w:val="28"/>
          <w:szCs w:val="28"/>
          <w:lang w:val="uk-UA"/>
        </w:rPr>
        <w:t>,</w:t>
      </w:r>
      <w:r w:rsidR="00D12F86" w:rsidRPr="0093722F">
        <w:rPr>
          <w:rFonts w:cs="Times New Roman"/>
          <w:sz w:val="28"/>
          <w:szCs w:val="28"/>
          <w:lang w:val="uk-UA"/>
        </w:rPr>
        <w:t xml:space="preserve"> Тест </w:t>
      </w:r>
      <w:r w:rsidR="00AA0F88" w:rsidRPr="0093722F">
        <w:rPr>
          <w:rFonts w:cs="Times New Roman"/>
          <w:sz w:val="28"/>
          <w:szCs w:val="28"/>
          <w:lang w:val="uk-UA"/>
        </w:rPr>
        <w:t>«</w:t>
      </w:r>
      <w:r w:rsidR="00D12F86" w:rsidRPr="0093722F">
        <w:rPr>
          <w:rFonts w:cs="Times New Roman"/>
          <w:sz w:val="28"/>
          <w:szCs w:val="28"/>
          <w:lang w:val="uk-UA"/>
        </w:rPr>
        <w:t>Комунікативні вміння</w:t>
      </w:r>
      <w:r w:rsidR="00AA0F88" w:rsidRPr="0093722F">
        <w:rPr>
          <w:rFonts w:cs="Times New Roman"/>
          <w:sz w:val="28"/>
          <w:szCs w:val="28"/>
          <w:lang w:val="uk-UA"/>
        </w:rPr>
        <w:t>»</w:t>
      </w:r>
      <w:r w:rsidR="008272D0" w:rsidRPr="0093722F">
        <w:rPr>
          <w:rFonts w:cs="Times New Roman"/>
          <w:sz w:val="28"/>
          <w:szCs w:val="28"/>
          <w:lang w:val="uk-UA"/>
        </w:rPr>
        <w:t xml:space="preserve"> (</w:t>
      </w:r>
      <w:r w:rsidR="00D12F86" w:rsidRPr="0093722F">
        <w:rPr>
          <w:rFonts w:cs="Times New Roman"/>
          <w:sz w:val="28"/>
          <w:szCs w:val="28"/>
          <w:lang w:val="uk-UA"/>
        </w:rPr>
        <w:t>Мільхельсона</w:t>
      </w:r>
      <w:r w:rsidR="008272D0" w:rsidRPr="0093722F">
        <w:rPr>
          <w:rFonts w:cs="Times New Roman"/>
          <w:sz w:val="28"/>
          <w:szCs w:val="28"/>
          <w:lang w:val="uk-UA"/>
        </w:rPr>
        <w:t xml:space="preserve"> Л.</w:t>
      </w:r>
      <w:r w:rsidR="00B6257E">
        <w:rPr>
          <w:rFonts w:cs="Times New Roman"/>
          <w:sz w:val="28"/>
          <w:szCs w:val="28"/>
          <w:lang w:val="uk-UA"/>
        </w:rPr>
        <w:t>),</w:t>
      </w:r>
      <w:r w:rsidR="00EC2C64" w:rsidRPr="0093722F">
        <w:rPr>
          <w:rFonts w:cs="Times New Roman"/>
          <w:sz w:val="28"/>
          <w:szCs w:val="28"/>
          <w:lang w:val="uk-UA"/>
        </w:rPr>
        <w:t xml:space="preserve"> Методики </w:t>
      </w:r>
      <w:r w:rsidR="003849FF" w:rsidRPr="0093722F">
        <w:rPr>
          <w:rFonts w:cs="Times New Roman"/>
          <w:sz w:val="28"/>
          <w:szCs w:val="28"/>
          <w:lang w:val="uk-UA"/>
        </w:rPr>
        <w:t xml:space="preserve">Бойка </w:t>
      </w:r>
      <w:r w:rsidR="00EC2C64" w:rsidRPr="0093722F">
        <w:rPr>
          <w:rFonts w:cs="Times New Roman"/>
          <w:sz w:val="28"/>
          <w:szCs w:val="28"/>
          <w:lang w:val="uk-UA"/>
        </w:rPr>
        <w:t xml:space="preserve">В. В. </w:t>
      </w:r>
      <w:r w:rsidR="003849FF" w:rsidRPr="0093722F">
        <w:rPr>
          <w:rFonts w:cs="Times New Roman"/>
          <w:sz w:val="28"/>
          <w:szCs w:val="28"/>
          <w:lang w:val="uk-UA"/>
        </w:rPr>
        <w:t xml:space="preserve">комунікативної установки (загальний показник), методика комунікативної толерантності (загальний показник), Методика рефлективності </w:t>
      </w:r>
      <w:r w:rsidR="00EC2C64" w:rsidRPr="0093722F">
        <w:rPr>
          <w:rFonts w:cs="Times New Roman"/>
          <w:sz w:val="28"/>
          <w:szCs w:val="28"/>
          <w:lang w:val="uk-UA"/>
        </w:rPr>
        <w:t>(</w:t>
      </w:r>
      <w:r w:rsidR="003849FF" w:rsidRPr="0093722F">
        <w:rPr>
          <w:rFonts w:cs="Times New Roman"/>
          <w:sz w:val="28"/>
          <w:szCs w:val="28"/>
          <w:lang w:val="uk-UA"/>
        </w:rPr>
        <w:t>Карпова</w:t>
      </w:r>
      <w:r w:rsidR="00EC2C64" w:rsidRPr="0093722F">
        <w:rPr>
          <w:rFonts w:cs="Times New Roman"/>
          <w:sz w:val="28"/>
          <w:szCs w:val="28"/>
          <w:lang w:val="uk-UA"/>
        </w:rPr>
        <w:t xml:space="preserve"> А. В.</w:t>
      </w:r>
      <w:r w:rsidR="003849FF" w:rsidRPr="0093722F">
        <w:rPr>
          <w:rFonts w:cs="Times New Roman"/>
          <w:sz w:val="28"/>
          <w:szCs w:val="28"/>
          <w:lang w:val="uk-UA"/>
        </w:rPr>
        <w:t xml:space="preserve">), </w:t>
      </w:r>
      <w:r w:rsidR="00BE4F84">
        <w:rPr>
          <w:rFonts w:cs="Times New Roman"/>
          <w:sz w:val="28"/>
          <w:szCs w:val="28"/>
          <w:lang w:val="uk-UA"/>
        </w:rPr>
        <w:t>м</w:t>
      </w:r>
      <w:r w:rsidR="003849FF" w:rsidRPr="0093722F">
        <w:rPr>
          <w:rFonts w:cs="Times New Roman"/>
          <w:sz w:val="28"/>
          <w:szCs w:val="28"/>
          <w:lang w:val="uk-UA"/>
        </w:rPr>
        <w:t>етодика самоактуалізації.</w:t>
      </w:r>
    </w:p>
    <w:p w:rsidR="00884A73" w:rsidRPr="00EE26B1" w:rsidRDefault="00884A73" w:rsidP="00EE26B1">
      <w:pPr>
        <w:pStyle w:val="af0"/>
        <w:numPr>
          <w:ilvl w:val="0"/>
          <w:numId w:val="49"/>
        </w:numPr>
        <w:spacing w:line="360" w:lineRule="auto"/>
        <w:ind w:left="0" w:firstLine="851"/>
        <w:jc w:val="both"/>
        <w:rPr>
          <w:lang w:val="uk-UA"/>
        </w:rPr>
      </w:pPr>
      <w:r w:rsidRPr="004B4EB8">
        <w:rPr>
          <w:lang w:val="uk-UA"/>
        </w:rPr>
        <w:t>методи математичн</w:t>
      </w:r>
      <w:r>
        <w:rPr>
          <w:lang w:val="uk-UA"/>
        </w:rPr>
        <w:t xml:space="preserve">ої статистики: (первинна описова статистика за допомогою програм </w:t>
      </w:r>
      <w:r>
        <w:rPr>
          <w:lang w:val="en-US"/>
        </w:rPr>
        <w:t>SPSS</w:t>
      </w:r>
      <w:r w:rsidR="00EE26B1" w:rsidRPr="00EE26B1">
        <w:t>)</w:t>
      </w:r>
      <w:r>
        <w:rPr>
          <w:lang w:val="uk-UA"/>
        </w:rPr>
        <w:t>.</w:t>
      </w:r>
    </w:p>
    <w:p w:rsidR="004A6C0F" w:rsidRPr="0027776F" w:rsidRDefault="00D12F86" w:rsidP="004A6C0F">
      <w:pPr>
        <w:spacing w:after="0"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27776F">
        <w:rPr>
          <w:rFonts w:cs="Times New Roman"/>
          <w:b/>
          <w:sz w:val="28"/>
          <w:szCs w:val="28"/>
          <w:lang w:val="uk-UA"/>
        </w:rPr>
        <w:t xml:space="preserve">Практична значимість </w:t>
      </w:r>
      <w:r w:rsidR="004A6C0F" w:rsidRPr="0027776F">
        <w:rPr>
          <w:rFonts w:cs="Times New Roman"/>
          <w:b/>
          <w:sz w:val="28"/>
          <w:szCs w:val="28"/>
          <w:lang w:val="uk-UA"/>
        </w:rPr>
        <w:t xml:space="preserve">роботи </w:t>
      </w:r>
      <w:r w:rsidR="004A6C0F" w:rsidRPr="0027776F">
        <w:rPr>
          <w:rFonts w:cs="Times New Roman"/>
          <w:sz w:val="28"/>
          <w:szCs w:val="28"/>
          <w:lang w:val="uk-UA"/>
        </w:rPr>
        <w:t>полягає в розробці комплексу діагностичних методів, що можна застосовувати для дослідження комунікативного потенціалу майбутніх менеджерів. Практична апробація може стати основою для подальших експериментальних досліджень з даної проблеми. Матеріали наукової роботи можуть бути використані в організації навчально-професійн</w:t>
      </w:r>
      <w:r w:rsidR="00C0316D" w:rsidRPr="0027776F">
        <w:rPr>
          <w:rFonts w:cs="Times New Roman"/>
          <w:sz w:val="28"/>
          <w:szCs w:val="28"/>
          <w:lang w:val="uk-UA"/>
        </w:rPr>
        <w:t>ої</w:t>
      </w:r>
      <w:r w:rsidR="004A6C0F" w:rsidRPr="0027776F">
        <w:rPr>
          <w:rFonts w:cs="Times New Roman"/>
          <w:sz w:val="28"/>
          <w:szCs w:val="28"/>
          <w:lang w:val="uk-UA"/>
        </w:rPr>
        <w:t xml:space="preserve"> діяльності майбутніх менеджерів.</w:t>
      </w:r>
    </w:p>
    <w:p w:rsidR="00407FF7" w:rsidRPr="00407FF7" w:rsidRDefault="008F097F" w:rsidP="00407FF7">
      <w:pPr>
        <w:spacing w:after="0"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017C97">
        <w:rPr>
          <w:rFonts w:eastAsia="Times New Roman" w:cs="Times New Roman"/>
          <w:b/>
          <w:sz w:val="28"/>
          <w:szCs w:val="28"/>
          <w:lang w:val="uk-UA"/>
        </w:rPr>
        <w:t xml:space="preserve">Апробація результатів дослідження. </w:t>
      </w:r>
      <w:r w:rsidRPr="00017C97">
        <w:rPr>
          <w:rFonts w:eastAsia="Times New Roman" w:cs="Times New Roman"/>
          <w:position w:val="-1"/>
          <w:sz w:val="28"/>
          <w:szCs w:val="28"/>
          <w:lang w:val="uk-UA"/>
        </w:rPr>
        <w:t>Проміжні результати наукової роботи висвітлювалися на Всеукраїнській науково-практичній інтернет-конференції «Вітчизняна наука на зламі епох: проблеми та перспективи розвитку» (тема виступу: «Особливості вияву та розвитку комунікативної компетентності майбутнього менеджера» (17 жовтня 2019 р., м. Переяслав-</w:t>
      </w:r>
      <w:r w:rsidRPr="00017C97">
        <w:rPr>
          <w:rFonts w:eastAsia="Times New Roman" w:cs="Times New Roman"/>
          <w:position w:val="-1"/>
          <w:sz w:val="28"/>
          <w:szCs w:val="28"/>
          <w:lang w:val="uk-UA"/>
        </w:rPr>
        <w:lastRenderedPageBreak/>
        <w:t>Хмельницький) та опублікована стаття у Віснику студентського наукового товариства на тему «Комунікативний потенціал як чинник успішної діяльності менеджера» (випуск № 22, 2019 р., м. Ніжин</w:t>
      </w:r>
      <w:r w:rsidRPr="00B17E0C">
        <w:rPr>
          <w:rFonts w:eastAsia="Times New Roman" w:cs="Times New Roman"/>
          <w:b/>
          <w:position w:val="-1"/>
          <w:sz w:val="28"/>
          <w:szCs w:val="28"/>
          <w:lang w:val="uk-UA"/>
        </w:rPr>
        <w:t>).</w:t>
      </w:r>
      <w:r w:rsidR="00B17E0C" w:rsidRPr="00B17E0C">
        <w:rPr>
          <w:rFonts w:eastAsia="Times New Roman" w:cs="Times New Roman"/>
          <w:b/>
          <w:position w:val="-1"/>
          <w:sz w:val="28"/>
          <w:szCs w:val="28"/>
          <w:lang w:val="uk-UA"/>
        </w:rPr>
        <w:t xml:space="preserve">+ </w:t>
      </w:r>
      <w:r w:rsidR="00B17E0C" w:rsidRPr="00B17E0C">
        <w:rPr>
          <w:rFonts w:eastAsia="Times New Roman" w:cs="Times New Roman"/>
          <w:color w:val="FF0000"/>
          <w:position w:val="-1"/>
          <w:sz w:val="28"/>
          <w:szCs w:val="28"/>
          <w:lang w:val="uk-UA"/>
        </w:rPr>
        <w:t>конференція в університеті (10</w:t>
      </w:r>
      <w:r w:rsidR="00B17E0C">
        <w:rPr>
          <w:rFonts w:eastAsia="Times New Roman" w:cs="Times New Roman"/>
          <w:color w:val="FF0000"/>
          <w:position w:val="-1"/>
          <w:sz w:val="28"/>
          <w:szCs w:val="28"/>
          <w:lang w:val="uk-UA"/>
        </w:rPr>
        <w:t> </w:t>
      </w:r>
      <w:r w:rsidR="00B17E0C" w:rsidRPr="00B17E0C">
        <w:rPr>
          <w:rFonts w:eastAsia="Times New Roman" w:cs="Times New Roman"/>
          <w:color w:val="FF0000"/>
          <w:position w:val="-1"/>
          <w:sz w:val="28"/>
          <w:szCs w:val="28"/>
          <w:lang w:val="uk-UA"/>
        </w:rPr>
        <w:t>квітня 2019</w:t>
      </w:r>
      <w:r w:rsidR="00B17E0C" w:rsidRPr="00B17E0C">
        <w:rPr>
          <w:rFonts w:eastAsia="Times New Roman" w:cs="Times New Roman"/>
          <w:color w:val="FF0000"/>
          <w:position w:val="-1"/>
          <w:sz w:val="28"/>
          <w:szCs w:val="28"/>
          <w:lang w:val="en-US"/>
        </w:rPr>
        <w:t> </w:t>
      </w:r>
      <w:r w:rsidR="00B17E0C" w:rsidRPr="00B17E0C">
        <w:rPr>
          <w:rFonts w:eastAsia="Times New Roman" w:cs="Times New Roman"/>
          <w:color w:val="FF0000"/>
          <w:position w:val="-1"/>
          <w:sz w:val="28"/>
          <w:szCs w:val="28"/>
          <w:lang w:val="uk-UA"/>
        </w:rPr>
        <w:t>р.)</w:t>
      </w:r>
      <w:r w:rsidR="00B17E0C">
        <w:rPr>
          <w:rFonts w:eastAsia="Times New Roman" w:cs="Times New Roman"/>
          <w:color w:val="FF0000"/>
          <w:position w:val="-1"/>
          <w:sz w:val="28"/>
          <w:szCs w:val="28"/>
          <w:lang w:val="uk-UA"/>
        </w:rPr>
        <w:t>.</w:t>
      </w:r>
      <w:r w:rsidR="00407FF7" w:rsidRPr="00407FF7">
        <w:rPr>
          <w:b/>
          <w:color w:val="FF0000"/>
          <w:sz w:val="28"/>
          <w:szCs w:val="28"/>
          <w:shd w:val="clear" w:color="auto" w:fill="FFFFFF"/>
          <w:lang w:val="uk-UA"/>
        </w:rPr>
        <w:t>Основні положення та результати дослідження висвітлені у публікаціях:</w:t>
      </w:r>
      <w:r w:rsidR="00407FF7" w:rsidRPr="00407FF7">
        <w:rPr>
          <w:color w:val="FF0000"/>
          <w:sz w:val="28"/>
          <w:szCs w:val="28"/>
          <w:lang w:val="uk-UA"/>
        </w:rPr>
        <w:t xml:space="preserve"> </w:t>
      </w:r>
    </w:p>
    <w:p w:rsidR="00407FF7" w:rsidRPr="00407FF7" w:rsidRDefault="000226C4" w:rsidP="00407FF7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407FF7">
        <w:rPr>
          <w:b/>
          <w:sz w:val="28"/>
          <w:szCs w:val="28"/>
          <w:lang w:val="uk-UA"/>
        </w:rPr>
        <w:t xml:space="preserve">Структура </w:t>
      </w:r>
      <w:r w:rsidR="00FE5942" w:rsidRPr="00407FF7">
        <w:rPr>
          <w:b/>
          <w:sz w:val="28"/>
          <w:szCs w:val="28"/>
          <w:lang w:val="uk-UA"/>
        </w:rPr>
        <w:t xml:space="preserve">і обсяг </w:t>
      </w:r>
      <w:r w:rsidRPr="00407FF7">
        <w:rPr>
          <w:b/>
          <w:sz w:val="28"/>
          <w:szCs w:val="28"/>
          <w:lang w:val="uk-UA"/>
        </w:rPr>
        <w:t>роботи.</w:t>
      </w:r>
      <w:r w:rsidRPr="00407FF7">
        <w:rPr>
          <w:sz w:val="28"/>
          <w:szCs w:val="28"/>
          <w:lang w:val="uk-UA"/>
        </w:rPr>
        <w:t xml:space="preserve"> </w:t>
      </w:r>
      <w:r w:rsidR="00FE5942" w:rsidRPr="00407FF7">
        <w:rPr>
          <w:sz w:val="28"/>
          <w:szCs w:val="28"/>
          <w:lang w:val="uk-UA"/>
        </w:rPr>
        <w:t>Магістерська робота складається зі вступу, двох розділів, висновків до розділів, загальних висновків, списку використаних джерел та додатків.</w:t>
      </w:r>
      <w:r w:rsidR="00407FF7" w:rsidRPr="00407FF7">
        <w:rPr>
          <w:sz w:val="28"/>
          <w:szCs w:val="28"/>
          <w:lang w:val="uk-UA"/>
        </w:rPr>
        <w:t xml:space="preserve"> Загальний обсяг роботи – 71</w:t>
      </w:r>
      <w:r w:rsidR="00FE5942" w:rsidRPr="00407FF7">
        <w:rPr>
          <w:sz w:val="28"/>
          <w:szCs w:val="28"/>
          <w:lang w:val="uk-UA"/>
        </w:rPr>
        <w:t xml:space="preserve"> сторінк</w:t>
      </w:r>
      <w:r w:rsidR="00407FF7" w:rsidRPr="00407FF7">
        <w:rPr>
          <w:sz w:val="28"/>
          <w:szCs w:val="28"/>
          <w:lang w:val="uk-UA"/>
        </w:rPr>
        <w:t>а</w:t>
      </w:r>
      <w:r w:rsidR="00FE5942" w:rsidRPr="00407FF7">
        <w:rPr>
          <w:sz w:val="28"/>
          <w:szCs w:val="28"/>
          <w:lang w:val="uk-UA"/>
        </w:rPr>
        <w:t>, основний зміст роботи викладений на 6</w:t>
      </w:r>
      <w:r w:rsidR="008C42BF">
        <w:rPr>
          <w:sz w:val="28"/>
          <w:szCs w:val="28"/>
          <w:lang w:val="uk-UA"/>
        </w:rPr>
        <w:t>2</w:t>
      </w:r>
      <w:r w:rsidR="00FE5942" w:rsidRPr="00407FF7">
        <w:rPr>
          <w:sz w:val="28"/>
          <w:szCs w:val="28"/>
          <w:lang w:val="uk-UA"/>
        </w:rPr>
        <w:t xml:space="preserve"> сторінках.</w:t>
      </w:r>
    </w:p>
    <w:p w:rsidR="00407FF7" w:rsidRDefault="00407FF7" w:rsidP="00FE5942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  <w:sectPr w:rsidR="00407FF7" w:rsidSect="00E519DD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55068" w:rsidRPr="00017C97" w:rsidRDefault="00D55068" w:rsidP="006C20C1">
      <w:pPr>
        <w:pStyle w:val="1"/>
      </w:pPr>
      <w:bookmarkStart w:id="2" w:name="_Toc25606572"/>
      <w:r w:rsidRPr="00017C97">
        <w:lastRenderedPageBreak/>
        <w:t xml:space="preserve">РОЗДІЛ І. ТЕОРЕТИЧНІ ЗАСАДИ </w:t>
      </w:r>
      <w:r w:rsidR="002B0267" w:rsidRPr="00017C97">
        <w:t>Комунікативного потенціалу як чинника успішної діяльності менеджера</w:t>
      </w:r>
      <w:bookmarkEnd w:id="2"/>
    </w:p>
    <w:p w:rsidR="00125818" w:rsidRPr="00017C97" w:rsidRDefault="00D55068" w:rsidP="00622F17">
      <w:pPr>
        <w:pStyle w:val="2"/>
      </w:pPr>
      <w:bookmarkStart w:id="3" w:name="_Toc25606573"/>
      <w:r w:rsidRPr="00017C97">
        <w:t>1.1. Поняття комунікативного потенціалу особистості</w:t>
      </w:r>
      <w:bookmarkEnd w:id="3"/>
    </w:p>
    <w:p w:rsidR="00B7141E" w:rsidRPr="00E02C14" w:rsidRDefault="00B7141E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 xml:space="preserve">Базове поняття </w:t>
      </w:r>
      <w:r w:rsidR="00AA0F88" w:rsidRPr="00E02C14">
        <w:rPr>
          <w:sz w:val="28"/>
          <w:szCs w:val="28"/>
        </w:rPr>
        <w:t>«</w:t>
      </w:r>
      <w:r w:rsidRPr="00E02C14">
        <w:rPr>
          <w:sz w:val="28"/>
          <w:szCs w:val="28"/>
        </w:rPr>
        <w:t>потенціал</w:t>
      </w:r>
      <w:r w:rsidR="00AA0F88" w:rsidRPr="00E02C14">
        <w:rPr>
          <w:sz w:val="28"/>
          <w:szCs w:val="28"/>
        </w:rPr>
        <w:t>»</w:t>
      </w:r>
      <w:r w:rsidRPr="00E02C14">
        <w:rPr>
          <w:sz w:val="28"/>
          <w:szCs w:val="28"/>
        </w:rPr>
        <w:t xml:space="preserve"> пох</w:t>
      </w:r>
      <w:r w:rsidR="00EC2C64" w:rsidRPr="00E02C14">
        <w:rPr>
          <w:sz w:val="28"/>
          <w:szCs w:val="28"/>
        </w:rPr>
        <w:t>одить від латинського potentia ‒</w:t>
      </w:r>
      <w:r w:rsidRPr="00E02C14">
        <w:rPr>
          <w:sz w:val="28"/>
          <w:szCs w:val="28"/>
        </w:rPr>
        <w:t xml:space="preserve"> міць, сила, можливість. Увійшовши в понятійний апарат багатьох наук і поєднуючись з категоріями </w:t>
      </w:r>
      <w:r w:rsidR="00AA0F88" w:rsidRPr="00E02C14">
        <w:rPr>
          <w:sz w:val="28"/>
          <w:szCs w:val="28"/>
        </w:rPr>
        <w:t>«</w:t>
      </w:r>
      <w:r w:rsidRPr="00E02C14">
        <w:rPr>
          <w:sz w:val="28"/>
          <w:szCs w:val="28"/>
        </w:rPr>
        <w:t>можливість</w:t>
      </w:r>
      <w:r w:rsidR="00AA0F88" w:rsidRPr="00E02C14">
        <w:rPr>
          <w:sz w:val="28"/>
          <w:szCs w:val="28"/>
        </w:rPr>
        <w:t>»</w:t>
      </w:r>
      <w:r w:rsidRPr="00E02C14">
        <w:rPr>
          <w:sz w:val="28"/>
          <w:szCs w:val="28"/>
        </w:rPr>
        <w:t xml:space="preserve">, </w:t>
      </w:r>
      <w:r w:rsidR="00AA0F88" w:rsidRPr="00E02C14">
        <w:rPr>
          <w:sz w:val="28"/>
          <w:szCs w:val="28"/>
        </w:rPr>
        <w:t>«</w:t>
      </w:r>
      <w:r w:rsidRPr="00E02C14">
        <w:rPr>
          <w:sz w:val="28"/>
          <w:szCs w:val="28"/>
        </w:rPr>
        <w:t>дійсність</w:t>
      </w:r>
      <w:r w:rsidR="00AA0F88" w:rsidRPr="00E02C14">
        <w:rPr>
          <w:sz w:val="28"/>
          <w:szCs w:val="28"/>
        </w:rPr>
        <w:t>»</w:t>
      </w:r>
      <w:r w:rsidRPr="00E02C14">
        <w:rPr>
          <w:sz w:val="28"/>
          <w:szCs w:val="28"/>
        </w:rPr>
        <w:t xml:space="preserve">, поняттями </w:t>
      </w:r>
      <w:r w:rsidR="00AA0F88" w:rsidRPr="00E02C14">
        <w:rPr>
          <w:sz w:val="28"/>
          <w:szCs w:val="28"/>
        </w:rPr>
        <w:t>«</w:t>
      </w:r>
      <w:r w:rsidRPr="00E02C14">
        <w:rPr>
          <w:sz w:val="28"/>
          <w:szCs w:val="28"/>
        </w:rPr>
        <w:t>розвиток</w:t>
      </w:r>
      <w:r w:rsidR="00AA0F88" w:rsidRPr="00E02C14">
        <w:rPr>
          <w:sz w:val="28"/>
          <w:szCs w:val="28"/>
        </w:rPr>
        <w:t>»</w:t>
      </w:r>
      <w:r w:rsidRPr="00E02C14">
        <w:rPr>
          <w:sz w:val="28"/>
          <w:szCs w:val="28"/>
        </w:rPr>
        <w:t xml:space="preserve">, </w:t>
      </w:r>
      <w:r w:rsidR="00AA0F88" w:rsidRPr="00E02C14">
        <w:rPr>
          <w:sz w:val="28"/>
          <w:szCs w:val="28"/>
        </w:rPr>
        <w:t>«</w:t>
      </w:r>
      <w:r w:rsidRPr="00E02C14">
        <w:rPr>
          <w:sz w:val="28"/>
          <w:szCs w:val="28"/>
        </w:rPr>
        <w:t>становлення</w:t>
      </w:r>
      <w:r w:rsidR="00AA0F88" w:rsidRPr="00E02C14">
        <w:rPr>
          <w:sz w:val="28"/>
          <w:szCs w:val="28"/>
        </w:rPr>
        <w:t>»</w:t>
      </w:r>
      <w:r w:rsidRPr="00E02C14">
        <w:rPr>
          <w:sz w:val="28"/>
          <w:szCs w:val="28"/>
        </w:rPr>
        <w:t xml:space="preserve">, </w:t>
      </w:r>
      <w:r w:rsidR="00AA0F88" w:rsidRPr="00E02C14">
        <w:rPr>
          <w:sz w:val="28"/>
          <w:szCs w:val="28"/>
        </w:rPr>
        <w:t>«</w:t>
      </w:r>
      <w:r w:rsidRPr="00E02C14">
        <w:rPr>
          <w:sz w:val="28"/>
          <w:szCs w:val="28"/>
        </w:rPr>
        <w:t>актуалізація</w:t>
      </w:r>
      <w:r w:rsidR="00AA0F88" w:rsidRPr="00E02C14">
        <w:rPr>
          <w:sz w:val="28"/>
          <w:szCs w:val="28"/>
        </w:rPr>
        <w:t>»</w:t>
      </w:r>
      <w:r w:rsidRPr="00E02C14">
        <w:rPr>
          <w:sz w:val="28"/>
          <w:szCs w:val="28"/>
        </w:rPr>
        <w:t xml:space="preserve">, </w:t>
      </w:r>
      <w:r w:rsidR="00AA0F88" w:rsidRPr="00E02C14">
        <w:rPr>
          <w:sz w:val="28"/>
          <w:szCs w:val="28"/>
        </w:rPr>
        <w:t>«</w:t>
      </w:r>
      <w:r w:rsidRPr="00E02C14">
        <w:rPr>
          <w:sz w:val="28"/>
          <w:szCs w:val="28"/>
        </w:rPr>
        <w:t>самотворення</w:t>
      </w:r>
      <w:r w:rsidR="00AA0F88" w:rsidRPr="00E02C14">
        <w:rPr>
          <w:sz w:val="28"/>
          <w:szCs w:val="28"/>
        </w:rPr>
        <w:t>»</w:t>
      </w:r>
      <w:r w:rsidRPr="00E02C14">
        <w:rPr>
          <w:sz w:val="28"/>
          <w:szCs w:val="28"/>
        </w:rPr>
        <w:t xml:space="preserve">, </w:t>
      </w:r>
      <w:r w:rsidR="006A0B4A" w:rsidRPr="00E02C14">
        <w:rPr>
          <w:sz w:val="28"/>
          <w:szCs w:val="28"/>
        </w:rPr>
        <w:t>дефініція</w:t>
      </w:r>
      <w:r w:rsidR="008B5BB7" w:rsidRPr="00E02C14">
        <w:rPr>
          <w:sz w:val="28"/>
          <w:szCs w:val="28"/>
        </w:rPr>
        <w:t xml:space="preserve"> </w:t>
      </w:r>
      <w:r w:rsidR="00AA0F88" w:rsidRPr="00E02C14">
        <w:rPr>
          <w:sz w:val="28"/>
          <w:szCs w:val="28"/>
        </w:rPr>
        <w:t>«</w:t>
      </w:r>
      <w:r w:rsidRPr="00E02C14">
        <w:rPr>
          <w:sz w:val="28"/>
          <w:szCs w:val="28"/>
        </w:rPr>
        <w:t>потенціал</w:t>
      </w:r>
      <w:r w:rsidR="00AA0F88" w:rsidRPr="00E02C14">
        <w:rPr>
          <w:sz w:val="28"/>
          <w:szCs w:val="28"/>
        </w:rPr>
        <w:t>»</w:t>
      </w:r>
      <w:r w:rsidRPr="00E02C14">
        <w:rPr>
          <w:sz w:val="28"/>
          <w:szCs w:val="28"/>
        </w:rPr>
        <w:t xml:space="preserve"> трансформувалося, збагатилося новим змістом і отримало сучасну інтерпретацію [</w:t>
      </w:r>
      <w:r w:rsidR="00E87330" w:rsidRPr="00E02C14">
        <w:rPr>
          <w:sz w:val="28"/>
          <w:szCs w:val="28"/>
        </w:rPr>
        <w:t>56</w:t>
      </w:r>
      <w:r w:rsidR="00EC2C64" w:rsidRPr="00E02C14">
        <w:rPr>
          <w:sz w:val="28"/>
          <w:szCs w:val="28"/>
        </w:rPr>
        <w:t>, с. </w:t>
      </w:r>
      <w:r w:rsidRPr="00E02C14">
        <w:rPr>
          <w:sz w:val="28"/>
          <w:szCs w:val="28"/>
        </w:rPr>
        <w:t>12].</w:t>
      </w:r>
    </w:p>
    <w:p w:rsidR="00B7141E" w:rsidRPr="00E02C14" w:rsidRDefault="00B7141E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144B22">
        <w:rPr>
          <w:spacing w:val="-4"/>
          <w:sz w:val="28"/>
          <w:szCs w:val="28"/>
        </w:rPr>
        <w:t>Потенці</w:t>
      </w:r>
      <w:r w:rsidR="006A0B4A" w:rsidRPr="00144B22">
        <w:rPr>
          <w:spacing w:val="-4"/>
          <w:sz w:val="28"/>
          <w:szCs w:val="28"/>
        </w:rPr>
        <w:t>ал</w:t>
      </w:r>
      <w:r w:rsidR="00EC2C64" w:rsidRPr="00144B22">
        <w:rPr>
          <w:spacing w:val="-4"/>
          <w:sz w:val="28"/>
          <w:szCs w:val="28"/>
        </w:rPr>
        <w:t xml:space="preserve"> ‒</w:t>
      </w:r>
      <w:r w:rsidRPr="00144B22">
        <w:rPr>
          <w:spacing w:val="-4"/>
          <w:sz w:val="28"/>
          <w:szCs w:val="28"/>
        </w:rPr>
        <w:t xml:space="preserve"> це</w:t>
      </w:r>
      <w:r w:rsidR="00091A86" w:rsidRPr="00144B22">
        <w:rPr>
          <w:spacing w:val="-4"/>
          <w:sz w:val="28"/>
          <w:szCs w:val="28"/>
        </w:rPr>
        <w:t xml:space="preserve"> можливості, засоби, сили, що можуть бути використані</w:t>
      </w:r>
      <w:r w:rsidRPr="00144B22">
        <w:rPr>
          <w:spacing w:val="-4"/>
          <w:sz w:val="28"/>
          <w:szCs w:val="28"/>
        </w:rPr>
        <w:t xml:space="preserve">. Перехід можливості в реальність </w:t>
      </w:r>
      <w:r w:rsidR="006A0B4A" w:rsidRPr="00144B22">
        <w:rPr>
          <w:spacing w:val="-4"/>
          <w:sz w:val="28"/>
          <w:szCs w:val="28"/>
        </w:rPr>
        <w:t>визначається, як</w:t>
      </w:r>
      <w:r w:rsidR="00091A86" w:rsidRPr="00144B22">
        <w:rPr>
          <w:spacing w:val="-4"/>
          <w:sz w:val="28"/>
          <w:szCs w:val="28"/>
        </w:rPr>
        <w:t xml:space="preserve"> процес актуалізації потенціалу</w:t>
      </w:r>
      <w:r w:rsidRPr="00144B22">
        <w:rPr>
          <w:spacing w:val="-4"/>
          <w:sz w:val="28"/>
          <w:szCs w:val="28"/>
        </w:rPr>
        <w:t>. Поняття потенціалу особистості використовується в психології (М</w:t>
      </w:r>
      <w:r w:rsidR="00091A86" w:rsidRPr="00144B22">
        <w:rPr>
          <w:spacing w:val="-4"/>
          <w:sz w:val="28"/>
          <w:szCs w:val="28"/>
        </w:rPr>
        <w:t>’</w:t>
      </w:r>
      <w:r w:rsidRPr="00144B22">
        <w:rPr>
          <w:spacing w:val="-4"/>
          <w:sz w:val="28"/>
          <w:szCs w:val="28"/>
        </w:rPr>
        <w:t>ясищев</w:t>
      </w:r>
      <w:r w:rsidR="00EC2C64" w:rsidRPr="00144B22">
        <w:rPr>
          <w:spacing w:val="-4"/>
          <w:sz w:val="28"/>
          <w:szCs w:val="28"/>
        </w:rPr>
        <w:t xml:space="preserve"> В. </w:t>
      </w:r>
      <w:r w:rsidR="00593815" w:rsidRPr="00144B22">
        <w:rPr>
          <w:spacing w:val="-4"/>
          <w:sz w:val="28"/>
          <w:szCs w:val="28"/>
        </w:rPr>
        <w:t>М</w:t>
      </w:r>
      <w:r w:rsidR="00EC2C64" w:rsidRPr="00144B22">
        <w:rPr>
          <w:spacing w:val="-4"/>
          <w:sz w:val="28"/>
          <w:szCs w:val="28"/>
        </w:rPr>
        <w:t>.</w:t>
      </w:r>
      <w:r w:rsidRPr="00144B22">
        <w:rPr>
          <w:spacing w:val="-4"/>
          <w:sz w:val="28"/>
          <w:szCs w:val="28"/>
        </w:rPr>
        <w:t>, Сафонов</w:t>
      </w:r>
      <w:r w:rsidR="00EC2C64" w:rsidRPr="00144B22">
        <w:rPr>
          <w:spacing w:val="-4"/>
          <w:sz w:val="28"/>
          <w:szCs w:val="28"/>
        </w:rPr>
        <w:t xml:space="preserve"> В. К.</w:t>
      </w:r>
      <w:r w:rsidRPr="00144B22">
        <w:rPr>
          <w:spacing w:val="-4"/>
          <w:sz w:val="28"/>
          <w:szCs w:val="28"/>
        </w:rPr>
        <w:t>), соціальн</w:t>
      </w:r>
      <w:r w:rsidR="006A0B4A" w:rsidRPr="00144B22">
        <w:rPr>
          <w:spacing w:val="-4"/>
          <w:sz w:val="28"/>
          <w:szCs w:val="28"/>
        </w:rPr>
        <w:t>ій</w:t>
      </w:r>
      <w:r w:rsidR="00EC2C64" w:rsidRPr="00144B22">
        <w:rPr>
          <w:spacing w:val="-4"/>
          <w:sz w:val="28"/>
          <w:szCs w:val="28"/>
        </w:rPr>
        <w:t xml:space="preserve"> психології (</w:t>
      </w:r>
      <w:r w:rsidRPr="00144B22">
        <w:rPr>
          <w:spacing w:val="-4"/>
          <w:sz w:val="28"/>
          <w:szCs w:val="28"/>
        </w:rPr>
        <w:t>Паригін</w:t>
      </w:r>
      <w:r w:rsidR="00EC2C64" w:rsidRPr="00144B22">
        <w:rPr>
          <w:spacing w:val="-4"/>
          <w:sz w:val="28"/>
          <w:szCs w:val="28"/>
        </w:rPr>
        <w:t xml:space="preserve"> Б. Д.</w:t>
      </w:r>
      <w:r w:rsidR="00091A86" w:rsidRPr="00144B22">
        <w:rPr>
          <w:spacing w:val="-4"/>
          <w:sz w:val="28"/>
          <w:szCs w:val="28"/>
        </w:rPr>
        <w:t>), у</w:t>
      </w:r>
      <w:r w:rsidRPr="00144B22">
        <w:rPr>
          <w:spacing w:val="-4"/>
          <w:sz w:val="28"/>
          <w:szCs w:val="28"/>
        </w:rPr>
        <w:t xml:space="preserve"> наукових працях представників гуманістично</w:t>
      </w:r>
      <w:r w:rsidR="00914D37" w:rsidRPr="00144B22">
        <w:rPr>
          <w:spacing w:val="-4"/>
          <w:sz w:val="28"/>
          <w:szCs w:val="28"/>
        </w:rPr>
        <w:t>‒</w:t>
      </w:r>
      <w:r w:rsidR="006A0B4A" w:rsidRPr="00144B22">
        <w:rPr>
          <w:spacing w:val="-4"/>
          <w:sz w:val="28"/>
          <w:szCs w:val="28"/>
        </w:rPr>
        <w:t>управлінського</w:t>
      </w:r>
      <w:r w:rsidR="00EC2C64" w:rsidRPr="00144B22">
        <w:rPr>
          <w:spacing w:val="-4"/>
          <w:sz w:val="28"/>
          <w:szCs w:val="28"/>
        </w:rPr>
        <w:t xml:space="preserve"> підходу до особистості (</w:t>
      </w:r>
      <w:r w:rsidRPr="00144B22">
        <w:rPr>
          <w:spacing w:val="-4"/>
          <w:sz w:val="28"/>
          <w:szCs w:val="28"/>
        </w:rPr>
        <w:t>Маслоу</w:t>
      </w:r>
      <w:r w:rsidR="00E27B5B" w:rsidRPr="00144B22">
        <w:rPr>
          <w:spacing w:val="-4"/>
          <w:sz w:val="28"/>
          <w:szCs w:val="28"/>
        </w:rPr>
        <w:t> </w:t>
      </w:r>
      <w:r w:rsidR="00EC2C64" w:rsidRPr="00144B22">
        <w:rPr>
          <w:spacing w:val="-4"/>
          <w:sz w:val="28"/>
          <w:szCs w:val="28"/>
        </w:rPr>
        <w:t>А</w:t>
      </w:r>
      <w:r w:rsidR="00E27B5B" w:rsidRPr="00144B22">
        <w:rPr>
          <w:spacing w:val="-4"/>
          <w:sz w:val="28"/>
          <w:szCs w:val="28"/>
        </w:rPr>
        <w:t>. Х</w:t>
      </w:r>
      <w:r w:rsidR="00EC2C64" w:rsidRPr="00144B22">
        <w:rPr>
          <w:spacing w:val="-4"/>
          <w:sz w:val="28"/>
          <w:szCs w:val="28"/>
        </w:rPr>
        <w:t xml:space="preserve">., </w:t>
      </w:r>
      <w:r w:rsidR="00E44867" w:rsidRPr="00144B22">
        <w:rPr>
          <w:spacing w:val="-4"/>
          <w:sz w:val="28"/>
          <w:szCs w:val="28"/>
        </w:rPr>
        <w:t>Мей</w:t>
      </w:r>
      <w:r w:rsidR="00EC2C64" w:rsidRPr="00144B22">
        <w:rPr>
          <w:spacing w:val="-4"/>
          <w:sz w:val="28"/>
          <w:szCs w:val="28"/>
        </w:rPr>
        <w:t> Р</w:t>
      </w:r>
      <w:r w:rsidR="00593815" w:rsidRPr="00144B22">
        <w:rPr>
          <w:spacing w:val="-4"/>
          <w:sz w:val="28"/>
          <w:szCs w:val="28"/>
        </w:rPr>
        <w:t>. М</w:t>
      </w:r>
      <w:r w:rsidR="00EC2C64" w:rsidRPr="00144B22">
        <w:rPr>
          <w:spacing w:val="-4"/>
          <w:sz w:val="28"/>
          <w:szCs w:val="28"/>
        </w:rPr>
        <w:t>.,</w:t>
      </w:r>
      <w:r w:rsidR="00593815" w:rsidRPr="00144B22">
        <w:rPr>
          <w:spacing w:val="-4"/>
          <w:sz w:val="28"/>
          <w:szCs w:val="28"/>
        </w:rPr>
        <w:t xml:space="preserve"> </w:t>
      </w:r>
      <w:r w:rsidR="00EC2C64" w:rsidRPr="00144B22">
        <w:rPr>
          <w:spacing w:val="-4"/>
          <w:sz w:val="28"/>
          <w:szCs w:val="28"/>
        </w:rPr>
        <w:t>Олпорт Г.</w:t>
      </w:r>
      <w:r w:rsidR="00593815" w:rsidRPr="00144B22">
        <w:rPr>
          <w:spacing w:val="-4"/>
          <w:sz w:val="28"/>
          <w:szCs w:val="28"/>
        </w:rPr>
        <w:t> У.</w:t>
      </w:r>
      <w:r w:rsidR="00091A86" w:rsidRPr="00144B22">
        <w:rPr>
          <w:spacing w:val="-4"/>
          <w:sz w:val="28"/>
          <w:szCs w:val="28"/>
        </w:rPr>
        <w:t xml:space="preserve">, </w:t>
      </w:r>
      <w:r w:rsidR="006A0B4A" w:rsidRPr="00144B22">
        <w:rPr>
          <w:spacing w:val="-4"/>
          <w:sz w:val="28"/>
          <w:szCs w:val="28"/>
        </w:rPr>
        <w:t>Роджерс</w:t>
      </w:r>
      <w:r w:rsidR="00091A86" w:rsidRPr="00144B22">
        <w:rPr>
          <w:spacing w:val="-4"/>
          <w:sz w:val="28"/>
          <w:szCs w:val="28"/>
        </w:rPr>
        <w:t> К</w:t>
      </w:r>
      <w:r w:rsidR="00593815" w:rsidRPr="00144B22">
        <w:rPr>
          <w:spacing w:val="-4"/>
          <w:sz w:val="28"/>
          <w:szCs w:val="28"/>
        </w:rPr>
        <w:t>. Р</w:t>
      </w:r>
      <w:r w:rsidR="00091A86" w:rsidRPr="00144B22">
        <w:rPr>
          <w:spacing w:val="-4"/>
          <w:sz w:val="28"/>
          <w:szCs w:val="28"/>
        </w:rPr>
        <w:t xml:space="preserve">., </w:t>
      </w:r>
      <w:r w:rsidRPr="00144B22">
        <w:rPr>
          <w:spacing w:val="-4"/>
          <w:sz w:val="28"/>
          <w:szCs w:val="28"/>
        </w:rPr>
        <w:t>Франкл</w:t>
      </w:r>
      <w:r w:rsidR="00091A86" w:rsidRPr="00144B22">
        <w:rPr>
          <w:spacing w:val="-4"/>
          <w:sz w:val="28"/>
          <w:szCs w:val="28"/>
        </w:rPr>
        <w:t> В</w:t>
      </w:r>
      <w:r w:rsidR="00593815" w:rsidRPr="00144B22">
        <w:rPr>
          <w:spacing w:val="-4"/>
          <w:sz w:val="28"/>
          <w:szCs w:val="28"/>
        </w:rPr>
        <w:t>. Е.</w:t>
      </w:r>
      <w:r w:rsidR="00091A86" w:rsidRPr="00144B22">
        <w:rPr>
          <w:spacing w:val="-4"/>
          <w:sz w:val="28"/>
          <w:szCs w:val="28"/>
        </w:rPr>
        <w:t xml:space="preserve">, </w:t>
      </w:r>
      <w:r w:rsidRPr="00144B22">
        <w:rPr>
          <w:spacing w:val="-4"/>
          <w:sz w:val="28"/>
          <w:szCs w:val="28"/>
        </w:rPr>
        <w:t>Фромм</w:t>
      </w:r>
      <w:r w:rsidR="00091A86" w:rsidRPr="00144B22">
        <w:rPr>
          <w:spacing w:val="-4"/>
          <w:sz w:val="28"/>
          <w:szCs w:val="28"/>
        </w:rPr>
        <w:t> </w:t>
      </w:r>
      <w:r w:rsidR="00593815" w:rsidRPr="00144B22">
        <w:rPr>
          <w:spacing w:val="-4"/>
          <w:sz w:val="28"/>
          <w:szCs w:val="28"/>
        </w:rPr>
        <w:t>Е</w:t>
      </w:r>
      <w:r w:rsidR="00091A86" w:rsidRPr="00144B22">
        <w:rPr>
          <w:spacing w:val="-4"/>
          <w:sz w:val="28"/>
          <w:szCs w:val="28"/>
        </w:rPr>
        <w:t>.</w:t>
      </w:r>
      <w:r w:rsidRPr="00144B22">
        <w:rPr>
          <w:spacing w:val="-4"/>
          <w:sz w:val="28"/>
          <w:szCs w:val="28"/>
        </w:rPr>
        <w:t xml:space="preserve"> та</w:t>
      </w:r>
      <w:r w:rsidR="00091A86" w:rsidRPr="00144B22">
        <w:rPr>
          <w:spacing w:val="-4"/>
          <w:sz w:val="28"/>
          <w:szCs w:val="28"/>
        </w:rPr>
        <w:t xml:space="preserve"> інші),</w:t>
      </w:r>
      <w:r w:rsidR="00091A86" w:rsidRPr="00144B22">
        <w:rPr>
          <w:sz w:val="28"/>
          <w:szCs w:val="28"/>
        </w:rPr>
        <w:t xml:space="preserve"> у роботах психологів (</w:t>
      </w:r>
      <w:r w:rsidRPr="00144B22">
        <w:rPr>
          <w:sz w:val="28"/>
          <w:szCs w:val="28"/>
        </w:rPr>
        <w:t>Абульханова</w:t>
      </w:r>
      <w:r w:rsidR="00914D37" w:rsidRPr="00144B22">
        <w:rPr>
          <w:sz w:val="28"/>
          <w:szCs w:val="28"/>
        </w:rPr>
        <w:t>‒</w:t>
      </w:r>
      <w:r w:rsidRPr="00144B22">
        <w:rPr>
          <w:sz w:val="28"/>
          <w:szCs w:val="28"/>
        </w:rPr>
        <w:t>Славська</w:t>
      </w:r>
      <w:r w:rsidR="00091A86" w:rsidRPr="00144B22">
        <w:rPr>
          <w:sz w:val="28"/>
          <w:szCs w:val="28"/>
        </w:rPr>
        <w:t xml:space="preserve"> К. О, </w:t>
      </w:r>
      <w:r w:rsidRPr="00144B22">
        <w:rPr>
          <w:sz w:val="28"/>
          <w:szCs w:val="28"/>
        </w:rPr>
        <w:t>Сластьонін</w:t>
      </w:r>
      <w:r w:rsidR="00091A86" w:rsidRPr="00144B22">
        <w:rPr>
          <w:sz w:val="28"/>
          <w:szCs w:val="28"/>
        </w:rPr>
        <w:t xml:space="preserve"> В. А, </w:t>
      </w:r>
      <w:r w:rsidRPr="00144B22">
        <w:rPr>
          <w:sz w:val="28"/>
          <w:szCs w:val="28"/>
        </w:rPr>
        <w:t>Лаптєв</w:t>
      </w:r>
      <w:r w:rsidR="00144B22" w:rsidRPr="00144B22">
        <w:rPr>
          <w:sz w:val="28"/>
          <w:szCs w:val="28"/>
          <w:lang w:val="uk-UA"/>
        </w:rPr>
        <w:t> </w:t>
      </w:r>
      <w:r w:rsidR="00091A86" w:rsidRPr="00144B22">
        <w:rPr>
          <w:sz w:val="28"/>
          <w:szCs w:val="28"/>
        </w:rPr>
        <w:t>Г. А.</w:t>
      </w:r>
      <w:r w:rsidRPr="00144B22">
        <w:rPr>
          <w:sz w:val="28"/>
          <w:szCs w:val="28"/>
        </w:rPr>
        <w:t xml:space="preserve">, </w:t>
      </w:r>
      <w:r w:rsidR="00E44867" w:rsidRPr="00144B22">
        <w:rPr>
          <w:sz w:val="28"/>
          <w:szCs w:val="28"/>
        </w:rPr>
        <w:t>Артем'єва</w:t>
      </w:r>
      <w:r w:rsidR="00091A86" w:rsidRPr="00144B22">
        <w:rPr>
          <w:sz w:val="28"/>
          <w:szCs w:val="28"/>
        </w:rPr>
        <w:t xml:space="preserve"> Т. І., </w:t>
      </w:r>
      <w:r w:rsidR="00E44867" w:rsidRPr="00144B22">
        <w:rPr>
          <w:sz w:val="28"/>
          <w:szCs w:val="28"/>
        </w:rPr>
        <w:t>Руденський</w:t>
      </w:r>
      <w:r w:rsidR="00091A86" w:rsidRPr="00144B22">
        <w:rPr>
          <w:sz w:val="28"/>
          <w:szCs w:val="28"/>
        </w:rPr>
        <w:t xml:space="preserve"> Е. В, </w:t>
      </w:r>
      <w:r w:rsidRPr="00144B22">
        <w:rPr>
          <w:sz w:val="28"/>
          <w:szCs w:val="28"/>
        </w:rPr>
        <w:t>Риндак</w:t>
      </w:r>
      <w:r w:rsidR="00091A86" w:rsidRPr="00144B22">
        <w:rPr>
          <w:sz w:val="28"/>
          <w:szCs w:val="28"/>
        </w:rPr>
        <w:t> В. Г</w:t>
      </w:r>
      <w:r w:rsidRPr="00144B22">
        <w:rPr>
          <w:sz w:val="28"/>
          <w:szCs w:val="28"/>
        </w:rPr>
        <w:t>, Братченко</w:t>
      </w:r>
      <w:r w:rsidR="00091A86" w:rsidRPr="00144B22">
        <w:rPr>
          <w:sz w:val="28"/>
          <w:szCs w:val="28"/>
        </w:rPr>
        <w:t> С. Л.</w:t>
      </w:r>
      <w:r w:rsidRPr="00144B22">
        <w:rPr>
          <w:sz w:val="28"/>
          <w:szCs w:val="28"/>
        </w:rPr>
        <w:t xml:space="preserve"> та інші), лежить в основі соціально</w:t>
      </w:r>
      <w:r w:rsidR="00E02C14" w:rsidRPr="00144B22">
        <w:rPr>
          <w:sz w:val="28"/>
          <w:szCs w:val="28"/>
          <w:lang w:val="uk-UA"/>
        </w:rPr>
        <w:t>-</w:t>
      </w:r>
      <w:r w:rsidRPr="00144B22">
        <w:rPr>
          <w:sz w:val="28"/>
          <w:szCs w:val="28"/>
        </w:rPr>
        <w:t>філософського підходу до вихованн</w:t>
      </w:r>
      <w:r w:rsidR="00E44867" w:rsidRPr="00144B22">
        <w:rPr>
          <w:sz w:val="28"/>
          <w:szCs w:val="28"/>
        </w:rPr>
        <w:t>я</w:t>
      </w:r>
      <w:r w:rsidRPr="00144B22">
        <w:rPr>
          <w:sz w:val="28"/>
          <w:szCs w:val="28"/>
        </w:rPr>
        <w:t xml:space="preserve"> людини.</w:t>
      </w:r>
    </w:p>
    <w:p w:rsidR="00B7141E" w:rsidRPr="00E02C14" w:rsidRDefault="00091A86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>Проблема потенційних</w:t>
      </w:r>
      <w:r w:rsidR="00B7141E" w:rsidRPr="00E02C14">
        <w:rPr>
          <w:sz w:val="28"/>
          <w:szCs w:val="28"/>
        </w:rPr>
        <w:t xml:space="preserve"> можливостей особистості і їх реалізації в тій чи іншій мірі </w:t>
      </w:r>
      <w:r w:rsidR="001C0960" w:rsidRPr="00E02C14">
        <w:rPr>
          <w:sz w:val="28"/>
          <w:szCs w:val="28"/>
        </w:rPr>
        <w:t xml:space="preserve">досліджувалась </w:t>
      </w:r>
      <w:r w:rsidR="00B7141E" w:rsidRPr="00E02C14">
        <w:rPr>
          <w:sz w:val="28"/>
          <w:szCs w:val="28"/>
        </w:rPr>
        <w:t>в робо</w:t>
      </w:r>
      <w:r w:rsidR="001C0960" w:rsidRPr="00E02C14">
        <w:rPr>
          <w:sz w:val="28"/>
          <w:szCs w:val="28"/>
        </w:rPr>
        <w:t>тах Рубінштейна</w:t>
      </w:r>
      <w:r w:rsidRPr="00E02C14">
        <w:rPr>
          <w:sz w:val="28"/>
          <w:szCs w:val="28"/>
        </w:rPr>
        <w:t xml:space="preserve"> С. Л., </w:t>
      </w:r>
      <w:r w:rsidR="001C0960" w:rsidRPr="00E02C14">
        <w:rPr>
          <w:sz w:val="28"/>
          <w:szCs w:val="28"/>
        </w:rPr>
        <w:t>М</w:t>
      </w:r>
      <w:r w:rsidRPr="00E02C14">
        <w:rPr>
          <w:sz w:val="28"/>
          <w:szCs w:val="28"/>
        </w:rPr>
        <w:t>’</w:t>
      </w:r>
      <w:r w:rsidR="001C0960" w:rsidRPr="00E02C14">
        <w:rPr>
          <w:sz w:val="28"/>
          <w:szCs w:val="28"/>
        </w:rPr>
        <w:t>я</w:t>
      </w:r>
      <w:r w:rsidR="00B7141E" w:rsidRPr="00E02C14">
        <w:rPr>
          <w:sz w:val="28"/>
          <w:szCs w:val="28"/>
        </w:rPr>
        <w:t>с</w:t>
      </w:r>
      <w:r w:rsidR="001C0960" w:rsidRPr="00E02C14">
        <w:rPr>
          <w:sz w:val="28"/>
          <w:szCs w:val="28"/>
        </w:rPr>
        <w:t>и</w:t>
      </w:r>
      <w:r w:rsidR="00B7141E" w:rsidRPr="00E02C14">
        <w:rPr>
          <w:sz w:val="28"/>
          <w:szCs w:val="28"/>
        </w:rPr>
        <w:t>щева</w:t>
      </w:r>
      <w:r w:rsidR="00593815" w:rsidRPr="00E02C14">
        <w:rPr>
          <w:sz w:val="28"/>
          <w:szCs w:val="28"/>
        </w:rPr>
        <w:t> В. М</w:t>
      </w:r>
      <w:r w:rsidR="00B7141E" w:rsidRPr="00E02C14">
        <w:rPr>
          <w:sz w:val="28"/>
          <w:szCs w:val="28"/>
        </w:rPr>
        <w:t>, Ананьєва</w:t>
      </w:r>
      <w:r w:rsidRPr="00E02C14">
        <w:rPr>
          <w:sz w:val="28"/>
          <w:szCs w:val="28"/>
        </w:rPr>
        <w:t> Б. Г.</w:t>
      </w:r>
      <w:r w:rsidR="00B7141E" w:rsidRPr="00E02C14">
        <w:rPr>
          <w:sz w:val="28"/>
          <w:szCs w:val="28"/>
        </w:rPr>
        <w:t xml:space="preserve">. У них можна знайти такі поняття, як </w:t>
      </w:r>
      <w:r w:rsidR="00AA0F88" w:rsidRPr="00E02C14">
        <w:rPr>
          <w:sz w:val="28"/>
          <w:szCs w:val="28"/>
        </w:rPr>
        <w:t>«</w:t>
      </w:r>
      <w:r w:rsidR="00B7141E" w:rsidRPr="00E02C14">
        <w:rPr>
          <w:sz w:val="28"/>
          <w:szCs w:val="28"/>
        </w:rPr>
        <w:t>нагальна потреба</w:t>
      </w:r>
      <w:r w:rsidR="00AA0F88" w:rsidRPr="00E02C14">
        <w:rPr>
          <w:sz w:val="28"/>
          <w:szCs w:val="28"/>
        </w:rPr>
        <w:t>»</w:t>
      </w:r>
      <w:r w:rsidR="00B7141E" w:rsidRPr="00E02C14">
        <w:rPr>
          <w:sz w:val="28"/>
          <w:szCs w:val="28"/>
        </w:rPr>
        <w:t xml:space="preserve">, </w:t>
      </w:r>
      <w:r w:rsidR="00AA0F88" w:rsidRPr="00E02C14">
        <w:rPr>
          <w:sz w:val="28"/>
          <w:szCs w:val="28"/>
        </w:rPr>
        <w:t>«</w:t>
      </w:r>
      <w:r w:rsidR="00B7141E" w:rsidRPr="00E02C14">
        <w:rPr>
          <w:sz w:val="28"/>
          <w:szCs w:val="28"/>
        </w:rPr>
        <w:t>актуальна здатність</w:t>
      </w:r>
      <w:r w:rsidR="00AA0F88" w:rsidRPr="00E02C14">
        <w:rPr>
          <w:sz w:val="28"/>
          <w:szCs w:val="28"/>
        </w:rPr>
        <w:t>»</w:t>
      </w:r>
      <w:r w:rsidR="00B7141E" w:rsidRPr="00E02C14">
        <w:rPr>
          <w:sz w:val="28"/>
          <w:szCs w:val="28"/>
        </w:rPr>
        <w:t xml:space="preserve">, </w:t>
      </w:r>
      <w:r w:rsidR="00AA0F88" w:rsidRPr="00E02C14">
        <w:rPr>
          <w:sz w:val="28"/>
          <w:szCs w:val="28"/>
        </w:rPr>
        <w:t>«</w:t>
      </w:r>
      <w:r w:rsidR="00B7141E" w:rsidRPr="00E02C14">
        <w:rPr>
          <w:sz w:val="28"/>
          <w:szCs w:val="28"/>
        </w:rPr>
        <w:t>актуальна ситуація</w:t>
      </w:r>
      <w:r w:rsidR="00AA0F88" w:rsidRPr="00E02C14">
        <w:rPr>
          <w:sz w:val="28"/>
          <w:szCs w:val="28"/>
        </w:rPr>
        <w:t>»</w:t>
      </w:r>
      <w:r w:rsidR="00B7141E" w:rsidRPr="00E02C14">
        <w:rPr>
          <w:sz w:val="28"/>
          <w:szCs w:val="28"/>
        </w:rPr>
        <w:t xml:space="preserve">, </w:t>
      </w:r>
      <w:r w:rsidR="00AA0F88" w:rsidRPr="00E02C14">
        <w:rPr>
          <w:sz w:val="28"/>
          <w:szCs w:val="28"/>
        </w:rPr>
        <w:t>«</w:t>
      </w:r>
      <w:r w:rsidR="00B7141E" w:rsidRPr="00E02C14">
        <w:rPr>
          <w:sz w:val="28"/>
          <w:szCs w:val="28"/>
        </w:rPr>
        <w:t>актуальні і потенційні характеристики людини</w:t>
      </w:r>
      <w:r w:rsidR="00AA0F88" w:rsidRPr="00E02C14">
        <w:rPr>
          <w:sz w:val="28"/>
          <w:szCs w:val="28"/>
        </w:rPr>
        <w:t>»</w:t>
      </w:r>
      <w:r w:rsidRPr="00E02C14">
        <w:rPr>
          <w:sz w:val="28"/>
          <w:szCs w:val="28"/>
        </w:rPr>
        <w:t xml:space="preserve"> </w:t>
      </w:r>
      <w:r w:rsidR="00E87330" w:rsidRPr="00E02C14">
        <w:rPr>
          <w:sz w:val="28"/>
          <w:szCs w:val="28"/>
        </w:rPr>
        <w:t>[</w:t>
      </w:r>
      <w:r w:rsidRPr="00E02C14">
        <w:rPr>
          <w:sz w:val="28"/>
          <w:szCs w:val="28"/>
        </w:rPr>
        <w:t>60; 52; </w:t>
      </w:r>
      <w:r w:rsidR="00E87330" w:rsidRPr="00E02C14">
        <w:rPr>
          <w:sz w:val="28"/>
          <w:szCs w:val="28"/>
        </w:rPr>
        <w:t>2]</w:t>
      </w:r>
      <w:r w:rsidR="00B7141E" w:rsidRPr="00E02C14">
        <w:rPr>
          <w:sz w:val="28"/>
          <w:szCs w:val="28"/>
        </w:rPr>
        <w:t>.</w:t>
      </w:r>
    </w:p>
    <w:p w:rsidR="00B7141E" w:rsidRPr="00E02C14" w:rsidRDefault="00091A86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>Рубінштейн </w:t>
      </w:r>
      <w:r w:rsidR="001C0960" w:rsidRPr="00E02C14">
        <w:rPr>
          <w:sz w:val="28"/>
          <w:szCs w:val="28"/>
        </w:rPr>
        <w:t>С.</w:t>
      </w:r>
      <w:r w:rsidRPr="00E02C14">
        <w:rPr>
          <w:sz w:val="28"/>
          <w:szCs w:val="28"/>
        </w:rPr>
        <w:t> </w:t>
      </w:r>
      <w:r w:rsidR="001C0960" w:rsidRPr="00E02C14">
        <w:rPr>
          <w:sz w:val="28"/>
          <w:szCs w:val="28"/>
        </w:rPr>
        <w:t xml:space="preserve">Л. </w:t>
      </w:r>
      <w:r w:rsidR="00B7141E" w:rsidRPr="00E02C14">
        <w:rPr>
          <w:sz w:val="28"/>
          <w:szCs w:val="28"/>
        </w:rPr>
        <w:t xml:space="preserve">у своїй праці </w:t>
      </w:r>
      <w:r w:rsidR="00AA0F88" w:rsidRPr="00E02C14">
        <w:rPr>
          <w:sz w:val="28"/>
          <w:szCs w:val="28"/>
        </w:rPr>
        <w:t>«</w:t>
      </w:r>
      <w:r w:rsidR="00B7141E" w:rsidRPr="00E02C14">
        <w:rPr>
          <w:sz w:val="28"/>
          <w:szCs w:val="28"/>
        </w:rPr>
        <w:t>Проблеми загальної психології</w:t>
      </w:r>
      <w:r w:rsidR="00AA0F88" w:rsidRPr="00E02C14">
        <w:rPr>
          <w:sz w:val="28"/>
          <w:szCs w:val="28"/>
        </w:rPr>
        <w:t>»</w:t>
      </w:r>
      <w:r w:rsidR="00B7141E" w:rsidRPr="00E02C14">
        <w:rPr>
          <w:sz w:val="28"/>
          <w:szCs w:val="28"/>
        </w:rPr>
        <w:t xml:space="preserve"> стверджував, що зв'язати проблему здібностей з питанням розвитку означає визнати, що здібності не можуть бути просто </w:t>
      </w:r>
      <w:r w:rsidR="001C0960" w:rsidRPr="00E02C14">
        <w:rPr>
          <w:sz w:val="28"/>
          <w:szCs w:val="28"/>
        </w:rPr>
        <w:t>нав’язані</w:t>
      </w:r>
      <w:r w:rsidR="00B7141E" w:rsidRPr="00E02C14">
        <w:rPr>
          <w:sz w:val="28"/>
          <w:szCs w:val="28"/>
        </w:rPr>
        <w:t xml:space="preserve"> ззовні, що в особист</w:t>
      </w:r>
      <w:r w:rsidR="001C0960" w:rsidRPr="00E02C14">
        <w:rPr>
          <w:sz w:val="28"/>
          <w:szCs w:val="28"/>
        </w:rPr>
        <w:t>ості</w:t>
      </w:r>
      <w:r w:rsidR="00B7141E" w:rsidRPr="00E02C14">
        <w:rPr>
          <w:sz w:val="28"/>
          <w:szCs w:val="28"/>
        </w:rPr>
        <w:t xml:space="preserve"> повинні існувати передумови, внутрішні умови для </w:t>
      </w:r>
      <w:r w:rsidR="001C0960" w:rsidRPr="00E02C14">
        <w:rPr>
          <w:sz w:val="28"/>
          <w:szCs w:val="28"/>
        </w:rPr>
        <w:t>її</w:t>
      </w:r>
      <w:r w:rsidR="00B7141E" w:rsidRPr="00E02C14">
        <w:rPr>
          <w:sz w:val="28"/>
          <w:szCs w:val="28"/>
        </w:rPr>
        <w:t xml:space="preserve"> органічного росту і, з іншого боку, що вони не дані в готовому вигляді </w:t>
      </w:r>
      <w:r w:rsidR="001C0960" w:rsidRPr="00E02C14">
        <w:rPr>
          <w:sz w:val="28"/>
          <w:szCs w:val="28"/>
        </w:rPr>
        <w:t>[</w:t>
      </w:r>
      <w:r w:rsidR="00E87330" w:rsidRPr="00E02C14">
        <w:rPr>
          <w:sz w:val="28"/>
          <w:szCs w:val="28"/>
        </w:rPr>
        <w:t>60</w:t>
      </w:r>
      <w:r w:rsidRPr="00E02C14">
        <w:rPr>
          <w:sz w:val="28"/>
          <w:szCs w:val="28"/>
        </w:rPr>
        <w:t xml:space="preserve">, </w:t>
      </w:r>
      <w:r w:rsidR="001C0960" w:rsidRPr="00E02C14">
        <w:rPr>
          <w:sz w:val="28"/>
          <w:szCs w:val="28"/>
        </w:rPr>
        <w:t>с.</w:t>
      </w:r>
      <w:r w:rsidR="00E87330" w:rsidRPr="00E02C14">
        <w:rPr>
          <w:sz w:val="28"/>
          <w:szCs w:val="28"/>
        </w:rPr>
        <w:t> </w:t>
      </w:r>
      <w:r w:rsidR="00B7141E" w:rsidRPr="00E02C14">
        <w:rPr>
          <w:sz w:val="28"/>
          <w:szCs w:val="28"/>
        </w:rPr>
        <w:t>220].</w:t>
      </w:r>
    </w:p>
    <w:p w:rsidR="00B7141E" w:rsidRPr="00E02C14" w:rsidRDefault="00091A86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lastRenderedPageBreak/>
        <w:t>Психолог</w:t>
      </w:r>
      <w:r w:rsidR="006303CD" w:rsidRPr="00E02C14">
        <w:rPr>
          <w:sz w:val="28"/>
          <w:szCs w:val="28"/>
        </w:rPr>
        <w:t xml:space="preserve"> </w:t>
      </w:r>
      <w:r w:rsidR="00B7141E" w:rsidRPr="00E02C14">
        <w:rPr>
          <w:sz w:val="28"/>
          <w:szCs w:val="28"/>
        </w:rPr>
        <w:t xml:space="preserve">також підкреслював, що людину як особистість характеризує не тільки те, </w:t>
      </w:r>
      <w:r w:rsidR="001C0960" w:rsidRPr="00E02C14">
        <w:rPr>
          <w:sz w:val="28"/>
          <w:szCs w:val="28"/>
        </w:rPr>
        <w:t>ким</w:t>
      </w:r>
      <w:r w:rsidR="00B7141E" w:rsidRPr="00E02C14">
        <w:rPr>
          <w:sz w:val="28"/>
          <w:szCs w:val="28"/>
        </w:rPr>
        <w:t xml:space="preserve"> в</w:t>
      </w:r>
      <w:r w:rsidR="001C0960" w:rsidRPr="00E02C14">
        <w:rPr>
          <w:sz w:val="28"/>
          <w:szCs w:val="28"/>
        </w:rPr>
        <w:t>она є, але й те, ким вона</w:t>
      </w:r>
      <w:r w:rsidR="00B7141E" w:rsidRPr="00E02C14">
        <w:rPr>
          <w:sz w:val="28"/>
          <w:szCs w:val="28"/>
        </w:rPr>
        <w:t xml:space="preserve"> хоче стати, до чого активно прагне. </w:t>
      </w:r>
      <w:r w:rsidR="00AA0F88" w:rsidRPr="00E02C14">
        <w:rPr>
          <w:sz w:val="28"/>
          <w:szCs w:val="28"/>
        </w:rPr>
        <w:t>«</w:t>
      </w:r>
      <w:r w:rsidR="006303CD" w:rsidRPr="00E02C14">
        <w:rPr>
          <w:sz w:val="28"/>
          <w:szCs w:val="28"/>
        </w:rPr>
        <w:t>Особистий розвиток, ‒</w:t>
      </w:r>
      <w:r w:rsidR="00B7141E" w:rsidRPr="00E02C14">
        <w:rPr>
          <w:sz w:val="28"/>
          <w:szCs w:val="28"/>
        </w:rPr>
        <w:t xml:space="preserve"> пише </w:t>
      </w:r>
      <w:r w:rsidR="006303CD" w:rsidRPr="00E02C14">
        <w:rPr>
          <w:sz w:val="28"/>
          <w:szCs w:val="28"/>
        </w:rPr>
        <w:t>він, ‒</w:t>
      </w:r>
      <w:r w:rsidR="00B7141E" w:rsidRPr="00E02C14">
        <w:rPr>
          <w:sz w:val="28"/>
          <w:szCs w:val="28"/>
        </w:rPr>
        <w:t xml:space="preserve"> реалізація індивідом своєї потенційної універсальності, </w:t>
      </w:r>
      <w:r w:rsidR="006303CD" w:rsidRPr="00E02C14">
        <w:rPr>
          <w:sz w:val="28"/>
          <w:szCs w:val="28"/>
        </w:rPr>
        <w:t>нескінченності, як становлення л</w:t>
      </w:r>
      <w:r w:rsidR="00593815" w:rsidRPr="00E02C14">
        <w:rPr>
          <w:sz w:val="28"/>
          <w:szCs w:val="28"/>
        </w:rPr>
        <w:t>юдини в суспільстві</w:t>
      </w:r>
      <w:r w:rsidR="00AA0F88" w:rsidRPr="00E02C14">
        <w:rPr>
          <w:sz w:val="28"/>
          <w:szCs w:val="28"/>
        </w:rPr>
        <w:t>»</w:t>
      </w:r>
      <w:r w:rsidR="00B7141E" w:rsidRPr="00E02C14">
        <w:rPr>
          <w:sz w:val="28"/>
          <w:szCs w:val="28"/>
        </w:rPr>
        <w:t>. Тобто його характеризує не тільки те, що вже склалося і реально</w:t>
      </w:r>
      <w:r w:rsidR="006303CD" w:rsidRPr="00E02C14">
        <w:rPr>
          <w:sz w:val="28"/>
          <w:szCs w:val="28"/>
        </w:rPr>
        <w:t xml:space="preserve"> функціонує в особистості, але й</w:t>
      </w:r>
      <w:r w:rsidR="00B7141E" w:rsidRPr="00E02C14">
        <w:rPr>
          <w:sz w:val="28"/>
          <w:szCs w:val="28"/>
        </w:rPr>
        <w:t xml:space="preserve"> те, що становить </w:t>
      </w:r>
      <w:r w:rsidR="00AA0F88" w:rsidRPr="00E02C14">
        <w:rPr>
          <w:sz w:val="28"/>
          <w:szCs w:val="28"/>
        </w:rPr>
        <w:t>«</w:t>
      </w:r>
      <w:r w:rsidR="00B7141E" w:rsidRPr="00E02C14">
        <w:rPr>
          <w:sz w:val="28"/>
          <w:szCs w:val="28"/>
        </w:rPr>
        <w:t>внутрішній зміст особистісного розвитку</w:t>
      </w:r>
      <w:r w:rsidR="00AA0F88" w:rsidRPr="00E02C14">
        <w:rPr>
          <w:sz w:val="28"/>
          <w:szCs w:val="28"/>
        </w:rPr>
        <w:t>»</w:t>
      </w:r>
      <w:r w:rsidR="00B7141E" w:rsidRPr="00E02C14">
        <w:rPr>
          <w:sz w:val="28"/>
          <w:szCs w:val="28"/>
        </w:rPr>
        <w:t xml:space="preserve"> (сфера можливостей) [</w:t>
      </w:r>
      <w:r w:rsidR="00E87330" w:rsidRPr="00E02C14">
        <w:rPr>
          <w:sz w:val="28"/>
          <w:szCs w:val="28"/>
        </w:rPr>
        <w:t>60</w:t>
      </w:r>
      <w:r w:rsidR="00B7141E" w:rsidRPr="00E02C14">
        <w:rPr>
          <w:sz w:val="28"/>
          <w:szCs w:val="28"/>
        </w:rPr>
        <w:t>].</w:t>
      </w:r>
    </w:p>
    <w:p w:rsidR="00B7141E" w:rsidRPr="00E02C14" w:rsidRDefault="00B7141E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>М</w:t>
      </w:r>
      <w:r w:rsidR="006303CD" w:rsidRPr="00E02C14">
        <w:rPr>
          <w:sz w:val="28"/>
          <w:szCs w:val="28"/>
        </w:rPr>
        <w:t>’</w:t>
      </w:r>
      <w:r w:rsidRPr="00E02C14">
        <w:rPr>
          <w:sz w:val="28"/>
          <w:szCs w:val="28"/>
        </w:rPr>
        <w:t>ясищев</w:t>
      </w:r>
      <w:r w:rsidR="00593815" w:rsidRPr="00E02C14">
        <w:rPr>
          <w:sz w:val="28"/>
          <w:szCs w:val="28"/>
        </w:rPr>
        <w:t> В. М</w:t>
      </w:r>
      <w:r w:rsidR="006303CD" w:rsidRPr="00E02C14">
        <w:rPr>
          <w:sz w:val="28"/>
          <w:szCs w:val="28"/>
        </w:rPr>
        <w:t>. виділяв у структурі психології</w:t>
      </w:r>
      <w:r w:rsidRPr="00E02C14">
        <w:rPr>
          <w:sz w:val="28"/>
          <w:szCs w:val="28"/>
        </w:rPr>
        <w:t xml:space="preserve"> дв</w:t>
      </w:r>
      <w:r w:rsidR="001C0960" w:rsidRPr="00E02C14">
        <w:rPr>
          <w:sz w:val="28"/>
          <w:szCs w:val="28"/>
        </w:rPr>
        <w:t>а</w:t>
      </w:r>
      <w:r w:rsidRPr="00E02C14">
        <w:rPr>
          <w:sz w:val="28"/>
          <w:szCs w:val="28"/>
        </w:rPr>
        <w:t xml:space="preserve"> базисн</w:t>
      </w:r>
      <w:r w:rsidR="001C0960" w:rsidRPr="00E02C14">
        <w:rPr>
          <w:sz w:val="28"/>
          <w:szCs w:val="28"/>
        </w:rPr>
        <w:t>их утворення</w:t>
      </w:r>
      <w:r w:rsidRPr="00E02C14">
        <w:rPr>
          <w:sz w:val="28"/>
          <w:szCs w:val="28"/>
        </w:rPr>
        <w:t xml:space="preserve">: 1) процесуальне, 2) потенційне. Вони складають єдність, виступаючи при цьому різними, а не тотожними поняттями. </w:t>
      </w:r>
      <w:r w:rsidR="00AA0F88" w:rsidRPr="00E02C14">
        <w:rPr>
          <w:sz w:val="28"/>
          <w:szCs w:val="28"/>
        </w:rPr>
        <w:t>«</w:t>
      </w:r>
      <w:r w:rsidR="006303CD" w:rsidRPr="00E02C14">
        <w:rPr>
          <w:sz w:val="28"/>
          <w:szCs w:val="28"/>
        </w:rPr>
        <w:t>Потенційне психічне, ‒</w:t>
      </w:r>
      <w:r w:rsidRPr="00E02C14">
        <w:rPr>
          <w:sz w:val="28"/>
          <w:szCs w:val="28"/>
        </w:rPr>
        <w:t xml:space="preserve"> як зазначає М</w:t>
      </w:r>
      <w:r w:rsidR="006303CD" w:rsidRPr="00E02C14">
        <w:rPr>
          <w:sz w:val="28"/>
          <w:szCs w:val="28"/>
        </w:rPr>
        <w:t>’</w:t>
      </w:r>
      <w:r w:rsidRPr="00E02C14">
        <w:rPr>
          <w:sz w:val="28"/>
          <w:szCs w:val="28"/>
        </w:rPr>
        <w:t>ясищев</w:t>
      </w:r>
      <w:r w:rsidR="00593815" w:rsidRPr="00E02C14">
        <w:rPr>
          <w:sz w:val="28"/>
          <w:szCs w:val="28"/>
        </w:rPr>
        <w:t> В. М</w:t>
      </w:r>
      <w:r w:rsidR="006303CD" w:rsidRPr="00E02C14">
        <w:rPr>
          <w:sz w:val="28"/>
          <w:szCs w:val="28"/>
        </w:rPr>
        <w:t xml:space="preserve">., ‒ </w:t>
      </w:r>
      <w:r w:rsidRPr="00E02C14">
        <w:rPr>
          <w:sz w:val="28"/>
          <w:szCs w:val="28"/>
        </w:rPr>
        <w:t>не є предметом безпосереднього спостереження, а визначається на основі умовивод</w:t>
      </w:r>
      <w:r w:rsidR="005D1194" w:rsidRPr="00E02C14">
        <w:rPr>
          <w:sz w:val="28"/>
          <w:szCs w:val="28"/>
        </w:rPr>
        <w:t>ів</w:t>
      </w:r>
      <w:r w:rsidR="00AA0F88" w:rsidRPr="00E02C14">
        <w:rPr>
          <w:sz w:val="28"/>
          <w:szCs w:val="28"/>
        </w:rPr>
        <w:t>»</w:t>
      </w:r>
      <w:r w:rsidRPr="00E02C14">
        <w:rPr>
          <w:sz w:val="28"/>
          <w:szCs w:val="28"/>
        </w:rPr>
        <w:t xml:space="preserve"> [</w:t>
      </w:r>
      <w:r w:rsidR="00E87330" w:rsidRPr="00E02C14">
        <w:rPr>
          <w:sz w:val="28"/>
          <w:szCs w:val="28"/>
        </w:rPr>
        <w:t>52</w:t>
      </w:r>
      <w:r w:rsidR="006303CD" w:rsidRPr="00E02C14">
        <w:rPr>
          <w:sz w:val="28"/>
          <w:szCs w:val="28"/>
        </w:rPr>
        <w:t>, с. </w:t>
      </w:r>
      <w:r w:rsidRPr="00E02C14">
        <w:rPr>
          <w:sz w:val="28"/>
          <w:szCs w:val="28"/>
        </w:rPr>
        <w:t xml:space="preserve">8]. Психічні </w:t>
      </w:r>
      <w:r w:rsidR="005D1194" w:rsidRPr="00E02C14">
        <w:rPr>
          <w:sz w:val="28"/>
          <w:szCs w:val="28"/>
        </w:rPr>
        <w:t xml:space="preserve">утворення </w:t>
      </w:r>
      <w:r w:rsidR="009F3448" w:rsidRPr="00E02C14">
        <w:rPr>
          <w:sz w:val="28"/>
          <w:szCs w:val="28"/>
        </w:rPr>
        <w:t>реалізуються та формуються</w:t>
      </w:r>
      <w:r w:rsidRPr="00E02C14">
        <w:rPr>
          <w:sz w:val="28"/>
          <w:szCs w:val="28"/>
        </w:rPr>
        <w:t xml:space="preserve"> в процесі діяльності</w:t>
      </w:r>
      <w:r w:rsidR="009F3448" w:rsidRPr="00E02C14">
        <w:rPr>
          <w:sz w:val="28"/>
          <w:szCs w:val="28"/>
        </w:rPr>
        <w:t xml:space="preserve"> людини</w:t>
      </w:r>
      <w:r w:rsidRPr="00E02C14">
        <w:rPr>
          <w:sz w:val="28"/>
          <w:szCs w:val="28"/>
        </w:rPr>
        <w:t>.</w:t>
      </w:r>
    </w:p>
    <w:p w:rsidR="00B7141E" w:rsidRPr="00E02C14" w:rsidRDefault="00B7141E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>Ананьєв</w:t>
      </w:r>
      <w:r w:rsidR="006303CD" w:rsidRPr="00E02C14">
        <w:rPr>
          <w:sz w:val="28"/>
          <w:szCs w:val="28"/>
        </w:rPr>
        <w:t> Б. Г</w:t>
      </w:r>
      <w:r w:rsidRPr="00E02C14">
        <w:rPr>
          <w:sz w:val="28"/>
          <w:szCs w:val="28"/>
        </w:rPr>
        <w:t xml:space="preserve">, досліджуючи процес онтогенетичного розвитку людини, особливе значення надавав проблемі вивчення психічних резервів і ресурсів, ставив питання про розкриття справжніх потенціалів </w:t>
      </w:r>
      <w:r w:rsidR="005D1194" w:rsidRPr="00E02C14">
        <w:rPr>
          <w:sz w:val="28"/>
          <w:szCs w:val="28"/>
        </w:rPr>
        <w:t>розвитку людини</w:t>
      </w:r>
      <w:r w:rsidRPr="00E02C14">
        <w:rPr>
          <w:sz w:val="28"/>
          <w:szCs w:val="28"/>
        </w:rPr>
        <w:t>. Під потенціалом ві</w:t>
      </w:r>
      <w:r w:rsidR="006303CD" w:rsidRPr="00E02C14">
        <w:rPr>
          <w:sz w:val="28"/>
          <w:szCs w:val="28"/>
        </w:rPr>
        <w:t>н розумів властивості індивіда й</w:t>
      </w:r>
      <w:r w:rsidRPr="00E02C14">
        <w:rPr>
          <w:sz w:val="28"/>
          <w:szCs w:val="28"/>
        </w:rPr>
        <w:t xml:space="preserve"> особистості, що визначають готовність і здатність до виконання діяльності та досягнення в ній певного рівня продуктивності, що інтегруються в людині як в суб'єкті діяльності. Поряд </w:t>
      </w:r>
      <w:r w:rsidR="005D1194" w:rsidRPr="00E02C14">
        <w:rPr>
          <w:sz w:val="28"/>
          <w:szCs w:val="28"/>
        </w:rPr>
        <w:t xml:space="preserve">із </w:t>
      </w:r>
      <w:r w:rsidR="006303CD" w:rsidRPr="00E02C14">
        <w:rPr>
          <w:sz w:val="28"/>
          <w:szCs w:val="28"/>
        </w:rPr>
        <w:t>здібностями й</w:t>
      </w:r>
      <w:r w:rsidRPr="00E02C14">
        <w:rPr>
          <w:sz w:val="28"/>
          <w:szCs w:val="28"/>
        </w:rPr>
        <w:t xml:space="preserve"> обдарованістю, </w:t>
      </w:r>
      <w:r w:rsidR="006303CD" w:rsidRPr="00E02C14">
        <w:rPr>
          <w:sz w:val="28"/>
          <w:szCs w:val="28"/>
        </w:rPr>
        <w:t>психолог включав у</w:t>
      </w:r>
      <w:r w:rsidRPr="00E02C14">
        <w:rPr>
          <w:sz w:val="28"/>
          <w:szCs w:val="28"/>
        </w:rPr>
        <w:t xml:space="preserve"> людський потенціал і ряд інших властивостей, які відносяться до різних класів потенціалів людського розвитку. На його думку, потенціали розвитку є одним</w:t>
      </w:r>
      <w:r w:rsidR="005D1194" w:rsidRPr="00E02C14">
        <w:rPr>
          <w:sz w:val="28"/>
          <w:szCs w:val="28"/>
        </w:rPr>
        <w:t>и</w:t>
      </w:r>
      <w:r w:rsidRPr="00E02C14">
        <w:rPr>
          <w:sz w:val="28"/>
          <w:szCs w:val="28"/>
        </w:rPr>
        <w:t xml:space="preserve"> з істотних властивостей як особистості, суб'єкта діяльності, так і індивіда [</w:t>
      </w:r>
      <w:r w:rsidR="00E87330" w:rsidRPr="00E02C14">
        <w:rPr>
          <w:sz w:val="28"/>
          <w:szCs w:val="28"/>
        </w:rPr>
        <w:t>2</w:t>
      </w:r>
      <w:r w:rsidR="006303CD" w:rsidRPr="00E02C14">
        <w:rPr>
          <w:sz w:val="28"/>
          <w:szCs w:val="28"/>
        </w:rPr>
        <w:t>, с. </w:t>
      </w:r>
      <w:r w:rsidRPr="00E02C14">
        <w:rPr>
          <w:sz w:val="28"/>
          <w:szCs w:val="28"/>
        </w:rPr>
        <w:t>321].</w:t>
      </w:r>
    </w:p>
    <w:p w:rsidR="00B7141E" w:rsidRPr="00E02C14" w:rsidRDefault="00B7141E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 xml:space="preserve">Як </w:t>
      </w:r>
      <w:r w:rsidR="005D1194" w:rsidRPr="00E02C14">
        <w:rPr>
          <w:sz w:val="28"/>
          <w:szCs w:val="28"/>
        </w:rPr>
        <w:t>діяльнісні категорії</w:t>
      </w:r>
      <w:r w:rsidRPr="00E02C14">
        <w:rPr>
          <w:sz w:val="28"/>
          <w:szCs w:val="28"/>
        </w:rPr>
        <w:t xml:space="preserve"> Слободчиков</w:t>
      </w:r>
      <w:r w:rsidR="006303CD" w:rsidRPr="00E02C14">
        <w:rPr>
          <w:sz w:val="28"/>
          <w:szCs w:val="28"/>
        </w:rPr>
        <w:t> В. І.</w:t>
      </w:r>
      <w:r w:rsidRPr="00E02C14">
        <w:rPr>
          <w:sz w:val="28"/>
          <w:szCs w:val="28"/>
        </w:rPr>
        <w:t xml:space="preserve"> виділяє </w:t>
      </w:r>
      <w:r w:rsidR="00AA0F88" w:rsidRPr="00E02C14">
        <w:rPr>
          <w:sz w:val="28"/>
          <w:szCs w:val="28"/>
        </w:rPr>
        <w:t>«</w:t>
      </w:r>
      <w:r w:rsidR="006303CD" w:rsidRPr="00E02C14">
        <w:rPr>
          <w:sz w:val="28"/>
          <w:szCs w:val="28"/>
        </w:rPr>
        <w:t>Ресурс ‒ Потенціал ‒</w:t>
      </w:r>
      <w:r w:rsidRPr="00E02C14">
        <w:rPr>
          <w:sz w:val="28"/>
          <w:szCs w:val="28"/>
        </w:rPr>
        <w:t xml:space="preserve"> Дія </w:t>
      </w:r>
      <w:r w:rsidR="00914D37" w:rsidRPr="00E02C14">
        <w:rPr>
          <w:sz w:val="28"/>
          <w:szCs w:val="28"/>
        </w:rPr>
        <w:t>‒</w:t>
      </w:r>
      <w:r w:rsidRPr="00E02C14">
        <w:rPr>
          <w:sz w:val="28"/>
          <w:szCs w:val="28"/>
        </w:rPr>
        <w:t xml:space="preserve"> Умова </w:t>
      </w:r>
      <w:r w:rsidR="00914D37" w:rsidRPr="00E02C14">
        <w:rPr>
          <w:sz w:val="28"/>
          <w:szCs w:val="28"/>
        </w:rPr>
        <w:t>‒</w:t>
      </w:r>
      <w:r w:rsidRPr="00E02C14">
        <w:rPr>
          <w:sz w:val="28"/>
          <w:szCs w:val="28"/>
        </w:rPr>
        <w:t xml:space="preserve"> Мета</w:t>
      </w:r>
      <w:r w:rsidR="00AA0F88" w:rsidRPr="00E02C14">
        <w:rPr>
          <w:sz w:val="28"/>
          <w:szCs w:val="28"/>
        </w:rPr>
        <w:t>»</w:t>
      </w:r>
      <w:r w:rsidRPr="00E02C14">
        <w:rPr>
          <w:sz w:val="28"/>
          <w:szCs w:val="28"/>
        </w:rPr>
        <w:t xml:space="preserve">, при цьому потенціал розглядається як </w:t>
      </w:r>
      <w:r w:rsidR="00AA0F88" w:rsidRPr="00E02C14">
        <w:rPr>
          <w:sz w:val="28"/>
          <w:szCs w:val="28"/>
        </w:rPr>
        <w:t>«</w:t>
      </w:r>
      <w:r w:rsidRPr="00E02C14">
        <w:rPr>
          <w:sz w:val="28"/>
          <w:szCs w:val="28"/>
        </w:rPr>
        <w:t>структурований ресурс певної потужності, джерело можливо</w:t>
      </w:r>
      <w:r w:rsidR="005D1194" w:rsidRPr="00E02C14">
        <w:rPr>
          <w:sz w:val="28"/>
          <w:szCs w:val="28"/>
        </w:rPr>
        <w:t>ї</w:t>
      </w:r>
      <w:r w:rsidRPr="00E02C14">
        <w:rPr>
          <w:sz w:val="28"/>
          <w:szCs w:val="28"/>
        </w:rPr>
        <w:t xml:space="preserve"> дії</w:t>
      </w:r>
      <w:r w:rsidR="00AA0F88" w:rsidRPr="00E02C14">
        <w:rPr>
          <w:sz w:val="28"/>
          <w:szCs w:val="28"/>
        </w:rPr>
        <w:t>»</w:t>
      </w:r>
      <w:r w:rsidRPr="00E02C14">
        <w:rPr>
          <w:sz w:val="28"/>
          <w:szCs w:val="28"/>
        </w:rPr>
        <w:t xml:space="preserve"> [</w:t>
      </w:r>
      <w:r w:rsidR="00E87330" w:rsidRPr="00E02C14">
        <w:rPr>
          <w:sz w:val="28"/>
          <w:szCs w:val="28"/>
        </w:rPr>
        <w:t>62</w:t>
      </w:r>
      <w:r w:rsidRPr="00E02C14">
        <w:rPr>
          <w:sz w:val="28"/>
          <w:szCs w:val="28"/>
        </w:rPr>
        <w:t>], який може бути розкритий че</w:t>
      </w:r>
      <w:r w:rsidR="00914D37" w:rsidRPr="00E02C14">
        <w:rPr>
          <w:sz w:val="28"/>
          <w:szCs w:val="28"/>
        </w:rPr>
        <w:t xml:space="preserve">рез потреби, потяги, інтенції. </w:t>
      </w:r>
      <w:r w:rsidR="001D69D0" w:rsidRPr="00E02C14">
        <w:rPr>
          <w:sz w:val="28"/>
          <w:szCs w:val="28"/>
        </w:rPr>
        <w:t xml:space="preserve">Потенціал </w:t>
      </w:r>
      <w:r w:rsidR="00914D37" w:rsidRPr="00E02C14">
        <w:rPr>
          <w:sz w:val="28"/>
          <w:szCs w:val="28"/>
        </w:rPr>
        <w:t>досліджується</w:t>
      </w:r>
      <w:r w:rsidRPr="00E02C14">
        <w:rPr>
          <w:sz w:val="28"/>
          <w:szCs w:val="28"/>
        </w:rPr>
        <w:t xml:space="preserve"> як втілений пр</w:t>
      </w:r>
      <w:r w:rsidR="00914D37" w:rsidRPr="00E02C14">
        <w:rPr>
          <w:sz w:val="28"/>
          <w:szCs w:val="28"/>
        </w:rPr>
        <w:t>инцип співорганізації ресурсів,</w:t>
      </w:r>
      <w:r w:rsidRPr="00E02C14">
        <w:rPr>
          <w:sz w:val="28"/>
          <w:szCs w:val="28"/>
        </w:rPr>
        <w:t xml:space="preserve"> через установки, смислові </w:t>
      </w:r>
      <w:r w:rsidR="005D1194" w:rsidRPr="00E02C14">
        <w:rPr>
          <w:sz w:val="28"/>
          <w:szCs w:val="28"/>
        </w:rPr>
        <w:t>утворення</w:t>
      </w:r>
      <w:r w:rsidRPr="00E02C14">
        <w:rPr>
          <w:sz w:val="28"/>
          <w:szCs w:val="28"/>
        </w:rPr>
        <w:t>, ціннісні орієнтації.</w:t>
      </w:r>
    </w:p>
    <w:p w:rsidR="00B7141E" w:rsidRPr="00E02C14" w:rsidRDefault="001D69D0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lastRenderedPageBreak/>
        <w:t>Основу</w:t>
      </w:r>
      <w:r w:rsidR="00B7141E" w:rsidRPr="00E02C14">
        <w:rPr>
          <w:sz w:val="28"/>
          <w:szCs w:val="28"/>
        </w:rPr>
        <w:t xml:space="preserve"> потенціалу особистості </w:t>
      </w:r>
      <w:r w:rsidRPr="00E02C14">
        <w:rPr>
          <w:sz w:val="28"/>
          <w:szCs w:val="28"/>
        </w:rPr>
        <w:t>визначають</w:t>
      </w:r>
      <w:r w:rsidR="005D1194" w:rsidRPr="00E02C14">
        <w:rPr>
          <w:sz w:val="28"/>
          <w:szCs w:val="28"/>
        </w:rPr>
        <w:t xml:space="preserve"> </w:t>
      </w:r>
      <w:r w:rsidR="00B7141E" w:rsidRPr="00E02C14">
        <w:rPr>
          <w:sz w:val="28"/>
          <w:szCs w:val="28"/>
        </w:rPr>
        <w:t xml:space="preserve">закладені потенції, наявні можливості для виконання різних функцій при сприятливих умовах розвитку здібностей. Потенційні можливості </w:t>
      </w:r>
      <w:r w:rsidR="00914D37" w:rsidRPr="00E02C14">
        <w:rPr>
          <w:sz w:val="28"/>
          <w:szCs w:val="28"/>
        </w:rPr>
        <w:t>‒</w:t>
      </w:r>
      <w:r w:rsidR="00B7141E" w:rsidRPr="00E02C14">
        <w:rPr>
          <w:sz w:val="28"/>
          <w:szCs w:val="28"/>
        </w:rPr>
        <w:t xml:space="preserve"> це можливості розвитку індивіда, що проявляють себе перед </w:t>
      </w:r>
      <w:r w:rsidR="005D1194" w:rsidRPr="00E02C14">
        <w:rPr>
          <w:sz w:val="28"/>
          <w:szCs w:val="28"/>
        </w:rPr>
        <w:t>ви</w:t>
      </w:r>
      <w:r w:rsidR="00E87330" w:rsidRPr="00E02C14">
        <w:rPr>
          <w:sz w:val="28"/>
          <w:szCs w:val="28"/>
        </w:rPr>
        <w:t>рішенням нової задачі [5</w:t>
      </w:r>
      <w:r w:rsidR="00B7141E" w:rsidRPr="00E02C14">
        <w:rPr>
          <w:sz w:val="28"/>
          <w:szCs w:val="28"/>
        </w:rPr>
        <w:t>]. Оскільки розвиток особистості залежить не тільки від психологічних особливостей, але також від соціальних умов, в яких можуть бути реалізовані (або не реалізовані) ці потенції, то, на думку Артем'євої</w:t>
      </w:r>
      <w:r w:rsidR="00914D37" w:rsidRPr="00E02C14">
        <w:rPr>
          <w:sz w:val="28"/>
          <w:szCs w:val="28"/>
        </w:rPr>
        <w:t> Т. І.</w:t>
      </w:r>
      <w:r w:rsidR="00B7141E" w:rsidRPr="00E02C14">
        <w:rPr>
          <w:sz w:val="28"/>
          <w:szCs w:val="28"/>
        </w:rPr>
        <w:t>, слід говорити про актуальні здібності, які реалізуються і ро</w:t>
      </w:r>
      <w:r w:rsidR="00E260C1" w:rsidRPr="00E02C14">
        <w:rPr>
          <w:sz w:val="28"/>
          <w:szCs w:val="28"/>
        </w:rPr>
        <w:t>звиваються в залежно від вимог певного</w:t>
      </w:r>
      <w:r w:rsidR="00B7141E" w:rsidRPr="00E02C14">
        <w:rPr>
          <w:sz w:val="28"/>
          <w:szCs w:val="28"/>
        </w:rPr>
        <w:t xml:space="preserve"> виду діяльності.</w:t>
      </w:r>
    </w:p>
    <w:p w:rsidR="00B7141E" w:rsidRPr="00E02C14" w:rsidRDefault="00E260C1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>О</w:t>
      </w:r>
      <w:r w:rsidR="00B7141E" w:rsidRPr="00E02C14">
        <w:rPr>
          <w:sz w:val="28"/>
          <w:szCs w:val="28"/>
        </w:rPr>
        <w:t xml:space="preserve">собистісний потенціал </w:t>
      </w:r>
      <w:r w:rsidR="00AA0F88" w:rsidRPr="00E02C14">
        <w:rPr>
          <w:sz w:val="28"/>
          <w:szCs w:val="28"/>
        </w:rPr>
        <w:t>«</w:t>
      </w:r>
      <w:r w:rsidR="00B7141E" w:rsidRPr="00E02C14">
        <w:rPr>
          <w:sz w:val="28"/>
          <w:szCs w:val="28"/>
        </w:rPr>
        <w:t>вк</w:t>
      </w:r>
      <w:r w:rsidRPr="00E02C14">
        <w:rPr>
          <w:sz w:val="28"/>
          <w:szCs w:val="28"/>
        </w:rPr>
        <w:t>лючає в себе не тільки потенціал</w:t>
      </w:r>
      <w:r w:rsidR="00B7141E" w:rsidRPr="00E02C14">
        <w:rPr>
          <w:sz w:val="28"/>
          <w:szCs w:val="28"/>
        </w:rPr>
        <w:t xml:space="preserve"> особистості (здібності,</w:t>
      </w:r>
      <w:r w:rsidRPr="00E02C14">
        <w:rPr>
          <w:sz w:val="28"/>
          <w:szCs w:val="28"/>
        </w:rPr>
        <w:t xml:space="preserve"> природ</w:t>
      </w:r>
      <w:r w:rsidR="00B7141E" w:rsidRPr="00E02C14">
        <w:rPr>
          <w:sz w:val="28"/>
          <w:szCs w:val="28"/>
        </w:rPr>
        <w:t>но</w:t>
      </w:r>
      <w:r w:rsidR="009F3448" w:rsidRPr="00E02C14">
        <w:rPr>
          <w:sz w:val="28"/>
          <w:szCs w:val="28"/>
        </w:rPr>
        <w:t>-</w:t>
      </w:r>
      <w:r w:rsidR="00B7141E" w:rsidRPr="00E02C14">
        <w:rPr>
          <w:sz w:val="28"/>
          <w:szCs w:val="28"/>
        </w:rPr>
        <w:t xml:space="preserve">обумовлені професійно важливі якості, позитивні спадкові </w:t>
      </w:r>
      <w:r w:rsidR="001D69D0" w:rsidRPr="00E02C14">
        <w:rPr>
          <w:sz w:val="28"/>
          <w:szCs w:val="28"/>
        </w:rPr>
        <w:t xml:space="preserve">чинники), а й систему постійно </w:t>
      </w:r>
      <w:r w:rsidR="00B7141E" w:rsidRPr="00E02C14">
        <w:rPr>
          <w:sz w:val="28"/>
          <w:szCs w:val="28"/>
        </w:rPr>
        <w:t>оновлюваних і множи</w:t>
      </w:r>
      <w:r w:rsidRPr="00E02C14">
        <w:rPr>
          <w:sz w:val="28"/>
          <w:szCs w:val="28"/>
        </w:rPr>
        <w:t>нних</w:t>
      </w:r>
      <w:r w:rsidR="00B7141E" w:rsidRPr="00E02C14">
        <w:rPr>
          <w:sz w:val="28"/>
          <w:szCs w:val="28"/>
        </w:rPr>
        <w:t xml:space="preserve"> ресурсів </w:t>
      </w:r>
      <w:r w:rsidR="00914D37" w:rsidRPr="00E02C14">
        <w:rPr>
          <w:sz w:val="28"/>
          <w:szCs w:val="28"/>
        </w:rPr>
        <w:t>‒</w:t>
      </w:r>
      <w:r w:rsidR="00B7141E" w:rsidRPr="00E02C14">
        <w:rPr>
          <w:sz w:val="28"/>
          <w:szCs w:val="28"/>
        </w:rPr>
        <w:t xml:space="preserve"> інтелекту</w:t>
      </w:r>
      <w:r w:rsidR="001D69D0" w:rsidRPr="00E02C14">
        <w:rPr>
          <w:sz w:val="28"/>
          <w:szCs w:val="28"/>
        </w:rPr>
        <w:t>альних, психологічних, вольових ‒</w:t>
      </w:r>
      <w:r w:rsidR="00B7141E" w:rsidRPr="00E02C14">
        <w:rPr>
          <w:sz w:val="28"/>
          <w:szCs w:val="28"/>
        </w:rPr>
        <w:t xml:space="preserve"> що спри</w:t>
      </w:r>
      <w:r w:rsidR="001D69D0" w:rsidRPr="00E02C14">
        <w:rPr>
          <w:sz w:val="28"/>
          <w:szCs w:val="28"/>
        </w:rPr>
        <w:t>яє прогресивному особистісному й</w:t>
      </w:r>
      <w:r w:rsidR="00B7141E" w:rsidRPr="00E02C14">
        <w:rPr>
          <w:sz w:val="28"/>
          <w:szCs w:val="28"/>
        </w:rPr>
        <w:t xml:space="preserve"> професійному розвитку</w:t>
      </w:r>
      <w:r w:rsidRPr="00E02C14">
        <w:rPr>
          <w:sz w:val="28"/>
          <w:szCs w:val="28"/>
        </w:rPr>
        <w:t>»</w:t>
      </w:r>
      <w:r w:rsidR="00B7141E" w:rsidRPr="00E02C14">
        <w:rPr>
          <w:sz w:val="28"/>
          <w:szCs w:val="28"/>
        </w:rPr>
        <w:t xml:space="preserve"> [</w:t>
      </w:r>
      <w:r w:rsidR="00E87330" w:rsidRPr="00E02C14">
        <w:rPr>
          <w:sz w:val="28"/>
          <w:szCs w:val="28"/>
        </w:rPr>
        <w:t>5</w:t>
      </w:r>
      <w:r w:rsidR="001D69D0" w:rsidRPr="00E02C14">
        <w:rPr>
          <w:sz w:val="28"/>
          <w:szCs w:val="28"/>
        </w:rPr>
        <w:t>, с. </w:t>
      </w:r>
      <w:r w:rsidR="00B7141E" w:rsidRPr="00E02C14">
        <w:rPr>
          <w:sz w:val="28"/>
          <w:szCs w:val="28"/>
        </w:rPr>
        <w:t>226]. Подібне тракту</w:t>
      </w:r>
      <w:r w:rsidRPr="00E02C14">
        <w:rPr>
          <w:sz w:val="28"/>
          <w:szCs w:val="28"/>
        </w:rPr>
        <w:t>вання особистісного потенціалу видається</w:t>
      </w:r>
      <w:r w:rsidR="00B7141E" w:rsidRPr="00E02C14">
        <w:rPr>
          <w:sz w:val="28"/>
          <w:szCs w:val="28"/>
        </w:rPr>
        <w:t xml:space="preserve"> нам найбільш </w:t>
      </w:r>
      <w:r w:rsidRPr="00E02C14">
        <w:rPr>
          <w:sz w:val="28"/>
          <w:szCs w:val="28"/>
        </w:rPr>
        <w:t>чітким</w:t>
      </w:r>
      <w:r w:rsidR="00B7141E" w:rsidRPr="00E02C14">
        <w:rPr>
          <w:sz w:val="28"/>
          <w:szCs w:val="28"/>
        </w:rPr>
        <w:t>.</w:t>
      </w:r>
    </w:p>
    <w:p w:rsidR="00B7141E" w:rsidRPr="00E02C14" w:rsidRDefault="00B7141E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 xml:space="preserve">Таким чином, поняття </w:t>
      </w:r>
      <w:r w:rsidR="00AA0F88" w:rsidRPr="00E02C14">
        <w:rPr>
          <w:sz w:val="28"/>
          <w:szCs w:val="28"/>
        </w:rPr>
        <w:t>«</w:t>
      </w:r>
      <w:r w:rsidRPr="00E02C14">
        <w:rPr>
          <w:sz w:val="28"/>
          <w:szCs w:val="28"/>
        </w:rPr>
        <w:t>потенціал особистості</w:t>
      </w:r>
      <w:r w:rsidR="00AA0F88" w:rsidRPr="00E02C14">
        <w:rPr>
          <w:sz w:val="28"/>
          <w:szCs w:val="28"/>
        </w:rPr>
        <w:t>»</w:t>
      </w:r>
      <w:r w:rsidRPr="00E02C14">
        <w:rPr>
          <w:sz w:val="28"/>
          <w:szCs w:val="28"/>
        </w:rPr>
        <w:t xml:space="preserve"> описується в наступних психологічних термінах: неактуалізован</w:t>
      </w:r>
      <w:r w:rsidR="00E260C1" w:rsidRPr="00E02C14">
        <w:rPr>
          <w:sz w:val="28"/>
          <w:szCs w:val="28"/>
        </w:rPr>
        <w:t>их</w:t>
      </w:r>
      <w:r w:rsidRPr="00E02C14">
        <w:rPr>
          <w:sz w:val="28"/>
          <w:szCs w:val="28"/>
        </w:rPr>
        <w:t xml:space="preserve"> можливост</w:t>
      </w:r>
      <w:r w:rsidR="00E260C1" w:rsidRPr="00E02C14">
        <w:rPr>
          <w:sz w:val="28"/>
          <w:szCs w:val="28"/>
        </w:rPr>
        <w:t>ях</w:t>
      </w:r>
      <w:r w:rsidRPr="00E02C14">
        <w:rPr>
          <w:sz w:val="28"/>
          <w:szCs w:val="28"/>
        </w:rPr>
        <w:t>, задатк</w:t>
      </w:r>
      <w:r w:rsidR="00E260C1" w:rsidRPr="00E02C14">
        <w:rPr>
          <w:sz w:val="28"/>
          <w:szCs w:val="28"/>
        </w:rPr>
        <w:t>ах</w:t>
      </w:r>
      <w:r w:rsidRPr="00E02C14">
        <w:rPr>
          <w:sz w:val="28"/>
          <w:szCs w:val="28"/>
        </w:rPr>
        <w:t>, здібност</w:t>
      </w:r>
      <w:r w:rsidR="00E260C1" w:rsidRPr="00E02C14">
        <w:rPr>
          <w:sz w:val="28"/>
          <w:szCs w:val="28"/>
        </w:rPr>
        <w:t>ях</w:t>
      </w:r>
      <w:r w:rsidRPr="00E02C14">
        <w:rPr>
          <w:sz w:val="28"/>
          <w:szCs w:val="28"/>
        </w:rPr>
        <w:t>, потреб, ціннісн</w:t>
      </w:r>
      <w:r w:rsidR="00E260C1" w:rsidRPr="00E02C14">
        <w:rPr>
          <w:sz w:val="28"/>
          <w:szCs w:val="28"/>
        </w:rPr>
        <w:t>их орієнтаціях</w:t>
      </w:r>
      <w:r w:rsidRPr="00E02C14">
        <w:rPr>
          <w:sz w:val="28"/>
          <w:szCs w:val="28"/>
        </w:rPr>
        <w:t>, якост</w:t>
      </w:r>
      <w:r w:rsidR="00E260C1" w:rsidRPr="00E02C14">
        <w:rPr>
          <w:sz w:val="28"/>
          <w:szCs w:val="28"/>
        </w:rPr>
        <w:t>ях</w:t>
      </w:r>
      <w:r w:rsidRPr="00E02C14">
        <w:rPr>
          <w:sz w:val="28"/>
          <w:szCs w:val="28"/>
        </w:rPr>
        <w:t xml:space="preserve"> особистості, нахил</w:t>
      </w:r>
      <w:r w:rsidR="00E260C1" w:rsidRPr="00E02C14">
        <w:rPr>
          <w:sz w:val="28"/>
          <w:szCs w:val="28"/>
        </w:rPr>
        <w:t>ів</w:t>
      </w:r>
      <w:r w:rsidRPr="00E02C14">
        <w:rPr>
          <w:sz w:val="28"/>
          <w:szCs w:val="28"/>
        </w:rPr>
        <w:t>, прихован</w:t>
      </w:r>
      <w:r w:rsidR="00E260C1" w:rsidRPr="00E02C14">
        <w:rPr>
          <w:sz w:val="28"/>
          <w:szCs w:val="28"/>
        </w:rPr>
        <w:t>их</w:t>
      </w:r>
      <w:r w:rsidRPr="00E02C14">
        <w:rPr>
          <w:sz w:val="28"/>
          <w:szCs w:val="28"/>
        </w:rPr>
        <w:t xml:space="preserve"> структурован</w:t>
      </w:r>
      <w:r w:rsidR="00E260C1" w:rsidRPr="00E02C14">
        <w:rPr>
          <w:sz w:val="28"/>
          <w:szCs w:val="28"/>
        </w:rPr>
        <w:t>их</w:t>
      </w:r>
      <w:r w:rsidRPr="00E02C14">
        <w:rPr>
          <w:sz w:val="28"/>
          <w:szCs w:val="28"/>
        </w:rPr>
        <w:t xml:space="preserve"> ресурс</w:t>
      </w:r>
      <w:r w:rsidR="00E260C1" w:rsidRPr="00E02C14">
        <w:rPr>
          <w:sz w:val="28"/>
          <w:szCs w:val="28"/>
        </w:rPr>
        <w:t>ів</w:t>
      </w:r>
      <w:r w:rsidRPr="00E02C14">
        <w:rPr>
          <w:sz w:val="28"/>
          <w:szCs w:val="28"/>
        </w:rPr>
        <w:t>, резерв</w:t>
      </w:r>
      <w:r w:rsidR="00E260C1" w:rsidRPr="00E02C14">
        <w:rPr>
          <w:sz w:val="28"/>
          <w:szCs w:val="28"/>
        </w:rPr>
        <w:t>ах</w:t>
      </w:r>
      <w:r w:rsidRPr="00E02C14">
        <w:rPr>
          <w:sz w:val="28"/>
          <w:szCs w:val="28"/>
        </w:rPr>
        <w:t>, творч</w:t>
      </w:r>
      <w:r w:rsidR="00E260C1" w:rsidRPr="00E02C14">
        <w:rPr>
          <w:sz w:val="28"/>
          <w:szCs w:val="28"/>
        </w:rPr>
        <w:t>их</w:t>
      </w:r>
      <w:r w:rsidRPr="00E02C14">
        <w:rPr>
          <w:sz w:val="28"/>
          <w:szCs w:val="28"/>
        </w:rPr>
        <w:t xml:space="preserve"> імпульс</w:t>
      </w:r>
      <w:r w:rsidR="00E260C1" w:rsidRPr="00E02C14">
        <w:rPr>
          <w:sz w:val="28"/>
          <w:szCs w:val="28"/>
        </w:rPr>
        <w:t>ів</w:t>
      </w:r>
      <w:r w:rsidRPr="00E02C14">
        <w:rPr>
          <w:sz w:val="28"/>
          <w:szCs w:val="28"/>
        </w:rPr>
        <w:t>, внутрішн</w:t>
      </w:r>
      <w:r w:rsidR="00E260C1" w:rsidRPr="00E02C14">
        <w:rPr>
          <w:sz w:val="28"/>
          <w:szCs w:val="28"/>
        </w:rPr>
        <w:t>ьої</w:t>
      </w:r>
      <w:r w:rsidRPr="00E02C14">
        <w:rPr>
          <w:sz w:val="28"/>
          <w:szCs w:val="28"/>
        </w:rPr>
        <w:t xml:space="preserve"> енергі</w:t>
      </w:r>
      <w:r w:rsidR="00E260C1" w:rsidRPr="00E02C14">
        <w:rPr>
          <w:sz w:val="28"/>
          <w:szCs w:val="28"/>
        </w:rPr>
        <w:t>ї</w:t>
      </w:r>
      <w:r w:rsidRPr="00E02C14">
        <w:rPr>
          <w:sz w:val="28"/>
          <w:szCs w:val="28"/>
        </w:rPr>
        <w:t>, продуктивн</w:t>
      </w:r>
      <w:r w:rsidR="00E260C1" w:rsidRPr="00E02C14">
        <w:rPr>
          <w:sz w:val="28"/>
          <w:szCs w:val="28"/>
        </w:rPr>
        <w:t>их</w:t>
      </w:r>
      <w:r w:rsidRPr="00E02C14">
        <w:rPr>
          <w:sz w:val="28"/>
          <w:szCs w:val="28"/>
        </w:rPr>
        <w:t xml:space="preserve"> сил</w:t>
      </w:r>
      <w:r w:rsidR="001D69D0" w:rsidRPr="00E02C14">
        <w:rPr>
          <w:sz w:val="28"/>
          <w:szCs w:val="28"/>
        </w:rPr>
        <w:t>ах та</w:t>
      </w:r>
      <w:r w:rsidR="00E260C1" w:rsidRPr="00E02C14">
        <w:rPr>
          <w:sz w:val="28"/>
          <w:szCs w:val="28"/>
        </w:rPr>
        <w:t xml:space="preserve"> потреб</w:t>
      </w:r>
      <w:r w:rsidRPr="00E02C14">
        <w:rPr>
          <w:sz w:val="28"/>
          <w:szCs w:val="28"/>
        </w:rPr>
        <w:t xml:space="preserve"> пізнання самого себе.</w:t>
      </w:r>
    </w:p>
    <w:p w:rsidR="00B7141E" w:rsidRPr="00E02C14" w:rsidRDefault="00B7141E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 xml:space="preserve">У психології управління відносно недавно з'явилося поняття </w:t>
      </w:r>
      <w:r w:rsidR="00914D37" w:rsidRPr="00E02C14">
        <w:rPr>
          <w:sz w:val="28"/>
          <w:szCs w:val="28"/>
        </w:rPr>
        <w:t>‒</w:t>
      </w:r>
      <w:r w:rsidRPr="00E02C14">
        <w:rPr>
          <w:sz w:val="28"/>
          <w:szCs w:val="28"/>
        </w:rPr>
        <w:t xml:space="preserve"> потенціал</w:t>
      </w:r>
      <w:r w:rsidR="00E260C1" w:rsidRPr="00E02C14">
        <w:rPr>
          <w:sz w:val="28"/>
          <w:szCs w:val="28"/>
        </w:rPr>
        <w:t xml:space="preserve"> менеджера</w:t>
      </w:r>
      <w:r w:rsidRPr="00E02C14">
        <w:rPr>
          <w:sz w:val="28"/>
          <w:szCs w:val="28"/>
        </w:rPr>
        <w:t xml:space="preserve">. Ряд психологів </w:t>
      </w:r>
      <w:r w:rsidR="001D69D0" w:rsidRPr="00E02C14">
        <w:rPr>
          <w:sz w:val="28"/>
          <w:szCs w:val="28"/>
        </w:rPr>
        <w:t>(</w:t>
      </w:r>
      <w:r w:rsidRPr="00E02C14">
        <w:rPr>
          <w:sz w:val="28"/>
          <w:szCs w:val="28"/>
        </w:rPr>
        <w:t>Шмельов</w:t>
      </w:r>
      <w:r w:rsidR="001D69D0" w:rsidRPr="00E02C14">
        <w:rPr>
          <w:sz w:val="28"/>
          <w:szCs w:val="28"/>
        </w:rPr>
        <w:t xml:space="preserve"> А. Г., </w:t>
      </w:r>
      <w:r w:rsidRPr="00E02C14">
        <w:rPr>
          <w:sz w:val="28"/>
          <w:szCs w:val="28"/>
        </w:rPr>
        <w:t>Соловейчик</w:t>
      </w:r>
      <w:r w:rsidR="001D69D0" w:rsidRPr="00E02C14">
        <w:rPr>
          <w:sz w:val="28"/>
          <w:szCs w:val="28"/>
        </w:rPr>
        <w:t> А. С.,</w:t>
      </w:r>
      <w:r w:rsidRPr="00E02C14">
        <w:rPr>
          <w:sz w:val="28"/>
          <w:szCs w:val="28"/>
        </w:rPr>
        <w:t xml:space="preserve"> Гребенюк</w:t>
      </w:r>
      <w:r w:rsidR="001D69D0" w:rsidRPr="00E02C14">
        <w:rPr>
          <w:sz w:val="28"/>
          <w:szCs w:val="28"/>
        </w:rPr>
        <w:t xml:space="preserve"> Г. А., </w:t>
      </w:r>
      <w:r w:rsidRPr="00E02C14">
        <w:rPr>
          <w:sz w:val="28"/>
          <w:szCs w:val="28"/>
        </w:rPr>
        <w:t>Лепеха</w:t>
      </w:r>
      <w:r w:rsidR="001D69D0" w:rsidRPr="00E02C14">
        <w:rPr>
          <w:sz w:val="28"/>
          <w:szCs w:val="28"/>
        </w:rPr>
        <w:t> Т. Р.</w:t>
      </w:r>
      <w:r w:rsidRPr="00E02C14">
        <w:rPr>
          <w:sz w:val="28"/>
          <w:szCs w:val="28"/>
        </w:rPr>
        <w:t xml:space="preserve">), розкриваючи це поняття, помітили, що діагностика </w:t>
      </w:r>
      <w:r w:rsidR="00E260C1" w:rsidRPr="00E02C14">
        <w:rPr>
          <w:sz w:val="28"/>
          <w:szCs w:val="28"/>
        </w:rPr>
        <w:t>потенціал</w:t>
      </w:r>
      <w:r w:rsidR="002C1A70" w:rsidRPr="00E02C14">
        <w:rPr>
          <w:sz w:val="28"/>
          <w:szCs w:val="28"/>
        </w:rPr>
        <w:t>у</w:t>
      </w:r>
      <w:r w:rsidR="00E260C1" w:rsidRPr="00E02C14">
        <w:rPr>
          <w:sz w:val="28"/>
          <w:szCs w:val="28"/>
        </w:rPr>
        <w:t xml:space="preserve"> менеджера </w:t>
      </w:r>
      <w:r w:rsidRPr="00E02C14">
        <w:rPr>
          <w:sz w:val="28"/>
          <w:szCs w:val="28"/>
        </w:rPr>
        <w:t>дає можливість хоча б приблизно оцінити рівень психологічної схильності людини до управлінської роботи, а при наявності конкурсу відібрати осіб, що володі</w:t>
      </w:r>
      <w:r w:rsidR="00E260C1" w:rsidRPr="00E02C14">
        <w:rPr>
          <w:sz w:val="28"/>
          <w:szCs w:val="28"/>
        </w:rPr>
        <w:t>ють найбільш високими потенційни</w:t>
      </w:r>
      <w:r w:rsidRPr="00E02C14">
        <w:rPr>
          <w:sz w:val="28"/>
          <w:szCs w:val="28"/>
        </w:rPr>
        <w:t>ми можливостями. Займаючись розробкою експрес</w:t>
      </w:r>
      <w:r w:rsidR="003C34A3" w:rsidRPr="00E02C14">
        <w:rPr>
          <w:sz w:val="28"/>
          <w:szCs w:val="28"/>
        </w:rPr>
        <w:t>-</w:t>
      </w:r>
      <w:r w:rsidRPr="00E02C14">
        <w:rPr>
          <w:sz w:val="28"/>
          <w:szCs w:val="28"/>
        </w:rPr>
        <w:t xml:space="preserve">тесту </w:t>
      </w:r>
      <w:r w:rsidR="002C1A70" w:rsidRPr="00E02C14">
        <w:rPr>
          <w:sz w:val="28"/>
          <w:szCs w:val="28"/>
        </w:rPr>
        <w:t>потенціалу менеджера</w:t>
      </w:r>
      <w:r w:rsidRPr="00E02C14">
        <w:rPr>
          <w:sz w:val="28"/>
          <w:szCs w:val="28"/>
        </w:rPr>
        <w:t>, перераховані вище дослідники виділили шість складових діагностичної концепції даного поняття: активність, енергія, самоконтроль, інтелект, компетентність і комунікабельність [</w:t>
      </w:r>
      <w:r w:rsidR="00E87330" w:rsidRPr="00E02C14">
        <w:rPr>
          <w:sz w:val="28"/>
          <w:szCs w:val="28"/>
        </w:rPr>
        <w:t>75,</w:t>
      </w:r>
      <w:r w:rsidR="001D69D0" w:rsidRPr="00E02C14">
        <w:rPr>
          <w:sz w:val="28"/>
          <w:szCs w:val="28"/>
        </w:rPr>
        <w:t xml:space="preserve"> с. </w:t>
      </w:r>
      <w:r w:rsidR="00E87330" w:rsidRPr="00E02C14">
        <w:rPr>
          <w:sz w:val="28"/>
          <w:szCs w:val="28"/>
        </w:rPr>
        <w:t>25</w:t>
      </w:r>
      <w:r w:rsidRPr="00E02C14">
        <w:rPr>
          <w:sz w:val="28"/>
          <w:szCs w:val="28"/>
        </w:rPr>
        <w:t>].</w:t>
      </w:r>
    </w:p>
    <w:p w:rsidR="00B7141E" w:rsidRPr="00E02C14" w:rsidRDefault="00B7141E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lastRenderedPageBreak/>
        <w:t xml:space="preserve">Робота </w:t>
      </w:r>
      <w:r w:rsidR="00AA0C92" w:rsidRPr="00E02C14">
        <w:rPr>
          <w:sz w:val="28"/>
          <w:szCs w:val="28"/>
        </w:rPr>
        <w:t>управлінця</w:t>
      </w:r>
      <w:r w:rsidRPr="00E02C14">
        <w:rPr>
          <w:sz w:val="28"/>
          <w:szCs w:val="28"/>
        </w:rPr>
        <w:t xml:space="preserve"> полягає в тому, щоб бути ефективним. Ефективність представляється найважливішим елементом саморозвитк</w:t>
      </w:r>
      <w:r w:rsidR="001D69D0" w:rsidRPr="00E02C14">
        <w:rPr>
          <w:sz w:val="28"/>
          <w:szCs w:val="28"/>
        </w:rPr>
        <w:t>у людини, розвитку організації та</w:t>
      </w:r>
      <w:r w:rsidRPr="00E02C14">
        <w:rPr>
          <w:sz w:val="28"/>
          <w:szCs w:val="28"/>
        </w:rPr>
        <w:t xml:space="preserve"> запорукою життєздатнос</w:t>
      </w:r>
      <w:r w:rsidR="001D69D0" w:rsidRPr="00E02C14">
        <w:rPr>
          <w:sz w:val="28"/>
          <w:szCs w:val="28"/>
        </w:rPr>
        <w:t>ті сучасного суспільства [5, с. </w:t>
      </w:r>
      <w:r w:rsidRPr="00E02C14">
        <w:rPr>
          <w:sz w:val="28"/>
          <w:szCs w:val="28"/>
        </w:rPr>
        <w:t>94].</w:t>
      </w:r>
    </w:p>
    <w:p w:rsidR="00B7141E" w:rsidRPr="00E02C14" w:rsidRDefault="00B7141E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>Стогд</w:t>
      </w:r>
      <w:r w:rsidR="00AA0C92" w:rsidRPr="00E02C14">
        <w:rPr>
          <w:sz w:val="28"/>
          <w:szCs w:val="28"/>
        </w:rPr>
        <w:t>і</w:t>
      </w:r>
      <w:r w:rsidRPr="00E02C14">
        <w:rPr>
          <w:sz w:val="28"/>
          <w:szCs w:val="28"/>
        </w:rPr>
        <w:t>л</w:t>
      </w:r>
      <w:r w:rsidR="001D69D0" w:rsidRPr="00E02C14">
        <w:rPr>
          <w:sz w:val="28"/>
          <w:szCs w:val="28"/>
        </w:rPr>
        <w:t> Р.</w:t>
      </w:r>
      <w:r w:rsidR="009F3448" w:rsidRPr="00E02C14">
        <w:rPr>
          <w:sz w:val="28"/>
          <w:szCs w:val="28"/>
        </w:rPr>
        <w:t> Л.</w:t>
      </w:r>
      <w:r w:rsidRPr="00E02C14">
        <w:rPr>
          <w:sz w:val="28"/>
          <w:szCs w:val="28"/>
        </w:rPr>
        <w:t xml:space="preserve"> узагальнив дані більш ніж 3500 досліджень і в результаті порівняльно</w:t>
      </w:r>
      <w:r w:rsidR="003C34A3" w:rsidRPr="00E02C14">
        <w:rPr>
          <w:sz w:val="28"/>
          <w:szCs w:val="28"/>
        </w:rPr>
        <w:t>-</w:t>
      </w:r>
      <w:r w:rsidRPr="00E02C14">
        <w:rPr>
          <w:sz w:val="28"/>
          <w:szCs w:val="28"/>
        </w:rPr>
        <w:t>частотного аналізу виділив наступні головні якості</w:t>
      </w:r>
      <w:r w:rsidR="00AA0C92" w:rsidRPr="00E02C14">
        <w:rPr>
          <w:sz w:val="28"/>
          <w:szCs w:val="28"/>
        </w:rPr>
        <w:t xml:space="preserve"> менеджерів</w:t>
      </w:r>
      <w:r w:rsidRPr="00E02C14">
        <w:rPr>
          <w:sz w:val="28"/>
          <w:szCs w:val="28"/>
        </w:rPr>
        <w:t>, найбільш значущі з точки зору ефективності управлінської діяльності: домінантність, впевненість в собі, емоційна стабільність, стресостійкість, прагнення до досягнень, підприємливість, відповідальність, надійність у виконанні завдань</w:t>
      </w:r>
      <w:r w:rsidR="00E87330" w:rsidRPr="00E02C14">
        <w:rPr>
          <w:sz w:val="28"/>
          <w:szCs w:val="28"/>
        </w:rPr>
        <w:t>, незалежність, товариськість [65</w:t>
      </w:r>
      <w:r w:rsidR="001D69D0" w:rsidRPr="00E02C14">
        <w:rPr>
          <w:sz w:val="28"/>
          <w:szCs w:val="28"/>
        </w:rPr>
        <w:t>, c. </w:t>
      </w:r>
      <w:r w:rsidRPr="00E02C14">
        <w:rPr>
          <w:sz w:val="28"/>
          <w:szCs w:val="28"/>
        </w:rPr>
        <w:t>530</w:t>
      </w:r>
      <w:r w:rsidR="00914D37" w:rsidRPr="00E02C14">
        <w:rPr>
          <w:sz w:val="28"/>
          <w:szCs w:val="28"/>
        </w:rPr>
        <w:t>‒</w:t>
      </w:r>
      <w:r w:rsidRPr="00E02C14">
        <w:rPr>
          <w:sz w:val="28"/>
          <w:szCs w:val="28"/>
        </w:rPr>
        <w:t>532].</w:t>
      </w:r>
    </w:p>
    <w:p w:rsidR="00B7141E" w:rsidRPr="00E02C14" w:rsidRDefault="00AA0C92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 xml:space="preserve">Також </w:t>
      </w:r>
      <w:r w:rsidR="00144B22">
        <w:rPr>
          <w:sz w:val="28"/>
          <w:szCs w:val="28"/>
          <w:lang w:val="uk-UA"/>
        </w:rPr>
        <w:t xml:space="preserve">слід </w:t>
      </w:r>
      <w:r w:rsidRPr="00E02C14">
        <w:rPr>
          <w:sz w:val="28"/>
          <w:szCs w:val="28"/>
        </w:rPr>
        <w:t>в</w:t>
      </w:r>
      <w:r w:rsidR="00144B22">
        <w:rPr>
          <w:sz w:val="28"/>
          <w:szCs w:val="28"/>
          <w:lang w:val="uk-UA"/>
        </w:rPr>
        <w:t>иділити</w:t>
      </w:r>
      <w:r w:rsidRPr="00E02C14">
        <w:rPr>
          <w:sz w:val="28"/>
          <w:szCs w:val="28"/>
        </w:rPr>
        <w:t xml:space="preserve"> роботу відомого </w:t>
      </w:r>
      <w:r w:rsidR="001D69D0" w:rsidRPr="00E02C14">
        <w:rPr>
          <w:sz w:val="28"/>
          <w:szCs w:val="28"/>
        </w:rPr>
        <w:t xml:space="preserve">психолога </w:t>
      </w:r>
      <w:r w:rsidR="00B7141E" w:rsidRPr="00E02C14">
        <w:rPr>
          <w:sz w:val="28"/>
          <w:szCs w:val="28"/>
        </w:rPr>
        <w:t>Менегетті</w:t>
      </w:r>
      <w:r w:rsidR="001D69D0" w:rsidRPr="00E02C14">
        <w:rPr>
          <w:sz w:val="28"/>
          <w:szCs w:val="28"/>
        </w:rPr>
        <w:t> А.</w:t>
      </w:r>
      <w:r w:rsidR="00B7141E" w:rsidRPr="00E02C14">
        <w:rPr>
          <w:sz w:val="28"/>
          <w:szCs w:val="28"/>
        </w:rPr>
        <w:t xml:space="preserve"> який, розглядаючи особистісний потенціал (</w:t>
      </w:r>
      <w:r w:rsidR="006875CA" w:rsidRPr="00E02C14">
        <w:rPr>
          <w:sz w:val="28"/>
          <w:szCs w:val="28"/>
        </w:rPr>
        <w:t>за</w:t>
      </w:r>
      <w:r w:rsidR="00B7141E" w:rsidRPr="00E02C14">
        <w:rPr>
          <w:sz w:val="28"/>
          <w:szCs w:val="28"/>
        </w:rPr>
        <w:t xml:space="preserve"> Менегетті, </w:t>
      </w:r>
      <w:r w:rsidR="00AA0F88" w:rsidRPr="00E02C14">
        <w:rPr>
          <w:sz w:val="28"/>
          <w:szCs w:val="28"/>
        </w:rPr>
        <w:t>«</w:t>
      </w:r>
      <w:r w:rsidR="00B7141E" w:rsidRPr="00E02C14">
        <w:rPr>
          <w:sz w:val="28"/>
          <w:szCs w:val="28"/>
        </w:rPr>
        <w:t>природний потенціал</w:t>
      </w:r>
      <w:r w:rsidR="00AA0F88" w:rsidRPr="00E02C14">
        <w:rPr>
          <w:sz w:val="28"/>
          <w:szCs w:val="28"/>
        </w:rPr>
        <w:t>»</w:t>
      </w:r>
      <w:r w:rsidR="00B7141E" w:rsidRPr="00E02C14">
        <w:rPr>
          <w:sz w:val="28"/>
          <w:szCs w:val="28"/>
        </w:rPr>
        <w:t>) менеджера, ділить його на три складових: інтелект, вольові якості і моральність [</w:t>
      </w:r>
      <w:r w:rsidR="00E87330" w:rsidRPr="00E02C14">
        <w:rPr>
          <w:sz w:val="28"/>
          <w:szCs w:val="28"/>
        </w:rPr>
        <w:t>50</w:t>
      </w:r>
      <w:r w:rsidR="001D69D0" w:rsidRPr="00E02C14">
        <w:rPr>
          <w:sz w:val="28"/>
          <w:szCs w:val="28"/>
        </w:rPr>
        <w:t>, с. </w:t>
      </w:r>
      <w:r w:rsidR="00B7141E" w:rsidRPr="00E02C14">
        <w:rPr>
          <w:sz w:val="28"/>
          <w:szCs w:val="28"/>
        </w:rPr>
        <w:t>62].</w:t>
      </w:r>
    </w:p>
    <w:p w:rsidR="00B7141E" w:rsidRPr="00E02C14" w:rsidRDefault="001D69D0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>У</w:t>
      </w:r>
      <w:r w:rsidR="00B7141E" w:rsidRPr="00E02C14">
        <w:rPr>
          <w:sz w:val="28"/>
          <w:szCs w:val="28"/>
        </w:rPr>
        <w:t xml:space="preserve"> системі вимог до фахівців, які претендують на роль менеджера</w:t>
      </w:r>
      <w:r w:rsidR="005C39E7" w:rsidRPr="00E02C14">
        <w:rPr>
          <w:sz w:val="28"/>
          <w:szCs w:val="28"/>
        </w:rPr>
        <w:t>-</w:t>
      </w:r>
      <w:r w:rsidR="00B7141E" w:rsidRPr="00E02C14">
        <w:rPr>
          <w:sz w:val="28"/>
          <w:szCs w:val="28"/>
        </w:rPr>
        <w:t>керівника, важливе місце повинні займати потенційні вольові якості, які в значній мірі визначають ефективність управління.</w:t>
      </w:r>
    </w:p>
    <w:p w:rsidR="0072696B" w:rsidRPr="00E02C14" w:rsidRDefault="00991994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 xml:space="preserve">Спробуємо порівняти поняття «компетенція» і «компетентність». Компетентність </w:t>
      </w:r>
      <w:r w:rsidR="00914D37" w:rsidRPr="00E02C14">
        <w:rPr>
          <w:sz w:val="28"/>
          <w:szCs w:val="28"/>
        </w:rPr>
        <w:t>‒</w:t>
      </w:r>
      <w:r w:rsidRPr="00E02C14">
        <w:rPr>
          <w:sz w:val="28"/>
          <w:szCs w:val="28"/>
        </w:rPr>
        <w:t xml:space="preserve"> те, що людина вміє, знає. Компетенція </w:t>
      </w:r>
      <w:r w:rsidR="00914D37" w:rsidRPr="00E02C14">
        <w:rPr>
          <w:sz w:val="28"/>
          <w:szCs w:val="28"/>
        </w:rPr>
        <w:t>‒</w:t>
      </w:r>
      <w:r w:rsidRPr="00E02C14">
        <w:rPr>
          <w:sz w:val="28"/>
          <w:szCs w:val="28"/>
        </w:rPr>
        <w:t xml:space="preserve"> коло прав і повноважень, в межах яких людина повинна вміти і знати те, що потрібно. Тобто поняття компетенції включає в себе поняття компетентності, але не тотожне йому. Можна сказати, що в межах компетенції потрібно володіти компетентністю [</w:t>
      </w:r>
      <w:r w:rsidR="001D69D0" w:rsidRPr="00E02C14">
        <w:rPr>
          <w:sz w:val="28"/>
          <w:szCs w:val="28"/>
        </w:rPr>
        <w:t>58, с. </w:t>
      </w:r>
      <w:r w:rsidR="00E87330" w:rsidRPr="00E02C14">
        <w:rPr>
          <w:sz w:val="28"/>
          <w:szCs w:val="28"/>
        </w:rPr>
        <w:t>149</w:t>
      </w:r>
      <w:r w:rsidRPr="00E02C14">
        <w:rPr>
          <w:sz w:val="28"/>
          <w:szCs w:val="28"/>
        </w:rPr>
        <w:t xml:space="preserve">]. </w:t>
      </w:r>
      <w:r w:rsidR="0072696B" w:rsidRPr="00E02C14">
        <w:rPr>
          <w:sz w:val="28"/>
          <w:szCs w:val="28"/>
        </w:rPr>
        <w:t xml:space="preserve">Професійну компетентність розглядають як інтегральний особистісний ресурс, який має свій специфічний зміст і структуру, </w:t>
      </w:r>
      <w:r w:rsidR="001D69D0" w:rsidRPr="00E02C14">
        <w:rPr>
          <w:sz w:val="28"/>
          <w:szCs w:val="28"/>
        </w:rPr>
        <w:t xml:space="preserve">компонентами якої є компетенції та сукупність знань, умінь та </w:t>
      </w:r>
      <w:r w:rsidR="0072696B" w:rsidRPr="00E02C14">
        <w:rPr>
          <w:sz w:val="28"/>
          <w:szCs w:val="28"/>
        </w:rPr>
        <w:t>навичок, які забезпечують ре</w:t>
      </w:r>
      <w:r w:rsidR="00B9614E" w:rsidRPr="00E02C14">
        <w:rPr>
          <w:sz w:val="28"/>
          <w:szCs w:val="28"/>
        </w:rPr>
        <w:t>зультат професійної діяльності.</w:t>
      </w:r>
    </w:p>
    <w:p w:rsidR="0072696B" w:rsidRPr="00E02C14" w:rsidRDefault="0072696B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 xml:space="preserve">Термін «потенціал» використовується для позначення сукупності особистісних можливостей людини для вирішення ним професійних завдань. У вітчизняній психології особистісний ракурс проблеми потенціалів людини </w:t>
      </w:r>
      <w:r w:rsidR="00914D37" w:rsidRPr="00E02C14">
        <w:rPr>
          <w:sz w:val="28"/>
          <w:szCs w:val="28"/>
        </w:rPr>
        <w:t>‒</w:t>
      </w:r>
      <w:r w:rsidRPr="00E02C14">
        <w:rPr>
          <w:sz w:val="28"/>
          <w:szCs w:val="28"/>
        </w:rPr>
        <w:t xml:space="preserve"> те, яким чином людина розпоряджається своїми ресурсами, </w:t>
      </w:r>
      <w:r w:rsidR="00914D37" w:rsidRPr="00E02C14">
        <w:rPr>
          <w:sz w:val="28"/>
          <w:szCs w:val="28"/>
        </w:rPr>
        <w:t>‒</w:t>
      </w:r>
      <w:r w:rsidR="00B9614E" w:rsidRPr="00E02C14">
        <w:rPr>
          <w:sz w:val="28"/>
          <w:szCs w:val="28"/>
        </w:rPr>
        <w:t xml:space="preserve"> представлений в роботах </w:t>
      </w:r>
      <w:r w:rsidRPr="00E02C14">
        <w:rPr>
          <w:sz w:val="28"/>
          <w:szCs w:val="28"/>
        </w:rPr>
        <w:t>Артем'євої</w:t>
      </w:r>
      <w:r w:rsidR="00B9614E" w:rsidRPr="00E02C14">
        <w:rPr>
          <w:sz w:val="28"/>
          <w:szCs w:val="28"/>
        </w:rPr>
        <w:t> Т. І.</w:t>
      </w:r>
      <w:r w:rsidRPr="00E02C14">
        <w:rPr>
          <w:sz w:val="28"/>
          <w:szCs w:val="28"/>
        </w:rPr>
        <w:t xml:space="preserve"> [</w:t>
      </w:r>
      <w:r w:rsidR="00E87330" w:rsidRPr="00E02C14">
        <w:rPr>
          <w:sz w:val="28"/>
          <w:szCs w:val="28"/>
        </w:rPr>
        <w:t>5</w:t>
      </w:r>
      <w:r w:rsidR="00B9614E" w:rsidRPr="00E02C14">
        <w:rPr>
          <w:sz w:val="28"/>
          <w:szCs w:val="28"/>
        </w:rPr>
        <w:t>]. У</w:t>
      </w:r>
      <w:r w:rsidRPr="00E02C14">
        <w:rPr>
          <w:sz w:val="28"/>
          <w:szCs w:val="28"/>
        </w:rPr>
        <w:t xml:space="preserve"> її дослідженні мова </w:t>
      </w:r>
      <w:r w:rsidR="00B9614E" w:rsidRPr="00E02C14">
        <w:rPr>
          <w:sz w:val="28"/>
          <w:szCs w:val="28"/>
        </w:rPr>
        <w:t xml:space="preserve">йде про особистісні </w:t>
      </w:r>
      <w:r w:rsidR="00B9614E" w:rsidRPr="00E02C14">
        <w:rPr>
          <w:sz w:val="28"/>
          <w:szCs w:val="28"/>
        </w:rPr>
        <w:lastRenderedPageBreak/>
        <w:t>здібності, у</w:t>
      </w:r>
      <w:r w:rsidRPr="00E02C14">
        <w:rPr>
          <w:sz w:val="28"/>
          <w:szCs w:val="28"/>
        </w:rPr>
        <w:t xml:space="preserve"> яких особистість розглядається не тільки як носій, але і як суб'єкт, відповідальний за</w:t>
      </w:r>
      <w:r w:rsidR="00B9614E" w:rsidRPr="00E02C14">
        <w:rPr>
          <w:sz w:val="28"/>
          <w:szCs w:val="28"/>
        </w:rPr>
        <w:t xml:space="preserve"> їх формування та застосування.</w:t>
      </w:r>
    </w:p>
    <w:p w:rsidR="0072696B" w:rsidRPr="00E02C14" w:rsidRDefault="0072696B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 xml:space="preserve">З цих позицій можна виділити особливий теоретичний конструкт </w:t>
      </w:r>
      <w:r w:rsidR="00914D37" w:rsidRPr="00E02C14">
        <w:rPr>
          <w:sz w:val="28"/>
          <w:szCs w:val="28"/>
        </w:rPr>
        <w:t>‒</w:t>
      </w:r>
      <w:r w:rsidRPr="00E02C14">
        <w:rPr>
          <w:sz w:val="28"/>
          <w:szCs w:val="28"/>
        </w:rPr>
        <w:t xml:space="preserve"> особистісний потенціал як сукупність псих</w:t>
      </w:r>
      <w:r w:rsidR="00B9614E" w:rsidRPr="00E02C14">
        <w:rPr>
          <w:sz w:val="28"/>
          <w:szCs w:val="28"/>
        </w:rPr>
        <w:t>ологічних ресурсів особистості.  А</w:t>
      </w:r>
      <w:r w:rsidRPr="00E02C14">
        <w:rPr>
          <w:sz w:val="28"/>
          <w:szCs w:val="28"/>
        </w:rPr>
        <w:t xml:space="preserve">ктивізація </w:t>
      </w:r>
      <w:r w:rsidR="00B9614E" w:rsidRPr="00E02C14">
        <w:rPr>
          <w:sz w:val="28"/>
          <w:szCs w:val="28"/>
        </w:rPr>
        <w:t xml:space="preserve">здібностей </w:t>
      </w:r>
      <w:r w:rsidRPr="00E02C14">
        <w:rPr>
          <w:sz w:val="28"/>
          <w:szCs w:val="28"/>
        </w:rPr>
        <w:t>в діяльності (навчальній, навчально</w:t>
      </w:r>
      <w:r w:rsidR="005C39E7" w:rsidRPr="00E02C14">
        <w:rPr>
          <w:sz w:val="28"/>
          <w:szCs w:val="28"/>
        </w:rPr>
        <w:t>-</w:t>
      </w:r>
      <w:r w:rsidRPr="00E02C14">
        <w:rPr>
          <w:sz w:val="28"/>
          <w:szCs w:val="28"/>
        </w:rPr>
        <w:t>професійній, професійній) сприятиме успі</w:t>
      </w:r>
      <w:r w:rsidR="00B9614E" w:rsidRPr="00E02C14">
        <w:rPr>
          <w:sz w:val="28"/>
          <w:szCs w:val="28"/>
        </w:rPr>
        <w:t>шному оволодінню нею і визначенню майбутньої або актуальної професійної компетентності</w:t>
      </w:r>
      <w:r w:rsidRPr="00E02C14">
        <w:rPr>
          <w:sz w:val="28"/>
          <w:szCs w:val="28"/>
        </w:rPr>
        <w:t xml:space="preserve"> фахівця.</w:t>
      </w:r>
    </w:p>
    <w:p w:rsidR="0072696B" w:rsidRPr="00E02C14" w:rsidRDefault="00B9614E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>У роботах Маркова В. Н. використовується поняття «особистісно-професійний</w:t>
      </w:r>
      <w:r w:rsidR="0072696B" w:rsidRPr="00E02C14">
        <w:rPr>
          <w:sz w:val="28"/>
          <w:szCs w:val="28"/>
        </w:rPr>
        <w:t xml:space="preserve"> потенціал» фахівців, який визначається як частина особ</w:t>
      </w:r>
      <w:r w:rsidR="005C39E7" w:rsidRPr="00E02C14">
        <w:rPr>
          <w:sz w:val="28"/>
          <w:szCs w:val="28"/>
        </w:rPr>
        <w:t>истісного потенціалу, спрямованого</w:t>
      </w:r>
      <w:r w:rsidR="0072696B" w:rsidRPr="00E02C14">
        <w:rPr>
          <w:sz w:val="28"/>
          <w:szCs w:val="28"/>
        </w:rPr>
        <w:t xml:space="preserve"> на професійну реалізацію [</w:t>
      </w:r>
      <w:r w:rsidR="005C39E7" w:rsidRPr="00E02C14">
        <w:rPr>
          <w:sz w:val="28"/>
          <w:szCs w:val="28"/>
        </w:rPr>
        <w:t>47, с. </w:t>
      </w:r>
      <w:r w:rsidR="00E87330" w:rsidRPr="00E02C14">
        <w:rPr>
          <w:sz w:val="28"/>
          <w:szCs w:val="28"/>
        </w:rPr>
        <w:t>56</w:t>
      </w:r>
      <w:r w:rsidR="0072696B" w:rsidRPr="00E02C14">
        <w:rPr>
          <w:sz w:val="28"/>
          <w:szCs w:val="28"/>
        </w:rPr>
        <w:t>]. Особистісно</w:t>
      </w:r>
      <w:r w:rsidR="00005B28" w:rsidRPr="00E02C14">
        <w:rPr>
          <w:sz w:val="28"/>
          <w:szCs w:val="28"/>
        </w:rPr>
        <w:t>-</w:t>
      </w:r>
      <w:r w:rsidR="0072696B" w:rsidRPr="00E02C14">
        <w:rPr>
          <w:sz w:val="28"/>
          <w:szCs w:val="28"/>
        </w:rPr>
        <w:t>професійний потенціал, що забезпечує прогресивний розвиток особистості в процесі професійної діяльності, розглядається в якості основи становлен</w:t>
      </w:r>
      <w:r w:rsidR="005C39E7" w:rsidRPr="00E02C14">
        <w:rPr>
          <w:sz w:val="28"/>
          <w:szCs w:val="28"/>
        </w:rPr>
        <w:t>ня професіоналізму особистості.</w:t>
      </w:r>
    </w:p>
    <w:p w:rsidR="0072696B" w:rsidRPr="00E02C14" w:rsidRDefault="001D6F03" w:rsidP="00E02C14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E02C14">
        <w:rPr>
          <w:sz w:val="28"/>
          <w:szCs w:val="28"/>
        </w:rPr>
        <w:t>Ґ</w:t>
      </w:r>
      <w:r w:rsidR="005C39E7" w:rsidRPr="00E02C14">
        <w:rPr>
          <w:sz w:val="28"/>
          <w:szCs w:val="28"/>
        </w:rPr>
        <w:t xml:space="preserve">рунтуючись на уявленнях </w:t>
      </w:r>
      <w:r w:rsidR="0072696B" w:rsidRPr="00E02C14">
        <w:rPr>
          <w:sz w:val="28"/>
          <w:szCs w:val="28"/>
        </w:rPr>
        <w:t>Ломова</w:t>
      </w:r>
      <w:r w:rsidR="005C39E7" w:rsidRPr="00E02C14">
        <w:rPr>
          <w:sz w:val="28"/>
          <w:szCs w:val="28"/>
        </w:rPr>
        <w:t> Б. Ф.</w:t>
      </w:r>
      <w:r w:rsidR="0072696B" w:rsidRPr="00E02C14">
        <w:rPr>
          <w:sz w:val="28"/>
          <w:szCs w:val="28"/>
        </w:rPr>
        <w:t xml:space="preserve"> про трьохступінчату структуру психіки [</w:t>
      </w:r>
      <w:r w:rsidR="00E87330" w:rsidRPr="00E02C14">
        <w:rPr>
          <w:sz w:val="28"/>
          <w:szCs w:val="28"/>
        </w:rPr>
        <w:t>44</w:t>
      </w:r>
      <w:r w:rsidR="0072696B" w:rsidRPr="00E02C14">
        <w:rPr>
          <w:sz w:val="28"/>
          <w:szCs w:val="28"/>
        </w:rPr>
        <w:t>], можна назвати три основних потенціали дорослої людини, які опосередковують її досягнення і саму можливість виконання будь</w:t>
      </w:r>
      <w:r w:rsidR="005C39E7" w:rsidRPr="00E02C14">
        <w:rPr>
          <w:sz w:val="28"/>
          <w:szCs w:val="28"/>
        </w:rPr>
        <w:t>-</w:t>
      </w:r>
      <w:r w:rsidR="0072696B" w:rsidRPr="00E02C14">
        <w:rPr>
          <w:sz w:val="28"/>
          <w:szCs w:val="28"/>
        </w:rPr>
        <w:t>якої діяльност</w:t>
      </w:r>
      <w:r w:rsidR="005C39E7" w:rsidRPr="00E02C14">
        <w:rPr>
          <w:sz w:val="28"/>
          <w:szCs w:val="28"/>
        </w:rPr>
        <w:t>і. До них належить інтелектуальний, вольовий та комунікативний потенціал. Вони</w:t>
      </w:r>
      <w:r w:rsidR="0072696B" w:rsidRPr="00E02C14">
        <w:rPr>
          <w:sz w:val="28"/>
          <w:szCs w:val="28"/>
        </w:rPr>
        <w:t xml:space="preserve"> як базовий ресурс, який в залежності від вмісту потреб, мотивів, смислів людини, цілей її діяльності, професійного досвіду, про</w:t>
      </w:r>
      <w:r w:rsidR="005C39E7" w:rsidRPr="00E02C14">
        <w:rPr>
          <w:sz w:val="28"/>
          <w:szCs w:val="28"/>
        </w:rPr>
        <w:t>фесійних компетентностей</w:t>
      </w:r>
      <w:r w:rsidR="0072696B" w:rsidRPr="00E02C14">
        <w:rPr>
          <w:sz w:val="28"/>
          <w:szCs w:val="28"/>
        </w:rPr>
        <w:t xml:space="preserve"> спрямовує основу індивідуально</w:t>
      </w:r>
      <w:r w:rsidR="00914D37" w:rsidRPr="00E02C14">
        <w:rPr>
          <w:sz w:val="28"/>
          <w:szCs w:val="28"/>
        </w:rPr>
        <w:t>‒</w:t>
      </w:r>
      <w:r w:rsidR="00E02C14">
        <w:rPr>
          <w:sz w:val="28"/>
          <w:szCs w:val="28"/>
        </w:rPr>
        <w:t xml:space="preserve">своєрідних варіацій </w:t>
      </w:r>
      <w:r w:rsidR="00E02C14">
        <w:rPr>
          <w:sz w:val="28"/>
          <w:szCs w:val="28"/>
          <w:lang w:val="uk-UA"/>
        </w:rPr>
        <w:t>у</w:t>
      </w:r>
      <w:r w:rsidR="0072696B" w:rsidRPr="00E02C14">
        <w:rPr>
          <w:sz w:val="28"/>
          <w:szCs w:val="28"/>
        </w:rPr>
        <w:t xml:space="preserve"> діяльності, її зміст, шляхи досягнення р</w:t>
      </w:r>
      <w:r w:rsidR="00E02C14">
        <w:rPr>
          <w:sz w:val="28"/>
          <w:szCs w:val="28"/>
        </w:rPr>
        <w:t>езультатів і самих результатів.</w:t>
      </w:r>
    </w:p>
    <w:p w:rsidR="0072696B" w:rsidRPr="00E02C14" w:rsidRDefault="0072696B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>Інтелектуальний потенціал людини включає в себе сукупність кількісних і струк</w:t>
      </w:r>
      <w:r w:rsidR="005C39E7" w:rsidRPr="00E02C14">
        <w:rPr>
          <w:sz w:val="28"/>
          <w:szCs w:val="28"/>
        </w:rPr>
        <w:t xml:space="preserve">турних характеристик, до яких належить </w:t>
      </w:r>
      <w:r w:rsidRPr="00E02C14">
        <w:rPr>
          <w:sz w:val="28"/>
          <w:szCs w:val="28"/>
        </w:rPr>
        <w:t xml:space="preserve"> продуктивність, гнучкість, креативні</w:t>
      </w:r>
      <w:r w:rsidR="005C39E7" w:rsidRPr="00E02C14">
        <w:rPr>
          <w:sz w:val="28"/>
          <w:szCs w:val="28"/>
        </w:rPr>
        <w:t xml:space="preserve">сть, аналітичність </w:t>
      </w:r>
      <w:r w:rsidRPr="00E02C14">
        <w:rPr>
          <w:sz w:val="28"/>
          <w:szCs w:val="28"/>
        </w:rPr>
        <w:t>і адаптивність.</w:t>
      </w:r>
    </w:p>
    <w:p w:rsidR="0072696B" w:rsidRPr="00E02C14" w:rsidRDefault="0072696B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 xml:space="preserve">Починаючи </w:t>
      </w:r>
      <w:r w:rsidR="005C39E7" w:rsidRPr="00E02C14">
        <w:rPr>
          <w:sz w:val="28"/>
          <w:szCs w:val="28"/>
        </w:rPr>
        <w:t>і</w:t>
      </w:r>
      <w:r w:rsidRPr="00E02C14">
        <w:rPr>
          <w:sz w:val="28"/>
          <w:szCs w:val="28"/>
        </w:rPr>
        <w:t xml:space="preserve">з способів отримання інформації, її переробки, формування оцінки актуального стану реальності, прогнозу розвитку ситуації і закінчуючи виробленням рішення, інтелектуальний потенціал забезпечує можливість пізнання навколишнього світу і себе в ньому. Очевидно, що рівень розвитку </w:t>
      </w:r>
      <w:r w:rsidRPr="00E02C14">
        <w:rPr>
          <w:sz w:val="28"/>
          <w:szCs w:val="28"/>
        </w:rPr>
        <w:lastRenderedPageBreak/>
        <w:t>інтелектуального потенціалу визначає широту охоплення компонентів ситуації, швидкість орієнтації в ній і новизну способ</w:t>
      </w:r>
      <w:r w:rsidR="005C39E7" w:rsidRPr="00E02C14">
        <w:rPr>
          <w:sz w:val="28"/>
          <w:szCs w:val="28"/>
        </w:rPr>
        <w:t>ів включення людини в ситуацію.</w:t>
      </w:r>
    </w:p>
    <w:p w:rsidR="0072696B" w:rsidRPr="00E02C14" w:rsidRDefault="0072696B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>Воля людини проявляється в ситуаціях протистояння зовнішнім впливам і оточенню. Вольовий потенціал визначає можливості людини діяти активно, змінювати ситуацію, пристосовувати її під себе, реалі</w:t>
      </w:r>
      <w:r w:rsidR="003C34A3" w:rsidRPr="00E02C14">
        <w:rPr>
          <w:sz w:val="28"/>
          <w:szCs w:val="28"/>
        </w:rPr>
        <w:t>зуючи власні цілі і наміри. У</w:t>
      </w:r>
      <w:r w:rsidRPr="00E02C14">
        <w:rPr>
          <w:sz w:val="28"/>
          <w:szCs w:val="28"/>
        </w:rPr>
        <w:t xml:space="preserve">сі етапи цілеутворення </w:t>
      </w:r>
      <w:r w:rsidR="00914D37" w:rsidRPr="00E02C14">
        <w:rPr>
          <w:sz w:val="28"/>
          <w:szCs w:val="28"/>
        </w:rPr>
        <w:t>‒</w:t>
      </w:r>
      <w:r w:rsidRPr="00E02C14">
        <w:rPr>
          <w:sz w:val="28"/>
          <w:szCs w:val="28"/>
        </w:rPr>
        <w:t xml:space="preserve"> ієрархізація мотивів, усвідомлення і переживання актуальності мотиву, постановки мети, вибір засобів, отримання результату </w:t>
      </w:r>
      <w:r w:rsidR="00914D37" w:rsidRPr="00E02C14">
        <w:rPr>
          <w:sz w:val="28"/>
          <w:szCs w:val="28"/>
        </w:rPr>
        <w:t>‒</w:t>
      </w:r>
      <w:r w:rsidRPr="00E02C14">
        <w:rPr>
          <w:sz w:val="28"/>
          <w:szCs w:val="28"/>
        </w:rPr>
        <w:t xml:space="preserve"> пов'язані у людини з проблемою вибору, базис здатності здійснювати цей вибір, тобто визначаються його вольовим потенціалом</w:t>
      </w:r>
      <w:r w:rsidR="005C39E7" w:rsidRPr="00E02C14">
        <w:rPr>
          <w:sz w:val="28"/>
          <w:szCs w:val="28"/>
        </w:rPr>
        <w:t xml:space="preserve"> </w:t>
      </w:r>
      <w:r w:rsidR="00E87330" w:rsidRPr="00E02C14">
        <w:rPr>
          <w:sz w:val="28"/>
          <w:szCs w:val="28"/>
        </w:rPr>
        <w:t>[49]</w:t>
      </w:r>
      <w:r w:rsidR="005C39E7" w:rsidRPr="00E02C14">
        <w:rPr>
          <w:sz w:val="28"/>
          <w:szCs w:val="28"/>
        </w:rPr>
        <w:t>.</w:t>
      </w:r>
    </w:p>
    <w:p w:rsidR="0072696B" w:rsidRPr="00E02C14" w:rsidRDefault="0072696B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>Особливе значення для ефективної управлінської діяльності має комунікативний потенціал, що визначає можливість взаємообумовлених змін за допомогою обміну цінностями, переживаннями, інформацією, діями. У ро</w:t>
      </w:r>
      <w:r w:rsidR="001E1F01" w:rsidRPr="00E02C14">
        <w:rPr>
          <w:sz w:val="28"/>
          <w:szCs w:val="28"/>
        </w:rPr>
        <w:t>ботах з психології спілкування зазначено</w:t>
      </w:r>
      <w:r w:rsidRPr="00E02C14">
        <w:rPr>
          <w:sz w:val="28"/>
          <w:szCs w:val="28"/>
        </w:rPr>
        <w:t xml:space="preserve">, що комунікативний потенціал пов'язаний </w:t>
      </w:r>
      <w:r w:rsidR="001E1F01" w:rsidRPr="00E02C14">
        <w:rPr>
          <w:sz w:val="28"/>
          <w:szCs w:val="28"/>
        </w:rPr>
        <w:t>і</w:t>
      </w:r>
      <w:r w:rsidRPr="00E02C14">
        <w:rPr>
          <w:sz w:val="28"/>
          <w:szCs w:val="28"/>
        </w:rPr>
        <w:t>з визнанням цінності і унікальності будь</w:t>
      </w:r>
      <w:r w:rsidR="001E1F01" w:rsidRPr="00E02C14">
        <w:rPr>
          <w:sz w:val="28"/>
          <w:szCs w:val="28"/>
        </w:rPr>
        <w:t>-</w:t>
      </w:r>
      <w:r w:rsidRPr="00E02C14">
        <w:rPr>
          <w:sz w:val="28"/>
          <w:szCs w:val="28"/>
        </w:rPr>
        <w:t>якої людини, готовністю і відкритістю до взаємодії, сензитивністю, емпатією, розвитком комунікати</w:t>
      </w:r>
      <w:r w:rsidR="001E1F01" w:rsidRPr="00E02C14">
        <w:rPr>
          <w:sz w:val="28"/>
          <w:szCs w:val="28"/>
        </w:rPr>
        <w:t>вних навичок і умінь.</w:t>
      </w:r>
    </w:p>
    <w:p w:rsidR="00991994" w:rsidRPr="00E02C14" w:rsidRDefault="00991994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 xml:space="preserve">Компетентна активність менеджера одна із змістовних напрямків діяльності. Професійна компетентність </w:t>
      </w:r>
      <w:r w:rsidR="00914D37" w:rsidRPr="00E02C14">
        <w:rPr>
          <w:sz w:val="28"/>
          <w:szCs w:val="28"/>
        </w:rPr>
        <w:t>‒</w:t>
      </w:r>
      <w:r w:rsidRPr="00E02C14">
        <w:rPr>
          <w:sz w:val="28"/>
          <w:szCs w:val="28"/>
        </w:rPr>
        <w:t xml:space="preserve"> властивість дій менеджера, які забезпечують своєчасне і прийнятне ви</w:t>
      </w:r>
      <w:r w:rsidR="001E1F01" w:rsidRPr="00E02C14">
        <w:rPr>
          <w:sz w:val="28"/>
          <w:szCs w:val="28"/>
        </w:rPr>
        <w:t xml:space="preserve">рішення управлінських завдань та </w:t>
      </w:r>
      <w:r w:rsidRPr="00E02C14">
        <w:rPr>
          <w:sz w:val="28"/>
          <w:szCs w:val="28"/>
        </w:rPr>
        <w:t>характерних профес</w:t>
      </w:r>
      <w:r w:rsidR="001E1F01" w:rsidRPr="00E02C14">
        <w:rPr>
          <w:sz w:val="28"/>
          <w:szCs w:val="28"/>
        </w:rPr>
        <w:t>ійних цілей; бачення труднощів та</w:t>
      </w:r>
      <w:r w:rsidRPr="00E02C14">
        <w:rPr>
          <w:sz w:val="28"/>
          <w:szCs w:val="28"/>
        </w:rPr>
        <w:t xml:space="preserve"> їх вирішення; визначення неспецифічних рішень проблем; гнучкість і прагнення сприймати зміни, що відбуваються, здатність їх активізувати і керувати ними; оволодіння передовими технологіями управління, колективом; володіння проектними технологіями; здатність спостерігати, удосконалювати здібності і резерви персоналу.</w:t>
      </w:r>
    </w:p>
    <w:p w:rsidR="00E65A2C" w:rsidRPr="00E02C14" w:rsidRDefault="00E65A2C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>Таким чином, опрацювавши наявні в психології дефініції комунікативного потенціалу, робочим для себе ми обрали визначенн</w:t>
      </w:r>
      <w:r w:rsidR="00E02C14">
        <w:rPr>
          <w:sz w:val="28"/>
          <w:szCs w:val="28"/>
        </w:rPr>
        <w:t>я, запропоноване Петровською Л.</w:t>
      </w:r>
      <w:r w:rsidR="00E02C14">
        <w:rPr>
          <w:sz w:val="28"/>
          <w:szCs w:val="28"/>
          <w:lang w:val="uk-UA"/>
        </w:rPr>
        <w:t> </w:t>
      </w:r>
      <w:r w:rsidRPr="00E02C14">
        <w:rPr>
          <w:sz w:val="28"/>
          <w:szCs w:val="28"/>
        </w:rPr>
        <w:t xml:space="preserve">А., яка наголошує, що це властиві особистості комунікативні можливості (об'єктивні та суб'єктивні), які реалізуються як свідомо, так і стихійно і є внутрішнім резервом людини [55]. Він проявляється </w:t>
      </w:r>
      <w:r w:rsidRPr="00E02C14">
        <w:rPr>
          <w:sz w:val="28"/>
          <w:szCs w:val="28"/>
        </w:rPr>
        <w:lastRenderedPageBreak/>
        <w:t xml:space="preserve">залежно від наявності в людини ряду комунікативних якостей, які забезпечують оптимальний рівень взаємовідносин із суспільством, тобто забезпечують характер спілкування. </w:t>
      </w:r>
    </w:p>
    <w:p w:rsidR="007E4B51" w:rsidRPr="00E02C14" w:rsidRDefault="00E65A2C" w:rsidP="00E02C1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C14">
        <w:rPr>
          <w:sz w:val="28"/>
          <w:szCs w:val="28"/>
        </w:rPr>
        <w:t>О</w:t>
      </w:r>
      <w:r w:rsidR="0072696B" w:rsidRPr="00E02C14">
        <w:rPr>
          <w:sz w:val="28"/>
          <w:szCs w:val="28"/>
        </w:rPr>
        <w:t xml:space="preserve">обистісний потенціал менеджера </w:t>
      </w:r>
      <w:r w:rsidR="00914D37" w:rsidRPr="00E02C14">
        <w:rPr>
          <w:sz w:val="28"/>
          <w:szCs w:val="28"/>
        </w:rPr>
        <w:t>‒</w:t>
      </w:r>
      <w:r w:rsidR="0072696B" w:rsidRPr="00E02C14">
        <w:rPr>
          <w:sz w:val="28"/>
          <w:szCs w:val="28"/>
        </w:rPr>
        <w:t xml:space="preserve"> це поняття, яке позначає сукупність особистісних здібностей, досягнень людини, які використовуються або можуть бути використані для досягнення певних цілей управлінської діяльності. У структуру особистісного потенціалу менеджера включаються інтелектуальний, вольовий і комунікативний потенціали людини.</w:t>
      </w:r>
    </w:p>
    <w:p w:rsidR="002B0267" w:rsidRPr="00017C97" w:rsidRDefault="00D55068" w:rsidP="00622F17">
      <w:pPr>
        <w:pStyle w:val="2"/>
        <w:rPr>
          <w:lang w:val="ru-RU"/>
        </w:rPr>
      </w:pPr>
      <w:bookmarkStart w:id="4" w:name="_Toc25606574"/>
      <w:r w:rsidRPr="00017C97">
        <w:t xml:space="preserve">1.2. Комунікативна </w:t>
      </w:r>
      <w:r w:rsidR="007E4B51" w:rsidRPr="00017C97">
        <w:t xml:space="preserve">компетентність </w:t>
      </w:r>
      <w:r w:rsidR="002B0267" w:rsidRPr="00017C97">
        <w:t>як чинник успішної діяльності</w:t>
      </w:r>
      <w:bookmarkEnd w:id="4"/>
    </w:p>
    <w:p w:rsidR="0072696B" w:rsidRPr="00E02C14" w:rsidRDefault="0072696B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 xml:space="preserve">Діяльність менеджера </w:t>
      </w:r>
      <w:r w:rsidR="00914D37" w:rsidRPr="00E02C14">
        <w:rPr>
          <w:rFonts w:cs="Times New Roman"/>
          <w:sz w:val="28"/>
          <w:szCs w:val="28"/>
        </w:rPr>
        <w:t>‒</w:t>
      </w:r>
      <w:r w:rsidRPr="00E02C14">
        <w:rPr>
          <w:rFonts w:cs="Times New Roman"/>
          <w:sz w:val="28"/>
          <w:szCs w:val="28"/>
        </w:rPr>
        <w:t xml:space="preserve"> управлінська діяльність </w:t>
      </w:r>
      <w:r w:rsidR="00914D37" w:rsidRPr="00E02C14">
        <w:rPr>
          <w:rFonts w:cs="Times New Roman"/>
          <w:sz w:val="28"/>
          <w:szCs w:val="28"/>
        </w:rPr>
        <w:t>‒</w:t>
      </w:r>
      <w:r w:rsidRPr="00E02C14">
        <w:rPr>
          <w:rFonts w:cs="Times New Roman"/>
          <w:sz w:val="28"/>
          <w:szCs w:val="28"/>
        </w:rPr>
        <w:t xml:space="preserve"> являє собою вид професійної діяльнос</w:t>
      </w:r>
      <w:r w:rsidR="00A412C3" w:rsidRPr="00E02C14">
        <w:rPr>
          <w:rFonts w:cs="Times New Roman"/>
          <w:sz w:val="28"/>
          <w:szCs w:val="28"/>
        </w:rPr>
        <w:t>ті, специфіка якого визначає її основне завдання</w:t>
      </w:r>
      <w:r w:rsidRPr="00E02C14">
        <w:rPr>
          <w:rFonts w:cs="Times New Roman"/>
          <w:sz w:val="28"/>
          <w:szCs w:val="28"/>
        </w:rPr>
        <w:t xml:space="preserve"> </w:t>
      </w:r>
      <w:r w:rsidR="00914D37" w:rsidRPr="00E02C14">
        <w:rPr>
          <w:rFonts w:cs="Times New Roman"/>
          <w:sz w:val="28"/>
          <w:szCs w:val="28"/>
        </w:rPr>
        <w:t>‒</w:t>
      </w:r>
      <w:r w:rsidR="00A412C3" w:rsidRPr="00E02C14">
        <w:rPr>
          <w:rFonts w:cs="Times New Roman"/>
          <w:sz w:val="28"/>
          <w:szCs w:val="28"/>
        </w:rPr>
        <w:t xml:space="preserve"> необхідність</w:t>
      </w:r>
      <w:r w:rsidRPr="00E02C14">
        <w:rPr>
          <w:rFonts w:cs="Times New Roman"/>
          <w:sz w:val="28"/>
          <w:szCs w:val="28"/>
        </w:rPr>
        <w:t xml:space="preserve"> організації діяльності інших людей в напрямку досягнення</w:t>
      </w:r>
      <w:r w:rsidR="00A412C3" w:rsidRPr="00E02C14">
        <w:rPr>
          <w:rFonts w:cs="Times New Roman"/>
          <w:sz w:val="28"/>
          <w:szCs w:val="28"/>
        </w:rPr>
        <w:t xml:space="preserve"> загальних цілей, а також опору</w:t>
      </w:r>
      <w:r w:rsidRPr="00E02C14">
        <w:rPr>
          <w:rFonts w:cs="Times New Roman"/>
          <w:sz w:val="28"/>
          <w:szCs w:val="28"/>
        </w:rPr>
        <w:t xml:space="preserve"> при цьому на принцип ієрархії. </w:t>
      </w:r>
      <w:r w:rsidR="00C241C0" w:rsidRPr="00E02C14">
        <w:rPr>
          <w:rFonts w:cs="Times New Roman"/>
          <w:sz w:val="28"/>
          <w:szCs w:val="28"/>
        </w:rPr>
        <w:t xml:space="preserve">Управлінська діяльність пов'язана </w:t>
      </w:r>
      <w:r w:rsidRPr="00E02C14">
        <w:rPr>
          <w:rFonts w:cs="Times New Roman"/>
          <w:sz w:val="28"/>
          <w:szCs w:val="28"/>
        </w:rPr>
        <w:t>зі зн</w:t>
      </w:r>
      <w:r w:rsidR="00C241C0" w:rsidRPr="00E02C14">
        <w:rPr>
          <w:rFonts w:cs="Times New Roman"/>
          <w:sz w:val="28"/>
          <w:szCs w:val="28"/>
        </w:rPr>
        <w:t>ачним ступенем відповідальності</w:t>
      </w:r>
      <w:r w:rsidRPr="00E02C14">
        <w:rPr>
          <w:rFonts w:cs="Times New Roman"/>
          <w:sz w:val="28"/>
          <w:szCs w:val="28"/>
        </w:rPr>
        <w:t xml:space="preserve"> і прирівнюється до </w:t>
      </w:r>
      <w:r w:rsidR="00A412C3" w:rsidRPr="00E02C14">
        <w:rPr>
          <w:rFonts w:cs="Times New Roman"/>
          <w:sz w:val="28"/>
          <w:szCs w:val="28"/>
        </w:rPr>
        <w:t>роботи в екстремальних умовах. В</w:t>
      </w:r>
      <w:r w:rsidRPr="00E02C14">
        <w:rPr>
          <w:rFonts w:cs="Times New Roman"/>
          <w:sz w:val="28"/>
          <w:szCs w:val="28"/>
        </w:rPr>
        <w:t>елика кількість інформації, що надходить в будь</w:t>
      </w:r>
      <w:r w:rsidR="00A412C3" w:rsidRPr="00E02C14">
        <w:rPr>
          <w:rFonts w:cs="Times New Roman"/>
          <w:sz w:val="28"/>
          <w:szCs w:val="28"/>
        </w:rPr>
        <w:t>-</w:t>
      </w:r>
      <w:r w:rsidRPr="00E02C14">
        <w:rPr>
          <w:rFonts w:cs="Times New Roman"/>
          <w:sz w:val="28"/>
          <w:szCs w:val="28"/>
        </w:rPr>
        <w:t>якому п</w:t>
      </w:r>
      <w:r w:rsidR="00E02C14">
        <w:rPr>
          <w:rFonts w:cs="Times New Roman"/>
          <w:sz w:val="28"/>
          <w:szCs w:val="28"/>
        </w:rPr>
        <w:t xml:space="preserve">орядку </w:t>
      </w:r>
      <w:r w:rsidR="00E02C14">
        <w:rPr>
          <w:rFonts w:cs="Times New Roman"/>
          <w:sz w:val="28"/>
          <w:szCs w:val="28"/>
          <w:lang w:val="uk-UA"/>
        </w:rPr>
        <w:t>й</w:t>
      </w:r>
      <w:r w:rsidR="00A412C3" w:rsidRPr="00E02C14">
        <w:rPr>
          <w:rFonts w:cs="Times New Roman"/>
          <w:sz w:val="28"/>
          <w:szCs w:val="28"/>
        </w:rPr>
        <w:t xml:space="preserve"> темпі, вимагає рішень та відповідей в залежності від</w:t>
      </w:r>
      <w:r w:rsidRPr="00E02C14">
        <w:rPr>
          <w:rFonts w:cs="Times New Roman"/>
          <w:sz w:val="28"/>
          <w:szCs w:val="28"/>
        </w:rPr>
        <w:t xml:space="preserve"> ситуацій</w:t>
      </w:r>
      <w:r w:rsidR="00A412C3" w:rsidRPr="00E02C14">
        <w:rPr>
          <w:rFonts w:cs="Times New Roman"/>
          <w:sz w:val="28"/>
          <w:szCs w:val="28"/>
        </w:rPr>
        <w:t>, які виникають</w:t>
      </w:r>
      <w:r w:rsidRPr="00E02C14">
        <w:rPr>
          <w:rFonts w:cs="Times New Roman"/>
          <w:sz w:val="28"/>
          <w:szCs w:val="28"/>
        </w:rPr>
        <w:t>. У зв'язку з цим особливого значення набувають особистісні характери</w:t>
      </w:r>
      <w:r w:rsidR="006D2C33" w:rsidRPr="00E02C14">
        <w:rPr>
          <w:rFonts w:cs="Times New Roman"/>
          <w:sz w:val="28"/>
          <w:szCs w:val="28"/>
        </w:rPr>
        <w:t xml:space="preserve">стики менеджера, його </w:t>
      </w:r>
      <w:r w:rsidR="00A412C3" w:rsidRPr="00E02C14">
        <w:rPr>
          <w:rFonts w:cs="Times New Roman"/>
          <w:sz w:val="28"/>
          <w:szCs w:val="28"/>
        </w:rPr>
        <w:t>потенціал, що дозволяє</w:t>
      </w:r>
      <w:r w:rsidRPr="00E02C14">
        <w:rPr>
          <w:rFonts w:cs="Times New Roman"/>
          <w:sz w:val="28"/>
          <w:szCs w:val="28"/>
        </w:rPr>
        <w:t xml:space="preserve"> якісно виконувати професійні вимоги і завдання</w:t>
      </w:r>
      <w:r w:rsidR="007A7DA4" w:rsidRPr="00E02C14">
        <w:rPr>
          <w:rFonts w:cs="Times New Roman"/>
          <w:sz w:val="28"/>
          <w:szCs w:val="28"/>
        </w:rPr>
        <w:t xml:space="preserve"> </w:t>
      </w:r>
      <w:r w:rsidR="00E87330" w:rsidRPr="00E02C14">
        <w:rPr>
          <w:rFonts w:cs="Times New Roman"/>
          <w:sz w:val="28"/>
          <w:szCs w:val="28"/>
        </w:rPr>
        <w:t>[</w:t>
      </w:r>
      <w:r w:rsidR="00A412C3" w:rsidRPr="00E02C14">
        <w:rPr>
          <w:rFonts w:cs="Times New Roman"/>
          <w:sz w:val="28"/>
          <w:szCs w:val="28"/>
        </w:rPr>
        <w:t>67, с. </w:t>
      </w:r>
      <w:r w:rsidR="00E87330" w:rsidRPr="00E02C14">
        <w:rPr>
          <w:rFonts w:cs="Times New Roman"/>
          <w:sz w:val="28"/>
          <w:szCs w:val="28"/>
        </w:rPr>
        <w:t>13]</w:t>
      </w:r>
      <w:r w:rsidR="00A412C3" w:rsidRPr="00E02C14">
        <w:rPr>
          <w:rFonts w:cs="Times New Roman"/>
          <w:sz w:val="28"/>
          <w:szCs w:val="28"/>
        </w:rPr>
        <w:t>.</w:t>
      </w:r>
    </w:p>
    <w:p w:rsidR="0072696B" w:rsidRPr="00E02C14" w:rsidRDefault="0072696B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У психологічній літературі використовуються різні поняття і т</w:t>
      </w:r>
      <w:r w:rsidR="00A412C3" w:rsidRPr="00E02C14">
        <w:rPr>
          <w:rFonts w:cs="Times New Roman"/>
          <w:sz w:val="28"/>
          <w:szCs w:val="28"/>
        </w:rPr>
        <w:t>еоретичні конструкти для опису індивідуальних</w:t>
      </w:r>
      <w:r w:rsidRPr="00E02C14">
        <w:rPr>
          <w:rFonts w:cs="Times New Roman"/>
          <w:sz w:val="28"/>
          <w:szCs w:val="28"/>
        </w:rPr>
        <w:t xml:space="preserve"> особливостей і характеристик фахівців, які опосередковують як саму можливість виконання тієї чи іншої діяльності, так і її ефективність. Найбільш поширена тріада понять </w:t>
      </w:r>
      <w:r w:rsidR="00914D37" w:rsidRPr="00E02C14">
        <w:rPr>
          <w:rFonts w:cs="Times New Roman"/>
          <w:sz w:val="28"/>
          <w:szCs w:val="28"/>
        </w:rPr>
        <w:t>‒</w:t>
      </w:r>
      <w:r w:rsidRPr="00E02C14">
        <w:rPr>
          <w:rFonts w:cs="Times New Roman"/>
          <w:sz w:val="28"/>
          <w:szCs w:val="28"/>
        </w:rPr>
        <w:t xml:space="preserve"> компетентність, ресурси, потенціали </w:t>
      </w:r>
      <w:r w:rsidR="00914D37" w:rsidRPr="00E02C14">
        <w:rPr>
          <w:rFonts w:cs="Times New Roman"/>
          <w:sz w:val="28"/>
          <w:szCs w:val="28"/>
        </w:rPr>
        <w:t>‒</w:t>
      </w:r>
      <w:r w:rsidRPr="00E02C14">
        <w:rPr>
          <w:rFonts w:cs="Times New Roman"/>
          <w:sz w:val="28"/>
          <w:szCs w:val="28"/>
        </w:rPr>
        <w:t xml:space="preserve"> активно використовується як в психологічній науці, так і в психологічній практиці</w:t>
      </w:r>
      <w:r w:rsidR="007A7DA4" w:rsidRPr="00E02C14">
        <w:rPr>
          <w:rFonts w:cs="Times New Roman"/>
          <w:sz w:val="28"/>
          <w:szCs w:val="28"/>
        </w:rPr>
        <w:t xml:space="preserve"> </w:t>
      </w:r>
      <w:r w:rsidR="00E87330" w:rsidRPr="00E02C14">
        <w:rPr>
          <w:rFonts w:cs="Times New Roman"/>
          <w:sz w:val="28"/>
          <w:szCs w:val="28"/>
        </w:rPr>
        <w:t>[4</w:t>
      </w:r>
      <w:r w:rsidR="00A412C3" w:rsidRPr="00E02C14">
        <w:rPr>
          <w:rFonts w:cs="Times New Roman"/>
          <w:sz w:val="28"/>
          <w:szCs w:val="28"/>
        </w:rPr>
        <w:t>, с. </w:t>
      </w:r>
      <w:r w:rsidR="00E87330" w:rsidRPr="00E02C14">
        <w:rPr>
          <w:rFonts w:cs="Times New Roman"/>
          <w:sz w:val="28"/>
          <w:szCs w:val="28"/>
        </w:rPr>
        <w:t>498]</w:t>
      </w:r>
      <w:r w:rsidR="00A412C3" w:rsidRPr="00E02C14">
        <w:rPr>
          <w:rFonts w:cs="Times New Roman"/>
          <w:sz w:val="28"/>
          <w:szCs w:val="28"/>
        </w:rPr>
        <w:t>.</w:t>
      </w:r>
    </w:p>
    <w:p w:rsidR="0072696B" w:rsidRPr="00E02C14" w:rsidRDefault="00A412C3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Одним з найбільш уживаних</w:t>
      </w:r>
      <w:r w:rsidR="0072696B" w:rsidRPr="00E02C14">
        <w:rPr>
          <w:rFonts w:cs="Times New Roman"/>
          <w:sz w:val="28"/>
          <w:szCs w:val="28"/>
        </w:rPr>
        <w:t xml:space="preserve"> понять є професійна компетентність, під якою розуміється здатність людини успішно вирішувати завдання, які стосуют</w:t>
      </w:r>
      <w:r w:rsidRPr="00E02C14">
        <w:rPr>
          <w:rFonts w:cs="Times New Roman"/>
          <w:sz w:val="28"/>
          <w:szCs w:val="28"/>
        </w:rPr>
        <w:t>ься його професійної діяльності. Також сюди можна віднести</w:t>
      </w:r>
      <w:r w:rsidR="0072696B" w:rsidRPr="00E02C14">
        <w:rPr>
          <w:rFonts w:cs="Times New Roman"/>
          <w:sz w:val="28"/>
          <w:szCs w:val="28"/>
        </w:rPr>
        <w:t xml:space="preserve"> здатність виконувати свої функції як у звичайних, так і в екстремальних умовах </w:t>
      </w:r>
      <w:r w:rsidR="0072696B" w:rsidRPr="00E02C14">
        <w:rPr>
          <w:rFonts w:cs="Times New Roman"/>
          <w:sz w:val="28"/>
          <w:szCs w:val="28"/>
        </w:rPr>
        <w:lastRenderedPageBreak/>
        <w:t>діяльності, швидко адаптуватися до нових умов і усп</w:t>
      </w:r>
      <w:r w:rsidRPr="00E02C14">
        <w:rPr>
          <w:rFonts w:cs="Times New Roman"/>
          <w:sz w:val="28"/>
          <w:szCs w:val="28"/>
        </w:rPr>
        <w:t>ішно освоювати нову інформацію.</w:t>
      </w:r>
    </w:p>
    <w:p w:rsidR="00E504FC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Наукові визначення комунікативної компетентності мають безліч трактувань, але немає єдиного підходу до вивчення, однак в деяких визначеннях можна виділити схожість у думках авторів.</w:t>
      </w:r>
      <w:r w:rsidR="00A412C3" w:rsidRPr="00E02C14">
        <w:rPr>
          <w:rFonts w:cs="Times New Roman"/>
          <w:sz w:val="28"/>
          <w:szCs w:val="28"/>
        </w:rPr>
        <w:t xml:space="preserve"> </w:t>
      </w:r>
      <w:r w:rsidRPr="00E02C14">
        <w:rPr>
          <w:rFonts w:cs="Times New Roman"/>
          <w:sz w:val="28"/>
          <w:szCs w:val="28"/>
        </w:rPr>
        <w:t>Виділимо групу наукових визначень, автори яких, розуміють даний феномен, як здатність особистості до спілкування.</w:t>
      </w:r>
    </w:p>
    <w:p w:rsidR="00E504FC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Вперше даний феномен вивчав Бодалев</w:t>
      </w:r>
      <w:r w:rsidR="0017000E" w:rsidRPr="00E02C14">
        <w:rPr>
          <w:rFonts w:cs="Times New Roman"/>
          <w:sz w:val="28"/>
          <w:szCs w:val="28"/>
        </w:rPr>
        <w:t> О. О</w:t>
      </w:r>
      <w:r w:rsidRPr="00E02C14">
        <w:rPr>
          <w:rFonts w:cs="Times New Roman"/>
          <w:sz w:val="28"/>
          <w:szCs w:val="28"/>
        </w:rPr>
        <w:t xml:space="preserve">. Він розумів під комунікативною компетентністю </w:t>
      </w:r>
      <w:r w:rsidR="00914D37" w:rsidRPr="00E02C14">
        <w:rPr>
          <w:rFonts w:cs="Times New Roman"/>
          <w:sz w:val="28"/>
          <w:szCs w:val="28"/>
        </w:rPr>
        <w:t>‒</w:t>
      </w:r>
      <w:r w:rsidRPr="00E02C14">
        <w:rPr>
          <w:rFonts w:cs="Times New Roman"/>
          <w:sz w:val="28"/>
          <w:szCs w:val="28"/>
        </w:rPr>
        <w:t xml:space="preserve"> здатність ефективно контактувати зі співрозмовником за умови наявності внутрішніх ресурсів </w:t>
      </w:r>
      <w:r w:rsidR="00914D37" w:rsidRPr="00E02C14">
        <w:rPr>
          <w:rFonts w:cs="Times New Roman"/>
          <w:sz w:val="28"/>
          <w:szCs w:val="28"/>
        </w:rPr>
        <w:t>‒</w:t>
      </w:r>
      <w:r w:rsidRPr="00E02C14">
        <w:rPr>
          <w:rFonts w:cs="Times New Roman"/>
          <w:sz w:val="28"/>
          <w:szCs w:val="28"/>
        </w:rPr>
        <w:t xml:space="preserve"> знань і умінь [</w:t>
      </w:r>
      <w:r w:rsidR="00E87330" w:rsidRPr="00E02C14">
        <w:rPr>
          <w:rFonts w:cs="Times New Roman"/>
          <w:sz w:val="28"/>
          <w:szCs w:val="28"/>
        </w:rPr>
        <w:t>9</w:t>
      </w:r>
      <w:r w:rsidR="0017000E" w:rsidRPr="00E02C14">
        <w:rPr>
          <w:rFonts w:cs="Times New Roman"/>
          <w:sz w:val="28"/>
          <w:szCs w:val="28"/>
        </w:rPr>
        <w:t xml:space="preserve">]. Схожі визначення дають </w:t>
      </w:r>
      <w:r w:rsidRPr="00E02C14">
        <w:rPr>
          <w:rFonts w:cs="Times New Roman"/>
          <w:sz w:val="28"/>
          <w:szCs w:val="28"/>
        </w:rPr>
        <w:t>Столяренко</w:t>
      </w:r>
      <w:r w:rsidR="0017000E" w:rsidRPr="00E02C14">
        <w:rPr>
          <w:rFonts w:cs="Times New Roman"/>
          <w:sz w:val="28"/>
          <w:szCs w:val="28"/>
        </w:rPr>
        <w:t> Л. Д. та Жуков </w:t>
      </w:r>
      <w:r w:rsidRPr="00E02C14">
        <w:rPr>
          <w:rFonts w:cs="Times New Roman"/>
          <w:sz w:val="28"/>
          <w:szCs w:val="28"/>
        </w:rPr>
        <w:t>Ю.</w:t>
      </w:r>
      <w:r w:rsidR="0017000E" w:rsidRPr="00E02C14">
        <w:rPr>
          <w:rFonts w:cs="Times New Roman"/>
          <w:sz w:val="28"/>
          <w:szCs w:val="28"/>
        </w:rPr>
        <w:t> </w:t>
      </w:r>
      <w:r w:rsidRPr="00E02C14">
        <w:rPr>
          <w:rFonts w:cs="Times New Roman"/>
          <w:sz w:val="28"/>
          <w:szCs w:val="28"/>
        </w:rPr>
        <w:t xml:space="preserve">М., припускаючи, що комунікативна компетентність </w:t>
      </w:r>
      <w:r w:rsidR="00914D37" w:rsidRPr="00E02C14">
        <w:rPr>
          <w:rFonts w:cs="Times New Roman"/>
          <w:sz w:val="28"/>
          <w:szCs w:val="28"/>
        </w:rPr>
        <w:t>‒</w:t>
      </w:r>
      <w:r w:rsidRPr="00E02C14">
        <w:rPr>
          <w:rFonts w:cs="Times New Roman"/>
          <w:sz w:val="28"/>
          <w:szCs w:val="28"/>
        </w:rPr>
        <w:t xml:space="preserve"> це здатність встановлювати і підтримувати спілкування </w:t>
      </w:r>
      <w:r w:rsidR="007A4B95" w:rsidRPr="00E02C14">
        <w:rPr>
          <w:rFonts w:cs="Times New Roman"/>
          <w:sz w:val="28"/>
          <w:szCs w:val="28"/>
        </w:rPr>
        <w:t>і</w:t>
      </w:r>
      <w:r w:rsidRPr="00E02C14">
        <w:rPr>
          <w:rFonts w:cs="Times New Roman"/>
          <w:sz w:val="28"/>
          <w:szCs w:val="28"/>
        </w:rPr>
        <w:t>з співрозмовниками [</w:t>
      </w:r>
      <w:r w:rsidR="00E87330" w:rsidRPr="00E02C14">
        <w:rPr>
          <w:rFonts w:cs="Times New Roman"/>
          <w:sz w:val="28"/>
          <w:szCs w:val="28"/>
        </w:rPr>
        <w:t>66;</w:t>
      </w:r>
      <w:r w:rsidR="0017000E" w:rsidRPr="00E02C14">
        <w:rPr>
          <w:rFonts w:cs="Times New Roman"/>
          <w:sz w:val="28"/>
          <w:szCs w:val="28"/>
        </w:rPr>
        <w:t xml:space="preserve"> </w:t>
      </w:r>
      <w:r w:rsidR="00E87330" w:rsidRPr="00E02C14">
        <w:rPr>
          <w:rFonts w:cs="Times New Roman"/>
          <w:sz w:val="28"/>
          <w:szCs w:val="28"/>
        </w:rPr>
        <w:t>24</w:t>
      </w:r>
      <w:r w:rsidRPr="00E02C14">
        <w:rPr>
          <w:rFonts w:cs="Times New Roman"/>
          <w:sz w:val="28"/>
          <w:szCs w:val="28"/>
        </w:rPr>
        <w:t>].</w:t>
      </w:r>
    </w:p>
    <w:p w:rsidR="00E504FC" w:rsidRPr="00E02C14" w:rsidRDefault="006D2C33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 xml:space="preserve">Дослідник </w:t>
      </w:r>
      <w:r w:rsidR="00E504FC" w:rsidRPr="00E02C14">
        <w:rPr>
          <w:rFonts w:cs="Times New Roman"/>
          <w:sz w:val="28"/>
          <w:szCs w:val="28"/>
        </w:rPr>
        <w:t>В</w:t>
      </w:r>
      <w:r w:rsidRPr="00E02C14">
        <w:rPr>
          <w:rFonts w:cs="Times New Roman"/>
          <w:sz w:val="28"/>
          <w:szCs w:val="28"/>
        </w:rPr>
        <w:t>’</w:t>
      </w:r>
      <w:r w:rsidR="00E504FC" w:rsidRPr="00E02C14">
        <w:rPr>
          <w:rFonts w:cs="Times New Roman"/>
          <w:sz w:val="28"/>
          <w:szCs w:val="28"/>
        </w:rPr>
        <w:t>ятютнев</w:t>
      </w:r>
      <w:r w:rsidR="0017000E" w:rsidRPr="00E02C14">
        <w:rPr>
          <w:rFonts w:cs="Times New Roman"/>
          <w:sz w:val="28"/>
          <w:szCs w:val="28"/>
        </w:rPr>
        <w:t> М. Н. у</w:t>
      </w:r>
      <w:r w:rsidRPr="00E02C14">
        <w:rPr>
          <w:rFonts w:cs="Times New Roman"/>
          <w:sz w:val="28"/>
          <w:szCs w:val="28"/>
        </w:rPr>
        <w:t xml:space="preserve"> своєму визначенні </w:t>
      </w:r>
      <w:r w:rsidR="00E504FC" w:rsidRPr="00E02C14">
        <w:rPr>
          <w:rFonts w:cs="Times New Roman"/>
          <w:sz w:val="28"/>
          <w:szCs w:val="28"/>
        </w:rPr>
        <w:t>вказує на залежність компетентності в спілкуванні від здатності особистості орієнтуватися в різних обстави</w:t>
      </w:r>
      <w:r w:rsidRPr="00E02C14">
        <w:rPr>
          <w:rFonts w:cs="Times New Roman"/>
          <w:sz w:val="28"/>
          <w:szCs w:val="28"/>
        </w:rPr>
        <w:t xml:space="preserve">нах комунікації. А також </w:t>
      </w:r>
      <w:r w:rsidR="00545341" w:rsidRPr="00E02C14">
        <w:rPr>
          <w:rFonts w:cs="Times New Roman"/>
          <w:sz w:val="28"/>
          <w:szCs w:val="28"/>
        </w:rPr>
        <w:t>вміння згрупо</w:t>
      </w:r>
      <w:r w:rsidR="005E5FB1" w:rsidRPr="00E02C14">
        <w:rPr>
          <w:rFonts w:cs="Times New Roman"/>
          <w:sz w:val="28"/>
          <w:szCs w:val="28"/>
        </w:rPr>
        <w:t>ву</w:t>
      </w:r>
      <w:r w:rsidR="00545341" w:rsidRPr="00E02C14">
        <w:rPr>
          <w:rFonts w:cs="Times New Roman"/>
          <w:sz w:val="28"/>
          <w:szCs w:val="28"/>
        </w:rPr>
        <w:t>вати</w:t>
      </w:r>
      <w:r w:rsidR="00E504FC" w:rsidRPr="00E02C14">
        <w:rPr>
          <w:rFonts w:cs="Times New Roman"/>
          <w:sz w:val="28"/>
          <w:szCs w:val="28"/>
        </w:rPr>
        <w:t xml:space="preserve"> ситуації в залежності від комунікативних установок, теми, завдань, що </w:t>
      </w:r>
      <w:r w:rsidRPr="00E02C14">
        <w:rPr>
          <w:rFonts w:cs="Times New Roman"/>
          <w:sz w:val="28"/>
          <w:szCs w:val="28"/>
        </w:rPr>
        <w:t>подаються</w:t>
      </w:r>
      <w:r w:rsidR="00E504FC" w:rsidRPr="00E02C14">
        <w:rPr>
          <w:rFonts w:cs="Times New Roman"/>
          <w:sz w:val="28"/>
          <w:szCs w:val="28"/>
        </w:rPr>
        <w:t xml:space="preserve"> до </w:t>
      </w:r>
      <w:r w:rsidRPr="00E02C14">
        <w:rPr>
          <w:rFonts w:cs="Times New Roman"/>
          <w:sz w:val="28"/>
          <w:szCs w:val="28"/>
        </w:rPr>
        <w:t xml:space="preserve">розмови, а також під час діалогу </w:t>
      </w:r>
      <w:r w:rsidR="00E504FC" w:rsidRPr="00E02C14">
        <w:rPr>
          <w:rFonts w:cs="Times New Roman"/>
          <w:sz w:val="28"/>
          <w:szCs w:val="28"/>
        </w:rPr>
        <w:t>в процесі загальної адаптації [</w:t>
      </w:r>
      <w:r w:rsidR="00E87330" w:rsidRPr="00E02C14">
        <w:rPr>
          <w:rFonts w:cs="Times New Roman"/>
          <w:sz w:val="28"/>
          <w:szCs w:val="28"/>
        </w:rPr>
        <w:t>12</w:t>
      </w:r>
      <w:r w:rsidR="00E504FC" w:rsidRPr="00E02C14">
        <w:rPr>
          <w:rFonts w:cs="Times New Roman"/>
          <w:sz w:val="28"/>
          <w:szCs w:val="28"/>
        </w:rPr>
        <w:t>].</w:t>
      </w:r>
    </w:p>
    <w:p w:rsidR="00E504FC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Генієва</w:t>
      </w:r>
      <w:r w:rsidR="0017000E" w:rsidRPr="00E02C14">
        <w:rPr>
          <w:rFonts w:cs="Times New Roman"/>
          <w:sz w:val="28"/>
          <w:szCs w:val="28"/>
        </w:rPr>
        <w:t> Є. Ю.</w:t>
      </w:r>
      <w:r w:rsidR="006D2C33" w:rsidRPr="00E02C14">
        <w:rPr>
          <w:rFonts w:cs="Times New Roman"/>
          <w:sz w:val="28"/>
          <w:szCs w:val="28"/>
        </w:rPr>
        <w:t xml:space="preserve"> </w:t>
      </w:r>
      <w:r w:rsidRPr="00E02C14">
        <w:rPr>
          <w:rFonts w:cs="Times New Roman"/>
          <w:sz w:val="28"/>
          <w:szCs w:val="28"/>
        </w:rPr>
        <w:t>комунікативну компетентність характеризує, як здатність розбиратися в обстановці, давати прогноз її розвитку, вміннями справлятися з психологічними бар'єрами і застосовувати особливі пр</w:t>
      </w:r>
      <w:r w:rsidR="00E87330" w:rsidRPr="00E02C14">
        <w:rPr>
          <w:rFonts w:cs="Times New Roman"/>
          <w:sz w:val="28"/>
          <w:szCs w:val="28"/>
        </w:rPr>
        <w:t>инципи комунікативного впливу [13</w:t>
      </w:r>
      <w:r w:rsidRPr="00E02C14">
        <w:rPr>
          <w:rFonts w:cs="Times New Roman"/>
          <w:sz w:val="28"/>
          <w:szCs w:val="28"/>
        </w:rPr>
        <w:t>].</w:t>
      </w:r>
    </w:p>
    <w:p w:rsidR="00E504FC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Наступні автори розуміють розглянутий феномен, переважно, як певне вміння. Комунікативна компетентність вирішує комунікативні за</w:t>
      </w:r>
      <w:r w:rsidR="0031151D" w:rsidRPr="00E02C14">
        <w:rPr>
          <w:rFonts w:cs="Times New Roman"/>
          <w:sz w:val="28"/>
          <w:szCs w:val="28"/>
        </w:rPr>
        <w:t>вдання: зрозуміти й оцінити ситуацію спілкування</w:t>
      </w:r>
      <w:r w:rsidRPr="00E02C14">
        <w:rPr>
          <w:rFonts w:cs="Times New Roman"/>
          <w:sz w:val="28"/>
          <w:szCs w:val="28"/>
        </w:rPr>
        <w:t>,</w:t>
      </w:r>
      <w:r w:rsidR="0031151D" w:rsidRPr="00E02C14">
        <w:rPr>
          <w:rFonts w:cs="Times New Roman"/>
          <w:sz w:val="28"/>
          <w:szCs w:val="28"/>
        </w:rPr>
        <w:t xml:space="preserve"> прийняти до уваги очікування, прийоми і цілі</w:t>
      </w:r>
      <w:r w:rsidRPr="00E02C14">
        <w:rPr>
          <w:rFonts w:cs="Times New Roman"/>
          <w:sz w:val="28"/>
          <w:szCs w:val="28"/>
        </w:rPr>
        <w:t xml:space="preserve"> </w:t>
      </w:r>
      <w:r w:rsidR="0031151D" w:rsidRPr="00E02C14">
        <w:rPr>
          <w:rFonts w:cs="Times New Roman"/>
          <w:sz w:val="28"/>
          <w:szCs w:val="28"/>
        </w:rPr>
        <w:t>партнерів під час контакту</w:t>
      </w:r>
      <w:r w:rsidRPr="00E02C14">
        <w:rPr>
          <w:rFonts w:cs="Times New Roman"/>
          <w:sz w:val="28"/>
          <w:szCs w:val="28"/>
        </w:rPr>
        <w:t xml:space="preserve">, використання стратегій комунікації </w:t>
      </w:r>
      <w:r w:rsidR="00163688" w:rsidRPr="00E02C14">
        <w:rPr>
          <w:rFonts w:cs="Times New Roman"/>
          <w:sz w:val="28"/>
          <w:szCs w:val="28"/>
        </w:rPr>
        <w:t>у відповідній</w:t>
      </w:r>
      <w:r w:rsidRPr="00E02C14">
        <w:rPr>
          <w:rFonts w:cs="Times New Roman"/>
          <w:sz w:val="28"/>
          <w:szCs w:val="28"/>
        </w:rPr>
        <w:t xml:space="preserve"> ситуацій, осмислен</w:t>
      </w:r>
      <w:r w:rsidR="00163688" w:rsidRPr="00E02C14">
        <w:rPr>
          <w:rFonts w:cs="Times New Roman"/>
          <w:sz w:val="28"/>
          <w:szCs w:val="28"/>
        </w:rPr>
        <w:t>ня</w:t>
      </w:r>
      <w:r w:rsidRPr="00E02C14">
        <w:rPr>
          <w:rFonts w:cs="Times New Roman"/>
          <w:sz w:val="28"/>
          <w:szCs w:val="28"/>
        </w:rPr>
        <w:t xml:space="preserve"> змін</w:t>
      </w:r>
      <w:r w:rsidR="00163688" w:rsidRPr="00E02C14">
        <w:rPr>
          <w:rFonts w:cs="Times New Roman"/>
          <w:sz w:val="28"/>
          <w:szCs w:val="28"/>
        </w:rPr>
        <w:t>и</w:t>
      </w:r>
      <w:r w:rsidR="00545341" w:rsidRPr="00E02C14">
        <w:rPr>
          <w:rFonts w:cs="Times New Roman"/>
          <w:sz w:val="28"/>
          <w:szCs w:val="28"/>
        </w:rPr>
        <w:t xml:space="preserve"> </w:t>
      </w:r>
      <w:r w:rsidRPr="00E02C14">
        <w:rPr>
          <w:rFonts w:cs="Times New Roman"/>
          <w:sz w:val="28"/>
          <w:szCs w:val="28"/>
        </w:rPr>
        <w:t>власно</w:t>
      </w:r>
      <w:r w:rsidR="00545341" w:rsidRPr="00E02C14">
        <w:rPr>
          <w:rFonts w:cs="Times New Roman"/>
          <w:sz w:val="28"/>
          <w:szCs w:val="28"/>
        </w:rPr>
        <w:t xml:space="preserve">ї </w:t>
      </w:r>
      <w:r w:rsidRPr="00E02C14">
        <w:rPr>
          <w:rFonts w:cs="Times New Roman"/>
          <w:sz w:val="28"/>
          <w:szCs w:val="28"/>
        </w:rPr>
        <w:t>мовної поведінки [</w:t>
      </w:r>
      <w:r w:rsidR="00E87330" w:rsidRPr="00E02C14">
        <w:rPr>
          <w:rFonts w:cs="Times New Roman"/>
          <w:sz w:val="28"/>
          <w:szCs w:val="28"/>
        </w:rPr>
        <w:t>18, с.</w:t>
      </w:r>
      <w:r w:rsidR="00163688" w:rsidRPr="00E02C14">
        <w:rPr>
          <w:rFonts w:cs="Times New Roman"/>
          <w:sz w:val="28"/>
          <w:szCs w:val="28"/>
        </w:rPr>
        <w:t> </w:t>
      </w:r>
      <w:r w:rsidR="00E87330" w:rsidRPr="00E02C14">
        <w:rPr>
          <w:rFonts w:cs="Times New Roman"/>
          <w:sz w:val="28"/>
          <w:szCs w:val="28"/>
        </w:rPr>
        <w:t>66</w:t>
      </w:r>
      <w:r w:rsidRPr="00E02C14">
        <w:rPr>
          <w:rFonts w:cs="Times New Roman"/>
          <w:sz w:val="28"/>
          <w:szCs w:val="28"/>
        </w:rPr>
        <w:t>].</w:t>
      </w:r>
    </w:p>
    <w:p w:rsidR="00E504FC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 xml:space="preserve">Під терміном </w:t>
      </w:r>
      <w:r w:rsidR="00163688" w:rsidRPr="00E02C14">
        <w:rPr>
          <w:rFonts w:cs="Times New Roman"/>
          <w:sz w:val="28"/>
          <w:szCs w:val="28"/>
        </w:rPr>
        <w:t>«</w:t>
      </w:r>
      <w:r w:rsidR="00545341" w:rsidRPr="00E02C14">
        <w:rPr>
          <w:rFonts w:cs="Times New Roman"/>
          <w:sz w:val="28"/>
          <w:szCs w:val="28"/>
        </w:rPr>
        <w:t>комунікативна компетентність</w:t>
      </w:r>
      <w:r w:rsidR="00163688" w:rsidRPr="00E02C14">
        <w:rPr>
          <w:rFonts w:cs="Times New Roman"/>
          <w:sz w:val="28"/>
          <w:szCs w:val="28"/>
        </w:rPr>
        <w:t>»</w:t>
      </w:r>
      <w:r w:rsidR="00545341" w:rsidRPr="00E02C14">
        <w:rPr>
          <w:rFonts w:cs="Times New Roman"/>
          <w:sz w:val="28"/>
          <w:szCs w:val="28"/>
        </w:rPr>
        <w:t xml:space="preserve"> </w:t>
      </w:r>
      <w:r w:rsidR="00E87330" w:rsidRPr="00E02C14">
        <w:rPr>
          <w:rFonts w:cs="Times New Roman"/>
          <w:sz w:val="28"/>
          <w:szCs w:val="28"/>
        </w:rPr>
        <w:t>Єгорихіна</w:t>
      </w:r>
      <w:r w:rsidR="00163688" w:rsidRPr="00E02C14">
        <w:rPr>
          <w:rFonts w:cs="Times New Roman"/>
          <w:sz w:val="28"/>
          <w:szCs w:val="28"/>
        </w:rPr>
        <w:t xml:space="preserve"> С. Ю. </w:t>
      </w:r>
      <w:r w:rsidRPr="00E02C14">
        <w:rPr>
          <w:rFonts w:cs="Times New Roman"/>
          <w:sz w:val="28"/>
          <w:szCs w:val="28"/>
        </w:rPr>
        <w:t xml:space="preserve">передбачає, вміння </w:t>
      </w:r>
      <w:r w:rsidR="00545341" w:rsidRPr="00E02C14">
        <w:rPr>
          <w:rFonts w:cs="Times New Roman"/>
          <w:sz w:val="28"/>
          <w:szCs w:val="28"/>
        </w:rPr>
        <w:t>орієнтуватись</w:t>
      </w:r>
      <w:r w:rsidRPr="00E02C14">
        <w:rPr>
          <w:rFonts w:cs="Times New Roman"/>
          <w:sz w:val="28"/>
          <w:szCs w:val="28"/>
        </w:rPr>
        <w:t xml:space="preserve"> в процесі спілкування створюючи прогностичну модель поведінки співрозмовника, </w:t>
      </w:r>
      <w:r w:rsidR="00545341" w:rsidRPr="00E02C14">
        <w:rPr>
          <w:rFonts w:cs="Times New Roman"/>
          <w:sz w:val="28"/>
          <w:szCs w:val="28"/>
        </w:rPr>
        <w:t>орієнтуватись</w:t>
      </w:r>
      <w:r w:rsidRPr="00E02C14">
        <w:rPr>
          <w:rFonts w:cs="Times New Roman"/>
          <w:sz w:val="28"/>
          <w:szCs w:val="28"/>
        </w:rPr>
        <w:t xml:space="preserve"> у власних </w:t>
      </w:r>
      <w:r w:rsidRPr="00E02C14">
        <w:rPr>
          <w:rFonts w:cs="Times New Roman"/>
          <w:sz w:val="28"/>
          <w:szCs w:val="28"/>
        </w:rPr>
        <w:lastRenderedPageBreak/>
        <w:t>характеристиках особистості</w:t>
      </w:r>
      <w:r w:rsidR="00163688" w:rsidRPr="00E02C14">
        <w:rPr>
          <w:rFonts w:cs="Times New Roman"/>
          <w:sz w:val="28"/>
          <w:szCs w:val="28"/>
        </w:rPr>
        <w:t xml:space="preserve"> </w:t>
      </w:r>
      <w:r w:rsidR="00E87330" w:rsidRPr="00E02C14">
        <w:rPr>
          <w:rFonts w:cs="Times New Roman"/>
          <w:sz w:val="28"/>
          <w:szCs w:val="28"/>
        </w:rPr>
        <w:t>[20</w:t>
      </w:r>
      <w:r w:rsidR="007A7DA4" w:rsidRPr="00E02C14">
        <w:rPr>
          <w:rFonts w:cs="Times New Roman"/>
          <w:sz w:val="28"/>
          <w:szCs w:val="28"/>
        </w:rPr>
        <w:t>,</w:t>
      </w:r>
      <w:r w:rsidR="00C241C0" w:rsidRPr="00E02C14">
        <w:rPr>
          <w:rFonts w:cs="Times New Roman"/>
          <w:sz w:val="28"/>
          <w:szCs w:val="28"/>
        </w:rPr>
        <w:t xml:space="preserve"> </w:t>
      </w:r>
      <w:r w:rsidR="007A7DA4" w:rsidRPr="00E02C14">
        <w:rPr>
          <w:rFonts w:cs="Times New Roman"/>
          <w:sz w:val="28"/>
          <w:szCs w:val="28"/>
        </w:rPr>
        <w:t>с. </w:t>
      </w:r>
      <w:r w:rsidR="00E87330" w:rsidRPr="00E02C14">
        <w:rPr>
          <w:rFonts w:cs="Times New Roman"/>
          <w:sz w:val="28"/>
          <w:szCs w:val="28"/>
        </w:rPr>
        <w:t>99]</w:t>
      </w:r>
      <w:r w:rsidR="00163688" w:rsidRPr="00E02C14">
        <w:rPr>
          <w:rFonts w:cs="Times New Roman"/>
          <w:sz w:val="28"/>
          <w:szCs w:val="28"/>
        </w:rPr>
        <w:t>. На думку Куніциної В. Н,</w:t>
      </w:r>
      <w:r w:rsidR="00C241C0" w:rsidRPr="00E02C14">
        <w:rPr>
          <w:rFonts w:cs="Times New Roman"/>
          <w:sz w:val="28"/>
          <w:szCs w:val="28"/>
        </w:rPr>
        <w:t xml:space="preserve"> компетентність у</w:t>
      </w:r>
      <w:r w:rsidRPr="00E02C14">
        <w:rPr>
          <w:rFonts w:cs="Times New Roman"/>
          <w:sz w:val="28"/>
          <w:szCs w:val="28"/>
        </w:rPr>
        <w:t xml:space="preserve"> спі</w:t>
      </w:r>
      <w:r w:rsidR="00163688" w:rsidRPr="00E02C14">
        <w:rPr>
          <w:rFonts w:cs="Times New Roman"/>
          <w:sz w:val="28"/>
          <w:szCs w:val="28"/>
        </w:rPr>
        <w:t>лкуванні ‒</w:t>
      </w:r>
      <w:r w:rsidRPr="00E02C14">
        <w:rPr>
          <w:rFonts w:cs="Times New Roman"/>
          <w:sz w:val="28"/>
          <w:szCs w:val="28"/>
        </w:rPr>
        <w:t xml:space="preserve"> </w:t>
      </w:r>
      <w:r w:rsidR="00163688" w:rsidRPr="00E02C14">
        <w:rPr>
          <w:rFonts w:cs="Times New Roman"/>
          <w:sz w:val="28"/>
          <w:szCs w:val="28"/>
        </w:rPr>
        <w:t xml:space="preserve">це </w:t>
      </w:r>
      <w:r w:rsidRPr="00E02C14">
        <w:rPr>
          <w:rFonts w:cs="Times New Roman"/>
          <w:sz w:val="28"/>
          <w:szCs w:val="28"/>
        </w:rPr>
        <w:t>володіння глибокими комунікативними вміннями і навичками, розвиток відповідних умінь в раніше невідомих соціальних ситуаціях [</w:t>
      </w:r>
      <w:r w:rsidR="00E87330" w:rsidRPr="00E02C14">
        <w:rPr>
          <w:rFonts w:cs="Times New Roman"/>
          <w:sz w:val="28"/>
          <w:szCs w:val="28"/>
        </w:rPr>
        <w:t>39</w:t>
      </w:r>
      <w:r w:rsidRPr="00E02C14">
        <w:rPr>
          <w:rFonts w:cs="Times New Roman"/>
          <w:sz w:val="28"/>
          <w:szCs w:val="28"/>
        </w:rPr>
        <w:t>].</w:t>
      </w:r>
    </w:p>
    <w:p w:rsidR="00E504FC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Деякі автори розглядають комунікативну компетентність,</w:t>
      </w:r>
      <w:r w:rsidR="00163688" w:rsidRPr="00E02C14">
        <w:rPr>
          <w:rFonts w:cs="Times New Roman"/>
          <w:sz w:val="28"/>
          <w:szCs w:val="28"/>
        </w:rPr>
        <w:t xml:space="preserve"> як систему знань і умінь. Так, </w:t>
      </w:r>
      <w:r w:rsidRPr="00E02C14">
        <w:rPr>
          <w:rFonts w:cs="Times New Roman"/>
          <w:sz w:val="28"/>
          <w:szCs w:val="28"/>
        </w:rPr>
        <w:t>Сидоренко</w:t>
      </w:r>
      <w:r w:rsidR="0031151D" w:rsidRPr="00E02C14">
        <w:rPr>
          <w:rFonts w:cs="Times New Roman"/>
          <w:sz w:val="28"/>
          <w:szCs w:val="28"/>
        </w:rPr>
        <w:t> Е. В. у</w:t>
      </w:r>
      <w:r w:rsidRPr="00E02C14">
        <w:rPr>
          <w:rFonts w:cs="Times New Roman"/>
          <w:sz w:val="28"/>
          <w:szCs w:val="28"/>
        </w:rPr>
        <w:t>важає, що ко</w:t>
      </w:r>
      <w:r w:rsidR="0031151D" w:rsidRPr="00E02C14">
        <w:rPr>
          <w:rFonts w:cs="Times New Roman"/>
          <w:sz w:val="28"/>
          <w:szCs w:val="28"/>
        </w:rPr>
        <w:t xml:space="preserve">мунікативна компетентність </w:t>
      </w:r>
      <w:r w:rsidR="00914D37" w:rsidRPr="00E02C14">
        <w:rPr>
          <w:rFonts w:cs="Times New Roman"/>
          <w:sz w:val="28"/>
          <w:szCs w:val="28"/>
        </w:rPr>
        <w:t>‒</w:t>
      </w:r>
      <w:r w:rsidR="0031151D" w:rsidRPr="00E02C14">
        <w:rPr>
          <w:rFonts w:cs="Times New Roman"/>
          <w:sz w:val="28"/>
          <w:szCs w:val="28"/>
        </w:rPr>
        <w:t xml:space="preserve"> </w:t>
      </w:r>
      <w:r w:rsidR="00D95BD4" w:rsidRPr="00E02C14">
        <w:rPr>
          <w:rFonts w:cs="Times New Roman"/>
          <w:sz w:val="28"/>
          <w:szCs w:val="28"/>
        </w:rPr>
        <w:t xml:space="preserve">це вміння активно слухати й </w:t>
      </w:r>
      <w:r w:rsidRPr="00E02C14">
        <w:rPr>
          <w:rFonts w:cs="Times New Roman"/>
          <w:sz w:val="28"/>
          <w:szCs w:val="28"/>
        </w:rPr>
        <w:t xml:space="preserve">зрозуміти свого </w:t>
      </w:r>
      <w:r w:rsidR="00D95BD4" w:rsidRPr="00E02C14">
        <w:rPr>
          <w:rFonts w:cs="Times New Roman"/>
          <w:sz w:val="28"/>
          <w:szCs w:val="28"/>
        </w:rPr>
        <w:t>партнера під час спілкування; у</w:t>
      </w:r>
      <w:r w:rsidRPr="00E02C14">
        <w:rPr>
          <w:rFonts w:cs="Times New Roman"/>
          <w:sz w:val="28"/>
          <w:szCs w:val="28"/>
        </w:rPr>
        <w:t>міння регулювати е</w:t>
      </w:r>
      <w:r w:rsidR="00B5474C" w:rsidRPr="00E02C14">
        <w:rPr>
          <w:rFonts w:cs="Times New Roman"/>
          <w:sz w:val="28"/>
          <w:szCs w:val="28"/>
        </w:rPr>
        <w:t>моційну напругу при розмові</w:t>
      </w:r>
      <w:r w:rsidR="00D95BD4" w:rsidRPr="00E02C14">
        <w:rPr>
          <w:rFonts w:cs="Times New Roman"/>
          <w:sz w:val="28"/>
          <w:szCs w:val="28"/>
        </w:rPr>
        <w:t>;</w:t>
      </w:r>
      <w:r w:rsidRPr="00E02C14">
        <w:rPr>
          <w:rFonts w:cs="Times New Roman"/>
          <w:sz w:val="28"/>
          <w:szCs w:val="28"/>
        </w:rPr>
        <w:t xml:space="preserve"> комунікативні знання, які також необ</w:t>
      </w:r>
      <w:r w:rsidR="00D95BD4" w:rsidRPr="00E02C14">
        <w:rPr>
          <w:rFonts w:cs="Times New Roman"/>
          <w:sz w:val="28"/>
          <w:szCs w:val="28"/>
        </w:rPr>
        <w:t>хідні для успішного порозуміння;</w:t>
      </w:r>
      <w:r w:rsidRPr="00E02C14">
        <w:rPr>
          <w:rFonts w:cs="Times New Roman"/>
          <w:sz w:val="28"/>
          <w:szCs w:val="28"/>
        </w:rPr>
        <w:t xml:space="preserve"> комунікативні зді</w:t>
      </w:r>
      <w:r w:rsidR="00163688" w:rsidRPr="00E02C14">
        <w:rPr>
          <w:rFonts w:cs="Times New Roman"/>
          <w:sz w:val="28"/>
          <w:szCs w:val="28"/>
        </w:rPr>
        <w:t>бності, які є у всіх людей, які</w:t>
      </w:r>
      <w:r w:rsidRPr="00E02C14">
        <w:rPr>
          <w:rFonts w:cs="Times New Roman"/>
          <w:sz w:val="28"/>
          <w:szCs w:val="28"/>
        </w:rPr>
        <w:t xml:space="preserve"> живуть в соціумі [</w:t>
      </w:r>
      <w:r w:rsidR="00E87330" w:rsidRPr="00E02C14">
        <w:rPr>
          <w:rFonts w:cs="Times New Roman"/>
          <w:sz w:val="28"/>
          <w:szCs w:val="28"/>
        </w:rPr>
        <w:t>61</w:t>
      </w:r>
      <w:r w:rsidRPr="00E02C14">
        <w:rPr>
          <w:rFonts w:cs="Times New Roman"/>
          <w:sz w:val="28"/>
          <w:szCs w:val="28"/>
        </w:rPr>
        <w:t>].</w:t>
      </w:r>
    </w:p>
    <w:p w:rsidR="00E504FC" w:rsidRPr="00E02C14" w:rsidRDefault="00B5474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 xml:space="preserve">Психологи </w:t>
      </w:r>
      <w:r w:rsidR="00E504FC" w:rsidRPr="00E02C14">
        <w:rPr>
          <w:rFonts w:cs="Times New Roman"/>
          <w:sz w:val="28"/>
          <w:szCs w:val="28"/>
        </w:rPr>
        <w:t>Кузьміна</w:t>
      </w:r>
      <w:r w:rsidRPr="00E02C14">
        <w:rPr>
          <w:rFonts w:cs="Times New Roman"/>
          <w:sz w:val="28"/>
          <w:szCs w:val="28"/>
        </w:rPr>
        <w:t> Е. М.</w:t>
      </w:r>
      <w:r w:rsidR="00E504FC" w:rsidRPr="00E02C14">
        <w:rPr>
          <w:rFonts w:cs="Times New Roman"/>
          <w:sz w:val="28"/>
          <w:szCs w:val="28"/>
        </w:rPr>
        <w:t xml:space="preserve"> та Соколов</w:t>
      </w:r>
      <w:r w:rsidRPr="00E02C14">
        <w:rPr>
          <w:rFonts w:cs="Times New Roman"/>
          <w:sz w:val="28"/>
          <w:szCs w:val="28"/>
        </w:rPr>
        <w:t> В. М</w:t>
      </w:r>
      <w:r w:rsidR="00E504FC" w:rsidRPr="00E02C14">
        <w:rPr>
          <w:rFonts w:cs="Times New Roman"/>
          <w:sz w:val="28"/>
          <w:szCs w:val="28"/>
        </w:rPr>
        <w:t xml:space="preserve"> визначають комунікативну компетентність особистості як </w:t>
      </w:r>
      <w:r w:rsidR="00AA0F88" w:rsidRPr="00E02C14">
        <w:rPr>
          <w:rFonts w:cs="Times New Roman"/>
          <w:sz w:val="28"/>
          <w:szCs w:val="28"/>
        </w:rPr>
        <w:t>«</w:t>
      </w:r>
      <w:r w:rsidR="00E504FC" w:rsidRPr="00E02C14">
        <w:rPr>
          <w:rFonts w:cs="Times New Roman"/>
          <w:sz w:val="28"/>
          <w:szCs w:val="28"/>
        </w:rPr>
        <w:t>інтегральну характеристику, що включає цілісну су</w:t>
      </w:r>
      <w:r w:rsidRPr="00E02C14">
        <w:rPr>
          <w:rFonts w:cs="Times New Roman"/>
          <w:sz w:val="28"/>
          <w:szCs w:val="28"/>
        </w:rPr>
        <w:t>купність знань, умінь, навичок у</w:t>
      </w:r>
      <w:r w:rsidR="00E504FC" w:rsidRPr="00E02C14">
        <w:rPr>
          <w:rFonts w:cs="Times New Roman"/>
          <w:sz w:val="28"/>
          <w:szCs w:val="28"/>
        </w:rPr>
        <w:t xml:space="preserve"> </w:t>
      </w:r>
      <w:r w:rsidR="00545341" w:rsidRPr="00E02C14">
        <w:rPr>
          <w:rFonts w:cs="Times New Roman"/>
          <w:sz w:val="28"/>
          <w:szCs w:val="28"/>
        </w:rPr>
        <w:t xml:space="preserve">сфери </w:t>
      </w:r>
      <w:r w:rsidR="00E504FC" w:rsidRPr="00E02C14">
        <w:rPr>
          <w:rFonts w:cs="Times New Roman"/>
          <w:sz w:val="28"/>
          <w:szCs w:val="28"/>
        </w:rPr>
        <w:t>вербальних і невербальних засобів спілкування та законів міжособистісн</w:t>
      </w:r>
      <w:r w:rsidR="00545341" w:rsidRPr="00E02C14">
        <w:rPr>
          <w:rFonts w:cs="Times New Roman"/>
          <w:sz w:val="28"/>
          <w:szCs w:val="28"/>
        </w:rPr>
        <w:t xml:space="preserve">ої </w:t>
      </w:r>
      <w:r w:rsidR="00E504FC" w:rsidRPr="00E02C14">
        <w:rPr>
          <w:rFonts w:cs="Times New Roman"/>
          <w:sz w:val="28"/>
          <w:szCs w:val="28"/>
        </w:rPr>
        <w:t>взаємодії і особистісних якостей суб'єкта, що дозволяють здійснювати спілкування і сприяють досягненню взаєморозуміння та ефективном</w:t>
      </w:r>
      <w:r w:rsidR="00545341" w:rsidRPr="00E02C14">
        <w:rPr>
          <w:rFonts w:cs="Times New Roman"/>
          <w:sz w:val="28"/>
          <w:szCs w:val="28"/>
        </w:rPr>
        <w:t xml:space="preserve">у вирішенню завдань спілкування» </w:t>
      </w:r>
      <w:r w:rsidR="00E504FC" w:rsidRPr="00E02C14">
        <w:rPr>
          <w:rFonts w:cs="Times New Roman"/>
          <w:sz w:val="28"/>
          <w:szCs w:val="28"/>
        </w:rPr>
        <w:t>[</w:t>
      </w:r>
      <w:r w:rsidRPr="00E02C14">
        <w:rPr>
          <w:rFonts w:cs="Times New Roman"/>
          <w:sz w:val="28"/>
          <w:szCs w:val="28"/>
        </w:rPr>
        <w:t>37, с. </w:t>
      </w:r>
      <w:r w:rsidR="008E7051" w:rsidRPr="00E02C14">
        <w:rPr>
          <w:rFonts w:cs="Times New Roman"/>
          <w:sz w:val="28"/>
          <w:szCs w:val="28"/>
        </w:rPr>
        <w:t>48</w:t>
      </w:r>
      <w:r w:rsidR="00E504FC" w:rsidRPr="00E02C14">
        <w:rPr>
          <w:rFonts w:cs="Times New Roman"/>
          <w:sz w:val="28"/>
          <w:szCs w:val="28"/>
        </w:rPr>
        <w:t>].</w:t>
      </w:r>
    </w:p>
    <w:p w:rsidR="00E504FC" w:rsidRPr="00E02C14" w:rsidRDefault="00545341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Казарцева</w:t>
      </w:r>
      <w:r w:rsidR="00B5474C" w:rsidRPr="00E02C14">
        <w:rPr>
          <w:rFonts w:cs="Times New Roman"/>
          <w:sz w:val="28"/>
          <w:szCs w:val="28"/>
        </w:rPr>
        <w:t> О. М.</w:t>
      </w:r>
      <w:r w:rsidR="00E504FC" w:rsidRPr="00E02C14">
        <w:rPr>
          <w:rFonts w:cs="Times New Roman"/>
          <w:sz w:val="28"/>
          <w:szCs w:val="28"/>
        </w:rPr>
        <w:t xml:space="preserve"> під комунікативною компетентністю </w:t>
      </w:r>
      <w:r w:rsidRPr="00E02C14">
        <w:rPr>
          <w:rFonts w:cs="Times New Roman"/>
          <w:sz w:val="28"/>
          <w:szCs w:val="28"/>
        </w:rPr>
        <w:t xml:space="preserve">визначила </w:t>
      </w:r>
      <w:r w:rsidR="00E504FC" w:rsidRPr="00E02C14">
        <w:rPr>
          <w:rFonts w:cs="Times New Roman"/>
          <w:sz w:val="28"/>
          <w:szCs w:val="28"/>
        </w:rPr>
        <w:t>в</w:t>
      </w:r>
      <w:r w:rsidR="00B5474C" w:rsidRPr="00E02C14">
        <w:rPr>
          <w:rFonts w:cs="Times New Roman"/>
          <w:sz w:val="28"/>
          <w:szCs w:val="28"/>
        </w:rPr>
        <w:t xml:space="preserve">міння, знання та навички, які потрібні для усвідомлення своєї мовної поведінки та </w:t>
      </w:r>
      <w:r w:rsidR="00E504FC" w:rsidRPr="00E02C14">
        <w:rPr>
          <w:rFonts w:cs="Times New Roman"/>
          <w:sz w:val="28"/>
          <w:szCs w:val="28"/>
        </w:rPr>
        <w:t xml:space="preserve">співрозмовника, </w:t>
      </w:r>
      <w:r w:rsidR="00B5474C" w:rsidRPr="00E02C14">
        <w:rPr>
          <w:rFonts w:cs="Times New Roman"/>
          <w:sz w:val="28"/>
          <w:szCs w:val="28"/>
        </w:rPr>
        <w:t xml:space="preserve">які відповідають </w:t>
      </w:r>
      <w:r w:rsidR="00E504FC" w:rsidRPr="00E02C14">
        <w:rPr>
          <w:rFonts w:cs="Times New Roman"/>
          <w:sz w:val="28"/>
          <w:szCs w:val="28"/>
        </w:rPr>
        <w:t>ціл</w:t>
      </w:r>
      <w:r w:rsidRPr="00E02C14">
        <w:rPr>
          <w:rFonts w:cs="Times New Roman"/>
          <w:sz w:val="28"/>
          <w:szCs w:val="28"/>
        </w:rPr>
        <w:t>ям</w:t>
      </w:r>
      <w:r w:rsidR="00E504FC" w:rsidRPr="00E02C14">
        <w:rPr>
          <w:rFonts w:cs="Times New Roman"/>
          <w:sz w:val="28"/>
          <w:szCs w:val="28"/>
        </w:rPr>
        <w:t xml:space="preserve"> і ситуації спілкування [</w:t>
      </w:r>
      <w:r w:rsidR="008E7051" w:rsidRPr="00E02C14">
        <w:rPr>
          <w:rFonts w:cs="Times New Roman"/>
          <w:sz w:val="28"/>
          <w:szCs w:val="28"/>
        </w:rPr>
        <w:t>29</w:t>
      </w:r>
      <w:r w:rsidR="00E504FC" w:rsidRPr="00E02C14">
        <w:rPr>
          <w:rFonts w:cs="Times New Roman"/>
          <w:sz w:val="28"/>
          <w:szCs w:val="28"/>
        </w:rPr>
        <w:t>].</w:t>
      </w:r>
    </w:p>
    <w:p w:rsidR="00E504FC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 xml:space="preserve">Для найбільш повної характеристики </w:t>
      </w:r>
      <w:r w:rsidR="00AA0F88" w:rsidRPr="00E02C14">
        <w:rPr>
          <w:rFonts w:cs="Times New Roman"/>
          <w:sz w:val="28"/>
          <w:szCs w:val="28"/>
        </w:rPr>
        <w:t>«</w:t>
      </w:r>
      <w:r w:rsidRPr="00E02C14">
        <w:rPr>
          <w:rFonts w:cs="Times New Roman"/>
          <w:sz w:val="28"/>
          <w:szCs w:val="28"/>
        </w:rPr>
        <w:t>комунікативної компетентності</w:t>
      </w:r>
      <w:r w:rsidR="00AA0F88" w:rsidRPr="00E02C14">
        <w:rPr>
          <w:rFonts w:cs="Times New Roman"/>
          <w:sz w:val="28"/>
          <w:szCs w:val="28"/>
        </w:rPr>
        <w:t>»</w:t>
      </w:r>
      <w:r w:rsidRPr="00E02C14">
        <w:rPr>
          <w:rFonts w:cs="Times New Roman"/>
          <w:sz w:val="28"/>
          <w:szCs w:val="28"/>
        </w:rPr>
        <w:t xml:space="preserve"> необхідно виділити компоненти даного феномена.</w:t>
      </w:r>
      <w:r w:rsidR="00883C40" w:rsidRPr="00E02C14">
        <w:rPr>
          <w:rFonts w:cs="Times New Roman"/>
          <w:sz w:val="28"/>
          <w:szCs w:val="28"/>
        </w:rPr>
        <w:t xml:space="preserve"> </w:t>
      </w:r>
      <w:r w:rsidRPr="00E02C14">
        <w:rPr>
          <w:rFonts w:cs="Times New Roman"/>
          <w:sz w:val="28"/>
          <w:szCs w:val="28"/>
        </w:rPr>
        <w:t xml:space="preserve">Цілісний аналіз феномена </w:t>
      </w:r>
      <w:r w:rsidR="00B5474C" w:rsidRPr="00E02C14">
        <w:rPr>
          <w:rFonts w:cs="Times New Roman"/>
          <w:sz w:val="28"/>
          <w:szCs w:val="28"/>
        </w:rPr>
        <w:t xml:space="preserve">комунікативної компетентності </w:t>
      </w:r>
      <w:r w:rsidR="0071091A" w:rsidRPr="00E02C14">
        <w:rPr>
          <w:rFonts w:cs="Times New Roman"/>
          <w:sz w:val="28"/>
          <w:szCs w:val="28"/>
        </w:rPr>
        <w:t>можна знайти в роботі</w:t>
      </w:r>
      <w:r w:rsidR="00B5474C" w:rsidRPr="00E02C14">
        <w:rPr>
          <w:rFonts w:cs="Times New Roman"/>
          <w:sz w:val="28"/>
          <w:szCs w:val="28"/>
        </w:rPr>
        <w:t xml:space="preserve"> Зотової </w:t>
      </w:r>
      <w:r w:rsidR="00545341" w:rsidRPr="00E02C14">
        <w:rPr>
          <w:rFonts w:cs="Times New Roman"/>
          <w:sz w:val="28"/>
          <w:szCs w:val="28"/>
        </w:rPr>
        <w:t>І.</w:t>
      </w:r>
      <w:r w:rsidR="00B5474C" w:rsidRPr="00E02C14">
        <w:rPr>
          <w:rFonts w:cs="Times New Roman"/>
          <w:sz w:val="28"/>
          <w:szCs w:val="28"/>
        </w:rPr>
        <w:t> </w:t>
      </w:r>
      <w:r w:rsidR="00C241C0" w:rsidRPr="00E02C14">
        <w:rPr>
          <w:rFonts w:cs="Times New Roman"/>
          <w:sz w:val="28"/>
          <w:szCs w:val="28"/>
        </w:rPr>
        <w:t>М.</w:t>
      </w:r>
      <w:r w:rsidR="00545341" w:rsidRPr="00E02C14">
        <w:rPr>
          <w:rFonts w:cs="Times New Roman"/>
          <w:sz w:val="28"/>
          <w:szCs w:val="28"/>
        </w:rPr>
        <w:t xml:space="preserve"> </w:t>
      </w:r>
      <w:r w:rsidR="00914D37" w:rsidRPr="00E02C14">
        <w:rPr>
          <w:rFonts w:cs="Times New Roman"/>
          <w:sz w:val="28"/>
          <w:szCs w:val="28"/>
        </w:rPr>
        <w:t>‒</w:t>
      </w:r>
      <w:r w:rsidR="00545341" w:rsidRPr="00E02C14">
        <w:rPr>
          <w:rFonts w:cs="Times New Roman"/>
          <w:sz w:val="28"/>
          <w:szCs w:val="28"/>
        </w:rPr>
        <w:t xml:space="preserve"> </w:t>
      </w:r>
      <w:r w:rsidR="00C241C0" w:rsidRPr="00E02C14">
        <w:rPr>
          <w:rFonts w:cs="Times New Roman"/>
          <w:sz w:val="28"/>
          <w:szCs w:val="28"/>
        </w:rPr>
        <w:t>компетентність у</w:t>
      </w:r>
      <w:r w:rsidRPr="00E02C14">
        <w:rPr>
          <w:rFonts w:cs="Times New Roman"/>
          <w:sz w:val="28"/>
          <w:szCs w:val="28"/>
        </w:rPr>
        <w:t xml:space="preserve"> спілкуванні є сукупни</w:t>
      </w:r>
      <w:r w:rsidR="0071091A" w:rsidRPr="00E02C14">
        <w:rPr>
          <w:rFonts w:cs="Times New Roman"/>
          <w:sz w:val="28"/>
          <w:szCs w:val="28"/>
        </w:rPr>
        <w:t>м утворенням, що складається із</w:t>
      </w:r>
      <w:r w:rsidRPr="00E02C14">
        <w:rPr>
          <w:rFonts w:cs="Times New Roman"/>
          <w:sz w:val="28"/>
          <w:szCs w:val="28"/>
        </w:rPr>
        <w:t xml:space="preserve"> емоційно</w:t>
      </w:r>
      <w:r w:rsidR="0031151D" w:rsidRPr="00E02C14">
        <w:rPr>
          <w:rFonts w:cs="Times New Roman"/>
          <w:sz w:val="28"/>
          <w:szCs w:val="28"/>
        </w:rPr>
        <w:t>-</w:t>
      </w:r>
      <w:r w:rsidRPr="00E02C14">
        <w:rPr>
          <w:rFonts w:cs="Times New Roman"/>
          <w:sz w:val="28"/>
          <w:szCs w:val="28"/>
        </w:rPr>
        <w:t>мотиваційного, поведінкового та</w:t>
      </w:r>
      <w:r w:rsidR="0071091A" w:rsidRPr="00E02C14">
        <w:rPr>
          <w:rFonts w:cs="Times New Roman"/>
          <w:sz w:val="28"/>
          <w:szCs w:val="28"/>
        </w:rPr>
        <w:t xml:space="preserve"> когнітивного елемента</w:t>
      </w:r>
      <w:r w:rsidRPr="00E02C14">
        <w:rPr>
          <w:rFonts w:cs="Times New Roman"/>
          <w:sz w:val="28"/>
          <w:szCs w:val="28"/>
        </w:rPr>
        <w:t xml:space="preserve"> [</w:t>
      </w:r>
      <w:r w:rsidR="008E7051" w:rsidRPr="00E02C14">
        <w:rPr>
          <w:rFonts w:cs="Times New Roman"/>
          <w:sz w:val="28"/>
          <w:szCs w:val="28"/>
        </w:rPr>
        <w:t>28</w:t>
      </w:r>
      <w:r w:rsidRPr="00E02C14">
        <w:rPr>
          <w:rFonts w:cs="Times New Roman"/>
          <w:sz w:val="28"/>
          <w:szCs w:val="28"/>
        </w:rPr>
        <w:t>].</w:t>
      </w:r>
      <w:r w:rsidR="00883C40" w:rsidRPr="00E02C14">
        <w:rPr>
          <w:rFonts w:cs="Times New Roman"/>
          <w:sz w:val="28"/>
          <w:szCs w:val="28"/>
        </w:rPr>
        <w:t xml:space="preserve"> </w:t>
      </w:r>
      <w:r w:rsidRPr="00E02C14">
        <w:rPr>
          <w:rFonts w:cs="Times New Roman"/>
          <w:sz w:val="28"/>
          <w:szCs w:val="28"/>
        </w:rPr>
        <w:t>Емоційно</w:t>
      </w:r>
      <w:r w:rsidR="0031151D" w:rsidRPr="00E02C14">
        <w:rPr>
          <w:rFonts w:cs="Times New Roman"/>
          <w:sz w:val="28"/>
          <w:szCs w:val="28"/>
        </w:rPr>
        <w:t>-</w:t>
      </w:r>
      <w:r w:rsidRPr="00E02C14">
        <w:rPr>
          <w:rFonts w:cs="Times New Roman"/>
          <w:sz w:val="28"/>
          <w:szCs w:val="28"/>
        </w:rPr>
        <w:t>мотиваційний елемент проявляється в потреб</w:t>
      </w:r>
      <w:r w:rsidR="00545341" w:rsidRPr="00E02C14">
        <w:rPr>
          <w:rFonts w:cs="Times New Roman"/>
          <w:sz w:val="28"/>
          <w:szCs w:val="28"/>
        </w:rPr>
        <w:t>і</w:t>
      </w:r>
      <w:r w:rsidRPr="00E02C14">
        <w:rPr>
          <w:rFonts w:cs="Times New Roman"/>
          <w:sz w:val="28"/>
          <w:szCs w:val="28"/>
        </w:rPr>
        <w:t xml:space="preserve"> позитивних контакт</w:t>
      </w:r>
      <w:r w:rsidR="00545341" w:rsidRPr="00E02C14">
        <w:rPr>
          <w:rFonts w:cs="Times New Roman"/>
          <w:sz w:val="28"/>
          <w:szCs w:val="28"/>
        </w:rPr>
        <w:t>ів</w:t>
      </w:r>
      <w:r w:rsidR="0071091A" w:rsidRPr="00E02C14">
        <w:rPr>
          <w:rFonts w:cs="Times New Roman"/>
          <w:sz w:val="28"/>
          <w:szCs w:val="28"/>
        </w:rPr>
        <w:t xml:space="preserve"> спілкування, у</w:t>
      </w:r>
      <w:r w:rsidRPr="00E02C14">
        <w:rPr>
          <w:rFonts w:cs="Times New Roman"/>
          <w:sz w:val="28"/>
          <w:szCs w:val="28"/>
        </w:rPr>
        <w:t xml:space="preserve"> мо</w:t>
      </w:r>
      <w:r w:rsidR="0071091A" w:rsidRPr="00E02C14">
        <w:rPr>
          <w:rFonts w:cs="Times New Roman"/>
          <w:sz w:val="28"/>
          <w:szCs w:val="28"/>
        </w:rPr>
        <w:t>тивах розвитку компетентності, у</w:t>
      </w:r>
      <w:r w:rsidRPr="00E02C14">
        <w:rPr>
          <w:rFonts w:cs="Times New Roman"/>
          <w:sz w:val="28"/>
          <w:szCs w:val="28"/>
        </w:rPr>
        <w:t xml:space="preserve"> смислових установках </w:t>
      </w:r>
      <w:r w:rsidR="00AA0F88" w:rsidRPr="00E02C14">
        <w:rPr>
          <w:rFonts w:cs="Times New Roman"/>
          <w:sz w:val="28"/>
          <w:szCs w:val="28"/>
        </w:rPr>
        <w:t>«</w:t>
      </w:r>
      <w:r w:rsidRPr="00E02C14">
        <w:rPr>
          <w:rFonts w:cs="Times New Roman"/>
          <w:sz w:val="28"/>
          <w:szCs w:val="28"/>
        </w:rPr>
        <w:t>бути успішним</w:t>
      </w:r>
      <w:r w:rsidR="00AA0F88" w:rsidRPr="00E02C14">
        <w:rPr>
          <w:rFonts w:cs="Times New Roman"/>
          <w:sz w:val="28"/>
          <w:szCs w:val="28"/>
        </w:rPr>
        <w:t>»</w:t>
      </w:r>
      <w:r w:rsidR="0071091A" w:rsidRPr="00E02C14">
        <w:rPr>
          <w:rFonts w:cs="Times New Roman"/>
          <w:sz w:val="28"/>
          <w:szCs w:val="28"/>
        </w:rPr>
        <w:t xml:space="preserve"> партнером взаємодії, а також у</w:t>
      </w:r>
      <w:r w:rsidRPr="00E02C14">
        <w:rPr>
          <w:rFonts w:cs="Times New Roman"/>
          <w:sz w:val="28"/>
          <w:szCs w:val="28"/>
        </w:rPr>
        <w:t xml:space="preserve"> цінностях спілкування і цілях.</w:t>
      </w:r>
    </w:p>
    <w:p w:rsidR="00E504FC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Когн</w:t>
      </w:r>
      <w:r w:rsidR="0071091A" w:rsidRPr="00E02C14">
        <w:rPr>
          <w:rFonts w:cs="Times New Roman"/>
          <w:sz w:val="28"/>
          <w:szCs w:val="28"/>
        </w:rPr>
        <w:t>ітивний компонент включає</w:t>
      </w:r>
      <w:r w:rsidRPr="00E02C14">
        <w:rPr>
          <w:rFonts w:cs="Times New Roman"/>
          <w:sz w:val="28"/>
          <w:szCs w:val="28"/>
        </w:rPr>
        <w:t xml:space="preserve"> галузь знань про взаємини і певні психологіч</w:t>
      </w:r>
      <w:r w:rsidR="0071091A" w:rsidRPr="00E02C14">
        <w:rPr>
          <w:rFonts w:cs="Times New Roman"/>
          <w:sz w:val="28"/>
          <w:szCs w:val="28"/>
        </w:rPr>
        <w:t>ні знання, набуті в спілкуванні; образ співрозмовника; характеристики особистості;</w:t>
      </w:r>
      <w:r w:rsidRPr="00E02C14">
        <w:rPr>
          <w:rFonts w:cs="Times New Roman"/>
          <w:sz w:val="28"/>
          <w:szCs w:val="28"/>
        </w:rPr>
        <w:t xml:space="preserve"> соціально</w:t>
      </w:r>
      <w:r w:rsidR="0031151D" w:rsidRPr="00E02C14">
        <w:rPr>
          <w:rFonts w:cs="Times New Roman"/>
          <w:sz w:val="28"/>
          <w:szCs w:val="28"/>
        </w:rPr>
        <w:t>-</w:t>
      </w:r>
      <w:r w:rsidRPr="00E02C14">
        <w:rPr>
          <w:rFonts w:cs="Times New Roman"/>
          <w:sz w:val="28"/>
          <w:szCs w:val="28"/>
        </w:rPr>
        <w:t xml:space="preserve">перцептивні здібності, що утворюють </w:t>
      </w:r>
      <w:r w:rsidRPr="00E02C14">
        <w:rPr>
          <w:rFonts w:cs="Times New Roman"/>
          <w:sz w:val="28"/>
          <w:szCs w:val="28"/>
        </w:rPr>
        <w:lastRenderedPageBreak/>
        <w:t>комунікативні особистісні ресурси.</w:t>
      </w:r>
      <w:r w:rsidR="00E02C14">
        <w:rPr>
          <w:rFonts w:cs="Times New Roman"/>
          <w:sz w:val="28"/>
          <w:szCs w:val="28"/>
          <w:lang w:val="uk-UA"/>
        </w:rPr>
        <w:t xml:space="preserve"> </w:t>
      </w:r>
      <w:r w:rsidRPr="00E02C14">
        <w:rPr>
          <w:rFonts w:cs="Times New Roman"/>
          <w:sz w:val="28"/>
          <w:szCs w:val="28"/>
        </w:rPr>
        <w:t xml:space="preserve">Поведінковий компонент </w:t>
      </w:r>
      <w:r w:rsidR="00914D37" w:rsidRPr="00E02C14">
        <w:rPr>
          <w:rFonts w:cs="Times New Roman"/>
          <w:sz w:val="28"/>
          <w:szCs w:val="28"/>
        </w:rPr>
        <w:t>‒</w:t>
      </w:r>
      <w:r w:rsidRPr="00E02C14">
        <w:rPr>
          <w:rFonts w:cs="Times New Roman"/>
          <w:sz w:val="28"/>
          <w:szCs w:val="28"/>
        </w:rPr>
        <w:t xml:space="preserve"> це суб'єктивна модель міжособистісної взаємодії, а також індивідуальне спостереження за комунікативн</w:t>
      </w:r>
      <w:r w:rsidR="000E5258" w:rsidRPr="00E02C14">
        <w:rPr>
          <w:rFonts w:cs="Times New Roman"/>
          <w:sz w:val="28"/>
          <w:szCs w:val="28"/>
        </w:rPr>
        <w:t>ою</w:t>
      </w:r>
      <w:r w:rsidRPr="00E02C14">
        <w:rPr>
          <w:rFonts w:cs="Times New Roman"/>
          <w:sz w:val="28"/>
          <w:szCs w:val="28"/>
        </w:rPr>
        <w:t xml:space="preserve"> поведінкою [</w:t>
      </w:r>
      <w:r w:rsidR="008E7051" w:rsidRPr="00E02C14">
        <w:rPr>
          <w:rFonts w:cs="Times New Roman"/>
          <w:sz w:val="28"/>
          <w:szCs w:val="28"/>
        </w:rPr>
        <w:t>28</w:t>
      </w:r>
      <w:r w:rsidRPr="00E02C14">
        <w:rPr>
          <w:rFonts w:cs="Times New Roman"/>
          <w:sz w:val="28"/>
          <w:szCs w:val="28"/>
        </w:rPr>
        <w:t>].</w:t>
      </w:r>
    </w:p>
    <w:p w:rsidR="00E504FC" w:rsidRPr="00E02C14" w:rsidRDefault="0071091A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Шубкіна </w:t>
      </w:r>
      <w:r w:rsidR="00E504FC" w:rsidRPr="00E02C14">
        <w:rPr>
          <w:rFonts w:cs="Times New Roman"/>
          <w:sz w:val="28"/>
          <w:szCs w:val="28"/>
        </w:rPr>
        <w:t>О.</w:t>
      </w:r>
      <w:r w:rsidRPr="00E02C14">
        <w:rPr>
          <w:rFonts w:cs="Times New Roman"/>
          <w:sz w:val="28"/>
          <w:szCs w:val="28"/>
        </w:rPr>
        <w:t> Ю. у</w:t>
      </w:r>
      <w:r w:rsidR="00E504FC" w:rsidRPr="00E02C14">
        <w:rPr>
          <w:rFonts w:cs="Times New Roman"/>
          <w:sz w:val="28"/>
          <w:szCs w:val="28"/>
        </w:rPr>
        <w:t xml:space="preserve"> своїй роботі виділяє чотири компоненти компетентності в спілкуванні, такі</w:t>
      </w:r>
      <w:r w:rsidRPr="00E02C14">
        <w:rPr>
          <w:rFonts w:cs="Times New Roman"/>
          <w:sz w:val="28"/>
          <w:szCs w:val="28"/>
        </w:rPr>
        <w:t xml:space="preserve"> </w:t>
      </w:r>
      <w:r w:rsidR="00E504FC" w:rsidRPr="00E02C14">
        <w:rPr>
          <w:rFonts w:cs="Times New Roman"/>
          <w:sz w:val="28"/>
          <w:szCs w:val="28"/>
        </w:rPr>
        <w:t>як:</w:t>
      </w:r>
    </w:p>
    <w:p w:rsidR="00E504FC" w:rsidRPr="006277ED" w:rsidRDefault="00E504FC" w:rsidP="006277ED">
      <w:pPr>
        <w:pStyle w:val="af"/>
        <w:numPr>
          <w:ilvl w:val="0"/>
          <w:numId w:val="38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277ED">
        <w:rPr>
          <w:rFonts w:cs="Times New Roman"/>
          <w:sz w:val="28"/>
          <w:szCs w:val="28"/>
        </w:rPr>
        <w:t>мотиваційно</w:t>
      </w:r>
      <w:r w:rsidR="00246071" w:rsidRPr="006277ED">
        <w:rPr>
          <w:rFonts w:cs="Times New Roman"/>
          <w:sz w:val="28"/>
          <w:szCs w:val="28"/>
        </w:rPr>
        <w:t>-</w:t>
      </w:r>
      <w:r w:rsidRPr="006277ED">
        <w:rPr>
          <w:rFonts w:cs="Times New Roman"/>
          <w:sz w:val="28"/>
          <w:szCs w:val="28"/>
        </w:rPr>
        <w:t xml:space="preserve">ціннісний компонент комунікації </w:t>
      </w:r>
      <w:r w:rsidR="00914D37" w:rsidRPr="006277ED">
        <w:rPr>
          <w:rFonts w:cs="Times New Roman"/>
          <w:sz w:val="28"/>
          <w:szCs w:val="28"/>
        </w:rPr>
        <w:t>‒</w:t>
      </w:r>
      <w:r w:rsidR="0071091A" w:rsidRPr="006277ED">
        <w:rPr>
          <w:rFonts w:cs="Times New Roman"/>
          <w:sz w:val="28"/>
          <w:szCs w:val="28"/>
        </w:rPr>
        <w:t xml:space="preserve"> це відношення</w:t>
      </w:r>
      <w:r w:rsidRPr="006277ED">
        <w:rPr>
          <w:rFonts w:cs="Times New Roman"/>
          <w:sz w:val="28"/>
          <w:szCs w:val="28"/>
        </w:rPr>
        <w:t xml:space="preserve"> до міжкультурної </w:t>
      </w:r>
      <w:r w:rsidR="0071091A" w:rsidRPr="006277ED">
        <w:rPr>
          <w:rFonts w:cs="Times New Roman"/>
          <w:sz w:val="28"/>
          <w:szCs w:val="28"/>
        </w:rPr>
        <w:t>професійної діяльності,</w:t>
      </w:r>
      <w:r w:rsidRPr="006277ED">
        <w:rPr>
          <w:rFonts w:cs="Times New Roman"/>
          <w:sz w:val="28"/>
          <w:szCs w:val="28"/>
        </w:rPr>
        <w:t xml:space="preserve"> виражене в прагненні підтри</w:t>
      </w:r>
      <w:r w:rsidR="0071091A" w:rsidRPr="006277ED">
        <w:rPr>
          <w:rFonts w:cs="Times New Roman"/>
          <w:sz w:val="28"/>
          <w:szCs w:val="28"/>
        </w:rPr>
        <w:t>мувати активність комунікативного спілкування</w:t>
      </w:r>
      <w:r w:rsidRPr="006277ED">
        <w:rPr>
          <w:rFonts w:cs="Times New Roman"/>
          <w:sz w:val="28"/>
          <w:szCs w:val="28"/>
        </w:rPr>
        <w:t>;</w:t>
      </w:r>
    </w:p>
    <w:p w:rsidR="00E504FC" w:rsidRPr="006277ED" w:rsidRDefault="00E504FC" w:rsidP="006277ED">
      <w:pPr>
        <w:pStyle w:val="af"/>
        <w:numPr>
          <w:ilvl w:val="0"/>
          <w:numId w:val="38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277ED">
        <w:rPr>
          <w:rFonts w:cs="Times New Roman"/>
          <w:sz w:val="28"/>
          <w:szCs w:val="28"/>
        </w:rPr>
        <w:t xml:space="preserve">когнітивний компонент комунікації </w:t>
      </w:r>
      <w:r w:rsidR="00914D37" w:rsidRPr="006277ED">
        <w:rPr>
          <w:rFonts w:cs="Times New Roman"/>
          <w:sz w:val="28"/>
          <w:szCs w:val="28"/>
        </w:rPr>
        <w:t>‒</w:t>
      </w:r>
      <w:r w:rsidR="0071091A" w:rsidRPr="006277ED">
        <w:rPr>
          <w:rFonts w:cs="Times New Roman"/>
          <w:sz w:val="28"/>
          <w:szCs w:val="28"/>
        </w:rPr>
        <w:t xml:space="preserve"> це</w:t>
      </w:r>
      <w:r w:rsidRPr="006277ED">
        <w:rPr>
          <w:rFonts w:cs="Times New Roman"/>
          <w:sz w:val="28"/>
          <w:szCs w:val="28"/>
        </w:rPr>
        <w:t xml:space="preserve"> знання мови, розуміння і прогнозування міжособистісних комунікативних подій, знання соц</w:t>
      </w:r>
      <w:r w:rsidR="000E5258" w:rsidRPr="006277ED">
        <w:rPr>
          <w:rFonts w:cs="Times New Roman"/>
          <w:sz w:val="28"/>
          <w:szCs w:val="28"/>
        </w:rPr>
        <w:t>іолінгвістичного</w:t>
      </w:r>
      <w:r w:rsidRPr="006277ED">
        <w:rPr>
          <w:rFonts w:cs="Times New Roman"/>
          <w:sz w:val="28"/>
          <w:szCs w:val="28"/>
        </w:rPr>
        <w:t>, соціокультурного характеру для вирішення професійних комунікативних завдань, наявність ро</w:t>
      </w:r>
      <w:r w:rsidR="0071091A" w:rsidRPr="006277ED">
        <w:rPr>
          <w:rFonts w:cs="Times New Roman"/>
          <w:sz w:val="28"/>
          <w:szCs w:val="28"/>
        </w:rPr>
        <w:t>звиненого соціального інтелекту</w:t>
      </w:r>
      <w:r w:rsidRPr="006277ED">
        <w:rPr>
          <w:rFonts w:cs="Times New Roman"/>
          <w:sz w:val="28"/>
          <w:szCs w:val="28"/>
        </w:rPr>
        <w:t>;</w:t>
      </w:r>
    </w:p>
    <w:p w:rsidR="00E504FC" w:rsidRPr="006277ED" w:rsidRDefault="00E504FC" w:rsidP="006277ED">
      <w:pPr>
        <w:pStyle w:val="af"/>
        <w:numPr>
          <w:ilvl w:val="0"/>
          <w:numId w:val="38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277ED">
        <w:rPr>
          <w:rFonts w:cs="Times New Roman"/>
          <w:sz w:val="28"/>
          <w:szCs w:val="28"/>
        </w:rPr>
        <w:t xml:space="preserve">діяльнісний компонент комунікації </w:t>
      </w:r>
      <w:r w:rsidR="00914D37" w:rsidRPr="006277ED">
        <w:rPr>
          <w:rFonts w:cs="Times New Roman"/>
          <w:sz w:val="28"/>
          <w:szCs w:val="28"/>
        </w:rPr>
        <w:t>‒</w:t>
      </w:r>
      <w:r w:rsidRPr="006277ED">
        <w:rPr>
          <w:rFonts w:cs="Times New Roman"/>
          <w:sz w:val="28"/>
          <w:szCs w:val="28"/>
        </w:rPr>
        <w:t xml:space="preserve"> аналіз і оцінка професійної комунікативної ситуації, здійснення пост</w:t>
      </w:r>
      <w:r w:rsidR="0071091A" w:rsidRPr="006277ED">
        <w:rPr>
          <w:rFonts w:cs="Times New Roman"/>
          <w:sz w:val="28"/>
          <w:szCs w:val="28"/>
        </w:rPr>
        <w:t xml:space="preserve">ановки мети спілкування, вибір </w:t>
      </w:r>
      <w:r w:rsidRPr="006277ED">
        <w:rPr>
          <w:rFonts w:cs="Times New Roman"/>
          <w:sz w:val="28"/>
          <w:szCs w:val="28"/>
        </w:rPr>
        <w:t>стратегій і вибудовування комунікативних тактик, володіння способами вирішення комунікативних завдань, включення в комунікативну діяльність як суб'єкт прагне до реалізації комунікативного плану, збагачення професійного комунікативного досвіду;</w:t>
      </w:r>
    </w:p>
    <w:p w:rsidR="00E504FC" w:rsidRPr="006277ED" w:rsidRDefault="00E504FC" w:rsidP="006277ED">
      <w:pPr>
        <w:pStyle w:val="af"/>
        <w:numPr>
          <w:ilvl w:val="0"/>
          <w:numId w:val="38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277ED">
        <w:rPr>
          <w:rFonts w:cs="Times New Roman"/>
          <w:sz w:val="28"/>
          <w:szCs w:val="28"/>
        </w:rPr>
        <w:t>рефлексивно</w:t>
      </w:r>
      <w:r w:rsidR="00246071" w:rsidRPr="006277ED">
        <w:rPr>
          <w:rFonts w:cs="Times New Roman"/>
          <w:sz w:val="28"/>
          <w:szCs w:val="28"/>
        </w:rPr>
        <w:t>-</w:t>
      </w:r>
      <w:r w:rsidRPr="006277ED">
        <w:rPr>
          <w:rFonts w:cs="Times New Roman"/>
          <w:sz w:val="28"/>
          <w:szCs w:val="28"/>
        </w:rPr>
        <w:t xml:space="preserve">оцінний компонент комунікації </w:t>
      </w:r>
      <w:r w:rsidR="00914D37" w:rsidRPr="006277ED">
        <w:rPr>
          <w:rFonts w:cs="Times New Roman"/>
          <w:sz w:val="28"/>
          <w:szCs w:val="28"/>
        </w:rPr>
        <w:t>‒</w:t>
      </w:r>
      <w:r w:rsidRPr="006277ED">
        <w:rPr>
          <w:rFonts w:cs="Times New Roman"/>
          <w:sz w:val="28"/>
          <w:szCs w:val="28"/>
        </w:rPr>
        <w:t xml:space="preserve"> проявляється в здійсненні аналізу оцінки ефективності власного професійного комунікативного акту на основі рефлексії досягнутих комунікативних цілей, осмисленням шляхів свого вдосконалення в професійній комунікації [</w:t>
      </w:r>
      <w:r w:rsidR="008E7051" w:rsidRPr="006277ED">
        <w:rPr>
          <w:rFonts w:cs="Times New Roman"/>
          <w:sz w:val="28"/>
          <w:szCs w:val="28"/>
        </w:rPr>
        <w:t>77, с.</w:t>
      </w:r>
      <w:r w:rsidR="0071091A" w:rsidRPr="006277ED">
        <w:rPr>
          <w:rFonts w:cs="Times New Roman"/>
          <w:sz w:val="28"/>
          <w:szCs w:val="28"/>
        </w:rPr>
        <w:t> </w:t>
      </w:r>
      <w:r w:rsidR="008E7051" w:rsidRPr="006277ED">
        <w:rPr>
          <w:rFonts w:cs="Times New Roman"/>
          <w:sz w:val="28"/>
          <w:szCs w:val="28"/>
        </w:rPr>
        <w:t>5</w:t>
      </w:r>
      <w:r w:rsidRPr="006277ED">
        <w:rPr>
          <w:rFonts w:cs="Times New Roman"/>
          <w:sz w:val="28"/>
          <w:szCs w:val="28"/>
        </w:rPr>
        <w:t>].</w:t>
      </w:r>
    </w:p>
    <w:p w:rsidR="00E504FC" w:rsidRPr="003C6E3F" w:rsidRDefault="00E504FC" w:rsidP="003C6E3F">
      <w:pPr>
        <w:spacing w:after="0" w:line="360" w:lineRule="auto"/>
        <w:ind w:firstLine="709"/>
        <w:jc w:val="both"/>
        <w:rPr>
          <w:spacing w:val="-2"/>
          <w:sz w:val="28"/>
        </w:rPr>
      </w:pPr>
      <w:r w:rsidRPr="003C6E3F">
        <w:rPr>
          <w:spacing w:val="-2"/>
          <w:sz w:val="28"/>
        </w:rPr>
        <w:t>У роботах інших дослідників компоненти компетентності в спілкуванні розглядаються під інш</w:t>
      </w:r>
      <w:r w:rsidR="00246071" w:rsidRPr="003C6E3F">
        <w:rPr>
          <w:spacing w:val="-2"/>
          <w:sz w:val="28"/>
        </w:rPr>
        <w:t>им кутом зору.</w:t>
      </w:r>
      <w:r w:rsidR="003C34A3" w:rsidRPr="003C6E3F">
        <w:rPr>
          <w:spacing w:val="-2"/>
          <w:sz w:val="28"/>
        </w:rPr>
        <w:t xml:space="preserve"> </w:t>
      </w:r>
      <w:r w:rsidR="00246071" w:rsidRPr="003C6E3F">
        <w:rPr>
          <w:spacing w:val="-2"/>
          <w:sz w:val="28"/>
        </w:rPr>
        <w:t>Так, Лабунська В. </w:t>
      </w:r>
      <w:r w:rsidRPr="003C6E3F">
        <w:rPr>
          <w:spacing w:val="-2"/>
          <w:sz w:val="28"/>
        </w:rPr>
        <w:t>А. виділяє в компетентності три елементи:</w:t>
      </w:r>
      <w:r w:rsidR="00E02C14" w:rsidRPr="003C6E3F">
        <w:rPr>
          <w:spacing w:val="-2"/>
          <w:sz w:val="28"/>
        </w:rPr>
        <w:t xml:space="preserve"> </w:t>
      </w:r>
      <w:r w:rsidR="00122FDF" w:rsidRPr="003C6E3F">
        <w:rPr>
          <w:spacing w:val="-2"/>
          <w:sz w:val="28"/>
        </w:rPr>
        <w:t xml:space="preserve">коректне </w:t>
      </w:r>
      <w:r w:rsidRPr="003C6E3F">
        <w:rPr>
          <w:spacing w:val="-2"/>
          <w:sz w:val="28"/>
        </w:rPr>
        <w:t>сприйняття інших людей;</w:t>
      </w:r>
      <w:r w:rsidR="00E02C14" w:rsidRPr="003C6E3F">
        <w:rPr>
          <w:spacing w:val="-2"/>
          <w:sz w:val="28"/>
        </w:rPr>
        <w:t xml:space="preserve"> </w:t>
      </w:r>
      <w:r w:rsidRPr="003C6E3F">
        <w:rPr>
          <w:spacing w:val="-2"/>
          <w:sz w:val="28"/>
        </w:rPr>
        <w:t>сформованість невербальних форм комунікації;</w:t>
      </w:r>
      <w:r w:rsidR="00E02C14" w:rsidRPr="003C6E3F">
        <w:rPr>
          <w:spacing w:val="-2"/>
          <w:sz w:val="28"/>
        </w:rPr>
        <w:t xml:space="preserve"> </w:t>
      </w:r>
      <w:r w:rsidR="00122FDF" w:rsidRPr="003C6E3F">
        <w:rPr>
          <w:spacing w:val="-2"/>
          <w:sz w:val="28"/>
        </w:rPr>
        <w:t>розвинене</w:t>
      </w:r>
      <w:r w:rsidR="008E7051" w:rsidRPr="003C6E3F">
        <w:rPr>
          <w:spacing w:val="-2"/>
          <w:sz w:val="28"/>
        </w:rPr>
        <w:t xml:space="preserve"> усне і писемне мовлення [41</w:t>
      </w:r>
      <w:r w:rsidRPr="003C6E3F">
        <w:rPr>
          <w:spacing w:val="-2"/>
          <w:sz w:val="28"/>
        </w:rPr>
        <w:t>].</w:t>
      </w:r>
    </w:p>
    <w:p w:rsidR="00E504FC" w:rsidRPr="00E02C14" w:rsidRDefault="00246071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У свою чергу Ємельянов Ю. </w:t>
      </w:r>
      <w:r w:rsidR="00E504FC" w:rsidRPr="00E02C14">
        <w:rPr>
          <w:rFonts w:cs="Times New Roman"/>
          <w:sz w:val="28"/>
          <w:szCs w:val="28"/>
        </w:rPr>
        <w:t>М. звертає увагу н</w:t>
      </w:r>
      <w:r w:rsidRPr="00E02C14">
        <w:rPr>
          <w:rFonts w:cs="Times New Roman"/>
          <w:sz w:val="28"/>
          <w:szCs w:val="28"/>
        </w:rPr>
        <w:t xml:space="preserve">а якісні характеристики поняття. На його думку, </w:t>
      </w:r>
      <w:r w:rsidR="00E504FC" w:rsidRPr="00E02C14">
        <w:rPr>
          <w:rFonts w:cs="Times New Roman"/>
          <w:sz w:val="28"/>
          <w:szCs w:val="28"/>
        </w:rPr>
        <w:t>компетентн</w:t>
      </w:r>
      <w:r w:rsidR="00122FDF" w:rsidRPr="00E02C14">
        <w:rPr>
          <w:rFonts w:cs="Times New Roman"/>
          <w:sz w:val="28"/>
          <w:szCs w:val="28"/>
        </w:rPr>
        <w:t>а</w:t>
      </w:r>
      <w:r w:rsidR="00E504FC" w:rsidRPr="00E02C14">
        <w:rPr>
          <w:rFonts w:cs="Times New Roman"/>
          <w:sz w:val="28"/>
          <w:szCs w:val="28"/>
        </w:rPr>
        <w:t xml:space="preserve"> </w:t>
      </w:r>
      <w:r w:rsidRPr="00E02C14">
        <w:rPr>
          <w:rFonts w:cs="Times New Roman"/>
          <w:sz w:val="28"/>
          <w:szCs w:val="28"/>
        </w:rPr>
        <w:t xml:space="preserve">людина в спілкуванні </w:t>
      </w:r>
      <w:r w:rsidR="00E504FC" w:rsidRPr="00E02C14">
        <w:rPr>
          <w:rFonts w:cs="Times New Roman"/>
          <w:sz w:val="28"/>
          <w:szCs w:val="28"/>
        </w:rPr>
        <w:t>володіє такими якостями:</w:t>
      </w:r>
    </w:p>
    <w:p w:rsidR="00E504FC" w:rsidRPr="00E02C14" w:rsidRDefault="00914D37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‒</w:t>
      </w:r>
      <w:r w:rsidR="00E504FC" w:rsidRPr="00E02C14">
        <w:rPr>
          <w:rFonts w:cs="Times New Roman"/>
          <w:sz w:val="28"/>
          <w:szCs w:val="28"/>
        </w:rPr>
        <w:t xml:space="preserve"> здатність самостійно </w:t>
      </w:r>
      <w:r w:rsidR="00246071" w:rsidRPr="00E02C14">
        <w:rPr>
          <w:rFonts w:cs="Times New Roman"/>
          <w:sz w:val="28"/>
          <w:szCs w:val="28"/>
        </w:rPr>
        <w:t>обрати та</w:t>
      </w:r>
      <w:r w:rsidR="00E504FC" w:rsidRPr="00E02C14">
        <w:rPr>
          <w:rFonts w:cs="Times New Roman"/>
          <w:sz w:val="28"/>
          <w:szCs w:val="28"/>
        </w:rPr>
        <w:t xml:space="preserve"> виконувати різні соціальні ролі;</w:t>
      </w:r>
    </w:p>
    <w:p w:rsidR="00E504FC" w:rsidRPr="00E02C14" w:rsidRDefault="00914D37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lastRenderedPageBreak/>
        <w:t>‒</w:t>
      </w:r>
      <w:r w:rsidR="001A38E3" w:rsidRPr="00E02C14">
        <w:rPr>
          <w:rFonts w:cs="Times New Roman"/>
          <w:sz w:val="28"/>
          <w:szCs w:val="28"/>
        </w:rPr>
        <w:t xml:space="preserve"> вправність</w:t>
      </w:r>
      <w:r w:rsidR="00E504FC" w:rsidRPr="00E02C14">
        <w:rPr>
          <w:rFonts w:cs="Times New Roman"/>
          <w:sz w:val="28"/>
          <w:szCs w:val="28"/>
        </w:rPr>
        <w:t xml:space="preserve"> пристосовуватися до різних ситуацій взаємодії;</w:t>
      </w:r>
    </w:p>
    <w:p w:rsidR="00E504FC" w:rsidRPr="00E02C14" w:rsidRDefault="00914D37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‒</w:t>
      </w:r>
      <w:r w:rsidR="00E504FC" w:rsidRPr="00E02C14">
        <w:rPr>
          <w:rFonts w:cs="Times New Roman"/>
          <w:sz w:val="28"/>
          <w:szCs w:val="28"/>
        </w:rPr>
        <w:t xml:space="preserve"> </w:t>
      </w:r>
      <w:r w:rsidR="001A38E3" w:rsidRPr="00E02C14">
        <w:rPr>
          <w:rFonts w:cs="Times New Roman"/>
          <w:sz w:val="28"/>
          <w:szCs w:val="28"/>
        </w:rPr>
        <w:t xml:space="preserve">здібність </w:t>
      </w:r>
      <w:r w:rsidR="00E504FC" w:rsidRPr="00E02C14">
        <w:rPr>
          <w:rFonts w:cs="Times New Roman"/>
          <w:sz w:val="28"/>
          <w:szCs w:val="28"/>
        </w:rPr>
        <w:t>ефективно використовувати вербальні та невербальні засоби спілкування;</w:t>
      </w:r>
    </w:p>
    <w:p w:rsidR="00E504FC" w:rsidRPr="00E02C14" w:rsidRDefault="00914D37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‒</w:t>
      </w:r>
      <w:r w:rsidR="00246071" w:rsidRPr="00E02C14">
        <w:rPr>
          <w:rFonts w:cs="Times New Roman"/>
          <w:sz w:val="28"/>
          <w:szCs w:val="28"/>
        </w:rPr>
        <w:t xml:space="preserve"> уміння</w:t>
      </w:r>
      <w:r w:rsidR="00E504FC" w:rsidRPr="00E02C14">
        <w:rPr>
          <w:rFonts w:cs="Times New Roman"/>
          <w:sz w:val="28"/>
          <w:szCs w:val="28"/>
        </w:rPr>
        <w:t xml:space="preserve"> створювати </w:t>
      </w:r>
      <w:r w:rsidR="00AA0F88" w:rsidRPr="00E02C14">
        <w:rPr>
          <w:rFonts w:cs="Times New Roman"/>
          <w:sz w:val="28"/>
          <w:szCs w:val="28"/>
        </w:rPr>
        <w:t>«</w:t>
      </w:r>
      <w:r w:rsidR="00E504FC" w:rsidRPr="00E02C14">
        <w:rPr>
          <w:rFonts w:cs="Times New Roman"/>
          <w:sz w:val="28"/>
          <w:szCs w:val="28"/>
        </w:rPr>
        <w:t>міжособистісн</w:t>
      </w:r>
      <w:r w:rsidR="0027179D" w:rsidRPr="00E02C14">
        <w:rPr>
          <w:rFonts w:cs="Times New Roman"/>
          <w:sz w:val="28"/>
          <w:szCs w:val="28"/>
        </w:rPr>
        <w:t>ий</w:t>
      </w:r>
      <w:r w:rsidR="00E504FC" w:rsidRPr="00E02C14">
        <w:rPr>
          <w:rFonts w:cs="Times New Roman"/>
          <w:sz w:val="28"/>
          <w:szCs w:val="28"/>
        </w:rPr>
        <w:t xml:space="preserve"> простір</w:t>
      </w:r>
      <w:r w:rsidR="00AA0F88" w:rsidRPr="00E02C14">
        <w:rPr>
          <w:rFonts w:cs="Times New Roman"/>
          <w:sz w:val="28"/>
          <w:szCs w:val="28"/>
        </w:rPr>
        <w:t>»</w:t>
      </w:r>
      <w:r w:rsidR="00246071" w:rsidRPr="00E02C14">
        <w:rPr>
          <w:rFonts w:cs="Times New Roman"/>
          <w:sz w:val="28"/>
          <w:szCs w:val="28"/>
        </w:rPr>
        <w:t xml:space="preserve"> у</w:t>
      </w:r>
      <w:r w:rsidR="00E504FC" w:rsidRPr="00E02C14">
        <w:rPr>
          <w:rFonts w:cs="Times New Roman"/>
          <w:sz w:val="28"/>
          <w:szCs w:val="28"/>
        </w:rPr>
        <w:t xml:space="preserve"> процесі ініціативно</w:t>
      </w:r>
      <w:r w:rsidR="00246071" w:rsidRPr="00E02C14">
        <w:rPr>
          <w:rFonts w:cs="Times New Roman"/>
          <w:sz w:val="28"/>
          <w:szCs w:val="28"/>
        </w:rPr>
        <w:t>-</w:t>
      </w:r>
      <w:r w:rsidR="00E504FC" w:rsidRPr="00E02C14">
        <w:rPr>
          <w:rFonts w:cs="Times New Roman"/>
          <w:sz w:val="28"/>
          <w:szCs w:val="28"/>
        </w:rPr>
        <w:t>активного контакту зі співрозмовниками і управляти цим простором;</w:t>
      </w:r>
    </w:p>
    <w:p w:rsidR="00E504FC" w:rsidRPr="00E02C14" w:rsidRDefault="00914D37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‒</w:t>
      </w:r>
      <w:r w:rsidR="00E504FC" w:rsidRPr="00E02C14">
        <w:rPr>
          <w:rFonts w:cs="Times New Roman"/>
          <w:sz w:val="28"/>
          <w:szCs w:val="28"/>
        </w:rPr>
        <w:t xml:space="preserve"> усвідомлення власних потреб і ціннісних орієнтацій;</w:t>
      </w:r>
    </w:p>
    <w:p w:rsidR="00E504FC" w:rsidRPr="00E02C14" w:rsidRDefault="00914D37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‒</w:t>
      </w:r>
      <w:r w:rsidR="00E504FC" w:rsidRPr="00E02C14">
        <w:rPr>
          <w:rFonts w:cs="Times New Roman"/>
          <w:sz w:val="28"/>
          <w:szCs w:val="28"/>
        </w:rPr>
        <w:t xml:space="preserve"> володіння різними техніками роботи з людьми;</w:t>
      </w:r>
    </w:p>
    <w:p w:rsidR="00E504FC" w:rsidRPr="00E02C14" w:rsidRDefault="00914D37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‒</w:t>
      </w:r>
      <w:r w:rsidR="008E7051" w:rsidRPr="00E02C14">
        <w:rPr>
          <w:rFonts w:cs="Times New Roman"/>
          <w:sz w:val="28"/>
          <w:szCs w:val="28"/>
        </w:rPr>
        <w:t xml:space="preserve"> перцептивний потенціал [22</w:t>
      </w:r>
      <w:r w:rsidR="00E504FC" w:rsidRPr="00E02C14">
        <w:rPr>
          <w:rFonts w:cs="Times New Roman"/>
          <w:sz w:val="28"/>
          <w:szCs w:val="28"/>
        </w:rPr>
        <w:t>].</w:t>
      </w:r>
    </w:p>
    <w:p w:rsidR="00E504FC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Пет</w:t>
      </w:r>
      <w:r w:rsidR="001A38E3" w:rsidRPr="00E02C14">
        <w:rPr>
          <w:rFonts w:cs="Times New Roman"/>
          <w:sz w:val="28"/>
          <w:szCs w:val="28"/>
        </w:rPr>
        <w:t>ровська </w:t>
      </w:r>
      <w:r w:rsidR="0027179D" w:rsidRPr="00E02C14">
        <w:rPr>
          <w:rFonts w:cs="Times New Roman"/>
          <w:sz w:val="28"/>
          <w:szCs w:val="28"/>
        </w:rPr>
        <w:t>Л.</w:t>
      </w:r>
      <w:r w:rsidR="001A38E3" w:rsidRPr="00E02C14">
        <w:rPr>
          <w:rFonts w:cs="Times New Roman"/>
          <w:sz w:val="28"/>
          <w:szCs w:val="28"/>
        </w:rPr>
        <w:t> </w:t>
      </w:r>
      <w:r w:rsidRPr="00E02C14">
        <w:rPr>
          <w:rFonts w:cs="Times New Roman"/>
          <w:sz w:val="28"/>
          <w:szCs w:val="28"/>
        </w:rPr>
        <w:t xml:space="preserve">А. підкреслює, що компетентність у всіх видах спілкування полягає в досягненні трьох рівнів адекватності партнерів </w:t>
      </w:r>
      <w:r w:rsidR="00914D37" w:rsidRPr="00E02C14">
        <w:rPr>
          <w:rFonts w:cs="Times New Roman"/>
          <w:sz w:val="28"/>
          <w:szCs w:val="28"/>
        </w:rPr>
        <w:t>‒</w:t>
      </w:r>
      <w:r w:rsidR="001A38E3" w:rsidRPr="00E02C14">
        <w:rPr>
          <w:rFonts w:cs="Times New Roman"/>
          <w:sz w:val="28"/>
          <w:szCs w:val="28"/>
        </w:rPr>
        <w:t xml:space="preserve"> комунікативної, інтерактивної та</w:t>
      </w:r>
      <w:r w:rsidRPr="00E02C14">
        <w:rPr>
          <w:rFonts w:cs="Times New Roman"/>
          <w:sz w:val="28"/>
          <w:szCs w:val="28"/>
        </w:rPr>
        <w:t xml:space="preserve"> перцептивної</w:t>
      </w:r>
      <w:r w:rsidR="001A38E3" w:rsidRPr="00E02C14">
        <w:rPr>
          <w:rFonts w:cs="Times New Roman"/>
          <w:sz w:val="28"/>
          <w:szCs w:val="28"/>
        </w:rPr>
        <w:t xml:space="preserve"> </w:t>
      </w:r>
      <w:r w:rsidR="008E7051" w:rsidRPr="00E02C14">
        <w:rPr>
          <w:rFonts w:cs="Times New Roman"/>
          <w:sz w:val="28"/>
          <w:szCs w:val="28"/>
        </w:rPr>
        <w:t>[</w:t>
      </w:r>
      <w:r w:rsidR="001A38E3" w:rsidRPr="00E02C14">
        <w:rPr>
          <w:rFonts w:cs="Times New Roman"/>
          <w:sz w:val="28"/>
          <w:szCs w:val="28"/>
        </w:rPr>
        <w:t>55, с. </w:t>
      </w:r>
      <w:r w:rsidR="008E7051" w:rsidRPr="00E02C14">
        <w:rPr>
          <w:rFonts w:cs="Times New Roman"/>
          <w:sz w:val="28"/>
          <w:szCs w:val="28"/>
        </w:rPr>
        <w:t>151]</w:t>
      </w:r>
      <w:r w:rsidRPr="00E02C14">
        <w:rPr>
          <w:rFonts w:cs="Times New Roman"/>
          <w:sz w:val="28"/>
          <w:szCs w:val="28"/>
        </w:rPr>
        <w:t>. Отже, можна говорити про різні види компетентнос</w:t>
      </w:r>
      <w:r w:rsidR="008E7051" w:rsidRPr="00E02C14">
        <w:rPr>
          <w:rFonts w:cs="Times New Roman"/>
          <w:sz w:val="28"/>
          <w:szCs w:val="28"/>
        </w:rPr>
        <w:t>ті в спілкуванні [55</w:t>
      </w:r>
      <w:r w:rsidRPr="00E02C14">
        <w:rPr>
          <w:rFonts w:cs="Times New Roman"/>
          <w:sz w:val="28"/>
          <w:szCs w:val="28"/>
        </w:rPr>
        <w:t>].</w:t>
      </w:r>
    </w:p>
    <w:p w:rsidR="00E504FC" w:rsidRPr="00E02C14" w:rsidRDefault="001A38E3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Езова С. </w:t>
      </w:r>
      <w:r w:rsidR="00E504FC" w:rsidRPr="00E02C14">
        <w:rPr>
          <w:rFonts w:cs="Times New Roman"/>
          <w:sz w:val="28"/>
          <w:szCs w:val="28"/>
        </w:rPr>
        <w:t>А. вважає, що комунікативна компетентність включає здатність людини застосовувати знання, вміння, особистісні якості:</w:t>
      </w:r>
    </w:p>
    <w:p w:rsidR="00E504FC" w:rsidRPr="00E02C14" w:rsidRDefault="00E504FC" w:rsidP="00E02C14">
      <w:pPr>
        <w:pStyle w:val="af"/>
        <w:numPr>
          <w:ilvl w:val="0"/>
          <w:numId w:val="29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у змісті спілкування за допомогою традиційно</w:t>
      </w:r>
      <w:r w:rsidR="0027179D" w:rsidRPr="00E02C14">
        <w:rPr>
          <w:rFonts w:cs="Times New Roman"/>
          <w:sz w:val="28"/>
          <w:szCs w:val="28"/>
        </w:rPr>
        <w:t>ї</w:t>
      </w:r>
      <w:r w:rsidRPr="00E02C14">
        <w:rPr>
          <w:rFonts w:cs="Times New Roman"/>
          <w:sz w:val="28"/>
          <w:szCs w:val="28"/>
        </w:rPr>
        <w:t xml:space="preserve"> і віртуально</w:t>
      </w:r>
      <w:r w:rsidR="0027179D" w:rsidRPr="00E02C14">
        <w:rPr>
          <w:rFonts w:cs="Times New Roman"/>
          <w:sz w:val="28"/>
          <w:szCs w:val="28"/>
        </w:rPr>
        <w:t>ї</w:t>
      </w:r>
      <w:r w:rsidRPr="00E02C14">
        <w:rPr>
          <w:rFonts w:cs="Times New Roman"/>
          <w:sz w:val="28"/>
          <w:szCs w:val="28"/>
        </w:rPr>
        <w:t xml:space="preserve"> взаємодії;</w:t>
      </w:r>
    </w:p>
    <w:p w:rsidR="00E504FC" w:rsidRPr="00E02C14" w:rsidRDefault="00E504FC" w:rsidP="00E02C14">
      <w:pPr>
        <w:pStyle w:val="af"/>
        <w:numPr>
          <w:ilvl w:val="0"/>
          <w:numId w:val="29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у вибудовуванні взаємин;</w:t>
      </w:r>
    </w:p>
    <w:p w:rsidR="00E504FC" w:rsidRPr="00E02C14" w:rsidRDefault="00E504FC" w:rsidP="00E02C14">
      <w:pPr>
        <w:pStyle w:val="af"/>
        <w:numPr>
          <w:ilvl w:val="0"/>
          <w:numId w:val="29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у виборі стратегії дії;</w:t>
      </w:r>
    </w:p>
    <w:p w:rsidR="00E504FC" w:rsidRPr="00E02C14" w:rsidRDefault="0027179D" w:rsidP="00E02C14">
      <w:pPr>
        <w:pStyle w:val="af"/>
        <w:numPr>
          <w:ilvl w:val="0"/>
          <w:numId w:val="29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у</w:t>
      </w:r>
      <w:r w:rsidR="00E504FC" w:rsidRPr="00E02C14">
        <w:rPr>
          <w:rFonts w:cs="Times New Roman"/>
          <w:sz w:val="28"/>
          <w:szCs w:val="28"/>
        </w:rPr>
        <w:t xml:space="preserve"> формах спілкування з співрозмовником.</w:t>
      </w:r>
    </w:p>
    <w:p w:rsidR="00E504FC" w:rsidRPr="00E02C14" w:rsidRDefault="001A38E3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Разом з тим, Езова </w:t>
      </w:r>
      <w:r w:rsidR="0027179D" w:rsidRPr="00E02C14">
        <w:rPr>
          <w:rFonts w:cs="Times New Roman"/>
          <w:sz w:val="28"/>
          <w:szCs w:val="28"/>
        </w:rPr>
        <w:t>С.</w:t>
      </w:r>
      <w:r w:rsidRPr="00E02C14">
        <w:rPr>
          <w:rFonts w:cs="Times New Roman"/>
          <w:sz w:val="28"/>
          <w:szCs w:val="28"/>
        </w:rPr>
        <w:t> </w:t>
      </w:r>
      <w:r w:rsidR="00E504FC" w:rsidRPr="00E02C14">
        <w:rPr>
          <w:rFonts w:cs="Times New Roman"/>
          <w:sz w:val="28"/>
          <w:szCs w:val="28"/>
        </w:rPr>
        <w:t xml:space="preserve">А., як </w:t>
      </w:r>
      <w:r w:rsidRPr="00E02C14">
        <w:rPr>
          <w:rFonts w:cs="Times New Roman"/>
          <w:sz w:val="28"/>
          <w:szCs w:val="28"/>
        </w:rPr>
        <w:t>і багато інших авторів, наголошує на тому</w:t>
      </w:r>
      <w:r w:rsidR="005E569E" w:rsidRPr="00E02C14">
        <w:rPr>
          <w:rFonts w:cs="Times New Roman"/>
          <w:sz w:val="28"/>
          <w:szCs w:val="28"/>
        </w:rPr>
        <w:t>, що основним елементом</w:t>
      </w:r>
      <w:r w:rsidR="00E504FC" w:rsidRPr="00E02C14">
        <w:rPr>
          <w:rFonts w:cs="Times New Roman"/>
          <w:sz w:val="28"/>
          <w:szCs w:val="28"/>
        </w:rPr>
        <w:t xml:space="preserve"> комунікативної</w:t>
      </w:r>
      <w:r w:rsidR="005E569E" w:rsidRPr="00E02C14">
        <w:rPr>
          <w:rFonts w:cs="Times New Roman"/>
          <w:sz w:val="28"/>
          <w:szCs w:val="28"/>
        </w:rPr>
        <w:t xml:space="preserve"> компетентності є здібність до спілкування</w:t>
      </w:r>
      <w:r w:rsidR="00E504FC" w:rsidRPr="00E02C14">
        <w:rPr>
          <w:rFonts w:cs="Times New Roman"/>
          <w:sz w:val="28"/>
          <w:szCs w:val="28"/>
        </w:rPr>
        <w:t xml:space="preserve"> [</w:t>
      </w:r>
      <w:r w:rsidR="008E7051" w:rsidRPr="00E02C14">
        <w:rPr>
          <w:rFonts w:cs="Times New Roman"/>
          <w:sz w:val="28"/>
          <w:szCs w:val="28"/>
        </w:rPr>
        <w:t>21</w:t>
      </w:r>
      <w:r w:rsidR="00E504FC" w:rsidRPr="00E02C14">
        <w:rPr>
          <w:rFonts w:cs="Times New Roman"/>
          <w:sz w:val="28"/>
          <w:szCs w:val="28"/>
        </w:rPr>
        <w:t>].</w:t>
      </w:r>
    </w:p>
    <w:p w:rsidR="00E504FC" w:rsidRPr="00E02C14" w:rsidRDefault="005E569E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Крючкова О. </w:t>
      </w:r>
      <w:r w:rsidR="00E504FC" w:rsidRPr="00E02C14">
        <w:rPr>
          <w:rFonts w:cs="Times New Roman"/>
          <w:sz w:val="28"/>
          <w:szCs w:val="28"/>
        </w:rPr>
        <w:t>В. під комунікативною компетентністю ро</w:t>
      </w:r>
      <w:r w:rsidRPr="00E02C14">
        <w:rPr>
          <w:rFonts w:cs="Times New Roman"/>
          <w:sz w:val="28"/>
          <w:szCs w:val="28"/>
        </w:rPr>
        <w:t>зуміє всі здібності</w:t>
      </w:r>
      <w:r w:rsidR="00E504FC" w:rsidRPr="00E02C14">
        <w:rPr>
          <w:rFonts w:cs="Times New Roman"/>
          <w:sz w:val="28"/>
          <w:szCs w:val="28"/>
        </w:rPr>
        <w:t xml:space="preserve"> людини, які проявляються в </w:t>
      </w:r>
      <w:r w:rsidR="0027179D" w:rsidRPr="00E02C14">
        <w:rPr>
          <w:rFonts w:cs="Times New Roman"/>
          <w:sz w:val="28"/>
          <w:szCs w:val="28"/>
        </w:rPr>
        <w:t>її</w:t>
      </w:r>
      <w:r w:rsidRPr="00E02C14">
        <w:rPr>
          <w:rFonts w:cs="Times New Roman"/>
          <w:sz w:val="28"/>
          <w:szCs w:val="28"/>
        </w:rPr>
        <w:t xml:space="preserve"> спілкуванні з людьми та</w:t>
      </w:r>
      <w:r w:rsidR="00AD0CDE" w:rsidRPr="00E02C14">
        <w:rPr>
          <w:rFonts w:cs="Times New Roman"/>
          <w:sz w:val="28"/>
          <w:szCs w:val="28"/>
        </w:rPr>
        <w:t xml:space="preserve"> дозволяють виконати певні завдання (цілі)</w:t>
      </w:r>
      <w:r w:rsidR="00E504FC" w:rsidRPr="00E02C14">
        <w:rPr>
          <w:rFonts w:cs="Times New Roman"/>
          <w:sz w:val="28"/>
          <w:szCs w:val="28"/>
        </w:rPr>
        <w:t>:</w:t>
      </w:r>
    </w:p>
    <w:p w:rsidR="00E504FC" w:rsidRPr="00E02C14" w:rsidRDefault="00E504FC" w:rsidP="00E02C14">
      <w:pPr>
        <w:pStyle w:val="af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Здатність точно сприймати ситуацію спілкування і оцінювати ймовірність досягнення в ній поставлених цілей.</w:t>
      </w:r>
    </w:p>
    <w:p w:rsidR="00E504FC" w:rsidRPr="00E02C14" w:rsidRDefault="00E504FC" w:rsidP="00E02C14">
      <w:pPr>
        <w:pStyle w:val="af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Здатність правильно розуміти і оцінювати людей.</w:t>
      </w:r>
    </w:p>
    <w:p w:rsidR="00E504FC" w:rsidRPr="00E02C14" w:rsidRDefault="00E504FC" w:rsidP="00E02C14">
      <w:pPr>
        <w:pStyle w:val="af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 xml:space="preserve">Здатність </w:t>
      </w:r>
      <w:r w:rsidR="0072696B" w:rsidRPr="00E02C14">
        <w:rPr>
          <w:rFonts w:cs="Times New Roman"/>
          <w:sz w:val="28"/>
          <w:szCs w:val="28"/>
        </w:rPr>
        <w:t>о</w:t>
      </w:r>
      <w:r w:rsidRPr="00E02C14">
        <w:rPr>
          <w:rFonts w:cs="Times New Roman"/>
          <w:sz w:val="28"/>
          <w:szCs w:val="28"/>
        </w:rPr>
        <w:t>бирати засоби і прийоми спілкування таким чином, щоб вони відповідали ситуації, партнерам і поставленим завданням.</w:t>
      </w:r>
    </w:p>
    <w:p w:rsidR="00E504FC" w:rsidRPr="00E02C14" w:rsidRDefault="00E504FC" w:rsidP="00E02C14">
      <w:pPr>
        <w:pStyle w:val="af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lastRenderedPageBreak/>
        <w:t xml:space="preserve">Здатність підлаштовуватися під індивідуальні особливості партнерів, </w:t>
      </w:r>
      <w:r w:rsidR="0072696B" w:rsidRPr="00E02C14">
        <w:rPr>
          <w:rFonts w:cs="Times New Roman"/>
          <w:sz w:val="28"/>
          <w:szCs w:val="28"/>
        </w:rPr>
        <w:t>о</w:t>
      </w:r>
      <w:r w:rsidRPr="00E02C14">
        <w:rPr>
          <w:rFonts w:cs="Times New Roman"/>
          <w:sz w:val="28"/>
          <w:szCs w:val="28"/>
        </w:rPr>
        <w:t>бираючи адекватні засоби спілкування з ними як на вербальному, так і невербальному рівнях.</w:t>
      </w:r>
    </w:p>
    <w:p w:rsidR="00E504FC" w:rsidRPr="00E02C14" w:rsidRDefault="00E504FC" w:rsidP="00E02C14">
      <w:pPr>
        <w:pStyle w:val="af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Здатність впливати на психічний стан людей.</w:t>
      </w:r>
    </w:p>
    <w:p w:rsidR="00E504FC" w:rsidRPr="00E02C14" w:rsidRDefault="00E504FC" w:rsidP="00E02C14">
      <w:pPr>
        <w:pStyle w:val="af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Здатність змінювати комунікативну поведінку людей.</w:t>
      </w:r>
    </w:p>
    <w:p w:rsidR="00E504FC" w:rsidRPr="00E02C14" w:rsidRDefault="00E504FC" w:rsidP="00E02C14">
      <w:pPr>
        <w:pStyle w:val="af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Здатність зберігати і підтримувати хороші взаємини з людьми.</w:t>
      </w:r>
    </w:p>
    <w:p w:rsidR="00E504FC" w:rsidRPr="00E02C14" w:rsidRDefault="00E504FC" w:rsidP="00E02C14">
      <w:pPr>
        <w:pStyle w:val="af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Здатн</w:t>
      </w:r>
      <w:r w:rsidR="00AD0CDE" w:rsidRPr="00E02C14">
        <w:rPr>
          <w:rFonts w:cs="Times New Roman"/>
          <w:sz w:val="28"/>
          <w:szCs w:val="28"/>
        </w:rPr>
        <w:t>ість залишати про себе гарне, приємне враження</w:t>
      </w:r>
      <w:r w:rsidRPr="00E02C14">
        <w:rPr>
          <w:rFonts w:cs="Times New Roman"/>
          <w:sz w:val="28"/>
          <w:szCs w:val="28"/>
        </w:rPr>
        <w:t xml:space="preserve"> [</w:t>
      </w:r>
      <w:r w:rsidR="008E7051" w:rsidRPr="00E02C14">
        <w:rPr>
          <w:rFonts w:cs="Times New Roman"/>
          <w:sz w:val="28"/>
          <w:szCs w:val="28"/>
        </w:rPr>
        <w:t>3</w:t>
      </w:r>
      <w:r w:rsidRPr="00E02C14">
        <w:rPr>
          <w:rFonts w:cs="Times New Roman"/>
          <w:sz w:val="28"/>
          <w:szCs w:val="28"/>
        </w:rPr>
        <w:t>6].</w:t>
      </w:r>
    </w:p>
    <w:p w:rsidR="00E504FC" w:rsidRPr="00E02C14" w:rsidRDefault="00AD0CDE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 xml:space="preserve">Психолог Сидоренко Е. В. </w:t>
      </w:r>
      <w:r w:rsidR="00E504FC" w:rsidRPr="00E02C14">
        <w:rPr>
          <w:rFonts w:cs="Times New Roman"/>
          <w:sz w:val="28"/>
          <w:szCs w:val="28"/>
        </w:rPr>
        <w:t>аналізуючи різні трактування феномена, робить висновок, що в структуру включаються досить різнопланові складові. Серед цього розмаїття чітко виділяються наступні компоненти:</w:t>
      </w:r>
      <w:r w:rsidR="00E02C14">
        <w:rPr>
          <w:rFonts w:cs="Times New Roman"/>
          <w:sz w:val="28"/>
          <w:szCs w:val="28"/>
          <w:lang w:val="uk-UA"/>
        </w:rPr>
        <w:t xml:space="preserve"> </w:t>
      </w:r>
      <w:r w:rsidR="00E02C14">
        <w:rPr>
          <w:rFonts w:cs="Times New Roman"/>
          <w:sz w:val="28"/>
          <w:szCs w:val="28"/>
        </w:rPr>
        <w:t>комунікативні знання</w:t>
      </w:r>
      <w:r w:rsidR="00E02C14">
        <w:rPr>
          <w:rFonts w:cs="Times New Roman"/>
          <w:sz w:val="28"/>
          <w:szCs w:val="28"/>
          <w:lang w:val="uk-UA"/>
        </w:rPr>
        <w:t xml:space="preserve">, </w:t>
      </w:r>
      <w:r w:rsidR="00E02C14">
        <w:rPr>
          <w:rFonts w:cs="Times New Roman"/>
          <w:sz w:val="28"/>
          <w:szCs w:val="28"/>
        </w:rPr>
        <w:t>вміння</w:t>
      </w:r>
      <w:r w:rsidR="00E02C14">
        <w:rPr>
          <w:rFonts w:cs="Times New Roman"/>
          <w:sz w:val="28"/>
          <w:szCs w:val="28"/>
          <w:lang w:val="uk-UA"/>
        </w:rPr>
        <w:t xml:space="preserve"> та</w:t>
      </w:r>
      <w:r w:rsidR="00E504FC" w:rsidRPr="00E02C14">
        <w:rPr>
          <w:rFonts w:cs="Times New Roman"/>
          <w:sz w:val="28"/>
          <w:szCs w:val="28"/>
        </w:rPr>
        <w:t xml:space="preserve"> здібності адекватні комунікативним завданням і достатні для їх вирішення [</w:t>
      </w:r>
      <w:r w:rsidR="008E7051" w:rsidRPr="00E02C14">
        <w:rPr>
          <w:rFonts w:cs="Times New Roman"/>
          <w:sz w:val="28"/>
          <w:szCs w:val="28"/>
        </w:rPr>
        <w:t>61</w:t>
      </w:r>
      <w:r w:rsidR="00E504FC" w:rsidRPr="00E02C14">
        <w:rPr>
          <w:rFonts w:cs="Times New Roman"/>
          <w:sz w:val="28"/>
          <w:szCs w:val="28"/>
        </w:rPr>
        <w:t>].</w:t>
      </w:r>
    </w:p>
    <w:p w:rsidR="00C241C0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 xml:space="preserve">Таким чином, поняття </w:t>
      </w:r>
      <w:r w:rsidR="00AA0F88" w:rsidRPr="00E02C14">
        <w:rPr>
          <w:rFonts w:cs="Times New Roman"/>
          <w:sz w:val="28"/>
          <w:szCs w:val="28"/>
        </w:rPr>
        <w:t>«</w:t>
      </w:r>
      <w:r w:rsidRPr="00E02C14">
        <w:rPr>
          <w:rFonts w:cs="Times New Roman"/>
          <w:sz w:val="28"/>
          <w:szCs w:val="28"/>
        </w:rPr>
        <w:t>комунікативна компетентність</w:t>
      </w:r>
      <w:r w:rsidR="00AA0F88" w:rsidRPr="00E02C14">
        <w:rPr>
          <w:rFonts w:cs="Times New Roman"/>
          <w:sz w:val="28"/>
          <w:szCs w:val="28"/>
        </w:rPr>
        <w:t>»</w:t>
      </w:r>
      <w:r w:rsidRPr="00E02C14">
        <w:rPr>
          <w:rFonts w:cs="Times New Roman"/>
          <w:sz w:val="28"/>
          <w:szCs w:val="28"/>
        </w:rPr>
        <w:t xml:space="preserve">, як необхідна професійна якість </w:t>
      </w:r>
      <w:r w:rsidR="0072696B" w:rsidRPr="00E02C14">
        <w:rPr>
          <w:rFonts w:cs="Times New Roman"/>
          <w:sz w:val="28"/>
          <w:szCs w:val="28"/>
        </w:rPr>
        <w:t>майбутнього менеджера</w:t>
      </w:r>
      <w:r w:rsidR="00BD0A91" w:rsidRPr="00E02C14">
        <w:rPr>
          <w:rFonts w:cs="Times New Roman"/>
          <w:sz w:val="28"/>
          <w:szCs w:val="28"/>
        </w:rPr>
        <w:t>, має безліч трактувань. Психологи</w:t>
      </w:r>
      <w:r w:rsidRPr="00E02C14">
        <w:rPr>
          <w:rFonts w:cs="Times New Roman"/>
          <w:sz w:val="28"/>
          <w:szCs w:val="28"/>
        </w:rPr>
        <w:t xml:space="preserve"> розуміють під комунікативною компетентністю здатність розбиратися в </w:t>
      </w:r>
      <w:r w:rsidR="00BD0A91" w:rsidRPr="00E02C14">
        <w:rPr>
          <w:rFonts w:cs="Times New Roman"/>
          <w:sz w:val="28"/>
          <w:szCs w:val="28"/>
        </w:rPr>
        <w:t>різних обставинах. Сюди можна віднести</w:t>
      </w:r>
      <w:r w:rsidRPr="00E02C14">
        <w:rPr>
          <w:rFonts w:cs="Times New Roman"/>
          <w:sz w:val="28"/>
          <w:szCs w:val="28"/>
        </w:rPr>
        <w:t xml:space="preserve"> вміння вирішув</w:t>
      </w:r>
      <w:r w:rsidR="00BD0A91" w:rsidRPr="00E02C14">
        <w:rPr>
          <w:rFonts w:cs="Times New Roman"/>
          <w:sz w:val="28"/>
          <w:szCs w:val="28"/>
        </w:rPr>
        <w:t>ати комунікативні завдання; с</w:t>
      </w:r>
      <w:r w:rsidRPr="00E02C14">
        <w:rPr>
          <w:rFonts w:cs="Times New Roman"/>
          <w:sz w:val="28"/>
          <w:szCs w:val="28"/>
        </w:rPr>
        <w:t>истему знань, здібностей і умінь.</w:t>
      </w:r>
      <w:r w:rsidR="007A7DA4" w:rsidRPr="00E02C14">
        <w:rPr>
          <w:rFonts w:cs="Times New Roman"/>
          <w:sz w:val="28"/>
          <w:szCs w:val="28"/>
        </w:rPr>
        <w:t xml:space="preserve"> </w:t>
      </w:r>
      <w:r w:rsidR="00BD0A91" w:rsidRPr="00E02C14">
        <w:rPr>
          <w:rFonts w:cs="Times New Roman"/>
          <w:sz w:val="28"/>
          <w:szCs w:val="28"/>
        </w:rPr>
        <w:t>Із наукових визначень та різноманітних</w:t>
      </w:r>
      <w:r w:rsidRPr="00E02C14">
        <w:rPr>
          <w:rFonts w:cs="Times New Roman"/>
          <w:sz w:val="28"/>
          <w:szCs w:val="28"/>
        </w:rPr>
        <w:t xml:space="preserve"> понять про структуру феномена можна виділити </w:t>
      </w:r>
      <w:r w:rsidR="00BD0A91" w:rsidRPr="00E02C14">
        <w:rPr>
          <w:rFonts w:cs="Times New Roman"/>
          <w:sz w:val="28"/>
          <w:szCs w:val="28"/>
        </w:rPr>
        <w:t>такі складові</w:t>
      </w:r>
      <w:r w:rsidRPr="00E02C14">
        <w:rPr>
          <w:rFonts w:cs="Times New Roman"/>
          <w:sz w:val="28"/>
          <w:szCs w:val="28"/>
        </w:rPr>
        <w:t>: комунікативні здібності, знання і вміння.</w:t>
      </w:r>
    </w:p>
    <w:p w:rsidR="00FC1751" w:rsidRPr="00017C97" w:rsidRDefault="00D55068" w:rsidP="00622F17">
      <w:pPr>
        <w:pStyle w:val="2"/>
        <w:rPr>
          <w:lang w:val="ru-RU"/>
        </w:rPr>
      </w:pPr>
      <w:bookmarkStart w:id="5" w:name="_Toc25606575"/>
      <w:r w:rsidRPr="00017C97">
        <w:t>1.3. Комунікативні вміння в структурі особистості менеджера</w:t>
      </w:r>
      <w:bookmarkEnd w:id="5"/>
    </w:p>
    <w:p w:rsidR="00E504FC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Виділяють такі структурні складові комунікативної компетентності</w:t>
      </w:r>
      <w:r w:rsidR="003863FB" w:rsidRPr="00E02C14">
        <w:rPr>
          <w:rFonts w:cs="Times New Roman"/>
          <w:sz w:val="28"/>
          <w:szCs w:val="28"/>
        </w:rPr>
        <w:t xml:space="preserve"> особистості менеджера</w:t>
      </w:r>
      <w:r w:rsidRPr="00E02C14">
        <w:rPr>
          <w:rFonts w:cs="Times New Roman"/>
          <w:sz w:val="28"/>
          <w:szCs w:val="28"/>
        </w:rPr>
        <w:t>: когнітивний, регулятивний, рефлексивно</w:t>
      </w:r>
      <w:r w:rsidR="00BD0A91" w:rsidRPr="00E02C14">
        <w:rPr>
          <w:rFonts w:cs="Times New Roman"/>
          <w:sz w:val="28"/>
          <w:szCs w:val="28"/>
        </w:rPr>
        <w:t>-</w:t>
      </w:r>
      <w:r w:rsidRPr="00E02C14">
        <w:rPr>
          <w:rFonts w:cs="Times New Roman"/>
          <w:sz w:val="28"/>
          <w:szCs w:val="28"/>
        </w:rPr>
        <w:t>с</w:t>
      </w:r>
      <w:r w:rsidR="00BD0A91" w:rsidRPr="00E02C14">
        <w:rPr>
          <w:rFonts w:cs="Times New Roman"/>
          <w:sz w:val="28"/>
          <w:szCs w:val="28"/>
        </w:rPr>
        <w:t>татусний та  нормативний</w:t>
      </w:r>
      <w:r w:rsidR="002C031F" w:rsidRPr="00E02C14">
        <w:rPr>
          <w:rFonts w:cs="Times New Roman"/>
          <w:sz w:val="28"/>
          <w:szCs w:val="28"/>
        </w:rPr>
        <w:t>.</w:t>
      </w:r>
      <w:r w:rsidR="00B834FB" w:rsidRPr="00E02C14">
        <w:rPr>
          <w:rFonts w:cs="Times New Roman"/>
          <w:sz w:val="28"/>
          <w:szCs w:val="28"/>
        </w:rPr>
        <w:t xml:space="preserve"> </w:t>
      </w:r>
      <w:r w:rsidRPr="00E02C14">
        <w:rPr>
          <w:rFonts w:cs="Times New Roman"/>
          <w:sz w:val="28"/>
          <w:szCs w:val="28"/>
        </w:rPr>
        <w:t>Когнітивний компонент включає вис</w:t>
      </w:r>
      <w:r w:rsidR="00BD0A91" w:rsidRPr="00E02C14">
        <w:rPr>
          <w:rFonts w:cs="Times New Roman"/>
          <w:sz w:val="28"/>
          <w:szCs w:val="28"/>
        </w:rPr>
        <w:t>окий рівень професійної ерудованості, знання про застосовувані</w:t>
      </w:r>
      <w:r w:rsidRPr="00E02C14">
        <w:rPr>
          <w:rFonts w:cs="Times New Roman"/>
          <w:sz w:val="28"/>
          <w:szCs w:val="28"/>
        </w:rPr>
        <w:t xml:space="preserve"> комунікативн</w:t>
      </w:r>
      <w:r w:rsidR="0072696B" w:rsidRPr="00E02C14">
        <w:rPr>
          <w:rFonts w:cs="Times New Roman"/>
          <w:sz w:val="28"/>
          <w:szCs w:val="28"/>
        </w:rPr>
        <w:t>і</w:t>
      </w:r>
      <w:r w:rsidRPr="00E02C14">
        <w:rPr>
          <w:rFonts w:cs="Times New Roman"/>
          <w:sz w:val="28"/>
          <w:szCs w:val="28"/>
        </w:rPr>
        <w:t xml:space="preserve"> стратегі</w:t>
      </w:r>
      <w:r w:rsidR="0072696B" w:rsidRPr="00E02C14">
        <w:rPr>
          <w:rFonts w:cs="Times New Roman"/>
          <w:sz w:val="28"/>
          <w:szCs w:val="28"/>
        </w:rPr>
        <w:t>ї, методи</w:t>
      </w:r>
      <w:r w:rsidRPr="00E02C14">
        <w:rPr>
          <w:rFonts w:cs="Times New Roman"/>
          <w:sz w:val="28"/>
          <w:szCs w:val="28"/>
        </w:rPr>
        <w:t xml:space="preserve"> психологічного</w:t>
      </w:r>
      <w:r w:rsidR="002C031F" w:rsidRPr="00E02C14">
        <w:rPr>
          <w:rFonts w:cs="Times New Roman"/>
          <w:sz w:val="28"/>
          <w:szCs w:val="28"/>
        </w:rPr>
        <w:t xml:space="preserve"> впливу, правила</w:t>
      </w:r>
      <w:r w:rsidRPr="00E02C14">
        <w:rPr>
          <w:rFonts w:cs="Times New Roman"/>
          <w:sz w:val="28"/>
          <w:szCs w:val="28"/>
        </w:rPr>
        <w:t xml:space="preserve"> і прийом</w:t>
      </w:r>
      <w:r w:rsidR="0072696B" w:rsidRPr="00E02C14">
        <w:rPr>
          <w:rFonts w:cs="Times New Roman"/>
          <w:sz w:val="28"/>
          <w:szCs w:val="28"/>
        </w:rPr>
        <w:t>и</w:t>
      </w:r>
      <w:r w:rsidRPr="00E02C14">
        <w:rPr>
          <w:rFonts w:cs="Times New Roman"/>
          <w:sz w:val="28"/>
          <w:szCs w:val="28"/>
        </w:rPr>
        <w:t xml:space="preserve"> риторики, полеміки</w:t>
      </w:r>
      <w:r w:rsidR="002C031F" w:rsidRPr="00E02C14">
        <w:rPr>
          <w:rFonts w:cs="Times New Roman"/>
          <w:sz w:val="28"/>
          <w:szCs w:val="28"/>
        </w:rPr>
        <w:t>, рефлексивного слухання тощо.</w:t>
      </w:r>
      <w:r w:rsidR="00B834FB" w:rsidRPr="00E02C14">
        <w:rPr>
          <w:rFonts w:cs="Times New Roman"/>
          <w:sz w:val="28"/>
          <w:szCs w:val="28"/>
        </w:rPr>
        <w:t xml:space="preserve"> </w:t>
      </w:r>
      <w:r w:rsidRPr="00E02C14">
        <w:rPr>
          <w:rFonts w:cs="Times New Roman"/>
          <w:sz w:val="28"/>
          <w:szCs w:val="28"/>
        </w:rPr>
        <w:t xml:space="preserve">Регулятивний компонент </w:t>
      </w:r>
      <w:r w:rsidR="00914D37" w:rsidRPr="00E02C14">
        <w:rPr>
          <w:rFonts w:cs="Times New Roman"/>
          <w:sz w:val="28"/>
          <w:szCs w:val="28"/>
        </w:rPr>
        <w:t>‒</w:t>
      </w:r>
      <w:r w:rsidRPr="00E02C14">
        <w:rPr>
          <w:rFonts w:cs="Times New Roman"/>
          <w:sz w:val="28"/>
          <w:szCs w:val="28"/>
        </w:rPr>
        <w:t xml:space="preserve"> вміння вести</w:t>
      </w:r>
      <w:r w:rsidR="002C031F" w:rsidRPr="00E02C14">
        <w:rPr>
          <w:rFonts w:cs="Times New Roman"/>
          <w:sz w:val="28"/>
          <w:szCs w:val="28"/>
        </w:rPr>
        <w:t xml:space="preserve"> діалог, переконувати, міняти тактику спілкування</w:t>
      </w:r>
      <w:r w:rsidRPr="00E02C14">
        <w:rPr>
          <w:rFonts w:cs="Times New Roman"/>
          <w:sz w:val="28"/>
          <w:szCs w:val="28"/>
        </w:rPr>
        <w:t>, захищатися від маніпуляцій і психологічних вивертів, володіти ініціативою в будь</w:t>
      </w:r>
      <w:r w:rsidR="002C031F" w:rsidRPr="00E02C14">
        <w:rPr>
          <w:rFonts w:cs="Times New Roman"/>
          <w:sz w:val="28"/>
          <w:szCs w:val="28"/>
        </w:rPr>
        <w:t>-</w:t>
      </w:r>
      <w:r w:rsidRPr="00E02C14">
        <w:rPr>
          <w:rFonts w:cs="Times New Roman"/>
          <w:sz w:val="28"/>
          <w:szCs w:val="28"/>
        </w:rPr>
        <w:t>яком</w:t>
      </w:r>
      <w:r w:rsidR="002C031F" w:rsidRPr="00E02C14">
        <w:rPr>
          <w:rFonts w:cs="Times New Roman"/>
          <w:sz w:val="28"/>
          <w:szCs w:val="28"/>
        </w:rPr>
        <w:t>у вигляді комунікацій.</w:t>
      </w:r>
      <w:r w:rsidR="00B834FB" w:rsidRPr="00E02C14">
        <w:rPr>
          <w:rFonts w:cs="Times New Roman"/>
          <w:sz w:val="28"/>
          <w:szCs w:val="28"/>
        </w:rPr>
        <w:t xml:space="preserve"> </w:t>
      </w:r>
      <w:r w:rsidRPr="00E02C14">
        <w:rPr>
          <w:rFonts w:cs="Times New Roman"/>
          <w:sz w:val="28"/>
          <w:szCs w:val="28"/>
        </w:rPr>
        <w:t>Рефлексивно</w:t>
      </w:r>
      <w:r w:rsidR="002C031F" w:rsidRPr="00E02C14">
        <w:rPr>
          <w:rFonts w:cs="Times New Roman"/>
          <w:sz w:val="28"/>
          <w:szCs w:val="28"/>
        </w:rPr>
        <w:t>-с</w:t>
      </w:r>
      <w:r w:rsidRPr="00E02C14">
        <w:rPr>
          <w:rFonts w:cs="Times New Roman"/>
          <w:sz w:val="28"/>
          <w:szCs w:val="28"/>
        </w:rPr>
        <w:t xml:space="preserve">татусний компонент </w:t>
      </w:r>
      <w:r w:rsidR="00914D37" w:rsidRPr="00E02C14">
        <w:rPr>
          <w:rFonts w:cs="Times New Roman"/>
          <w:sz w:val="28"/>
          <w:szCs w:val="28"/>
        </w:rPr>
        <w:t>‒</w:t>
      </w:r>
      <w:r w:rsidRPr="00E02C14">
        <w:rPr>
          <w:rFonts w:cs="Times New Roman"/>
          <w:sz w:val="28"/>
          <w:szCs w:val="28"/>
        </w:rPr>
        <w:t xml:space="preserve"> привабливий імідж, усвідомлення свого </w:t>
      </w:r>
      <w:r w:rsidR="002C031F" w:rsidRPr="00E02C14">
        <w:rPr>
          <w:rFonts w:cs="Times New Roman"/>
          <w:sz w:val="28"/>
          <w:szCs w:val="28"/>
        </w:rPr>
        <w:t xml:space="preserve">статусу, </w:t>
      </w:r>
      <w:r w:rsidR="002C031F" w:rsidRPr="00E02C14">
        <w:rPr>
          <w:rFonts w:cs="Times New Roman"/>
          <w:sz w:val="28"/>
          <w:szCs w:val="28"/>
        </w:rPr>
        <w:lastRenderedPageBreak/>
        <w:t>можливостей і ресурсів;</w:t>
      </w:r>
      <w:r w:rsidRPr="00E02C14">
        <w:rPr>
          <w:rFonts w:cs="Times New Roman"/>
          <w:sz w:val="28"/>
          <w:szCs w:val="28"/>
        </w:rPr>
        <w:t xml:space="preserve"> високий рівень рефлексивно</w:t>
      </w:r>
      <w:r w:rsidR="002C031F" w:rsidRPr="00E02C14">
        <w:rPr>
          <w:rFonts w:cs="Times New Roman"/>
          <w:sz w:val="28"/>
          <w:szCs w:val="28"/>
        </w:rPr>
        <w:t>ї культури, що дозволяє гнучко й</w:t>
      </w:r>
      <w:r w:rsidRPr="00E02C14">
        <w:rPr>
          <w:rFonts w:cs="Times New Roman"/>
          <w:sz w:val="28"/>
          <w:szCs w:val="28"/>
        </w:rPr>
        <w:t xml:space="preserve"> адекватно реагувати на зміну комунікативної ситуації</w:t>
      </w:r>
      <w:r w:rsidR="002C031F" w:rsidRPr="00E02C14">
        <w:rPr>
          <w:rFonts w:cs="Times New Roman"/>
          <w:sz w:val="28"/>
          <w:szCs w:val="28"/>
        </w:rPr>
        <w:t xml:space="preserve"> </w:t>
      </w:r>
      <w:r w:rsidR="008E7051" w:rsidRPr="00E02C14">
        <w:rPr>
          <w:rFonts w:cs="Times New Roman"/>
          <w:sz w:val="28"/>
          <w:szCs w:val="28"/>
        </w:rPr>
        <w:t>[</w:t>
      </w:r>
      <w:r w:rsidR="002C031F" w:rsidRPr="00E02C14">
        <w:rPr>
          <w:rFonts w:cs="Times New Roman"/>
          <w:sz w:val="28"/>
          <w:szCs w:val="28"/>
        </w:rPr>
        <w:t>62, с. </w:t>
      </w:r>
      <w:r w:rsidR="008E7051" w:rsidRPr="00E02C14">
        <w:rPr>
          <w:rFonts w:cs="Times New Roman"/>
          <w:sz w:val="28"/>
          <w:szCs w:val="28"/>
        </w:rPr>
        <w:t>48]</w:t>
      </w:r>
      <w:r w:rsidR="002C031F" w:rsidRPr="00E02C14">
        <w:rPr>
          <w:rFonts w:cs="Times New Roman"/>
          <w:sz w:val="28"/>
          <w:szCs w:val="28"/>
        </w:rPr>
        <w:t>.</w:t>
      </w:r>
      <w:r w:rsidR="00B834FB" w:rsidRPr="00E02C14">
        <w:rPr>
          <w:rFonts w:cs="Times New Roman"/>
          <w:sz w:val="28"/>
          <w:szCs w:val="28"/>
        </w:rPr>
        <w:t xml:space="preserve"> </w:t>
      </w:r>
      <w:r w:rsidRPr="00E02C14">
        <w:rPr>
          <w:rFonts w:cs="Times New Roman"/>
          <w:sz w:val="28"/>
          <w:szCs w:val="28"/>
        </w:rPr>
        <w:t xml:space="preserve">Нормативний компонент </w:t>
      </w:r>
      <w:r w:rsidR="00914D37" w:rsidRPr="00E02C14">
        <w:rPr>
          <w:rFonts w:cs="Times New Roman"/>
          <w:sz w:val="28"/>
          <w:szCs w:val="28"/>
        </w:rPr>
        <w:t>‒</w:t>
      </w:r>
      <w:r w:rsidRPr="00E02C14">
        <w:rPr>
          <w:rFonts w:cs="Times New Roman"/>
          <w:sz w:val="28"/>
          <w:szCs w:val="28"/>
        </w:rPr>
        <w:t xml:space="preserve"> дотримання морально</w:t>
      </w:r>
      <w:r w:rsidR="002C031F" w:rsidRPr="00E02C14">
        <w:rPr>
          <w:rFonts w:cs="Times New Roman"/>
          <w:sz w:val="28"/>
          <w:szCs w:val="28"/>
        </w:rPr>
        <w:t>-</w:t>
      </w:r>
      <w:r w:rsidRPr="00E02C14">
        <w:rPr>
          <w:rFonts w:cs="Times New Roman"/>
          <w:sz w:val="28"/>
          <w:szCs w:val="28"/>
        </w:rPr>
        <w:t xml:space="preserve">етичних </w:t>
      </w:r>
      <w:r w:rsidR="002C031F" w:rsidRPr="00E02C14">
        <w:rPr>
          <w:rFonts w:cs="Times New Roman"/>
          <w:sz w:val="28"/>
          <w:szCs w:val="28"/>
        </w:rPr>
        <w:t>і корпоративних норм поведінки під час</w:t>
      </w:r>
      <w:r w:rsidRPr="00E02C14">
        <w:rPr>
          <w:rFonts w:cs="Times New Roman"/>
          <w:sz w:val="28"/>
          <w:szCs w:val="28"/>
        </w:rPr>
        <w:t xml:space="preserve"> спілкування.</w:t>
      </w:r>
    </w:p>
    <w:p w:rsidR="005C366B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 xml:space="preserve">У </w:t>
      </w:r>
      <w:r w:rsidR="009C7E95" w:rsidRPr="00E02C14">
        <w:rPr>
          <w:rFonts w:cs="Times New Roman"/>
          <w:sz w:val="28"/>
          <w:szCs w:val="28"/>
        </w:rPr>
        <w:t>сучасній</w:t>
      </w:r>
      <w:r w:rsidRPr="00E02C14">
        <w:rPr>
          <w:rFonts w:cs="Times New Roman"/>
          <w:sz w:val="28"/>
          <w:szCs w:val="28"/>
        </w:rPr>
        <w:t xml:space="preserve"> психології поняття комунікативної компетентності пов'язується </w:t>
      </w:r>
      <w:r w:rsidR="002C031F" w:rsidRPr="00E02C14">
        <w:rPr>
          <w:rFonts w:cs="Times New Roman"/>
          <w:sz w:val="28"/>
          <w:szCs w:val="28"/>
        </w:rPr>
        <w:t>і</w:t>
      </w:r>
      <w:r w:rsidRPr="00E02C14">
        <w:rPr>
          <w:rFonts w:cs="Times New Roman"/>
          <w:sz w:val="28"/>
          <w:szCs w:val="28"/>
        </w:rPr>
        <w:t xml:space="preserve">з соціальним та емоційним інтелектом. Соціальний інтелект </w:t>
      </w:r>
      <w:r w:rsidR="00914D37" w:rsidRPr="00E02C14">
        <w:rPr>
          <w:rFonts w:cs="Times New Roman"/>
          <w:sz w:val="28"/>
          <w:szCs w:val="28"/>
        </w:rPr>
        <w:t>‒</w:t>
      </w:r>
      <w:r w:rsidRPr="00E02C14">
        <w:rPr>
          <w:rFonts w:cs="Times New Roman"/>
          <w:sz w:val="28"/>
          <w:szCs w:val="28"/>
        </w:rPr>
        <w:t xml:space="preserve"> це інтегральна інтелектуальна здатність, яка визначає успішність спілкування і соціальної адаптації, яка об'єднує і регулює пізнавальні процеси, пов'язані з відображенням соціальних об'єктів (людин</w:t>
      </w:r>
      <w:r w:rsidR="005C366B" w:rsidRPr="00E02C14">
        <w:rPr>
          <w:rFonts w:cs="Times New Roman"/>
          <w:sz w:val="28"/>
          <w:szCs w:val="28"/>
        </w:rPr>
        <w:t>и як партнера спілкування</w:t>
      </w:r>
      <w:r w:rsidRPr="00E02C14">
        <w:rPr>
          <w:rFonts w:cs="Times New Roman"/>
          <w:sz w:val="28"/>
          <w:szCs w:val="28"/>
        </w:rPr>
        <w:t xml:space="preserve"> або групи людей). </w:t>
      </w:r>
      <w:r w:rsidR="005C366B" w:rsidRPr="00E02C14">
        <w:rPr>
          <w:rFonts w:cs="Times New Roman"/>
          <w:sz w:val="28"/>
          <w:szCs w:val="28"/>
        </w:rPr>
        <w:t xml:space="preserve">Соціальний інтелект лежить в основі соціально-компетентної поведінки. </w:t>
      </w:r>
      <w:r w:rsidRPr="00E02C14">
        <w:rPr>
          <w:rFonts w:cs="Times New Roman"/>
          <w:sz w:val="28"/>
          <w:szCs w:val="28"/>
        </w:rPr>
        <w:t xml:space="preserve">У структурі виділяються наступні компоненти: </w:t>
      </w:r>
    </w:p>
    <w:p w:rsidR="005C366B" w:rsidRPr="00E02C14" w:rsidRDefault="00E504FC" w:rsidP="00E02C14">
      <w:pPr>
        <w:pStyle w:val="af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 xml:space="preserve">характеристики самосвідомості </w:t>
      </w:r>
      <w:r w:rsidR="00914D37" w:rsidRPr="00E02C14">
        <w:rPr>
          <w:rFonts w:cs="Times New Roman"/>
          <w:sz w:val="28"/>
          <w:szCs w:val="28"/>
        </w:rPr>
        <w:t>‒</w:t>
      </w:r>
      <w:r w:rsidRPr="00E02C14">
        <w:rPr>
          <w:rFonts w:cs="Times New Roman"/>
          <w:sz w:val="28"/>
          <w:szCs w:val="28"/>
        </w:rPr>
        <w:t xml:space="preserve"> відкритість новому; самоповагу, самосприйняття, соціальна перцепція, соціальна уява і мислення; здатність прогнозувати, моделюв</w:t>
      </w:r>
      <w:r w:rsidR="005C366B" w:rsidRPr="00E02C14">
        <w:rPr>
          <w:rFonts w:cs="Times New Roman"/>
          <w:sz w:val="28"/>
          <w:szCs w:val="28"/>
        </w:rPr>
        <w:t>ати і розуміти соціальні явища;</w:t>
      </w:r>
    </w:p>
    <w:p w:rsidR="005C366B" w:rsidRPr="00E02C14" w:rsidRDefault="00E504FC" w:rsidP="00E02C14">
      <w:pPr>
        <w:pStyle w:val="af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комунікативно</w:t>
      </w:r>
      <w:r w:rsidR="005C366B" w:rsidRPr="00E02C14">
        <w:rPr>
          <w:rFonts w:cs="Times New Roman"/>
          <w:sz w:val="28"/>
          <w:szCs w:val="28"/>
        </w:rPr>
        <w:t>-</w:t>
      </w:r>
      <w:r w:rsidRPr="00E02C14">
        <w:rPr>
          <w:rFonts w:cs="Times New Roman"/>
          <w:sz w:val="28"/>
          <w:szCs w:val="28"/>
        </w:rPr>
        <w:t xml:space="preserve">особистісний потенціал, що лежить в основі психологічної контактності і комунікативної сумісності, </w:t>
      </w:r>
    </w:p>
    <w:p w:rsidR="00E504FC" w:rsidRPr="00E02C14" w:rsidRDefault="00E504FC" w:rsidP="00E02C14">
      <w:pPr>
        <w:pStyle w:val="af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психологічний потенціал особистості</w:t>
      </w:r>
      <w:r w:rsidR="002F0B0F" w:rsidRPr="00E02C14">
        <w:rPr>
          <w:rFonts w:cs="Times New Roman"/>
          <w:sz w:val="28"/>
          <w:szCs w:val="28"/>
        </w:rPr>
        <w:t xml:space="preserve"> ‒ здатність індивіда забезпечувати свої потреби та інтереси, набувати нових цінностей у побудові взаємин з людьми</w:t>
      </w:r>
      <w:r w:rsidR="007A7DA4" w:rsidRPr="00E02C14">
        <w:rPr>
          <w:rFonts w:cs="Times New Roman"/>
          <w:sz w:val="28"/>
          <w:szCs w:val="28"/>
        </w:rPr>
        <w:t xml:space="preserve"> </w:t>
      </w:r>
      <w:r w:rsidR="008E7051" w:rsidRPr="00E02C14">
        <w:rPr>
          <w:rFonts w:cs="Times New Roman"/>
          <w:sz w:val="28"/>
          <w:szCs w:val="28"/>
        </w:rPr>
        <w:t>[67</w:t>
      </w:r>
      <w:r w:rsidR="002F0B0F" w:rsidRPr="00E02C14">
        <w:rPr>
          <w:rFonts w:cs="Times New Roman"/>
          <w:sz w:val="28"/>
          <w:szCs w:val="28"/>
        </w:rPr>
        <w:t>, с. </w:t>
      </w:r>
      <w:r w:rsidR="008E7051" w:rsidRPr="00E02C14">
        <w:rPr>
          <w:rFonts w:cs="Times New Roman"/>
          <w:sz w:val="28"/>
          <w:szCs w:val="28"/>
        </w:rPr>
        <w:t>14]</w:t>
      </w:r>
      <w:r w:rsidRPr="00E02C14">
        <w:rPr>
          <w:rFonts w:cs="Times New Roman"/>
          <w:sz w:val="28"/>
          <w:szCs w:val="28"/>
        </w:rPr>
        <w:t>.</w:t>
      </w:r>
    </w:p>
    <w:p w:rsidR="00E504FC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Соціальний інтелект забезпечує розуміння вчинків і дій, мови, а також невербальної поведінки (жестів, міміки) людей. Він виступає як когнітивна складова комунікативних здібностей особистості. В онтогенезі соціальний інтелект ро</w:t>
      </w:r>
      <w:r w:rsidR="002F0B0F" w:rsidRPr="00E02C14">
        <w:rPr>
          <w:rFonts w:cs="Times New Roman"/>
          <w:sz w:val="28"/>
          <w:szCs w:val="28"/>
        </w:rPr>
        <w:t>звивається пізніше, ніж емоційний, тому залишає комунікативну здібність</w:t>
      </w:r>
      <w:r w:rsidRPr="00E02C14">
        <w:rPr>
          <w:rFonts w:cs="Times New Roman"/>
          <w:sz w:val="28"/>
          <w:szCs w:val="28"/>
        </w:rPr>
        <w:t xml:space="preserve"> </w:t>
      </w:r>
      <w:r w:rsidR="00914D37" w:rsidRPr="00E02C14">
        <w:rPr>
          <w:rFonts w:cs="Times New Roman"/>
          <w:sz w:val="28"/>
          <w:szCs w:val="28"/>
        </w:rPr>
        <w:t>‒</w:t>
      </w:r>
      <w:r w:rsidR="002F0B0F" w:rsidRPr="00E02C14">
        <w:rPr>
          <w:rFonts w:cs="Times New Roman"/>
          <w:sz w:val="28"/>
          <w:szCs w:val="28"/>
        </w:rPr>
        <w:t xml:space="preserve"> емпатію</w:t>
      </w:r>
      <w:r w:rsidRPr="00E02C14">
        <w:rPr>
          <w:rFonts w:cs="Times New Roman"/>
          <w:sz w:val="28"/>
          <w:szCs w:val="28"/>
        </w:rPr>
        <w:t>.</w:t>
      </w:r>
      <w:r w:rsidR="00E02C14">
        <w:rPr>
          <w:rFonts w:cs="Times New Roman"/>
          <w:sz w:val="28"/>
          <w:szCs w:val="28"/>
          <w:lang w:val="uk-UA"/>
        </w:rPr>
        <w:t xml:space="preserve"> </w:t>
      </w:r>
      <w:r w:rsidRPr="00E02C14">
        <w:rPr>
          <w:rFonts w:cs="Times New Roman"/>
          <w:sz w:val="28"/>
          <w:szCs w:val="28"/>
        </w:rPr>
        <w:t xml:space="preserve">Під </w:t>
      </w:r>
      <w:r w:rsidR="003612CC" w:rsidRPr="00E02C14">
        <w:rPr>
          <w:rFonts w:cs="Times New Roman"/>
          <w:sz w:val="28"/>
          <w:szCs w:val="28"/>
        </w:rPr>
        <w:t>емоційним інтелектом мається на увазі</w:t>
      </w:r>
      <w:r w:rsidRPr="00E02C14">
        <w:rPr>
          <w:rFonts w:cs="Times New Roman"/>
          <w:sz w:val="28"/>
          <w:szCs w:val="28"/>
        </w:rPr>
        <w:t xml:space="preserve"> здатність до </w:t>
      </w:r>
      <w:r w:rsidR="002F0B0F" w:rsidRPr="00E02C14">
        <w:rPr>
          <w:rFonts w:cs="Times New Roman"/>
          <w:sz w:val="28"/>
          <w:szCs w:val="28"/>
        </w:rPr>
        <w:t>розуміння своїх і чужих емоцій та</w:t>
      </w:r>
      <w:r w:rsidRPr="00E02C14">
        <w:rPr>
          <w:rFonts w:cs="Times New Roman"/>
          <w:sz w:val="28"/>
          <w:szCs w:val="28"/>
        </w:rPr>
        <w:t xml:space="preserve"> управління ним</w:t>
      </w:r>
      <w:r w:rsidR="00B40EFA" w:rsidRPr="00E02C14">
        <w:rPr>
          <w:rFonts w:cs="Times New Roman"/>
          <w:sz w:val="28"/>
          <w:szCs w:val="28"/>
        </w:rPr>
        <w:t>и. Це</w:t>
      </w:r>
      <w:r w:rsidRPr="00E02C14">
        <w:rPr>
          <w:rFonts w:cs="Times New Roman"/>
          <w:sz w:val="28"/>
          <w:szCs w:val="28"/>
        </w:rPr>
        <w:t xml:space="preserve"> означає, </w:t>
      </w:r>
      <w:r w:rsidR="003612CC" w:rsidRPr="00E02C14">
        <w:rPr>
          <w:rFonts w:cs="Times New Roman"/>
          <w:sz w:val="28"/>
          <w:szCs w:val="28"/>
        </w:rPr>
        <w:t>що людина може розпізнати почуття</w:t>
      </w:r>
      <w:r w:rsidRPr="00E02C14">
        <w:rPr>
          <w:rFonts w:cs="Times New Roman"/>
          <w:sz w:val="28"/>
          <w:szCs w:val="28"/>
        </w:rPr>
        <w:t>, тобто встановити факт наявності емоційного переживання у себе або іншої</w:t>
      </w:r>
      <w:r w:rsidR="003612CC" w:rsidRPr="00E02C14">
        <w:rPr>
          <w:rFonts w:cs="Times New Roman"/>
          <w:sz w:val="28"/>
          <w:szCs w:val="28"/>
        </w:rPr>
        <w:t xml:space="preserve"> людини. Вона може ідентифікувати настрій</w:t>
      </w:r>
      <w:r w:rsidRPr="00E02C14">
        <w:rPr>
          <w:rFonts w:cs="Times New Roman"/>
          <w:sz w:val="28"/>
          <w:szCs w:val="28"/>
        </w:rPr>
        <w:t>, тобто встанови</w:t>
      </w:r>
      <w:r w:rsidR="003612CC" w:rsidRPr="00E02C14">
        <w:rPr>
          <w:rFonts w:cs="Times New Roman"/>
          <w:sz w:val="28"/>
          <w:szCs w:val="28"/>
        </w:rPr>
        <w:t>ти, яку саме емоцію відчуває</w:t>
      </w:r>
      <w:r w:rsidRPr="00E02C14">
        <w:rPr>
          <w:rFonts w:cs="Times New Roman"/>
          <w:sz w:val="28"/>
          <w:szCs w:val="28"/>
        </w:rPr>
        <w:t xml:space="preserve"> сам</w:t>
      </w:r>
      <w:r w:rsidR="003612CC" w:rsidRPr="00E02C14">
        <w:rPr>
          <w:rFonts w:cs="Times New Roman"/>
          <w:sz w:val="28"/>
          <w:szCs w:val="28"/>
        </w:rPr>
        <w:t>а</w:t>
      </w:r>
      <w:r w:rsidR="00B40EFA" w:rsidRPr="00E02C14">
        <w:rPr>
          <w:rFonts w:cs="Times New Roman"/>
          <w:sz w:val="28"/>
          <w:szCs w:val="28"/>
        </w:rPr>
        <w:t xml:space="preserve"> або інша людина й</w:t>
      </w:r>
      <w:r w:rsidRPr="00E02C14">
        <w:rPr>
          <w:rFonts w:cs="Times New Roman"/>
          <w:sz w:val="28"/>
          <w:szCs w:val="28"/>
        </w:rPr>
        <w:t xml:space="preserve"> знайти для неї словесне вираження; розуміє причини, що</w:t>
      </w:r>
      <w:r w:rsidR="003612CC" w:rsidRPr="00E02C14">
        <w:rPr>
          <w:rFonts w:cs="Times New Roman"/>
          <w:sz w:val="28"/>
          <w:szCs w:val="28"/>
        </w:rPr>
        <w:t xml:space="preserve"> викликали цю реакцію</w:t>
      </w:r>
      <w:r w:rsidR="00B40EFA" w:rsidRPr="00E02C14">
        <w:rPr>
          <w:rFonts w:cs="Times New Roman"/>
          <w:sz w:val="28"/>
          <w:szCs w:val="28"/>
        </w:rPr>
        <w:t xml:space="preserve"> та</w:t>
      </w:r>
      <w:r w:rsidR="003612CC" w:rsidRPr="00E02C14">
        <w:rPr>
          <w:rFonts w:cs="Times New Roman"/>
          <w:sz w:val="28"/>
          <w:szCs w:val="28"/>
        </w:rPr>
        <w:t xml:space="preserve"> наслідки</w:t>
      </w:r>
      <w:r w:rsidR="00B40EFA" w:rsidRPr="00E02C14">
        <w:rPr>
          <w:rFonts w:cs="Times New Roman"/>
          <w:sz w:val="28"/>
          <w:szCs w:val="28"/>
        </w:rPr>
        <w:t>, до яких це може призвести.</w:t>
      </w:r>
      <w:r w:rsidR="007A7DA4" w:rsidRPr="00E02C14">
        <w:rPr>
          <w:rFonts w:cs="Times New Roman"/>
          <w:sz w:val="28"/>
          <w:szCs w:val="28"/>
        </w:rPr>
        <w:t xml:space="preserve"> </w:t>
      </w:r>
      <w:r w:rsidR="008E7051" w:rsidRPr="00E02C14">
        <w:rPr>
          <w:rFonts w:cs="Times New Roman"/>
          <w:sz w:val="28"/>
          <w:szCs w:val="28"/>
        </w:rPr>
        <w:t>[14]</w:t>
      </w:r>
      <w:r w:rsidRPr="00E02C14">
        <w:rPr>
          <w:rFonts w:cs="Times New Roman"/>
          <w:sz w:val="28"/>
          <w:szCs w:val="28"/>
        </w:rPr>
        <w:t>.</w:t>
      </w:r>
    </w:p>
    <w:p w:rsidR="00A93B1D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lastRenderedPageBreak/>
        <w:t>Здатність до управління емоціями оз</w:t>
      </w:r>
      <w:r w:rsidR="00B40EFA" w:rsidRPr="00E02C14">
        <w:rPr>
          <w:rFonts w:cs="Times New Roman"/>
          <w:sz w:val="28"/>
          <w:szCs w:val="28"/>
        </w:rPr>
        <w:t xml:space="preserve">начає, що людина контролює </w:t>
      </w:r>
      <w:r w:rsidRPr="00E02C14">
        <w:rPr>
          <w:rFonts w:cs="Times New Roman"/>
          <w:sz w:val="28"/>
          <w:szCs w:val="28"/>
        </w:rPr>
        <w:t>інтенсивність</w:t>
      </w:r>
      <w:r w:rsidR="00B40EFA" w:rsidRPr="00E02C14">
        <w:rPr>
          <w:rFonts w:cs="Times New Roman"/>
          <w:sz w:val="28"/>
          <w:szCs w:val="28"/>
        </w:rPr>
        <w:t xml:space="preserve"> почуттів, перш за все, послаблює</w:t>
      </w:r>
      <w:r w:rsidRPr="00E02C14">
        <w:rPr>
          <w:rFonts w:cs="Times New Roman"/>
          <w:sz w:val="28"/>
          <w:szCs w:val="28"/>
        </w:rPr>
        <w:t xml:space="preserve"> сильні емоції; може контро</w:t>
      </w:r>
      <w:r w:rsidR="00B40EFA" w:rsidRPr="00E02C14">
        <w:rPr>
          <w:rFonts w:cs="Times New Roman"/>
          <w:sz w:val="28"/>
          <w:szCs w:val="28"/>
        </w:rPr>
        <w:t>лювати зовнішнє вираження настрою та</w:t>
      </w:r>
      <w:r w:rsidRPr="00E02C14">
        <w:rPr>
          <w:rFonts w:cs="Times New Roman"/>
          <w:sz w:val="28"/>
          <w:szCs w:val="28"/>
        </w:rPr>
        <w:t xml:space="preserve"> при необхідн</w:t>
      </w:r>
      <w:r w:rsidR="00B40EFA" w:rsidRPr="00E02C14">
        <w:rPr>
          <w:rFonts w:cs="Times New Roman"/>
          <w:sz w:val="28"/>
          <w:szCs w:val="28"/>
        </w:rPr>
        <w:t>ості викликати ту чи іншу реацію</w:t>
      </w:r>
      <w:r w:rsidRPr="00E02C14">
        <w:rPr>
          <w:rFonts w:cs="Times New Roman"/>
          <w:sz w:val="28"/>
          <w:szCs w:val="28"/>
        </w:rPr>
        <w:t>.</w:t>
      </w:r>
    </w:p>
    <w:p w:rsidR="00BC3698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 xml:space="preserve">Комунікативна компетентність </w:t>
      </w:r>
      <w:r w:rsidR="00914D37" w:rsidRPr="00E02C14">
        <w:rPr>
          <w:rFonts w:cs="Times New Roman"/>
          <w:sz w:val="28"/>
          <w:szCs w:val="28"/>
        </w:rPr>
        <w:t>‒</w:t>
      </w:r>
      <w:r w:rsidRPr="00E02C14">
        <w:rPr>
          <w:rFonts w:cs="Times New Roman"/>
          <w:sz w:val="28"/>
          <w:szCs w:val="28"/>
        </w:rPr>
        <w:t xml:space="preserve"> це здатність встановлювати і підтримувати необхідні контакти з людьми, і в її склад, як правило, включають сукупність комунікативних умінь і навичок, що забезпе</w:t>
      </w:r>
      <w:r w:rsidR="00B40EFA" w:rsidRPr="00E02C14">
        <w:rPr>
          <w:rFonts w:cs="Times New Roman"/>
          <w:sz w:val="28"/>
          <w:szCs w:val="28"/>
        </w:rPr>
        <w:t>чують ефективність спілкування.</w:t>
      </w:r>
    </w:p>
    <w:p w:rsidR="00BC3698" w:rsidRPr="00E02C14" w:rsidRDefault="00677C31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У</w:t>
      </w:r>
      <w:r w:rsidR="00E504FC" w:rsidRPr="00E02C14">
        <w:rPr>
          <w:rFonts w:cs="Times New Roman"/>
          <w:sz w:val="28"/>
          <w:szCs w:val="28"/>
        </w:rPr>
        <w:t xml:space="preserve"> структурі комунікативної компетентності</w:t>
      </w:r>
      <w:r w:rsidR="00BC3698" w:rsidRPr="00E02C14">
        <w:rPr>
          <w:rFonts w:cs="Times New Roman"/>
          <w:sz w:val="28"/>
          <w:szCs w:val="28"/>
        </w:rPr>
        <w:t xml:space="preserve"> менеджера</w:t>
      </w:r>
      <w:r w:rsidRPr="00E02C14">
        <w:rPr>
          <w:rFonts w:cs="Times New Roman"/>
          <w:sz w:val="28"/>
          <w:szCs w:val="28"/>
        </w:rPr>
        <w:t xml:space="preserve"> виділяють</w:t>
      </w:r>
      <w:r w:rsidR="00E504FC" w:rsidRPr="00E02C14">
        <w:rPr>
          <w:rFonts w:cs="Times New Roman"/>
          <w:sz w:val="28"/>
          <w:szCs w:val="28"/>
        </w:rPr>
        <w:t>:</w:t>
      </w:r>
    </w:p>
    <w:p w:rsidR="00124601" w:rsidRPr="00E02C14" w:rsidRDefault="00677C31" w:rsidP="00144B22">
      <w:pPr>
        <w:pStyle w:val="af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п</w:t>
      </w:r>
      <w:r w:rsidR="00E504FC" w:rsidRPr="00E02C14">
        <w:rPr>
          <w:rFonts w:cs="Times New Roman"/>
          <w:sz w:val="28"/>
          <w:szCs w:val="28"/>
        </w:rPr>
        <w:t xml:space="preserve">рофесійну рефлексію </w:t>
      </w:r>
      <w:r w:rsidR="00914D37" w:rsidRPr="00E02C14">
        <w:rPr>
          <w:rFonts w:cs="Times New Roman"/>
          <w:sz w:val="28"/>
          <w:szCs w:val="28"/>
        </w:rPr>
        <w:t>‒</w:t>
      </w:r>
      <w:r w:rsidR="00E504FC" w:rsidRPr="00E02C14">
        <w:rPr>
          <w:rFonts w:cs="Times New Roman"/>
          <w:sz w:val="28"/>
          <w:szCs w:val="28"/>
        </w:rPr>
        <w:t xml:space="preserve"> це формування системи уявлень про професії, професійно значущ</w:t>
      </w:r>
      <w:r w:rsidRPr="00E02C14">
        <w:rPr>
          <w:rFonts w:cs="Times New Roman"/>
          <w:sz w:val="28"/>
          <w:szCs w:val="28"/>
        </w:rPr>
        <w:t>і</w:t>
      </w:r>
      <w:r w:rsidR="00E504FC" w:rsidRPr="00E02C14">
        <w:rPr>
          <w:rFonts w:cs="Times New Roman"/>
          <w:sz w:val="28"/>
          <w:szCs w:val="28"/>
        </w:rPr>
        <w:t xml:space="preserve"> </w:t>
      </w:r>
      <w:r w:rsidRPr="00E02C14">
        <w:rPr>
          <w:rFonts w:cs="Times New Roman"/>
          <w:sz w:val="28"/>
          <w:szCs w:val="28"/>
        </w:rPr>
        <w:t>якості та ситуації, які необхідні для тієї чи іншої спеціальності;</w:t>
      </w:r>
    </w:p>
    <w:p w:rsidR="00124601" w:rsidRPr="00E02C14" w:rsidRDefault="00677C31" w:rsidP="00144B22">
      <w:pPr>
        <w:pStyle w:val="af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м</w:t>
      </w:r>
      <w:r w:rsidR="00E504FC" w:rsidRPr="00E02C14">
        <w:rPr>
          <w:rFonts w:cs="Times New Roman"/>
          <w:sz w:val="28"/>
          <w:szCs w:val="28"/>
        </w:rPr>
        <w:t xml:space="preserve">іжкультурну перцепцію </w:t>
      </w:r>
      <w:r w:rsidR="00914D37" w:rsidRPr="00E02C14">
        <w:rPr>
          <w:rFonts w:cs="Times New Roman"/>
          <w:sz w:val="28"/>
          <w:szCs w:val="28"/>
        </w:rPr>
        <w:t>‒</w:t>
      </w:r>
      <w:r w:rsidR="00130E18" w:rsidRPr="00E02C14">
        <w:rPr>
          <w:rFonts w:cs="Times New Roman"/>
          <w:sz w:val="28"/>
          <w:szCs w:val="28"/>
        </w:rPr>
        <w:t xml:space="preserve"> розуміння суб'єктів один</w:t>
      </w:r>
      <w:r w:rsidRPr="00E02C14">
        <w:rPr>
          <w:rFonts w:cs="Times New Roman"/>
          <w:sz w:val="28"/>
          <w:szCs w:val="28"/>
        </w:rPr>
        <w:t xml:space="preserve"> одним на рівні </w:t>
      </w:r>
      <w:r w:rsidR="00124601" w:rsidRPr="00E02C14">
        <w:rPr>
          <w:rFonts w:cs="Times New Roman"/>
          <w:sz w:val="28"/>
          <w:szCs w:val="28"/>
        </w:rPr>
        <w:t xml:space="preserve"> культур;</w:t>
      </w:r>
    </w:p>
    <w:p w:rsidR="00124601" w:rsidRPr="00E02C14" w:rsidRDefault="00E504FC" w:rsidP="00144B22">
      <w:pPr>
        <w:pStyle w:val="af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соц</w:t>
      </w:r>
      <w:r w:rsidR="00677C31" w:rsidRPr="00E02C14">
        <w:rPr>
          <w:rFonts w:cs="Times New Roman"/>
          <w:sz w:val="28"/>
          <w:szCs w:val="28"/>
        </w:rPr>
        <w:t>іальну перцепцію ‒</w:t>
      </w:r>
      <w:r w:rsidRPr="00E02C14">
        <w:rPr>
          <w:rFonts w:cs="Times New Roman"/>
          <w:sz w:val="28"/>
          <w:szCs w:val="28"/>
        </w:rPr>
        <w:t xml:space="preserve"> сприйн</w:t>
      </w:r>
      <w:r w:rsidR="00130E18" w:rsidRPr="00E02C14">
        <w:rPr>
          <w:rFonts w:cs="Times New Roman"/>
          <w:sz w:val="28"/>
          <w:szCs w:val="28"/>
        </w:rPr>
        <w:t>яття суб’єктів, що виходить з</w:t>
      </w:r>
      <w:r w:rsidRPr="00E02C14">
        <w:rPr>
          <w:rFonts w:cs="Times New Roman"/>
          <w:sz w:val="28"/>
          <w:szCs w:val="28"/>
        </w:rPr>
        <w:t xml:space="preserve"> інф</w:t>
      </w:r>
      <w:r w:rsidR="00130E18" w:rsidRPr="00E02C14">
        <w:rPr>
          <w:rFonts w:cs="Times New Roman"/>
          <w:sz w:val="28"/>
          <w:szCs w:val="28"/>
        </w:rPr>
        <w:t>ормації, як динамічний процес, у</w:t>
      </w:r>
      <w:r w:rsidRPr="00E02C14">
        <w:rPr>
          <w:rFonts w:cs="Times New Roman"/>
          <w:sz w:val="28"/>
          <w:szCs w:val="28"/>
        </w:rPr>
        <w:t xml:space="preserve"> якому відбувається фо</w:t>
      </w:r>
      <w:r w:rsidR="00130E18" w:rsidRPr="00E02C14">
        <w:rPr>
          <w:rFonts w:cs="Times New Roman"/>
          <w:sz w:val="28"/>
          <w:szCs w:val="28"/>
        </w:rPr>
        <w:t>рмування уявлення про сприймання, оцінювання та зміни</w:t>
      </w:r>
      <w:r w:rsidRPr="00E02C14">
        <w:rPr>
          <w:rFonts w:cs="Times New Roman"/>
          <w:sz w:val="28"/>
          <w:szCs w:val="28"/>
        </w:rPr>
        <w:t xml:space="preserve"> поведі</w:t>
      </w:r>
      <w:r w:rsidR="00130E18" w:rsidRPr="00E02C14">
        <w:rPr>
          <w:rFonts w:cs="Times New Roman"/>
          <w:sz w:val="28"/>
          <w:szCs w:val="28"/>
        </w:rPr>
        <w:t>нкових характеристик суб'єктів.</w:t>
      </w:r>
    </w:p>
    <w:p w:rsidR="00124601" w:rsidRPr="00E02C14" w:rsidRDefault="00130E18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На думку дослідників</w:t>
      </w:r>
      <w:r w:rsidR="00E504FC" w:rsidRPr="00E02C14">
        <w:rPr>
          <w:rFonts w:cs="Times New Roman"/>
          <w:sz w:val="28"/>
          <w:szCs w:val="28"/>
        </w:rPr>
        <w:t xml:space="preserve">, структурними складовими комунікативної компетентності </w:t>
      </w:r>
      <w:r w:rsidR="00124601" w:rsidRPr="00E02C14">
        <w:rPr>
          <w:rFonts w:cs="Times New Roman"/>
          <w:sz w:val="28"/>
          <w:szCs w:val="28"/>
        </w:rPr>
        <w:t xml:space="preserve">особистості менеджера </w:t>
      </w:r>
      <w:r w:rsidR="00E504FC" w:rsidRPr="00E02C14">
        <w:rPr>
          <w:rFonts w:cs="Times New Roman"/>
          <w:sz w:val="28"/>
          <w:szCs w:val="28"/>
        </w:rPr>
        <w:t xml:space="preserve">виступають такі вміння і навички, як: </w:t>
      </w:r>
    </w:p>
    <w:p w:rsidR="00E504FC" w:rsidRPr="00E02C14" w:rsidRDefault="00130E18" w:rsidP="00E02C14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міжособистісне сприйняття й</w:t>
      </w:r>
      <w:r w:rsidR="00E504FC" w:rsidRPr="00E02C14">
        <w:rPr>
          <w:rFonts w:cs="Times New Roman"/>
          <w:sz w:val="28"/>
          <w:szCs w:val="28"/>
        </w:rPr>
        <w:t xml:space="preserve"> оцінка комунікативної сит</w:t>
      </w:r>
      <w:r w:rsidRPr="00E02C14">
        <w:rPr>
          <w:rFonts w:cs="Times New Roman"/>
          <w:sz w:val="28"/>
          <w:szCs w:val="28"/>
        </w:rPr>
        <w:t>уації (перцептивний компонент);</w:t>
      </w:r>
      <w:r w:rsidR="00E02C14">
        <w:rPr>
          <w:rFonts w:cs="Times New Roman"/>
          <w:sz w:val="28"/>
          <w:szCs w:val="28"/>
          <w:lang w:val="uk-UA"/>
        </w:rPr>
        <w:t xml:space="preserve"> </w:t>
      </w:r>
      <w:r w:rsidR="00E504FC" w:rsidRPr="00E02C14">
        <w:rPr>
          <w:rFonts w:cs="Times New Roman"/>
          <w:sz w:val="28"/>
          <w:szCs w:val="28"/>
        </w:rPr>
        <w:t xml:space="preserve">самоаналіз і самооцінка власної поведінки в процесі спілкування (рефлексивний компонент); </w:t>
      </w:r>
      <w:r w:rsidRPr="00E02C14">
        <w:rPr>
          <w:rFonts w:cs="Times New Roman"/>
          <w:sz w:val="28"/>
          <w:szCs w:val="28"/>
        </w:rPr>
        <w:t>в</w:t>
      </w:r>
      <w:r w:rsidR="00E504FC" w:rsidRPr="00E02C14">
        <w:rPr>
          <w:rFonts w:cs="Times New Roman"/>
          <w:sz w:val="28"/>
          <w:szCs w:val="28"/>
        </w:rPr>
        <w:t>ибір адекватних засобів міжособистісної комунікації (інтегративний компонент) і у</w:t>
      </w:r>
      <w:r w:rsidRPr="00E02C14">
        <w:rPr>
          <w:rFonts w:cs="Times New Roman"/>
          <w:sz w:val="28"/>
          <w:szCs w:val="28"/>
        </w:rPr>
        <w:t>правління процесом спілкування та</w:t>
      </w:r>
      <w:r w:rsidR="00E504FC" w:rsidRPr="00E02C14">
        <w:rPr>
          <w:rFonts w:cs="Times New Roman"/>
          <w:sz w:val="28"/>
          <w:szCs w:val="28"/>
        </w:rPr>
        <w:t xml:space="preserve"> регуляції власної поведінки (поведінковий компонент).</w:t>
      </w:r>
    </w:p>
    <w:p w:rsidR="00124601" w:rsidRPr="00E02C14" w:rsidRDefault="00130E18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 xml:space="preserve">Аналізуючи розвиток комунікативної компетенції студентів-менеджерів </w:t>
      </w:r>
      <w:r w:rsidR="00E504FC" w:rsidRPr="00E02C14">
        <w:rPr>
          <w:rFonts w:cs="Times New Roman"/>
          <w:sz w:val="28"/>
          <w:szCs w:val="28"/>
        </w:rPr>
        <w:t>Хутаков</w:t>
      </w:r>
      <w:r w:rsidRPr="00E02C14">
        <w:rPr>
          <w:rFonts w:cs="Times New Roman"/>
          <w:sz w:val="28"/>
          <w:szCs w:val="28"/>
        </w:rPr>
        <w:t> </w:t>
      </w:r>
      <w:r w:rsidR="00E504FC" w:rsidRPr="00E02C14">
        <w:rPr>
          <w:rFonts w:cs="Times New Roman"/>
          <w:sz w:val="28"/>
          <w:szCs w:val="28"/>
        </w:rPr>
        <w:t>А.</w:t>
      </w:r>
      <w:r w:rsidRPr="00E02C14">
        <w:rPr>
          <w:rFonts w:cs="Times New Roman"/>
          <w:sz w:val="28"/>
          <w:szCs w:val="28"/>
        </w:rPr>
        <w:t> </w:t>
      </w:r>
      <w:r w:rsidR="00E504FC" w:rsidRPr="00E02C14">
        <w:rPr>
          <w:rFonts w:cs="Times New Roman"/>
          <w:sz w:val="28"/>
          <w:szCs w:val="28"/>
        </w:rPr>
        <w:t xml:space="preserve">Р. виділяє в її структурі наступні компоненти: </w:t>
      </w:r>
    </w:p>
    <w:p w:rsidR="00124601" w:rsidRPr="00E02C14" w:rsidRDefault="00E504FC" w:rsidP="00E02C14">
      <w:pPr>
        <w:pStyle w:val="af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мотиваційно</w:t>
      </w:r>
      <w:r w:rsidR="00130E18" w:rsidRPr="00E02C14">
        <w:rPr>
          <w:rFonts w:cs="Times New Roman"/>
          <w:sz w:val="28"/>
          <w:szCs w:val="28"/>
        </w:rPr>
        <w:t>-</w:t>
      </w:r>
      <w:r w:rsidRPr="00E02C14">
        <w:rPr>
          <w:rFonts w:cs="Times New Roman"/>
          <w:sz w:val="28"/>
          <w:szCs w:val="28"/>
        </w:rPr>
        <w:t xml:space="preserve">особистісний компонент (мотиви спілкування, стресостійкість, емпатія, комунікабельність, адаптивність та ін.); </w:t>
      </w:r>
    </w:p>
    <w:p w:rsidR="00124601" w:rsidRPr="00E02C14" w:rsidRDefault="00E504FC" w:rsidP="00E02C14">
      <w:pPr>
        <w:pStyle w:val="af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lastRenderedPageBreak/>
        <w:t>когнітивний компонент (система знань про спілкування, таких як</w:t>
      </w:r>
      <w:r w:rsidR="00130E18" w:rsidRPr="00E02C14">
        <w:rPr>
          <w:rFonts w:cs="Times New Roman"/>
          <w:sz w:val="28"/>
          <w:szCs w:val="28"/>
        </w:rPr>
        <w:t xml:space="preserve"> розуміння один одного в процесі</w:t>
      </w:r>
      <w:r w:rsidRPr="00E02C14">
        <w:rPr>
          <w:rFonts w:cs="Times New Roman"/>
          <w:sz w:val="28"/>
          <w:szCs w:val="28"/>
        </w:rPr>
        <w:t xml:space="preserve"> спільної діяльності, типологічні особливості мислення, організаторські та комунікативні здібності);</w:t>
      </w:r>
    </w:p>
    <w:p w:rsidR="00124601" w:rsidRPr="00E02C14" w:rsidRDefault="00E504FC" w:rsidP="00E02C14">
      <w:pPr>
        <w:pStyle w:val="af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поведінковий компонент (вміння і на</w:t>
      </w:r>
      <w:r w:rsidR="008E7051" w:rsidRPr="00E02C14">
        <w:rPr>
          <w:rFonts w:cs="Times New Roman"/>
          <w:sz w:val="28"/>
          <w:szCs w:val="28"/>
        </w:rPr>
        <w:t xml:space="preserve">вички </w:t>
      </w:r>
      <w:r w:rsidR="00130E18" w:rsidRPr="00E02C14">
        <w:rPr>
          <w:rFonts w:cs="Times New Roman"/>
          <w:sz w:val="28"/>
          <w:szCs w:val="28"/>
        </w:rPr>
        <w:t>як способи спілкування) [69, с. </w:t>
      </w:r>
      <w:r w:rsidR="008E7051" w:rsidRPr="00E02C14">
        <w:rPr>
          <w:rFonts w:cs="Times New Roman"/>
          <w:sz w:val="28"/>
          <w:szCs w:val="28"/>
        </w:rPr>
        <w:t>36</w:t>
      </w:r>
      <w:r w:rsidR="00130E18" w:rsidRPr="00E02C14">
        <w:rPr>
          <w:rFonts w:cs="Times New Roman"/>
          <w:sz w:val="28"/>
          <w:szCs w:val="28"/>
        </w:rPr>
        <w:t>].</w:t>
      </w:r>
    </w:p>
    <w:p w:rsidR="00B22188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 xml:space="preserve">Нам </w:t>
      </w:r>
      <w:r w:rsidR="00B22188" w:rsidRPr="00E02C14">
        <w:rPr>
          <w:rFonts w:cs="Times New Roman"/>
          <w:sz w:val="28"/>
          <w:szCs w:val="28"/>
        </w:rPr>
        <w:t>імпонує трирівнева модель</w:t>
      </w:r>
      <w:r w:rsidRPr="00E02C14">
        <w:rPr>
          <w:rFonts w:cs="Times New Roman"/>
          <w:sz w:val="28"/>
          <w:szCs w:val="28"/>
        </w:rPr>
        <w:t xml:space="preserve"> комунікативної компетентно</w:t>
      </w:r>
      <w:r w:rsidR="00130E18" w:rsidRPr="00E02C14">
        <w:rPr>
          <w:rFonts w:cs="Times New Roman"/>
          <w:sz w:val="28"/>
          <w:szCs w:val="28"/>
        </w:rPr>
        <w:t>сті</w:t>
      </w:r>
      <w:r w:rsidR="00B22188" w:rsidRPr="00E02C14">
        <w:rPr>
          <w:rFonts w:cs="Times New Roman"/>
          <w:sz w:val="28"/>
          <w:szCs w:val="28"/>
        </w:rPr>
        <w:t>:</w:t>
      </w:r>
      <w:r w:rsidR="00130E18" w:rsidRPr="00E02C14">
        <w:rPr>
          <w:rFonts w:cs="Times New Roman"/>
          <w:sz w:val="28"/>
          <w:szCs w:val="28"/>
        </w:rPr>
        <w:t xml:space="preserve"> стратегічн</w:t>
      </w:r>
      <w:r w:rsidR="00B22188" w:rsidRPr="00E02C14">
        <w:rPr>
          <w:rFonts w:cs="Times New Roman"/>
          <w:sz w:val="28"/>
          <w:szCs w:val="28"/>
        </w:rPr>
        <w:t>ий</w:t>
      </w:r>
      <w:r w:rsidR="00130E18" w:rsidRPr="00E02C14">
        <w:rPr>
          <w:rFonts w:cs="Times New Roman"/>
          <w:sz w:val="28"/>
          <w:szCs w:val="28"/>
        </w:rPr>
        <w:t>, оперативно-тактичн</w:t>
      </w:r>
      <w:r w:rsidR="00B22188" w:rsidRPr="00E02C14">
        <w:rPr>
          <w:rFonts w:cs="Times New Roman"/>
          <w:sz w:val="28"/>
          <w:szCs w:val="28"/>
        </w:rPr>
        <w:t>ий</w:t>
      </w:r>
      <w:r w:rsidR="00130E18" w:rsidRPr="00E02C14">
        <w:rPr>
          <w:rFonts w:cs="Times New Roman"/>
          <w:sz w:val="28"/>
          <w:szCs w:val="28"/>
        </w:rPr>
        <w:t xml:space="preserve"> і технічн</w:t>
      </w:r>
      <w:r w:rsidR="00B22188" w:rsidRPr="00E02C14">
        <w:rPr>
          <w:rFonts w:cs="Times New Roman"/>
          <w:sz w:val="28"/>
          <w:szCs w:val="28"/>
        </w:rPr>
        <w:t>ий рівень.</w:t>
      </w:r>
    </w:p>
    <w:p w:rsidR="00124601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 xml:space="preserve">Перший (базовий) рівень </w:t>
      </w:r>
      <w:r w:rsidR="00914D37" w:rsidRPr="00E02C14">
        <w:rPr>
          <w:rFonts w:cs="Times New Roman"/>
          <w:sz w:val="28"/>
          <w:szCs w:val="28"/>
        </w:rPr>
        <w:t>‒</w:t>
      </w:r>
      <w:r w:rsidRPr="00E02C14">
        <w:rPr>
          <w:rFonts w:cs="Times New Roman"/>
          <w:sz w:val="28"/>
          <w:szCs w:val="28"/>
        </w:rPr>
        <w:t xml:space="preserve"> комунікативних тактик. На цьому рівні комунікативна компетентність описується як комплекс знань і навичок, необхідних для здійснення успішної комунікації. Він включає в себе знання правил поведінки в типових ситуаціях, набір комунікативних тактик і наявність </w:t>
      </w:r>
      <w:r w:rsidR="00AA0F88" w:rsidRPr="00E02C14">
        <w:rPr>
          <w:rFonts w:cs="Times New Roman"/>
          <w:sz w:val="28"/>
          <w:szCs w:val="28"/>
        </w:rPr>
        <w:t>«</w:t>
      </w:r>
      <w:r w:rsidRPr="00E02C14">
        <w:rPr>
          <w:rFonts w:cs="Times New Roman"/>
          <w:sz w:val="28"/>
          <w:szCs w:val="28"/>
        </w:rPr>
        <w:t>почуття доречності</w:t>
      </w:r>
      <w:r w:rsidR="00AA0F88" w:rsidRPr="00E02C14">
        <w:rPr>
          <w:rFonts w:cs="Times New Roman"/>
          <w:sz w:val="28"/>
          <w:szCs w:val="28"/>
        </w:rPr>
        <w:t>»</w:t>
      </w:r>
      <w:r w:rsidR="00A0648D" w:rsidRPr="00E02C14">
        <w:rPr>
          <w:rFonts w:cs="Times New Roman"/>
          <w:sz w:val="28"/>
          <w:szCs w:val="28"/>
        </w:rPr>
        <w:t>.</w:t>
      </w:r>
    </w:p>
    <w:p w:rsidR="00E504FC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Оперативно</w:t>
      </w:r>
      <w:r w:rsidR="00883C40" w:rsidRPr="00E02C14">
        <w:rPr>
          <w:rFonts w:cs="Times New Roman"/>
          <w:sz w:val="28"/>
          <w:szCs w:val="28"/>
        </w:rPr>
        <w:t>-</w:t>
      </w:r>
      <w:r w:rsidRPr="00E02C14">
        <w:rPr>
          <w:rFonts w:cs="Times New Roman"/>
          <w:sz w:val="28"/>
          <w:szCs w:val="28"/>
        </w:rPr>
        <w:t xml:space="preserve">тактичний рівень </w:t>
      </w:r>
      <w:r w:rsidR="00914D37" w:rsidRPr="00E02C14">
        <w:rPr>
          <w:rFonts w:cs="Times New Roman"/>
          <w:sz w:val="28"/>
          <w:szCs w:val="28"/>
        </w:rPr>
        <w:t>‒</w:t>
      </w:r>
      <w:r w:rsidRPr="00E02C14">
        <w:rPr>
          <w:rFonts w:cs="Times New Roman"/>
          <w:sz w:val="28"/>
          <w:szCs w:val="28"/>
        </w:rPr>
        <w:t xml:space="preserve"> це здатність оперувати наявними знаннями і навичками для вирішення комунікати</w:t>
      </w:r>
      <w:r w:rsidR="00A0648D" w:rsidRPr="00E02C14">
        <w:rPr>
          <w:rFonts w:cs="Times New Roman"/>
          <w:sz w:val="28"/>
          <w:szCs w:val="28"/>
        </w:rPr>
        <w:t>вних завдань, вміння планувати та</w:t>
      </w:r>
      <w:r w:rsidRPr="00E02C14">
        <w:rPr>
          <w:rFonts w:cs="Times New Roman"/>
          <w:sz w:val="28"/>
          <w:szCs w:val="28"/>
        </w:rPr>
        <w:t xml:space="preserve"> здійснювати комунікативні дії, включаючи вміння коригувати свої дії, а також трансформувати ситуацію в разі необхідності.</w:t>
      </w:r>
    </w:p>
    <w:p w:rsidR="00124601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 xml:space="preserve">Стратегічний рівень комунікативної компетентності складають </w:t>
      </w:r>
      <w:r w:rsidR="00124601" w:rsidRPr="00E02C14">
        <w:rPr>
          <w:rFonts w:cs="Times New Roman"/>
          <w:sz w:val="28"/>
          <w:szCs w:val="28"/>
        </w:rPr>
        <w:t>ті утворення</w:t>
      </w:r>
      <w:r w:rsidR="00A0648D" w:rsidRPr="00E02C14">
        <w:rPr>
          <w:rFonts w:cs="Times New Roman"/>
          <w:sz w:val="28"/>
          <w:szCs w:val="28"/>
        </w:rPr>
        <w:t>, які забезпечують ситуативне</w:t>
      </w:r>
      <w:r w:rsidRPr="00E02C14">
        <w:rPr>
          <w:rFonts w:cs="Times New Roman"/>
          <w:sz w:val="28"/>
          <w:szCs w:val="28"/>
        </w:rPr>
        <w:t xml:space="preserve"> орієнтування в комунікаціях. Сюди входять комунікативні установки, орієнтації і схильності, такі, як орієнтація на відкрите або закрите спілкування, установка на маніпулювання і т.</w:t>
      </w:r>
      <w:r w:rsidR="00124601" w:rsidRPr="00E02C14">
        <w:rPr>
          <w:rFonts w:cs="Times New Roman"/>
          <w:sz w:val="28"/>
          <w:szCs w:val="28"/>
        </w:rPr>
        <w:t>д</w:t>
      </w:r>
      <w:r w:rsidRPr="00E02C14">
        <w:rPr>
          <w:rFonts w:cs="Times New Roman"/>
          <w:sz w:val="28"/>
          <w:szCs w:val="28"/>
        </w:rPr>
        <w:t>. [</w:t>
      </w:r>
      <w:r w:rsidR="008E7051" w:rsidRPr="00E02C14">
        <w:rPr>
          <w:rFonts w:cs="Times New Roman"/>
          <w:sz w:val="28"/>
          <w:szCs w:val="28"/>
        </w:rPr>
        <w:t>73</w:t>
      </w:r>
      <w:r w:rsidR="00A0648D" w:rsidRPr="00E02C14">
        <w:rPr>
          <w:rFonts w:cs="Times New Roman"/>
          <w:sz w:val="28"/>
          <w:szCs w:val="28"/>
        </w:rPr>
        <w:t>].</w:t>
      </w:r>
    </w:p>
    <w:p w:rsidR="00126142" w:rsidRPr="00E02C14" w:rsidRDefault="00126142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Д</w:t>
      </w:r>
      <w:r w:rsidR="00E504FC" w:rsidRPr="00E02C14">
        <w:rPr>
          <w:rFonts w:cs="Times New Roman"/>
          <w:sz w:val="28"/>
          <w:szCs w:val="28"/>
        </w:rPr>
        <w:t xml:space="preserve">ля успішної роботи на керівних </w:t>
      </w:r>
      <w:r w:rsidRPr="00E02C14">
        <w:rPr>
          <w:rFonts w:cs="Times New Roman"/>
          <w:sz w:val="28"/>
          <w:szCs w:val="28"/>
        </w:rPr>
        <w:t>посадах вченими виділено</w:t>
      </w:r>
      <w:r w:rsidR="00E504FC" w:rsidRPr="00E02C14">
        <w:rPr>
          <w:rFonts w:cs="Times New Roman"/>
          <w:sz w:val="28"/>
          <w:szCs w:val="28"/>
        </w:rPr>
        <w:t>, п'ять якостей: це лідерство, вміння впливати на людей; ефективне прийняття рішень; вміння працювати в команді; інтуїція; здат</w:t>
      </w:r>
      <w:r w:rsidR="00A0648D" w:rsidRPr="00E02C14">
        <w:rPr>
          <w:rFonts w:cs="Times New Roman"/>
          <w:sz w:val="28"/>
          <w:szCs w:val="28"/>
        </w:rPr>
        <w:t>ність яскраво подати свої ідеї й</w:t>
      </w:r>
      <w:r w:rsidR="00E504FC" w:rsidRPr="00E02C14">
        <w:rPr>
          <w:rFonts w:cs="Times New Roman"/>
          <w:sz w:val="28"/>
          <w:szCs w:val="28"/>
        </w:rPr>
        <w:t xml:space="preserve"> переконати всіх у своїй правоті. Іншими словами, необхідна комунікативна компетентність [</w:t>
      </w:r>
      <w:r w:rsidR="00A0648D" w:rsidRPr="00E02C14">
        <w:rPr>
          <w:rFonts w:cs="Times New Roman"/>
          <w:sz w:val="28"/>
          <w:szCs w:val="28"/>
        </w:rPr>
        <w:t>85, с. </w:t>
      </w:r>
      <w:r w:rsidR="008E7051" w:rsidRPr="00E02C14">
        <w:rPr>
          <w:rFonts w:cs="Times New Roman"/>
          <w:sz w:val="28"/>
          <w:szCs w:val="28"/>
        </w:rPr>
        <w:t>293</w:t>
      </w:r>
      <w:r w:rsidR="00A0648D" w:rsidRPr="00E02C14">
        <w:rPr>
          <w:rFonts w:cs="Times New Roman"/>
          <w:sz w:val="28"/>
          <w:szCs w:val="28"/>
        </w:rPr>
        <w:t>].</w:t>
      </w:r>
    </w:p>
    <w:p w:rsidR="00E504FC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Проведені теоретичні дослідження показали, що в структурі професіоналізму менеджера провідну роль відіграє</w:t>
      </w:r>
      <w:r w:rsidR="00126142" w:rsidRPr="00E02C14">
        <w:rPr>
          <w:rFonts w:cs="Times New Roman"/>
          <w:sz w:val="28"/>
          <w:szCs w:val="28"/>
        </w:rPr>
        <w:t xml:space="preserve"> комунікативна компетентність, оскільки к</w:t>
      </w:r>
      <w:r w:rsidRPr="00E02C14">
        <w:rPr>
          <w:rFonts w:cs="Times New Roman"/>
          <w:sz w:val="28"/>
          <w:szCs w:val="28"/>
        </w:rPr>
        <w:t xml:space="preserve">омунікативна компетентність </w:t>
      </w:r>
      <w:r w:rsidR="00914D37" w:rsidRPr="00E02C14">
        <w:rPr>
          <w:rFonts w:cs="Times New Roman"/>
          <w:sz w:val="28"/>
          <w:szCs w:val="28"/>
        </w:rPr>
        <w:t>‒</w:t>
      </w:r>
      <w:r w:rsidRPr="00E02C14">
        <w:rPr>
          <w:rFonts w:cs="Times New Roman"/>
          <w:sz w:val="28"/>
          <w:szCs w:val="28"/>
        </w:rPr>
        <w:t xml:space="preserve"> найважливіша складова професіоналізму менеджера.</w:t>
      </w:r>
    </w:p>
    <w:p w:rsidR="00AF79DC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lastRenderedPageBreak/>
        <w:t xml:space="preserve">На заході </w:t>
      </w:r>
      <w:r w:rsidR="00126142" w:rsidRPr="00E02C14">
        <w:rPr>
          <w:rFonts w:cs="Times New Roman"/>
          <w:sz w:val="28"/>
          <w:szCs w:val="28"/>
        </w:rPr>
        <w:t xml:space="preserve">сфера </w:t>
      </w:r>
      <w:r w:rsidRPr="00E02C14">
        <w:rPr>
          <w:rFonts w:cs="Times New Roman"/>
          <w:sz w:val="28"/>
          <w:szCs w:val="28"/>
        </w:rPr>
        <w:t>соціально</w:t>
      </w:r>
      <w:r w:rsidR="00A0648D" w:rsidRPr="00E02C14">
        <w:rPr>
          <w:rFonts w:cs="Times New Roman"/>
          <w:sz w:val="28"/>
          <w:szCs w:val="28"/>
        </w:rPr>
        <w:t>-</w:t>
      </w:r>
      <w:r w:rsidRPr="00E02C14">
        <w:rPr>
          <w:rFonts w:cs="Times New Roman"/>
          <w:sz w:val="28"/>
          <w:szCs w:val="28"/>
        </w:rPr>
        <w:t>наукового знання, відома як Communication Studies (тео</w:t>
      </w:r>
      <w:r w:rsidR="00A0648D" w:rsidRPr="00E02C14">
        <w:rPr>
          <w:rFonts w:cs="Times New Roman"/>
          <w:sz w:val="28"/>
          <w:szCs w:val="28"/>
        </w:rPr>
        <w:t>рія комунікації), займає</w:t>
      </w:r>
      <w:r w:rsidRPr="00E02C14">
        <w:rPr>
          <w:rFonts w:cs="Times New Roman"/>
          <w:sz w:val="28"/>
          <w:szCs w:val="28"/>
        </w:rPr>
        <w:t xml:space="preserve"> надзвичайно важливе місце, </w:t>
      </w:r>
      <w:r w:rsidR="00A0648D" w:rsidRPr="00E02C14">
        <w:rPr>
          <w:rFonts w:cs="Times New Roman"/>
          <w:sz w:val="28"/>
          <w:szCs w:val="28"/>
        </w:rPr>
        <w:t>тому що</w:t>
      </w:r>
      <w:r w:rsidRPr="00E02C14">
        <w:rPr>
          <w:rFonts w:cs="Times New Roman"/>
          <w:sz w:val="28"/>
          <w:szCs w:val="28"/>
        </w:rPr>
        <w:t xml:space="preserve"> комунікативне </w:t>
      </w:r>
      <w:r w:rsidR="00126142" w:rsidRPr="00E02C14">
        <w:rPr>
          <w:rFonts w:cs="Times New Roman"/>
          <w:sz w:val="28"/>
          <w:szCs w:val="28"/>
        </w:rPr>
        <w:t>утворення</w:t>
      </w:r>
      <w:r w:rsidRPr="00E02C14">
        <w:rPr>
          <w:rFonts w:cs="Times New Roman"/>
          <w:sz w:val="28"/>
          <w:szCs w:val="28"/>
        </w:rPr>
        <w:t xml:space="preserve"> </w:t>
      </w:r>
      <w:r w:rsidR="00914D37" w:rsidRPr="00E02C14">
        <w:rPr>
          <w:rFonts w:cs="Times New Roman"/>
          <w:sz w:val="28"/>
          <w:szCs w:val="28"/>
        </w:rPr>
        <w:t>‒</w:t>
      </w:r>
      <w:r w:rsidR="00A0648D" w:rsidRPr="00E02C14">
        <w:rPr>
          <w:rFonts w:cs="Times New Roman"/>
          <w:sz w:val="28"/>
          <w:szCs w:val="28"/>
        </w:rPr>
        <w:t xml:space="preserve"> необхідний компонент у</w:t>
      </w:r>
      <w:r w:rsidRPr="00E02C14">
        <w:rPr>
          <w:rFonts w:cs="Times New Roman"/>
          <w:sz w:val="28"/>
          <w:szCs w:val="28"/>
        </w:rPr>
        <w:t xml:space="preserve"> під</w:t>
      </w:r>
      <w:r w:rsidR="00144B22">
        <w:rPr>
          <w:rFonts w:cs="Times New Roman"/>
          <w:sz w:val="28"/>
          <w:szCs w:val="28"/>
        </w:rPr>
        <w:t>готовці кваліфікованого фахівця</w:t>
      </w:r>
      <w:r w:rsidR="00144B22">
        <w:rPr>
          <w:rFonts w:cs="Times New Roman"/>
          <w:sz w:val="28"/>
          <w:szCs w:val="28"/>
          <w:lang w:val="uk-UA"/>
        </w:rPr>
        <w:t>-</w:t>
      </w:r>
      <w:r w:rsidRPr="00E02C14">
        <w:rPr>
          <w:rFonts w:cs="Times New Roman"/>
          <w:sz w:val="28"/>
          <w:szCs w:val="28"/>
        </w:rPr>
        <w:t>менеджера, а комунікативна компетентність є найважливішою складовою сучас</w:t>
      </w:r>
      <w:r w:rsidR="00A0648D" w:rsidRPr="00E02C14">
        <w:rPr>
          <w:rFonts w:cs="Times New Roman"/>
          <w:sz w:val="28"/>
          <w:szCs w:val="28"/>
        </w:rPr>
        <w:t>ного професіоналізму. Таким чином,</w:t>
      </w:r>
      <w:r w:rsidRPr="00E02C14">
        <w:rPr>
          <w:rFonts w:cs="Times New Roman"/>
          <w:sz w:val="28"/>
          <w:szCs w:val="28"/>
        </w:rPr>
        <w:t xml:space="preserve"> на сучасному етапі процес управління вимагає від менеджера знань і умінь в </w:t>
      </w:r>
      <w:r w:rsidR="00AF79DC" w:rsidRPr="00E02C14">
        <w:rPr>
          <w:rFonts w:cs="Times New Roman"/>
          <w:sz w:val="28"/>
          <w:szCs w:val="28"/>
        </w:rPr>
        <w:t>сферах</w:t>
      </w:r>
      <w:r w:rsidRPr="00E02C14">
        <w:rPr>
          <w:rFonts w:cs="Times New Roman"/>
          <w:sz w:val="28"/>
          <w:szCs w:val="28"/>
        </w:rPr>
        <w:t xml:space="preserve"> психології особистості, педагогіки,</w:t>
      </w:r>
      <w:r w:rsidR="00AF79DC" w:rsidRPr="00E02C14">
        <w:rPr>
          <w:rFonts w:cs="Times New Roman"/>
          <w:sz w:val="28"/>
          <w:szCs w:val="28"/>
        </w:rPr>
        <w:t xml:space="preserve"> теорії комунікації, соціології і т.д</w:t>
      </w:r>
      <w:r w:rsidRPr="00E02C14">
        <w:rPr>
          <w:rFonts w:cs="Times New Roman"/>
          <w:sz w:val="28"/>
          <w:szCs w:val="28"/>
        </w:rPr>
        <w:t>.</w:t>
      </w:r>
      <w:r w:rsidR="00A0648D" w:rsidRPr="00E02C14">
        <w:rPr>
          <w:rFonts w:cs="Times New Roman"/>
          <w:sz w:val="28"/>
          <w:szCs w:val="28"/>
        </w:rPr>
        <w:t xml:space="preserve"> </w:t>
      </w:r>
      <w:r w:rsidR="008E7051" w:rsidRPr="00E02C14">
        <w:rPr>
          <w:rFonts w:cs="Times New Roman"/>
          <w:sz w:val="28"/>
          <w:szCs w:val="28"/>
        </w:rPr>
        <w:t>[83].</w:t>
      </w:r>
      <w:r w:rsidR="00AF79DC" w:rsidRPr="00E02C14">
        <w:rPr>
          <w:rFonts w:cs="Times New Roman"/>
          <w:sz w:val="28"/>
          <w:szCs w:val="28"/>
        </w:rPr>
        <w:t xml:space="preserve"> Тобто варто г</w:t>
      </w:r>
      <w:r w:rsidRPr="00E02C14">
        <w:rPr>
          <w:rFonts w:cs="Times New Roman"/>
          <w:sz w:val="28"/>
          <w:szCs w:val="28"/>
        </w:rPr>
        <w:t>оворити про розвиток комунікативної компетентності, яка визначається вміннями: орієнтуватися в закономір</w:t>
      </w:r>
      <w:r w:rsidR="00B834FB" w:rsidRPr="00E02C14">
        <w:rPr>
          <w:rFonts w:cs="Times New Roman"/>
          <w:sz w:val="28"/>
          <w:szCs w:val="28"/>
        </w:rPr>
        <w:t>ностях поведінки людини в групі;</w:t>
      </w:r>
      <w:r w:rsidR="00C0414B" w:rsidRPr="00E02C14">
        <w:rPr>
          <w:rFonts w:cs="Times New Roman"/>
          <w:sz w:val="28"/>
          <w:szCs w:val="28"/>
        </w:rPr>
        <w:t xml:space="preserve"> формувати свій</w:t>
      </w:r>
      <w:r w:rsidR="00B834FB" w:rsidRPr="00E02C14">
        <w:rPr>
          <w:rFonts w:cs="Times New Roman"/>
          <w:sz w:val="28"/>
          <w:szCs w:val="28"/>
        </w:rPr>
        <w:t xml:space="preserve"> авторитет;</w:t>
      </w:r>
      <w:r w:rsidR="00C0414B" w:rsidRPr="00E02C14">
        <w:rPr>
          <w:rFonts w:cs="Times New Roman"/>
          <w:sz w:val="28"/>
          <w:szCs w:val="28"/>
        </w:rPr>
        <w:t xml:space="preserve"> формувати</w:t>
      </w:r>
      <w:r w:rsidR="00B834FB" w:rsidRPr="00E02C14">
        <w:rPr>
          <w:rFonts w:cs="Times New Roman"/>
          <w:sz w:val="28"/>
          <w:szCs w:val="28"/>
        </w:rPr>
        <w:t xml:space="preserve"> стиль взаємин з людьми;</w:t>
      </w:r>
      <w:r w:rsidRPr="00E02C14">
        <w:rPr>
          <w:rFonts w:cs="Times New Roman"/>
          <w:sz w:val="28"/>
          <w:szCs w:val="28"/>
        </w:rPr>
        <w:t xml:space="preserve"> впливати на людей, переконувати їх; організовувати взаємодію учасників комунікації так, щоб це при</w:t>
      </w:r>
      <w:r w:rsidR="00C0414B" w:rsidRPr="00E02C14">
        <w:rPr>
          <w:rFonts w:cs="Times New Roman"/>
          <w:sz w:val="28"/>
          <w:szCs w:val="28"/>
        </w:rPr>
        <w:t>зводило до задоволення та ефективності</w:t>
      </w:r>
      <w:r w:rsidRPr="00E02C14">
        <w:rPr>
          <w:rFonts w:cs="Times New Roman"/>
          <w:sz w:val="28"/>
          <w:szCs w:val="28"/>
        </w:rPr>
        <w:t xml:space="preserve"> спільної </w:t>
      </w:r>
      <w:r w:rsidR="00C0414B" w:rsidRPr="00E02C14">
        <w:rPr>
          <w:rFonts w:cs="Times New Roman"/>
          <w:sz w:val="28"/>
          <w:szCs w:val="28"/>
        </w:rPr>
        <w:t xml:space="preserve">діяльності </w:t>
      </w:r>
      <w:r w:rsidR="008E7051" w:rsidRPr="00E02C14">
        <w:rPr>
          <w:rFonts w:cs="Times New Roman"/>
          <w:sz w:val="28"/>
          <w:szCs w:val="28"/>
        </w:rPr>
        <w:t>[81]</w:t>
      </w:r>
      <w:r w:rsidR="00C0414B" w:rsidRPr="00E02C14">
        <w:rPr>
          <w:rFonts w:cs="Times New Roman"/>
          <w:sz w:val="28"/>
          <w:szCs w:val="28"/>
        </w:rPr>
        <w:t>.</w:t>
      </w:r>
    </w:p>
    <w:p w:rsidR="00AF79DC" w:rsidRPr="00E02C14" w:rsidRDefault="00E504FC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 xml:space="preserve">Для цього необхідний розвиток таких здібностей, як: </w:t>
      </w:r>
    </w:p>
    <w:p w:rsidR="00AF79DC" w:rsidRPr="00E02C14" w:rsidRDefault="00E504FC" w:rsidP="00E02C14">
      <w:pPr>
        <w:pStyle w:val="af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зд</w:t>
      </w:r>
      <w:r w:rsidR="00144B22">
        <w:rPr>
          <w:rFonts w:cs="Times New Roman"/>
          <w:sz w:val="28"/>
          <w:szCs w:val="28"/>
        </w:rPr>
        <w:t>атність розуміти самого себе (</w:t>
      </w:r>
      <w:r w:rsidRPr="00E02C14">
        <w:rPr>
          <w:rFonts w:cs="Times New Roman"/>
          <w:sz w:val="28"/>
          <w:szCs w:val="28"/>
        </w:rPr>
        <w:t xml:space="preserve">передбачає усвідомлення власних мотивів, цілей, можливостей у сфері спілкування, поведінкових стереотипів); </w:t>
      </w:r>
    </w:p>
    <w:p w:rsidR="00C00270" w:rsidRPr="00E02C14" w:rsidRDefault="00E02C14" w:rsidP="00E02C14">
      <w:pPr>
        <w:pStyle w:val="af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можливість</w:t>
      </w:r>
      <w:r w:rsidR="00E504FC" w:rsidRPr="00E02C14">
        <w:rPr>
          <w:rFonts w:cs="Times New Roman"/>
          <w:sz w:val="28"/>
          <w:szCs w:val="28"/>
        </w:rPr>
        <w:t xml:space="preserve"> розуміти інших людей (</w:t>
      </w:r>
      <w:r w:rsidR="00144B22">
        <w:rPr>
          <w:rFonts w:cs="Times New Roman"/>
          <w:sz w:val="28"/>
          <w:szCs w:val="28"/>
          <w:lang w:val="uk-UA"/>
        </w:rPr>
        <w:t xml:space="preserve">сюди входить </w:t>
      </w:r>
      <w:r w:rsidR="00E504FC" w:rsidRPr="00E02C14">
        <w:rPr>
          <w:rFonts w:cs="Times New Roman"/>
          <w:sz w:val="28"/>
          <w:szCs w:val="28"/>
        </w:rPr>
        <w:t xml:space="preserve">розуміння потреб, цілей, мотивів інших людей, особливостей їх поведінки); </w:t>
      </w:r>
    </w:p>
    <w:p w:rsidR="00AF79DC" w:rsidRPr="00E02C14" w:rsidRDefault="00E02C14" w:rsidP="00E02C14">
      <w:pPr>
        <w:pStyle w:val="af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майстерність</w:t>
      </w:r>
      <w:r w:rsidR="00E504FC" w:rsidRPr="00E02C14">
        <w:rPr>
          <w:rFonts w:cs="Times New Roman"/>
          <w:sz w:val="28"/>
          <w:szCs w:val="28"/>
        </w:rPr>
        <w:t xml:space="preserve"> розуміти і прогнозувати розвиток взаємовідносин (що означає здатність адекватно сприймати </w:t>
      </w:r>
      <w:r w:rsidR="003E65A0" w:rsidRPr="00E02C14">
        <w:rPr>
          <w:rFonts w:cs="Times New Roman"/>
          <w:sz w:val="28"/>
          <w:szCs w:val="28"/>
        </w:rPr>
        <w:t>ситуацію спілкування, що складається в</w:t>
      </w:r>
      <w:r w:rsidR="00E504FC" w:rsidRPr="00E02C14">
        <w:rPr>
          <w:rFonts w:cs="Times New Roman"/>
          <w:sz w:val="28"/>
          <w:szCs w:val="28"/>
        </w:rPr>
        <w:t xml:space="preserve"> проц</w:t>
      </w:r>
      <w:r w:rsidR="003E65A0" w:rsidRPr="00E02C14">
        <w:rPr>
          <w:rFonts w:cs="Times New Roman"/>
          <w:sz w:val="28"/>
          <w:szCs w:val="28"/>
        </w:rPr>
        <w:t>есі відносин;</w:t>
      </w:r>
      <w:r w:rsidR="00E504FC" w:rsidRPr="00E02C14">
        <w:rPr>
          <w:rFonts w:cs="Times New Roman"/>
          <w:sz w:val="28"/>
          <w:szCs w:val="28"/>
        </w:rPr>
        <w:t xml:space="preserve"> усвідомлювати власний вплив на процес спілкува</w:t>
      </w:r>
      <w:r w:rsidR="003E65A0" w:rsidRPr="00E02C14">
        <w:rPr>
          <w:rFonts w:cs="Times New Roman"/>
          <w:sz w:val="28"/>
          <w:szCs w:val="28"/>
        </w:rPr>
        <w:t>ння; розуміти причини</w:t>
      </w:r>
      <w:r w:rsidR="00E504FC" w:rsidRPr="00E02C14">
        <w:rPr>
          <w:rFonts w:cs="Times New Roman"/>
          <w:sz w:val="28"/>
          <w:szCs w:val="28"/>
        </w:rPr>
        <w:t xml:space="preserve"> труднощів</w:t>
      </w:r>
      <w:r w:rsidR="003E65A0" w:rsidRPr="00E02C14">
        <w:rPr>
          <w:rFonts w:cs="Times New Roman"/>
          <w:sz w:val="28"/>
          <w:szCs w:val="28"/>
        </w:rPr>
        <w:t>, які виникають</w:t>
      </w:r>
      <w:r>
        <w:rPr>
          <w:rFonts w:cs="Times New Roman"/>
          <w:sz w:val="28"/>
          <w:szCs w:val="28"/>
        </w:rPr>
        <w:t>).</w:t>
      </w:r>
    </w:p>
    <w:p w:rsidR="00733136" w:rsidRPr="00E02C14" w:rsidRDefault="003E65A0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Психолог і відомий письменник Стокое Е. свого часу писав п</w:t>
      </w:r>
      <w:r w:rsidR="00E504FC" w:rsidRPr="00E02C14">
        <w:rPr>
          <w:rFonts w:cs="Times New Roman"/>
          <w:sz w:val="28"/>
          <w:szCs w:val="28"/>
        </w:rPr>
        <w:t>ро важливість комунікативної компетентно</w:t>
      </w:r>
      <w:r w:rsidRPr="00E02C14">
        <w:rPr>
          <w:rFonts w:cs="Times New Roman"/>
          <w:sz w:val="28"/>
          <w:szCs w:val="28"/>
        </w:rPr>
        <w:t xml:space="preserve">сті менеджерів. Він пояснював </w:t>
      </w:r>
      <w:r w:rsidR="00E504FC" w:rsidRPr="00E02C14">
        <w:rPr>
          <w:rFonts w:cs="Times New Roman"/>
          <w:sz w:val="28"/>
          <w:szCs w:val="28"/>
        </w:rPr>
        <w:t xml:space="preserve">те, що студенти з блискучими здібностями ставали іноді дуже посередніми менеджерами, </w:t>
      </w:r>
      <w:r w:rsidRPr="00E02C14">
        <w:rPr>
          <w:rFonts w:cs="Times New Roman"/>
          <w:sz w:val="28"/>
          <w:szCs w:val="28"/>
        </w:rPr>
        <w:t xml:space="preserve">тому що </w:t>
      </w:r>
      <w:r w:rsidR="00E504FC" w:rsidRPr="00E02C14">
        <w:rPr>
          <w:rFonts w:cs="Times New Roman"/>
          <w:sz w:val="28"/>
          <w:szCs w:val="28"/>
        </w:rPr>
        <w:t>не були товариськими. Адже менеджери, в силу їх</w:t>
      </w:r>
      <w:r w:rsidRPr="00E02C14">
        <w:rPr>
          <w:rFonts w:cs="Times New Roman"/>
          <w:sz w:val="28"/>
          <w:szCs w:val="28"/>
        </w:rPr>
        <w:t>ніх</w:t>
      </w:r>
      <w:r w:rsidR="00E504FC" w:rsidRPr="00E02C14">
        <w:rPr>
          <w:rFonts w:cs="Times New Roman"/>
          <w:sz w:val="28"/>
          <w:szCs w:val="28"/>
        </w:rPr>
        <w:t xml:space="preserve"> посадових обов'язків, постійно залучені </w:t>
      </w:r>
      <w:r w:rsidR="00733136" w:rsidRPr="00E02C14">
        <w:rPr>
          <w:rFonts w:cs="Times New Roman"/>
          <w:sz w:val="28"/>
          <w:szCs w:val="28"/>
        </w:rPr>
        <w:t xml:space="preserve">в комунікативний процес </w:t>
      </w:r>
      <w:r w:rsidR="00482BFD" w:rsidRPr="00E02C14">
        <w:rPr>
          <w:rFonts w:cs="Times New Roman"/>
          <w:sz w:val="28"/>
          <w:szCs w:val="28"/>
        </w:rPr>
        <w:t>спілкування (згідно зі статистикою, близько 90% робочого часу), або</w:t>
      </w:r>
      <w:r w:rsidR="00E504FC" w:rsidRPr="00E02C14">
        <w:rPr>
          <w:rFonts w:cs="Times New Roman"/>
          <w:sz w:val="28"/>
          <w:szCs w:val="28"/>
        </w:rPr>
        <w:t xml:space="preserve"> виступають на зборах, складають листи, спілкуються по телефону і т. </w:t>
      </w:r>
      <w:r w:rsidR="00733136" w:rsidRPr="00E02C14">
        <w:rPr>
          <w:rFonts w:cs="Times New Roman"/>
          <w:sz w:val="28"/>
          <w:szCs w:val="28"/>
        </w:rPr>
        <w:t>д</w:t>
      </w:r>
      <w:r w:rsidR="00E504FC" w:rsidRPr="00E02C14">
        <w:rPr>
          <w:rFonts w:cs="Times New Roman"/>
          <w:sz w:val="28"/>
          <w:szCs w:val="28"/>
        </w:rPr>
        <w:t>. [</w:t>
      </w:r>
      <w:r w:rsidR="008E7051" w:rsidRPr="00E02C14">
        <w:rPr>
          <w:rFonts w:cs="Times New Roman"/>
          <w:sz w:val="28"/>
          <w:szCs w:val="28"/>
        </w:rPr>
        <w:t>87</w:t>
      </w:r>
      <w:r w:rsidR="00E65A2C" w:rsidRPr="00E02C14">
        <w:rPr>
          <w:rFonts w:cs="Times New Roman"/>
          <w:sz w:val="28"/>
          <w:szCs w:val="28"/>
        </w:rPr>
        <w:t>].</w:t>
      </w:r>
    </w:p>
    <w:p w:rsidR="00E504FC" w:rsidRPr="00E02C14" w:rsidRDefault="00482BFD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Таким чином, у</w:t>
      </w:r>
      <w:r w:rsidR="00E504FC" w:rsidRPr="00E02C14">
        <w:rPr>
          <w:rFonts w:cs="Times New Roman"/>
          <w:sz w:val="28"/>
          <w:szCs w:val="28"/>
        </w:rPr>
        <w:t xml:space="preserve"> числі домінуючих функцій менеджера: встановлення кому</w:t>
      </w:r>
      <w:r w:rsidRPr="00E02C14">
        <w:rPr>
          <w:rFonts w:cs="Times New Roman"/>
          <w:sz w:val="28"/>
          <w:szCs w:val="28"/>
        </w:rPr>
        <w:t xml:space="preserve">нікації з метою отримання та </w:t>
      </w:r>
      <w:r w:rsidR="00E504FC" w:rsidRPr="00E02C14">
        <w:rPr>
          <w:rFonts w:cs="Times New Roman"/>
          <w:sz w:val="28"/>
          <w:szCs w:val="28"/>
        </w:rPr>
        <w:t>передачі інформації; вплив на пі</w:t>
      </w:r>
      <w:r w:rsidRPr="00E02C14">
        <w:rPr>
          <w:rFonts w:cs="Times New Roman"/>
          <w:sz w:val="28"/>
          <w:szCs w:val="28"/>
        </w:rPr>
        <w:t xml:space="preserve">длеглих за </w:t>
      </w:r>
      <w:r w:rsidRPr="00E02C14">
        <w:rPr>
          <w:rFonts w:cs="Times New Roman"/>
          <w:sz w:val="28"/>
          <w:szCs w:val="28"/>
        </w:rPr>
        <w:lastRenderedPageBreak/>
        <w:t>допомогою контактування</w:t>
      </w:r>
      <w:r w:rsidR="00E504FC" w:rsidRPr="00E02C14">
        <w:rPr>
          <w:rFonts w:cs="Times New Roman"/>
          <w:sz w:val="28"/>
          <w:szCs w:val="28"/>
        </w:rPr>
        <w:t xml:space="preserve"> для досягнення ними організаційних цілей; прийняття рішень і їх реа</w:t>
      </w:r>
      <w:r w:rsidRPr="00E02C14">
        <w:rPr>
          <w:rFonts w:cs="Times New Roman"/>
          <w:sz w:val="28"/>
          <w:szCs w:val="28"/>
        </w:rPr>
        <w:t>лізація за допомогою спілкування</w:t>
      </w:r>
      <w:r w:rsidR="00E504FC" w:rsidRPr="00E02C14">
        <w:rPr>
          <w:rFonts w:cs="Times New Roman"/>
          <w:sz w:val="28"/>
          <w:szCs w:val="28"/>
        </w:rPr>
        <w:t xml:space="preserve">. І від рівня професійної, і, зокрема, комунікативної, компетентності </w:t>
      </w:r>
      <w:r w:rsidR="00733136" w:rsidRPr="00E02C14">
        <w:rPr>
          <w:rFonts w:cs="Times New Roman"/>
          <w:sz w:val="28"/>
          <w:szCs w:val="28"/>
        </w:rPr>
        <w:t>управлінця</w:t>
      </w:r>
      <w:r w:rsidR="00E504FC" w:rsidRPr="00E02C14">
        <w:rPr>
          <w:rFonts w:cs="Times New Roman"/>
          <w:sz w:val="28"/>
          <w:szCs w:val="28"/>
        </w:rPr>
        <w:t xml:space="preserve"> залежить, як поєднувати формальні та неформальн</w:t>
      </w:r>
      <w:r w:rsidR="00733136" w:rsidRPr="00E02C14">
        <w:rPr>
          <w:rFonts w:cs="Times New Roman"/>
          <w:sz w:val="28"/>
          <w:szCs w:val="28"/>
        </w:rPr>
        <w:t xml:space="preserve">і види </w:t>
      </w:r>
      <w:r w:rsidR="00E504FC" w:rsidRPr="00E02C14">
        <w:rPr>
          <w:rFonts w:cs="Times New Roman"/>
          <w:sz w:val="28"/>
          <w:szCs w:val="28"/>
        </w:rPr>
        <w:t>комунікації, щоб домогтися оперативного донесення або отримання інформації, а значить, своєчасних ефективних дій для вирішення поставлених завдань.</w:t>
      </w:r>
    </w:p>
    <w:p w:rsidR="00733136" w:rsidRPr="00E02C14" w:rsidRDefault="00333A87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К</w:t>
      </w:r>
      <w:r w:rsidR="00E504FC" w:rsidRPr="00E02C14">
        <w:rPr>
          <w:rFonts w:cs="Times New Roman"/>
          <w:sz w:val="28"/>
          <w:szCs w:val="28"/>
        </w:rPr>
        <w:t xml:space="preserve">омунікативна компетентність </w:t>
      </w:r>
      <w:r w:rsidR="00733136" w:rsidRPr="00E02C14">
        <w:rPr>
          <w:rFonts w:cs="Times New Roman"/>
          <w:sz w:val="28"/>
          <w:szCs w:val="28"/>
        </w:rPr>
        <w:t>передбачає</w:t>
      </w:r>
      <w:r w:rsidR="002A308D" w:rsidRPr="00E02C14">
        <w:rPr>
          <w:rFonts w:cs="Times New Roman"/>
          <w:sz w:val="28"/>
          <w:szCs w:val="28"/>
        </w:rPr>
        <w:t xml:space="preserve"> досвід взаємодії з </w:t>
      </w:r>
      <w:r w:rsidR="00482BFD" w:rsidRPr="00E02C14">
        <w:rPr>
          <w:rFonts w:cs="Times New Roman"/>
          <w:sz w:val="28"/>
          <w:szCs w:val="28"/>
        </w:rPr>
        <w:t xml:space="preserve">людьми, </w:t>
      </w:r>
      <w:r w:rsidR="002A308D" w:rsidRPr="00E02C14">
        <w:rPr>
          <w:rFonts w:cs="Times New Roman"/>
          <w:sz w:val="28"/>
          <w:szCs w:val="28"/>
        </w:rPr>
        <w:t xml:space="preserve">які тебе оточують. Він </w:t>
      </w:r>
      <w:r w:rsidR="00482BFD" w:rsidRPr="00E02C14">
        <w:rPr>
          <w:rFonts w:cs="Times New Roman"/>
          <w:sz w:val="28"/>
          <w:szCs w:val="28"/>
        </w:rPr>
        <w:t>потрібний</w:t>
      </w:r>
      <w:r w:rsidR="00E504FC" w:rsidRPr="00E02C14">
        <w:rPr>
          <w:rFonts w:cs="Times New Roman"/>
          <w:sz w:val="28"/>
          <w:szCs w:val="28"/>
        </w:rPr>
        <w:t xml:space="preserve"> для успішного функціонування в професійному серед</w:t>
      </w:r>
      <w:r w:rsidR="002A308D" w:rsidRPr="00E02C14">
        <w:rPr>
          <w:rFonts w:cs="Times New Roman"/>
          <w:sz w:val="28"/>
          <w:szCs w:val="28"/>
        </w:rPr>
        <w:t>овищі і в суспільстві в цілому, тому</w:t>
      </w:r>
      <w:r w:rsidR="00E504FC" w:rsidRPr="00E02C14">
        <w:rPr>
          <w:rFonts w:cs="Times New Roman"/>
          <w:sz w:val="28"/>
          <w:szCs w:val="28"/>
        </w:rPr>
        <w:t xml:space="preserve"> дає можливість: </w:t>
      </w:r>
    </w:p>
    <w:p w:rsidR="00733136" w:rsidRPr="00697688" w:rsidRDefault="00E504FC" w:rsidP="00697688">
      <w:pPr>
        <w:pStyle w:val="af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97688">
        <w:rPr>
          <w:rFonts w:cs="Times New Roman"/>
          <w:sz w:val="28"/>
          <w:szCs w:val="28"/>
        </w:rPr>
        <w:t xml:space="preserve">вільно передавати і сприймати інформацію; </w:t>
      </w:r>
    </w:p>
    <w:p w:rsidR="00733136" w:rsidRPr="00697688" w:rsidRDefault="00733136" w:rsidP="00697688">
      <w:pPr>
        <w:pStyle w:val="af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97688">
        <w:rPr>
          <w:rFonts w:cs="Times New Roman"/>
          <w:sz w:val="28"/>
          <w:szCs w:val="28"/>
        </w:rPr>
        <w:t>розуміти невербальну</w:t>
      </w:r>
      <w:r w:rsidR="002A308D" w:rsidRPr="00697688">
        <w:rPr>
          <w:rFonts w:cs="Times New Roman"/>
          <w:sz w:val="28"/>
          <w:szCs w:val="28"/>
        </w:rPr>
        <w:t xml:space="preserve"> мову</w:t>
      </w:r>
      <w:r w:rsidR="00E504FC" w:rsidRPr="00697688">
        <w:rPr>
          <w:rFonts w:cs="Times New Roman"/>
          <w:sz w:val="28"/>
          <w:szCs w:val="28"/>
        </w:rPr>
        <w:t xml:space="preserve"> спілкування; </w:t>
      </w:r>
    </w:p>
    <w:p w:rsidR="00733136" w:rsidRPr="00697688" w:rsidRDefault="00C00270" w:rsidP="00697688">
      <w:pPr>
        <w:pStyle w:val="af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97688">
        <w:rPr>
          <w:rFonts w:cs="Times New Roman"/>
          <w:sz w:val="28"/>
          <w:szCs w:val="28"/>
        </w:rPr>
        <w:t>з</w:t>
      </w:r>
      <w:r w:rsidR="002A308D" w:rsidRPr="00697688">
        <w:rPr>
          <w:rFonts w:cs="Times New Roman"/>
          <w:sz w:val="28"/>
          <w:szCs w:val="28"/>
        </w:rPr>
        <w:t>нати норми і правила розмови</w:t>
      </w:r>
      <w:r w:rsidR="00E504FC" w:rsidRPr="00697688">
        <w:rPr>
          <w:rFonts w:cs="Times New Roman"/>
          <w:sz w:val="28"/>
          <w:szCs w:val="28"/>
        </w:rPr>
        <w:t xml:space="preserve">; </w:t>
      </w:r>
    </w:p>
    <w:p w:rsidR="00733136" w:rsidRPr="00697688" w:rsidRDefault="00E504FC" w:rsidP="00697688">
      <w:pPr>
        <w:pStyle w:val="af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97688">
        <w:rPr>
          <w:rFonts w:cs="Times New Roman"/>
          <w:sz w:val="28"/>
          <w:szCs w:val="28"/>
        </w:rPr>
        <w:t xml:space="preserve">вступати в контакт з іншими </w:t>
      </w:r>
      <w:r w:rsidR="002A308D" w:rsidRPr="00697688">
        <w:rPr>
          <w:rFonts w:cs="Times New Roman"/>
          <w:sz w:val="28"/>
          <w:szCs w:val="28"/>
        </w:rPr>
        <w:t>і</w:t>
      </w:r>
      <w:r w:rsidRPr="00697688">
        <w:rPr>
          <w:rFonts w:cs="Times New Roman"/>
          <w:sz w:val="28"/>
          <w:szCs w:val="28"/>
        </w:rPr>
        <w:t>з урах</w:t>
      </w:r>
      <w:r w:rsidR="002A308D" w:rsidRPr="00697688">
        <w:rPr>
          <w:rFonts w:cs="Times New Roman"/>
          <w:sz w:val="28"/>
          <w:szCs w:val="28"/>
        </w:rPr>
        <w:t>уванням їх статусних, соціально-</w:t>
      </w:r>
      <w:r w:rsidRPr="00697688">
        <w:rPr>
          <w:rFonts w:cs="Times New Roman"/>
          <w:sz w:val="28"/>
          <w:szCs w:val="28"/>
        </w:rPr>
        <w:t xml:space="preserve">культурних і вікових характеристик; </w:t>
      </w:r>
    </w:p>
    <w:p w:rsidR="00733136" w:rsidRPr="00697688" w:rsidRDefault="00E504FC" w:rsidP="00697688">
      <w:pPr>
        <w:pStyle w:val="af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97688">
        <w:rPr>
          <w:rFonts w:cs="Times New Roman"/>
          <w:sz w:val="28"/>
          <w:szCs w:val="28"/>
        </w:rPr>
        <w:t xml:space="preserve">вміння вести себе адекватно </w:t>
      </w:r>
      <w:r w:rsidR="002A308D" w:rsidRPr="00697688">
        <w:rPr>
          <w:rFonts w:cs="Times New Roman"/>
          <w:sz w:val="28"/>
          <w:szCs w:val="28"/>
        </w:rPr>
        <w:t>в ситуаціях</w:t>
      </w:r>
      <w:r w:rsidRPr="00697688">
        <w:rPr>
          <w:rFonts w:cs="Times New Roman"/>
          <w:sz w:val="28"/>
          <w:szCs w:val="28"/>
        </w:rPr>
        <w:t xml:space="preserve"> і використовувати це для досягнення своїх цілей; </w:t>
      </w:r>
    </w:p>
    <w:p w:rsidR="00733136" w:rsidRPr="00697688" w:rsidRDefault="00E504FC" w:rsidP="00697688">
      <w:pPr>
        <w:pStyle w:val="af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97688">
        <w:rPr>
          <w:rFonts w:cs="Times New Roman"/>
          <w:sz w:val="28"/>
          <w:szCs w:val="28"/>
        </w:rPr>
        <w:t xml:space="preserve">вміння впливати на співрозмовника таким чином, щоб переконати його в силі своїх аргументів, схилити на свою сторону; </w:t>
      </w:r>
    </w:p>
    <w:p w:rsidR="00733136" w:rsidRPr="00697688" w:rsidRDefault="00E504FC" w:rsidP="00697688">
      <w:pPr>
        <w:pStyle w:val="af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97688">
        <w:rPr>
          <w:rFonts w:cs="Times New Roman"/>
          <w:sz w:val="28"/>
          <w:szCs w:val="28"/>
        </w:rPr>
        <w:t>правильно оцінити співрозмовника як особистість, як потенційного конкурента або партнера і вибрати потрібну комунікативну стратегію [</w:t>
      </w:r>
      <w:r w:rsidR="008E7051" w:rsidRPr="00697688">
        <w:rPr>
          <w:rFonts w:cs="Times New Roman"/>
          <w:sz w:val="28"/>
          <w:szCs w:val="28"/>
        </w:rPr>
        <w:t>79</w:t>
      </w:r>
      <w:r w:rsidR="00883C40" w:rsidRPr="00697688">
        <w:rPr>
          <w:rFonts w:cs="Times New Roman"/>
          <w:sz w:val="28"/>
          <w:szCs w:val="28"/>
        </w:rPr>
        <w:t>].</w:t>
      </w:r>
    </w:p>
    <w:p w:rsidR="00333A87" w:rsidRPr="00E02C14" w:rsidRDefault="00733136" w:rsidP="00E02C1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02C14">
        <w:rPr>
          <w:rFonts w:cs="Times New Roman"/>
          <w:sz w:val="28"/>
          <w:szCs w:val="28"/>
        </w:rPr>
        <w:t>Таким чином, професійна і психологічна інформованість, бажання і практична підготовленість до комунікації є найважливішими характ</w:t>
      </w:r>
      <w:r w:rsidR="002A308D" w:rsidRPr="00E02C14">
        <w:rPr>
          <w:rFonts w:cs="Times New Roman"/>
          <w:sz w:val="28"/>
          <w:szCs w:val="28"/>
        </w:rPr>
        <w:t>еристиками менеджера</w:t>
      </w:r>
      <w:bookmarkStart w:id="6" w:name="_Toc25606576"/>
      <w:r w:rsidR="00B834FB" w:rsidRPr="00E02C14">
        <w:rPr>
          <w:rFonts w:cs="Times New Roman"/>
          <w:sz w:val="28"/>
          <w:szCs w:val="28"/>
        </w:rPr>
        <w:t>.</w:t>
      </w:r>
    </w:p>
    <w:p w:rsidR="00333A87" w:rsidRPr="00017C97" w:rsidRDefault="00D55068" w:rsidP="00622F17">
      <w:pPr>
        <w:pStyle w:val="2"/>
        <w:rPr>
          <w:lang w:val="ru-RU"/>
        </w:rPr>
      </w:pPr>
      <w:r w:rsidRPr="00017C97">
        <w:t>Висновки до розділу І</w:t>
      </w:r>
      <w:bookmarkEnd w:id="6"/>
    </w:p>
    <w:p w:rsidR="00333A87" w:rsidRPr="00697688" w:rsidRDefault="00333A87" w:rsidP="00697688">
      <w:pPr>
        <w:spacing w:after="0" w:line="360" w:lineRule="auto"/>
        <w:ind w:firstLine="709"/>
        <w:jc w:val="both"/>
        <w:rPr>
          <w:sz w:val="28"/>
        </w:rPr>
      </w:pPr>
      <w:r w:rsidRPr="00697688">
        <w:rPr>
          <w:sz w:val="28"/>
        </w:rPr>
        <w:t>Поняття «потенціал особистості» описується в наступних психологічних термінах: неактуалізованих можливостях, задатках, здібностях, потреб, ціннісних орієнтаціях, якостях особистості, нахилів, прихованих структурованих ресурсів, резервах, творчих імпульсів, внутрішньої енергії, продуктивних силах, потреб пізнання самого себе та інших.</w:t>
      </w:r>
    </w:p>
    <w:p w:rsidR="00333A87" w:rsidRPr="00697688" w:rsidRDefault="00333A87" w:rsidP="00697688">
      <w:pPr>
        <w:spacing w:after="0" w:line="360" w:lineRule="auto"/>
        <w:ind w:firstLine="709"/>
        <w:jc w:val="both"/>
        <w:rPr>
          <w:sz w:val="28"/>
        </w:rPr>
      </w:pPr>
      <w:r w:rsidRPr="00697688">
        <w:rPr>
          <w:sz w:val="28"/>
        </w:rPr>
        <w:lastRenderedPageBreak/>
        <w:t>Особистісний потенціал «включає в себе не тільки потенціал особистості (здібності, природно</w:t>
      </w:r>
      <w:r w:rsidR="002A308D" w:rsidRPr="00697688">
        <w:rPr>
          <w:sz w:val="28"/>
        </w:rPr>
        <w:t>-</w:t>
      </w:r>
      <w:r w:rsidRPr="00697688">
        <w:rPr>
          <w:sz w:val="28"/>
        </w:rPr>
        <w:t xml:space="preserve">обумовлені професійно важливі якості, позитивні спадкові </w:t>
      </w:r>
      <w:r w:rsidR="002A308D" w:rsidRPr="00697688">
        <w:rPr>
          <w:sz w:val="28"/>
        </w:rPr>
        <w:t>чинники), а й систему постійно п</w:t>
      </w:r>
      <w:r w:rsidRPr="00697688">
        <w:rPr>
          <w:sz w:val="28"/>
        </w:rPr>
        <w:t xml:space="preserve">оновлюваних і множинних ресурсів </w:t>
      </w:r>
      <w:r w:rsidR="00914D37" w:rsidRPr="00697688">
        <w:rPr>
          <w:sz w:val="28"/>
        </w:rPr>
        <w:t>‒</w:t>
      </w:r>
      <w:r w:rsidRPr="00697688">
        <w:rPr>
          <w:sz w:val="28"/>
        </w:rPr>
        <w:t xml:space="preserve"> інтелекту</w:t>
      </w:r>
      <w:r w:rsidR="002A308D" w:rsidRPr="00697688">
        <w:rPr>
          <w:sz w:val="28"/>
        </w:rPr>
        <w:t>альних, психологічних, вольових ‒</w:t>
      </w:r>
      <w:r w:rsidRPr="00697688">
        <w:rPr>
          <w:sz w:val="28"/>
        </w:rPr>
        <w:t xml:space="preserve"> що сприяє прогресивному особистісному і професійному розвитку».</w:t>
      </w:r>
      <w:r w:rsidR="00697688">
        <w:rPr>
          <w:sz w:val="28"/>
          <w:lang w:val="uk-UA"/>
        </w:rPr>
        <w:t xml:space="preserve"> </w:t>
      </w:r>
      <w:r w:rsidRPr="00144B22">
        <w:rPr>
          <w:spacing w:val="-2"/>
          <w:sz w:val="28"/>
          <w:lang w:val="uk-UA"/>
        </w:rPr>
        <w:t xml:space="preserve">Особливе значення для ефективної управлінської діяльності має комунікативний потенціал, що визначає можливість взаємообумовлених змін за допомогою обміну цінностями, переживаннями, інформацією, діями. У роботах </w:t>
      </w:r>
      <w:r w:rsidR="002A308D" w:rsidRPr="00144B22">
        <w:rPr>
          <w:spacing w:val="-2"/>
          <w:sz w:val="28"/>
          <w:lang w:val="uk-UA"/>
        </w:rPr>
        <w:t>і</w:t>
      </w:r>
      <w:r w:rsidRPr="00144B22">
        <w:rPr>
          <w:spacing w:val="-2"/>
          <w:sz w:val="28"/>
          <w:lang w:val="uk-UA"/>
        </w:rPr>
        <w:t>з</w:t>
      </w:r>
      <w:r w:rsidR="002A308D" w:rsidRPr="00144B22">
        <w:rPr>
          <w:spacing w:val="-2"/>
          <w:sz w:val="28"/>
          <w:lang w:val="uk-UA"/>
        </w:rPr>
        <w:t xml:space="preserve"> психології спілкування вказано</w:t>
      </w:r>
      <w:r w:rsidRPr="00144B22">
        <w:rPr>
          <w:spacing w:val="-2"/>
          <w:sz w:val="28"/>
          <w:lang w:val="uk-UA"/>
        </w:rPr>
        <w:t>, що комунікативний потенціал п</w:t>
      </w:r>
      <w:r w:rsidR="002A308D" w:rsidRPr="00144B22">
        <w:rPr>
          <w:spacing w:val="-2"/>
          <w:sz w:val="28"/>
          <w:lang w:val="uk-UA"/>
        </w:rPr>
        <w:t>ов'язаний з визнанням цінності й</w:t>
      </w:r>
      <w:r w:rsidRPr="00144B22">
        <w:rPr>
          <w:spacing w:val="-2"/>
          <w:sz w:val="28"/>
          <w:lang w:val="uk-UA"/>
        </w:rPr>
        <w:t xml:space="preserve"> унікальності будь</w:t>
      </w:r>
      <w:r w:rsidR="002A308D" w:rsidRPr="00144B22">
        <w:rPr>
          <w:spacing w:val="-2"/>
          <w:sz w:val="28"/>
          <w:lang w:val="uk-UA"/>
        </w:rPr>
        <w:t>-якої людини, готовністю та</w:t>
      </w:r>
      <w:r w:rsidRPr="00144B22">
        <w:rPr>
          <w:spacing w:val="-2"/>
          <w:sz w:val="28"/>
          <w:lang w:val="uk-UA"/>
        </w:rPr>
        <w:t xml:space="preserve"> відкритістю до взаємодії, сензитивністю, емпатією, розвитком комунікативних навичок і умінь. Особистісний потенціал менеджера </w:t>
      </w:r>
      <w:r w:rsidR="00914D37" w:rsidRPr="00144B22">
        <w:rPr>
          <w:spacing w:val="-2"/>
          <w:sz w:val="28"/>
          <w:lang w:val="uk-UA"/>
        </w:rPr>
        <w:t>‒</w:t>
      </w:r>
      <w:r w:rsidRPr="00144B22">
        <w:rPr>
          <w:spacing w:val="-2"/>
          <w:sz w:val="28"/>
          <w:lang w:val="uk-UA"/>
        </w:rPr>
        <w:t xml:space="preserve"> це ресурс, що позначає сукупність особистісних здібностей, досягнень людини, які використовуються або можуть бути використані для досягнення певних цілей управлінської діяльності.</w:t>
      </w:r>
      <w:r w:rsidRPr="006277ED">
        <w:rPr>
          <w:sz w:val="28"/>
          <w:lang w:val="uk-UA"/>
        </w:rPr>
        <w:t xml:space="preserve"> </w:t>
      </w:r>
      <w:r w:rsidRPr="00697688">
        <w:rPr>
          <w:sz w:val="28"/>
        </w:rPr>
        <w:t>У структуру особистісного потенціалу менеджера включаються інтелектуальний, вольовий і комунікативний потенціали людини.</w:t>
      </w:r>
    </w:p>
    <w:p w:rsidR="00333A87" w:rsidRPr="00697688" w:rsidRDefault="00333A87" w:rsidP="00697688">
      <w:pPr>
        <w:spacing w:after="0" w:line="360" w:lineRule="auto"/>
        <w:ind w:firstLine="709"/>
        <w:jc w:val="both"/>
        <w:rPr>
          <w:sz w:val="28"/>
        </w:rPr>
      </w:pPr>
      <w:r w:rsidRPr="00697688">
        <w:rPr>
          <w:sz w:val="28"/>
        </w:rPr>
        <w:t>Проведені теоретичні дослідження показали, що в структурі професіоналізму менеджера провідну роль відіграє комунікативна компетентність, оскільк</w:t>
      </w:r>
      <w:r w:rsidR="002A308D" w:rsidRPr="00697688">
        <w:rPr>
          <w:sz w:val="28"/>
        </w:rPr>
        <w:t>и вона є найважливішою складовою</w:t>
      </w:r>
      <w:r w:rsidRPr="00697688">
        <w:rPr>
          <w:sz w:val="28"/>
        </w:rPr>
        <w:t xml:space="preserve"> професіон</w:t>
      </w:r>
      <w:r w:rsidR="002A308D" w:rsidRPr="00697688">
        <w:rPr>
          <w:sz w:val="28"/>
        </w:rPr>
        <w:t>алізму менеджера. Р</w:t>
      </w:r>
      <w:r w:rsidRPr="00697688">
        <w:rPr>
          <w:sz w:val="28"/>
        </w:rPr>
        <w:t>озвиток ко</w:t>
      </w:r>
      <w:r w:rsidR="002A308D" w:rsidRPr="00697688">
        <w:rPr>
          <w:sz w:val="28"/>
        </w:rPr>
        <w:t>мунікативної компетентності</w:t>
      </w:r>
      <w:r w:rsidRPr="00697688">
        <w:rPr>
          <w:sz w:val="28"/>
        </w:rPr>
        <w:t xml:space="preserve"> визначається </w:t>
      </w:r>
      <w:r w:rsidR="002A308D" w:rsidRPr="00697688">
        <w:rPr>
          <w:sz w:val="28"/>
        </w:rPr>
        <w:t xml:space="preserve">такими </w:t>
      </w:r>
      <w:r w:rsidRPr="00697688">
        <w:rPr>
          <w:sz w:val="28"/>
        </w:rPr>
        <w:t>вміннями</w:t>
      </w:r>
      <w:r w:rsidR="002A308D" w:rsidRPr="00697688">
        <w:rPr>
          <w:sz w:val="28"/>
        </w:rPr>
        <w:t>, як</w:t>
      </w:r>
      <w:r w:rsidRPr="00697688">
        <w:rPr>
          <w:sz w:val="28"/>
        </w:rPr>
        <w:t>: орієнтуватися в за</w:t>
      </w:r>
      <w:r w:rsidR="002A308D" w:rsidRPr="00697688">
        <w:rPr>
          <w:sz w:val="28"/>
        </w:rPr>
        <w:t>кономірностях поведінки людини у</w:t>
      </w:r>
      <w:r w:rsidR="00657579" w:rsidRPr="00697688">
        <w:rPr>
          <w:sz w:val="28"/>
        </w:rPr>
        <w:t xml:space="preserve"> групі; формувати свій</w:t>
      </w:r>
      <w:r w:rsidR="00883C40" w:rsidRPr="00697688">
        <w:rPr>
          <w:sz w:val="28"/>
        </w:rPr>
        <w:t xml:space="preserve"> авторитет; </w:t>
      </w:r>
      <w:r w:rsidRPr="00697688">
        <w:rPr>
          <w:sz w:val="28"/>
        </w:rPr>
        <w:t xml:space="preserve">формувати свій стиль взаємин з людьми; </w:t>
      </w:r>
      <w:r w:rsidR="00657579" w:rsidRPr="00697688">
        <w:rPr>
          <w:sz w:val="28"/>
        </w:rPr>
        <w:t xml:space="preserve">уміти </w:t>
      </w:r>
      <w:r w:rsidRPr="00697688">
        <w:rPr>
          <w:sz w:val="28"/>
        </w:rPr>
        <w:t xml:space="preserve">впливати </w:t>
      </w:r>
      <w:r w:rsidR="00657579" w:rsidRPr="00697688">
        <w:rPr>
          <w:sz w:val="28"/>
        </w:rPr>
        <w:t>та переконувати  людей</w:t>
      </w:r>
      <w:r w:rsidRPr="00697688">
        <w:rPr>
          <w:sz w:val="28"/>
        </w:rPr>
        <w:t>; організовувати взаємодію учасник</w:t>
      </w:r>
      <w:r w:rsidR="00657579" w:rsidRPr="00697688">
        <w:rPr>
          <w:sz w:val="28"/>
        </w:rPr>
        <w:t>ів комунікації так, щоб це призво</w:t>
      </w:r>
      <w:r w:rsidRPr="00697688">
        <w:rPr>
          <w:sz w:val="28"/>
        </w:rPr>
        <w:t xml:space="preserve">дило до </w:t>
      </w:r>
      <w:r w:rsidR="00657579" w:rsidRPr="00697688">
        <w:rPr>
          <w:sz w:val="28"/>
        </w:rPr>
        <w:t>її ефективності.</w:t>
      </w:r>
    </w:p>
    <w:p w:rsidR="00622F17" w:rsidRPr="00697688" w:rsidRDefault="00AD1041" w:rsidP="00697688">
      <w:pPr>
        <w:spacing w:after="0" w:line="360" w:lineRule="auto"/>
        <w:ind w:firstLine="709"/>
        <w:jc w:val="both"/>
        <w:rPr>
          <w:sz w:val="28"/>
        </w:rPr>
      </w:pPr>
      <w:r w:rsidRPr="00697688">
        <w:rPr>
          <w:sz w:val="28"/>
        </w:rPr>
        <w:t xml:space="preserve">Опрацювавши теоретичний матеріал, який стосується визначення комунікативного потенціалу керівника, ми визначили для своєї робочу дефініцію </w:t>
      </w:r>
      <w:r w:rsidR="00622F17" w:rsidRPr="00697688">
        <w:rPr>
          <w:sz w:val="28"/>
        </w:rPr>
        <w:t>комунікативного потенціал</w:t>
      </w:r>
      <w:r w:rsidR="00883C40" w:rsidRPr="00697688">
        <w:rPr>
          <w:sz w:val="28"/>
        </w:rPr>
        <w:t>у, запропоноване Петровською Л. </w:t>
      </w:r>
      <w:r w:rsidR="00622F17" w:rsidRPr="00697688">
        <w:rPr>
          <w:sz w:val="28"/>
        </w:rPr>
        <w:t>А., яка наголошує, що це властиві особистості комунікативні об’єктивні й суб’єктивні можливості, які свідомо або стихійно реалізуються і є внутрішнім резервом людини [55]. Він проявляється в залежності від наявності в індивіда ряду комунікативних якостей, які забезпечують оптимальний характер спілкування.</w:t>
      </w:r>
    </w:p>
    <w:p w:rsidR="00333A87" w:rsidRPr="00511A8D" w:rsidRDefault="00657579" w:rsidP="00697688">
      <w:pPr>
        <w:spacing w:after="0" w:line="360" w:lineRule="auto"/>
        <w:ind w:firstLine="709"/>
        <w:jc w:val="both"/>
        <w:rPr>
          <w:sz w:val="28"/>
        </w:rPr>
      </w:pPr>
      <w:r w:rsidRPr="00511A8D">
        <w:rPr>
          <w:sz w:val="28"/>
        </w:rPr>
        <w:lastRenderedPageBreak/>
        <w:t>Отже</w:t>
      </w:r>
      <w:r w:rsidR="00511A8D" w:rsidRPr="00511A8D">
        <w:rPr>
          <w:sz w:val="28"/>
        </w:rPr>
        <w:t xml:space="preserve">, можна </w:t>
      </w:r>
      <w:r w:rsidR="00511A8D" w:rsidRPr="00511A8D">
        <w:rPr>
          <w:sz w:val="28"/>
          <w:lang w:val="uk-UA"/>
        </w:rPr>
        <w:t xml:space="preserve">зробити висновок, що </w:t>
      </w:r>
      <w:r w:rsidR="00511A8D" w:rsidRPr="00511A8D">
        <w:rPr>
          <w:sz w:val="28"/>
        </w:rPr>
        <w:t>комунікативн</w:t>
      </w:r>
      <w:r w:rsidR="00511A8D" w:rsidRPr="00511A8D">
        <w:rPr>
          <w:sz w:val="28"/>
          <w:lang w:val="uk-UA"/>
        </w:rPr>
        <w:t>а</w:t>
      </w:r>
      <w:r w:rsidR="00511A8D" w:rsidRPr="00511A8D">
        <w:rPr>
          <w:sz w:val="28"/>
        </w:rPr>
        <w:t xml:space="preserve"> компетентність менеджера</w:t>
      </w:r>
      <w:r w:rsidR="00511A8D" w:rsidRPr="00511A8D">
        <w:rPr>
          <w:sz w:val="28"/>
          <w:lang w:val="uk-UA"/>
        </w:rPr>
        <w:t xml:space="preserve"> </w:t>
      </w:r>
      <w:r w:rsidR="00511A8D" w:rsidRPr="00511A8D">
        <w:rPr>
          <w:rFonts w:cs="Times New Roman"/>
          <w:sz w:val="28"/>
          <w:lang w:val="uk-UA"/>
        </w:rPr>
        <w:t>‒</w:t>
      </w:r>
      <w:r w:rsidR="00511A8D" w:rsidRPr="00511A8D">
        <w:rPr>
          <w:sz w:val="28"/>
          <w:lang w:val="uk-UA"/>
        </w:rPr>
        <w:t xml:space="preserve"> це</w:t>
      </w:r>
      <w:r w:rsidR="00333A87" w:rsidRPr="00511A8D">
        <w:rPr>
          <w:sz w:val="28"/>
        </w:rPr>
        <w:t xml:space="preserve"> сукупність досить сформованих професійних знань, комунікативних та організаторських умінь, здатності до самоконтролю і с</w:t>
      </w:r>
      <w:r w:rsidR="00511A8D" w:rsidRPr="00511A8D">
        <w:rPr>
          <w:sz w:val="28"/>
        </w:rPr>
        <w:t xml:space="preserve">амоосвіти, культури вербальної </w:t>
      </w:r>
      <w:r w:rsidR="00511A8D" w:rsidRPr="00511A8D">
        <w:rPr>
          <w:sz w:val="28"/>
          <w:lang w:val="uk-UA"/>
        </w:rPr>
        <w:t>та</w:t>
      </w:r>
      <w:r w:rsidR="00333A87" w:rsidRPr="00511A8D">
        <w:rPr>
          <w:sz w:val="28"/>
        </w:rPr>
        <w:t xml:space="preserve"> невербальної взаємодії. У зв'язку з цим </w:t>
      </w:r>
      <w:r w:rsidR="00511A8D">
        <w:rPr>
          <w:sz w:val="28"/>
          <w:lang w:val="uk-UA"/>
        </w:rPr>
        <w:t xml:space="preserve">вона </w:t>
      </w:r>
      <w:r w:rsidR="00333A87" w:rsidRPr="00511A8D">
        <w:rPr>
          <w:sz w:val="28"/>
        </w:rPr>
        <w:t>виступає як одна з найбільш важливих професійно</w:t>
      </w:r>
      <w:r w:rsidRPr="00511A8D">
        <w:rPr>
          <w:sz w:val="28"/>
        </w:rPr>
        <w:t xml:space="preserve"> значущих характеристик фахівця-</w:t>
      </w:r>
      <w:r w:rsidR="00333A87" w:rsidRPr="00511A8D">
        <w:rPr>
          <w:sz w:val="28"/>
        </w:rPr>
        <w:t xml:space="preserve">менеджера, а її формування </w:t>
      </w:r>
      <w:r w:rsidR="00914D37" w:rsidRPr="00511A8D">
        <w:rPr>
          <w:sz w:val="28"/>
        </w:rPr>
        <w:t>‒</w:t>
      </w:r>
      <w:r w:rsidR="00333A87" w:rsidRPr="00511A8D">
        <w:rPr>
          <w:sz w:val="28"/>
        </w:rPr>
        <w:t xml:space="preserve"> як</w:t>
      </w:r>
      <w:r w:rsidRPr="00511A8D">
        <w:rPr>
          <w:sz w:val="28"/>
        </w:rPr>
        <w:t xml:space="preserve"> актуальне завдання фахового</w:t>
      </w:r>
      <w:r w:rsidR="00333A87" w:rsidRPr="00511A8D">
        <w:rPr>
          <w:sz w:val="28"/>
        </w:rPr>
        <w:t xml:space="preserve"> розвитку і становлення особистості майбутнього менеджера.</w:t>
      </w:r>
    </w:p>
    <w:p w:rsidR="00D55068" w:rsidRPr="00017C97" w:rsidRDefault="00D55068" w:rsidP="00333A87">
      <w:pPr>
        <w:spacing w:after="0" w:line="360" w:lineRule="auto"/>
        <w:ind w:firstLine="567"/>
        <w:jc w:val="both"/>
        <w:rPr>
          <w:rFonts w:eastAsiaTheme="majorEastAsia" w:cs="Times New Roman"/>
          <w:b/>
          <w:bCs/>
          <w:caps/>
          <w:sz w:val="28"/>
          <w:szCs w:val="28"/>
          <w:lang w:val="uk-UA"/>
        </w:rPr>
      </w:pPr>
      <w:r w:rsidRPr="00017C97">
        <w:rPr>
          <w:rFonts w:cs="Times New Roman"/>
          <w:sz w:val="28"/>
          <w:szCs w:val="28"/>
          <w:lang w:val="uk-UA"/>
        </w:rPr>
        <w:br w:type="page"/>
      </w:r>
    </w:p>
    <w:p w:rsidR="00D55068" w:rsidRPr="00017C97" w:rsidRDefault="00D55068" w:rsidP="006C20C1">
      <w:pPr>
        <w:pStyle w:val="1"/>
      </w:pPr>
      <w:bookmarkStart w:id="7" w:name="_Toc25606577"/>
      <w:r w:rsidRPr="00017C97">
        <w:lastRenderedPageBreak/>
        <w:t>РОЗДІЛ 2. ЕМПІРИЧНЕ ДОСЛІДЖЕННЯ ПРОЦЕСУ ФОРМУВАННЯ КОМУНІКАТИВНОГО ПОТЕНЦІАЛУ МАЙБУТНЬОГО МЕНЕДЖЕРА</w:t>
      </w:r>
      <w:bookmarkEnd w:id="7"/>
    </w:p>
    <w:p w:rsidR="003849FF" w:rsidRPr="00017C97" w:rsidRDefault="00D55068" w:rsidP="00622F17">
      <w:pPr>
        <w:pStyle w:val="2"/>
        <w:rPr>
          <w:lang w:val="ru-RU"/>
        </w:rPr>
      </w:pPr>
      <w:bookmarkStart w:id="8" w:name="_Toc25606578"/>
      <w:r w:rsidRPr="00017C97">
        <w:t xml:space="preserve">2.1. Характеристика основних методів </w:t>
      </w:r>
      <w:r w:rsidR="000857EB" w:rsidRPr="00017C97">
        <w:t>емпіричного дослідження формування комунікативного потенціалу майбутнього менеджера</w:t>
      </w:r>
      <w:bookmarkEnd w:id="8"/>
    </w:p>
    <w:p w:rsidR="00511A8D" w:rsidRDefault="00A76D06" w:rsidP="00727744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727744">
        <w:rPr>
          <w:sz w:val="28"/>
        </w:rPr>
        <w:t xml:space="preserve">Комунікативний потенціал майбутнього менеджера </w:t>
      </w:r>
      <w:r w:rsidR="00590E55" w:rsidRPr="00727744">
        <w:rPr>
          <w:sz w:val="28"/>
        </w:rPr>
        <w:t xml:space="preserve">в своїй основі </w:t>
      </w:r>
      <w:r w:rsidRPr="00727744">
        <w:rPr>
          <w:sz w:val="28"/>
        </w:rPr>
        <w:t xml:space="preserve">виражений через </w:t>
      </w:r>
      <w:r w:rsidR="00657579" w:rsidRPr="00727744">
        <w:rPr>
          <w:sz w:val="28"/>
        </w:rPr>
        <w:t>орієнтування</w:t>
      </w:r>
      <w:r w:rsidR="00590E55" w:rsidRPr="00727744">
        <w:rPr>
          <w:sz w:val="28"/>
        </w:rPr>
        <w:t xml:space="preserve"> особистості</w:t>
      </w:r>
      <w:r w:rsidR="0030501C" w:rsidRPr="00727744">
        <w:rPr>
          <w:sz w:val="28"/>
        </w:rPr>
        <w:t xml:space="preserve"> в різних ситуаціях спілкування. Він з</w:t>
      </w:r>
      <w:r w:rsidR="00590E55" w:rsidRPr="00727744">
        <w:rPr>
          <w:sz w:val="28"/>
        </w:rPr>
        <w:t>аснован</w:t>
      </w:r>
      <w:r w:rsidRPr="00727744">
        <w:rPr>
          <w:sz w:val="28"/>
        </w:rPr>
        <w:t>ий</w:t>
      </w:r>
      <w:r w:rsidR="00590E55" w:rsidRPr="00727744">
        <w:rPr>
          <w:sz w:val="28"/>
        </w:rPr>
        <w:t xml:space="preserve"> на знаннях і чуттєвому досвіді, і</w:t>
      </w:r>
      <w:r w:rsidR="000202FD" w:rsidRPr="00727744">
        <w:rPr>
          <w:sz w:val="28"/>
        </w:rPr>
        <w:t xml:space="preserve"> здатний</w:t>
      </w:r>
      <w:r w:rsidR="00590E55" w:rsidRPr="00727744">
        <w:rPr>
          <w:sz w:val="28"/>
        </w:rPr>
        <w:t xml:space="preserve"> ефективно взаємодіяти з оточуючими завдяки розумінню себе та інших при постійн</w:t>
      </w:r>
      <w:r w:rsidRPr="00727744">
        <w:rPr>
          <w:sz w:val="28"/>
        </w:rPr>
        <w:t>ій</w:t>
      </w:r>
      <w:r w:rsidR="00590E55" w:rsidRPr="00727744">
        <w:rPr>
          <w:sz w:val="28"/>
        </w:rPr>
        <w:t xml:space="preserve"> видозміні психічних ст</w:t>
      </w:r>
      <w:r w:rsidR="00190890" w:rsidRPr="00727744">
        <w:rPr>
          <w:sz w:val="28"/>
        </w:rPr>
        <w:t>анів, міжособистісних відносин та у</w:t>
      </w:r>
      <w:r w:rsidR="00590E55" w:rsidRPr="00727744">
        <w:rPr>
          <w:sz w:val="28"/>
        </w:rPr>
        <w:t>мов середовища.</w:t>
      </w:r>
    </w:p>
    <w:p w:rsidR="00590E55" w:rsidRPr="00727744" w:rsidRDefault="00590E55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 xml:space="preserve"> </w:t>
      </w:r>
      <w:r w:rsidR="00190890" w:rsidRPr="00727744">
        <w:rPr>
          <w:sz w:val="28"/>
        </w:rPr>
        <w:t>Комунікативну компетентність</w:t>
      </w:r>
      <w:r w:rsidR="00727744">
        <w:rPr>
          <w:sz w:val="28"/>
        </w:rPr>
        <w:t xml:space="preserve"> </w:t>
      </w:r>
      <w:r w:rsidR="00727744">
        <w:rPr>
          <w:sz w:val="28"/>
          <w:lang w:val="uk-UA"/>
        </w:rPr>
        <w:t>у</w:t>
      </w:r>
      <w:r w:rsidR="00A76D06" w:rsidRPr="00727744">
        <w:rPr>
          <w:sz w:val="28"/>
        </w:rPr>
        <w:t xml:space="preserve"> стру</w:t>
      </w:r>
      <w:r w:rsidR="005565A8" w:rsidRPr="00727744">
        <w:rPr>
          <w:sz w:val="28"/>
        </w:rPr>
        <w:t>кту</w:t>
      </w:r>
      <w:r w:rsidR="00A76D06" w:rsidRPr="00727744">
        <w:rPr>
          <w:sz w:val="28"/>
        </w:rPr>
        <w:t xml:space="preserve">рі комунікативного потенціалу </w:t>
      </w:r>
      <w:r w:rsidRPr="00727744">
        <w:rPr>
          <w:sz w:val="28"/>
        </w:rPr>
        <w:t xml:space="preserve">не можна </w:t>
      </w:r>
      <w:r w:rsidR="00190890" w:rsidRPr="00727744">
        <w:rPr>
          <w:sz w:val="28"/>
        </w:rPr>
        <w:t>вважати константною особистісної</w:t>
      </w:r>
      <w:r w:rsidRPr="00727744">
        <w:rPr>
          <w:sz w:val="28"/>
        </w:rPr>
        <w:t xml:space="preserve"> х</w:t>
      </w:r>
      <w:r w:rsidR="00190890" w:rsidRPr="00727744">
        <w:rPr>
          <w:sz w:val="28"/>
        </w:rPr>
        <w:t>арактеристики</w:t>
      </w:r>
      <w:r w:rsidR="00A76D06" w:rsidRPr="00727744">
        <w:rPr>
          <w:sz w:val="28"/>
        </w:rPr>
        <w:t xml:space="preserve"> і представляти її</w:t>
      </w:r>
      <w:r w:rsidRPr="00727744">
        <w:rPr>
          <w:sz w:val="28"/>
        </w:rPr>
        <w:t xml:space="preserve"> як замкнутий індивідуальний досвід. </w:t>
      </w:r>
      <w:r w:rsidR="00A76D06" w:rsidRPr="00727744">
        <w:rPr>
          <w:sz w:val="28"/>
        </w:rPr>
        <w:t>Такі компетентності зростають</w:t>
      </w:r>
      <w:r w:rsidRPr="00727744">
        <w:rPr>
          <w:sz w:val="28"/>
        </w:rPr>
        <w:t xml:space="preserve"> в міру освоєння особистістю культурних, соціально</w:t>
      </w:r>
      <w:r w:rsidR="0030501C" w:rsidRPr="00727744">
        <w:rPr>
          <w:sz w:val="28"/>
        </w:rPr>
        <w:t>-</w:t>
      </w:r>
      <w:r w:rsidRPr="00727744">
        <w:rPr>
          <w:sz w:val="28"/>
        </w:rPr>
        <w:t>моральних ідеалів і закономірностей с</w:t>
      </w:r>
      <w:r w:rsidR="00190890" w:rsidRPr="00727744">
        <w:rPr>
          <w:sz w:val="28"/>
        </w:rPr>
        <w:t>оціального життя в її розвитку та</w:t>
      </w:r>
      <w:r w:rsidRPr="00727744">
        <w:rPr>
          <w:sz w:val="28"/>
        </w:rPr>
        <w:t xml:space="preserve"> поліваріативн</w:t>
      </w:r>
      <w:r w:rsidR="00190890" w:rsidRPr="00727744">
        <w:rPr>
          <w:sz w:val="28"/>
        </w:rPr>
        <w:t>их змінах, із у</w:t>
      </w:r>
      <w:r w:rsidR="00A76D06" w:rsidRPr="00727744">
        <w:rPr>
          <w:sz w:val="28"/>
        </w:rPr>
        <w:t>рахуванням відповідної системи управління</w:t>
      </w:r>
      <w:r w:rsidRPr="00727744">
        <w:rPr>
          <w:sz w:val="28"/>
        </w:rPr>
        <w:t>.</w:t>
      </w:r>
    </w:p>
    <w:p w:rsidR="00190890" w:rsidRPr="00727744" w:rsidRDefault="00590E55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 xml:space="preserve">Діагностика потенціалів </w:t>
      </w:r>
      <w:r w:rsidR="00A76D06" w:rsidRPr="00727744">
        <w:rPr>
          <w:sz w:val="28"/>
        </w:rPr>
        <w:t>комунікативної компетентності</w:t>
      </w:r>
      <w:r w:rsidRPr="00727744">
        <w:rPr>
          <w:sz w:val="28"/>
        </w:rPr>
        <w:t xml:space="preserve"> в цьому аспекті може здійснюватися</w:t>
      </w:r>
      <w:r w:rsidR="00190890" w:rsidRPr="00727744">
        <w:rPr>
          <w:sz w:val="28"/>
        </w:rPr>
        <w:t xml:space="preserve"> за допомогою наступних методик:</w:t>
      </w:r>
      <w:r w:rsidRPr="00727744">
        <w:rPr>
          <w:sz w:val="28"/>
        </w:rPr>
        <w:t xml:space="preserve"> визначення комунікативно</w:t>
      </w:r>
      <w:r w:rsidR="00190890" w:rsidRPr="00727744">
        <w:rPr>
          <w:sz w:val="28"/>
        </w:rPr>
        <w:t>-</w:t>
      </w:r>
      <w:r w:rsidRPr="00727744">
        <w:rPr>
          <w:sz w:val="28"/>
        </w:rPr>
        <w:t>характерологічних особливостей особистості, комунікативної соціальної компетентності, комунікативної толерантності, психічної стійкості в міжособистісних відносинах, низьк</w:t>
      </w:r>
      <w:r w:rsidR="00A76D06" w:rsidRPr="00727744">
        <w:rPr>
          <w:sz w:val="28"/>
        </w:rPr>
        <w:t>ої</w:t>
      </w:r>
      <w:r w:rsidRPr="00727744">
        <w:rPr>
          <w:sz w:val="28"/>
        </w:rPr>
        <w:t xml:space="preserve"> імпульсивності, агресивності, конфліктності та ін.</w:t>
      </w:r>
      <w:r w:rsidR="00A76D06" w:rsidRPr="00727744">
        <w:rPr>
          <w:sz w:val="28"/>
        </w:rPr>
        <w:t xml:space="preserve"> </w:t>
      </w:r>
    </w:p>
    <w:p w:rsidR="00590E55" w:rsidRPr="00727744" w:rsidRDefault="00A76D06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Серед переліку методик вивчення рівня комунікативного потенціалу, вченими</w:t>
      </w:r>
      <w:r w:rsidR="00190890" w:rsidRPr="00727744">
        <w:rPr>
          <w:sz w:val="28"/>
        </w:rPr>
        <w:t>-</w:t>
      </w:r>
      <w:r w:rsidRPr="00727744">
        <w:rPr>
          <w:sz w:val="28"/>
        </w:rPr>
        <w:t>практиками виокремлено наступні: д</w:t>
      </w:r>
      <w:r w:rsidR="00590E55" w:rsidRPr="00727744">
        <w:rPr>
          <w:sz w:val="28"/>
        </w:rPr>
        <w:t>іагностика комунікативної соціальної компетентності (КСК)</w:t>
      </w:r>
      <w:r w:rsidRPr="00727744">
        <w:rPr>
          <w:sz w:val="28"/>
        </w:rPr>
        <w:t>; д</w:t>
      </w:r>
      <w:r w:rsidR="00590E55" w:rsidRPr="00727744">
        <w:rPr>
          <w:sz w:val="28"/>
        </w:rPr>
        <w:t>іагностика ком</w:t>
      </w:r>
      <w:r w:rsidR="0030501C" w:rsidRPr="00727744">
        <w:rPr>
          <w:sz w:val="28"/>
        </w:rPr>
        <w:t>унікативної толерантності (</w:t>
      </w:r>
      <w:r w:rsidR="00590E55" w:rsidRPr="00727744">
        <w:rPr>
          <w:sz w:val="28"/>
        </w:rPr>
        <w:t>Бойко</w:t>
      </w:r>
      <w:r w:rsidR="0030501C" w:rsidRPr="00727744">
        <w:rPr>
          <w:sz w:val="28"/>
        </w:rPr>
        <w:t> В.</w:t>
      </w:r>
      <w:r w:rsidR="00190890" w:rsidRPr="00727744">
        <w:rPr>
          <w:sz w:val="28"/>
        </w:rPr>
        <w:t> </w:t>
      </w:r>
      <w:r w:rsidR="0030501C" w:rsidRPr="00727744">
        <w:rPr>
          <w:sz w:val="28"/>
        </w:rPr>
        <w:t>В.</w:t>
      </w:r>
      <w:r w:rsidR="00590E55" w:rsidRPr="00727744">
        <w:rPr>
          <w:sz w:val="28"/>
        </w:rPr>
        <w:t>)</w:t>
      </w:r>
      <w:r w:rsidRPr="00727744">
        <w:rPr>
          <w:sz w:val="28"/>
        </w:rPr>
        <w:t>; д</w:t>
      </w:r>
      <w:r w:rsidR="00590E55" w:rsidRPr="00727744">
        <w:rPr>
          <w:sz w:val="28"/>
        </w:rPr>
        <w:t>іагностика рівня полікомунікат</w:t>
      </w:r>
      <w:r w:rsidR="008F4F33" w:rsidRPr="00727744">
        <w:rPr>
          <w:sz w:val="28"/>
        </w:rPr>
        <w:t>и</w:t>
      </w:r>
      <w:r w:rsidR="00590E55" w:rsidRPr="00727744">
        <w:rPr>
          <w:sz w:val="28"/>
        </w:rPr>
        <w:t>вно</w:t>
      </w:r>
      <w:r w:rsidR="008F4F33" w:rsidRPr="00727744">
        <w:rPr>
          <w:sz w:val="28"/>
        </w:rPr>
        <w:t>ї</w:t>
      </w:r>
      <w:r w:rsidR="00590E55" w:rsidRPr="00727744">
        <w:rPr>
          <w:sz w:val="28"/>
        </w:rPr>
        <w:t xml:space="preserve"> емпатії</w:t>
      </w:r>
      <w:r w:rsidRPr="00727744">
        <w:rPr>
          <w:sz w:val="28"/>
        </w:rPr>
        <w:t>; діагностика прийняття інших; д</w:t>
      </w:r>
      <w:r w:rsidR="00590E55" w:rsidRPr="00727744">
        <w:rPr>
          <w:sz w:val="28"/>
        </w:rPr>
        <w:t>іагностика доброзичливості (за шкалою Кемпбелла)</w:t>
      </w:r>
      <w:r w:rsidRPr="00727744">
        <w:rPr>
          <w:sz w:val="28"/>
        </w:rPr>
        <w:t>; е</w:t>
      </w:r>
      <w:r w:rsidR="00590E55" w:rsidRPr="00727744">
        <w:rPr>
          <w:sz w:val="28"/>
        </w:rPr>
        <w:t>кспрес</w:t>
      </w:r>
      <w:r w:rsidR="00190890" w:rsidRPr="00727744">
        <w:rPr>
          <w:sz w:val="28"/>
        </w:rPr>
        <w:t>-</w:t>
      </w:r>
      <w:r w:rsidR="00590E55" w:rsidRPr="00727744">
        <w:rPr>
          <w:sz w:val="28"/>
        </w:rPr>
        <w:t>діагностика довіри (за шкалою Розенб</w:t>
      </w:r>
      <w:r w:rsidR="00AF05F4" w:rsidRPr="00727744">
        <w:rPr>
          <w:sz w:val="28"/>
        </w:rPr>
        <w:t>е</w:t>
      </w:r>
      <w:r w:rsidR="00590E55" w:rsidRPr="00727744">
        <w:rPr>
          <w:sz w:val="28"/>
        </w:rPr>
        <w:t>рга)</w:t>
      </w:r>
      <w:r w:rsidR="00AF05F4" w:rsidRPr="00727744">
        <w:rPr>
          <w:sz w:val="28"/>
        </w:rPr>
        <w:t>; д</w:t>
      </w:r>
      <w:r w:rsidR="00590E55" w:rsidRPr="00727744">
        <w:rPr>
          <w:sz w:val="28"/>
        </w:rPr>
        <w:t>іагностика ефективності педагогічних комунікацій (модифікований варіант</w:t>
      </w:r>
      <w:r w:rsidR="0030501C" w:rsidRPr="00727744">
        <w:rPr>
          <w:sz w:val="28"/>
        </w:rPr>
        <w:t xml:space="preserve"> анкети </w:t>
      </w:r>
      <w:r w:rsidR="00590E55" w:rsidRPr="00727744">
        <w:rPr>
          <w:sz w:val="28"/>
        </w:rPr>
        <w:t>Леонтьєва</w:t>
      </w:r>
      <w:r w:rsidR="0030501C" w:rsidRPr="00727744">
        <w:rPr>
          <w:sz w:val="28"/>
        </w:rPr>
        <w:t> Л. Л.</w:t>
      </w:r>
      <w:r w:rsidR="00590E55" w:rsidRPr="00727744">
        <w:rPr>
          <w:sz w:val="28"/>
        </w:rPr>
        <w:t>)</w:t>
      </w:r>
      <w:r w:rsidR="00AF05F4" w:rsidRPr="00727744">
        <w:rPr>
          <w:sz w:val="28"/>
        </w:rPr>
        <w:t>; в</w:t>
      </w:r>
      <w:r w:rsidR="00590E55" w:rsidRPr="00727744">
        <w:rPr>
          <w:sz w:val="28"/>
        </w:rPr>
        <w:t>изначення рівня конфліктостійкість</w:t>
      </w:r>
      <w:r w:rsidR="00AF05F4" w:rsidRPr="00727744">
        <w:rPr>
          <w:sz w:val="28"/>
        </w:rPr>
        <w:t>; м</w:t>
      </w:r>
      <w:r w:rsidR="00590E55" w:rsidRPr="00727744">
        <w:rPr>
          <w:sz w:val="28"/>
        </w:rPr>
        <w:t xml:space="preserve">етодика </w:t>
      </w:r>
      <w:r w:rsidR="00AA0F88" w:rsidRPr="00727744">
        <w:rPr>
          <w:sz w:val="28"/>
        </w:rPr>
        <w:t>«</w:t>
      </w:r>
      <w:r w:rsidR="00590E55" w:rsidRPr="00727744">
        <w:rPr>
          <w:sz w:val="28"/>
        </w:rPr>
        <w:t>Шкала совісності</w:t>
      </w:r>
      <w:r w:rsidR="00AA0F88" w:rsidRPr="00727744">
        <w:rPr>
          <w:sz w:val="28"/>
        </w:rPr>
        <w:t>»</w:t>
      </w:r>
      <w:r w:rsidR="0030501C" w:rsidRPr="00727744">
        <w:rPr>
          <w:sz w:val="28"/>
        </w:rPr>
        <w:t xml:space="preserve"> </w:t>
      </w:r>
      <w:r w:rsidR="0030501C" w:rsidRPr="00727744">
        <w:rPr>
          <w:sz w:val="28"/>
        </w:rPr>
        <w:lastRenderedPageBreak/>
        <w:t>(</w:t>
      </w:r>
      <w:r w:rsidR="00AF05F4" w:rsidRPr="00727744">
        <w:rPr>
          <w:sz w:val="28"/>
        </w:rPr>
        <w:t>Мельников</w:t>
      </w:r>
      <w:r w:rsidR="0030501C" w:rsidRPr="00727744">
        <w:rPr>
          <w:sz w:val="28"/>
        </w:rPr>
        <w:t> В. В.</w:t>
      </w:r>
      <w:r w:rsidR="00C00270" w:rsidRPr="00727744">
        <w:rPr>
          <w:sz w:val="28"/>
        </w:rPr>
        <w:t xml:space="preserve">, </w:t>
      </w:r>
      <w:r w:rsidR="00590E55" w:rsidRPr="00727744">
        <w:rPr>
          <w:sz w:val="28"/>
        </w:rPr>
        <w:t>Ямпольський</w:t>
      </w:r>
      <w:r w:rsidR="0030501C" w:rsidRPr="00727744">
        <w:rPr>
          <w:sz w:val="28"/>
        </w:rPr>
        <w:t xml:space="preserve"> Л. Т.</w:t>
      </w:r>
      <w:r w:rsidR="00590E55" w:rsidRPr="00727744">
        <w:rPr>
          <w:sz w:val="28"/>
        </w:rPr>
        <w:t>)</w:t>
      </w:r>
      <w:r w:rsidR="00AF05F4" w:rsidRPr="00727744">
        <w:rPr>
          <w:sz w:val="28"/>
        </w:rPr>
        <w:t>; в</w:t>
      </w:r>
      <w:r w:rsidR="00590E55" w:rsidRPr="00727744">
        <w:rPr>
          <w:sz w:val="28"/>
        </w:rPr>
        <w:t>ивчення здатності до самоврядування в спілкуванні</w:t>
      </w:r>
      <w:r w:rsidR="00AF05F4" w:rsidRPr="00727744">
        <w:rPr>
          <w:sz w:val="28"/>
        </w:rPr>
        <w:t>; д</w:t>
      </w:r>
      <w:r w:rsidR="00C00270" w:rsidRPr="00727744">
        <w:rPr>
          <w:sz w:val="28"/>
        </w:rPr>
        <w:t>іагностика емоційних бар'єрів у</w:t>
      </w:r>
      <w:r w:rsidR="00590E55" w:rsidRPr="00727744">
        <w:rPr>
          <w:sz w:val="28"/>
        </w:rPr>
        <w:t xml:space="preserve"> між</w:t>
      </w:r>
      <w:r w:rsidR="00C00270" w:rsidRPr="00727744">
        <w:rPr>
          <w:sz w:val="28"/>
        </w:rPr>
        <w:t>особистісному спілкуванні (</w:t>
      </w:r>
      <w:r w:rsidR="00590E55" w:rsidRPr="00727744">
        <w:rPr>
          <w:sz w:val="28"/>
        </w:rPr>
        <w:t>Бойко</w:t>
      </w:r>
      <w:r w:rsidR="00C00270" w:rsidRPr="00727744">
        <w:rPr>
          <w:sz w:val="28"/>
        </w:rPr>
        <w:t> В. В.</w:t>
      </w:r>
      <w:r w:rsidR="00590E55" w:rsidRPr="00727744">
        <w:rPr>
          <w:sz w:val="28"/>
        </w:rPr>
        <w:t>)</w:t>
      </w:r>
      <w:r w:rsidR="00AF05F4" w:rsidRPr="00727744">
        <w:rPr>
          <w:sz w:val="28"/>
        </w:rPr>
        <w:t>; д</w:t>
      </w:r>
      <w:r w:rsidR="00590E55" w:rsidRPr="00727744">
        <w:rPr>
          <w:sz w:val="28"/>
        </w:rPr>
        <w:t>іагнос</w:t>
      </w:r>
      <w:r w:rsidR="00C00270" w:rsidRPr="00727744">
        <w:rPr>
          <w:sz w:val="28"/>
        </w:rPr>
        <w:t>тика міжособистісних відносин (</w:t>
      </w:r>
      <w:r w:rsidR="00590E55" w:rsidRPr="00727744">
        <w:rPr>
          <w:sz w:val="28"/>
        </w:rPr>
        <w:t>Рукавишников</w:t>
      </w:r>
      <w:r w:rsidR="00C00270" w:rsidRPr="00727744">
        <w:rPr>
          <w:sz w:val="28"/>
        </w:rPr>
        <w:t> А. І.</w:t>
      </w:r>
      <w:r w:rsidR="00590E55" w:rsidRPr="00727744">
        <w:rPr>
          <w:sz w:val="28"/>
        </w:rPr>
        <w:t>)</w:t>
      </w:r>
      <w:r w:rsidR="00AF05F4" w:rsidRPr="00727744">
        <w:rPr>
          <w:sz w:val="28"/>
        </w:rPr>
        <w:t>; с</w:t>
      </w:r>
      <w:r w:rsidR="00590E55" w:rsidRPr="00727744">
        <w:rPr>
          <w:sz w:val="28"/>
        </w:rPr>
        <w:t>амооцінка психічної стійкості в міжособистісн</w:t>
      </w:r>
      <w:r w:rsidR="00C00270" w:rsidRPr="00727744">
        <w:rPr>
          <w:sz w:val="28"/>
        </w:rPr>
        <w:t xml:space="preserve">их відносинах (Сікач М. В., </w:t>
      </w:r>
      <w:r w:rsidR="00590E55" w:rsidRPr="00727744">
        <w:rPr>
          <w:sz w:val="28"/>
        </w:rPr>
        <w:t>Перевалов</w:t>
      </w:r>
      <w:r w:rsidR="00C00270" w:rsidRPr="00727744">
        <w:rPr>
          <w:sz w:val="28"/>
        </w:rPr>
        <w:t xml:space="preserve"> В. Ф., </w:t>
      </w:r>
      <w:r w:rsidR="00590E55" w:rsidRPr="00727744">
        <w:rPr>
          <w:sz w:val="28"/>
        </w:rPr>
        <w:t>Лаптєв</w:t>
      </w:r>
      <w:r w:rsidR="00C00270" w:rsidRPr="00727744">
        <w:rPr>
          <w:sz w:val="28"/>
        </w:rPr>
        <w:t> Л. Г.</w:t>
      </w:r>
      <w:r w:rsidR="00590E55" w:rsidRPr="00727744">
        <w:rPr>
          <w:sz w:val="28"/>
        </w:rPr>
        <w:t>)</w:t>
      </w:r>
      <w:r w:rsidR="00AF05F4" w:rsidRPr="00727744">
        <w:rPr>
          <w:sz w:val="28"/>
        </w:rPr>
        <w:t xml:space="preserve"> тощо</w:t>
      </w:r>
      <w:r w:rsidR="00C00270" w:rsidRPr="00727744">
        <w:rPr>
          <w:sz w:val="28"/>
        </w:rPr>
        <w:t xml:space="preserve"> </w:t>
      </w:r>
      <w:r w:rsidR="008E7051" w:rsidRPr="00727744">
        <w:rPr>
          <w:sz w:val="28"/>
        </w:rPr>
        <w:t>[41]</w:t>
      </w:r>
      <w:r w:rsidR="00AF05F4" w:rsidRPr="00727744">
        <w:rPr>
          <w:sz w:val="28"/>
        </w:rPr>
        <w:t>.</w:t>
      </w:r>
    </w:p>
    <w:p w:rsidR="00590E55" w:rsidRPr="00727744" w:rsidRDefault="00AF05F4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Серед арсеналу методик пропонуємо використати наступні методики емпіричного дослідження формування комунікативного потенціалу майбутнього менеджера:</w:t>
      </w:r>
    </w:p>
    <w:p w:rsidR="00AF05F4" w:rsidRPr="00727744" w:rsidRDefault="00AF05F4" w:rsidP="00727744">
      <w:pPr>
        <w:pStyle w:val="af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727744">
        <w:rPr>
          <w:sz w:val="28"/>
        </w:rPr>
        <w:t>методика КОС</w:t>
      </w:r>
      <w:r w:rsidR="00C00270" w:rsidRPr="00727744">
        <w:rPr>
          <w:sz w:val="28"/>
        </w:rPr>
        <w:t xml:space="preserve"> (</w:t>
      </w:r>
      <w:r w:rsidR="00013870" w:rsidRPr="00727744">
        <w:rPr>
          <w:sz w:val="28"/>
        </w:rPr>
        <w:t>Синявського</w:t>
      </w:r>
      <w:r w:rsidR="00C00270" w:rsidRPr="00727744">
        <w:rPr>
          <w:sz w:val="28"/>
        </w:rPr>
        <w:t xml:space="preserve"> В. В. та </w:t>
      </w:r>
      <w:r w:rsidR="00013870" w:rsidRPr="00727744">
        <w:rPr>
          <w:sz w:val="28"/>
        </w:rPr>
        <w:t>Федоришина</w:t>
      </w:r>
      <w:r w:rsidR="00C00270" w:rsidRPr="00727744">
        <w:rPr>
          <w:sz w:val="28"/>
        </w:rPr>
        <w:t> Б. А.</w:t>
      </w:r>
      <w:r w:rsidR="00013870" w:rsidRPr="00727744">
        <w:rPr>
          <w:sz w:val="28"/>
        </w:rPr>
        <w:t>)</w:t>
      </w:r>
      <w:r w:rsidRPr="00727744">
        <w:rPr>
          <w:sz w:val="28"/>
        </w:rPr>
        <w:t>,</w:t>
      </w:r>
    </w:p>
    <w:p w:rsidR="00AF05F4" w:rsidRPr="00727744" w:rsidRDefault="00AF05F4" w:rsidP="00727744">
      <w:pPr>
        <w:pStyle w:val="af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727744">
        <w:rPr>
          <w:sz w:val="28"/>
        </w:rPr>
        <w:t xml:space="preserve">методика Комунікативних умінь, </w:t>
      </w:r>
    </w:p>
    <w:p w:rsidR="00AF05F4" w:rsidRPr="00727744" w:rsidRDefault="00AF05F4" w:rsidP="00727744">
      <w:pPr>
        <w:pStyle w:val="af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727744">
        <w:rPr>
          <w:sz w:val="28"/>
        </w:rPr>
        <w:t xml:space="preserve">методика комунікативної установки (загальний показник), </w:t>
      </w:r>
    </w:p>
    <w:p w:rsidR="00AF05F4" w:rsidRPr="00727744" w:rsidRDefault="00AF05F4" w:rsidP="00727744">
      <w:pPr>
        <w:pStyle w:val="af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727744">
        <w:rPr>
          <w:sz w:val="28"/>
        </w:rPr>
        <w:t xml:space="preserve">методика комунікативної толерантності (загальний показник), </w:t>
      </w:r>
    </w:p>
    <w:p w:rsidR="00AF05F4" w:rsidRPr="00727744" w:rsidRDefault="00AF05F4" w:rsidP="00727744">
      <w:pPr>
        <w:pStyle w:val="af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727744">
        <w:rPr>
          <w:sz w:val="28"/>
        </w:rPr>
        <w:t xml:space="preserve">методика рефлексивності, </w:t>
      </w:r>
    </w:p>
    <w:p w:rsidR="000D09E1" w:rsidRPr="00727744" w:rsidRDefault="00AF05F4" w:rsidP="00727744">
      <w:pPr>
        <w:pStyle w:val="af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727744">
        <w:rPr>
          <w:sz w:val="28"/>
        </w:rPr>
        <w:t xml:space="preserve">методика </w:t>
      </w:r>
      <w:r w:rsidR="00727744">
        <w:rPr>
          <w:sz w:val="28"/>
        </w:rPr>
        <w:t>самоактуалізації [41;</w:t>
      </w:r>
      <w:r w:rsidR="00727744">
        <w:rPr>
          <w:lang w:val="uk-UA"/>
        </w:rPr>
        <w:t> </w:t>
      </w:r>
      <w:r w:rsidR="008E7051" w:rsidRPr="00727744">
        <w:rPr>
          <w:sz w:val="28"/>
        </w:rPr>
        <w:t>59]</w:t>
      </w:r>
      <w:r w:rsidRPr="00727744">
        <w:rPr>
          <w:sz w:val="28"/>
        </w:rPr>
        <w:t>.</w:t>
      </w:r>
    </w:p>
    <w:p w:rsidR="00145A56" w:rsidRPr="00727744" w:rsidRDefault="000D09E1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Перша методика, яку ми використали</w:t>
      </w:r>
      <w:r w:rsidR="005565A8" w:rsidRPr="00727744">
        <w:rPr>
          <w:sz w:val="28"/>
        </w:rPr>
        <w:t xml:space="preserve"> «Комунікативні та ор</w:t>
      </w:r>
      <w:r w:rsidRPr="00727744">
        <w:rPr>
          <w:sz w:val="28"/>
        </w:rPr>
        <w:t>ганізаторські схильності» (</w:t>
      </w:r>
      <w:r w:rsidR="005565A8" w:rsidRPr="00727744">
        <w:rPr>
          <w:sz w:val="28"/>
        </w:rPr>
        <w:t>Синявський</w:t>
      </w:r>
      <w:r w:rsidRPr="00727744">
        <w:rPr>
          <w:sz w:val="28"/>
        </w:rPr>
        <w:t xml:space="preserve"> В. В., </w:t>
      </w:r>
      <w:r w:rsidR="005565A8" w:rsidRPr="00727744">
        <w:rPr>
          <w:sz w:val="28"/>
        </w:rPr>
        <w:t>Федоришин</w:t>
      </w:r>
      <w:r w:rsidRPr="00727744">
        <w:rPr>
          <w:sz w:val="28"/>
        </w:rPr>
        <w:t> В. А.</w:t>
      </w:r>
      <w:r w:rsidR="005565A8" w:rsidRPr="00727744">
        <w:rPr>
          <w:sz w:val="28"/>
        </w:rPr>
        <w:t>)</w:t>
      </w:r>
      <w:r w:rsidRPr="00727744">
        <w:rPr>
          <w:sz w:val="28"/>
        </w:rPr>
        <w:t xml:space="preserve">. </w:t>
      </w:r>
      <w:r w:rsidR="00145A56" w:rsidRPr="00727744">
        <w:rPr>
          <w:sz w:val="28"/>
        </w:rPr>
        <w:t xml:space="preserve">Мета </w:t>
      </w:r>
      <w:r w:rsidRPr="00727744">
        <w:rPr>
          <w:sz w:val="28"/>
        </w:rPr>
        <w:t xml:space="preserve">цієї </w:t>
      </w:r>
      <w:r w:rsidR="00145A56" w:rsidRPr="00727744">
        <w:rPr>
          <w:sz w:val="28"/>
        </w:rPr>
        <w:t xml:space="preserve">методики </w:t>
      </w:r>
      <w:r w:rsidR="00914D37" w:rsidRPr="00727744">
        <w:rPr>
          <w:sz w:val="28"/>
        </w:rPr>
        <w:t>‒</w:t>
      </w:r>
      <w:r w:rsidR="00145A56" w:rsidRPr="00727744">
        <w:rPr>
          <w:sz w:val="28"/>
        </w:rPr>
        <w:t xml:space="preserve"> виявлення комунікативних та організаторських схильностей особистост</w:t>
      </w:r>
      <w:r w:rsidRPr="00727744">
        <w:rPr>
          <w:sz w:val="28"/>
        </w:rPr>
        <w:t>і: вміння встановлювати контакт</w:t>
      </w:r>
      <w:r w:rsidR="00145A56" w:rsidRPr="00727744">
        <w:rPr>
          <w:sz w:val="28"/>
        </w:rPr>
        <w:t xml:space="preserve"> </w:t>
      </w:r>
      <w:r w:rsidRPr="00727744">
        <w:rPr>
          <w:sz w:val="28"/>
        </w:rPr>
        <w:t>і</w:t>
      </w:r>
      <w:r w:rsidR="00145A56" w:rsidRPr="00727744">
        <w:rPr>
          <w:sz w:val="28"/>
        </w:rPr>
        <w:t>з людьми, прагнення до розширення</w:t>
      </w:r>
      <w:r w:rsidRPr="00727744">
        <w:rPr>
          <w:sz w:val="28"/>
        </w:rPr>
        <w:t xml:space="preserve"> сфери спілкування</w:t>
      </w:r>
      <w:r w:rsidR="00145A56" w:rsidRPr="00727744">
        <w:rPr>
          <w:sz w:val="28"/>
        </w:rPr>
        <w:t>, участь в громадських заходах, вмін</w:t>
      </w:r>
      <w:r w:rsidR="00511A8D">
        <w:rPr>
          <w:sz w:val="28"/>
        </w:rPr>
        <w:t>ня впливати на людей</w:t>
      </w:r>
      <w:r w:rsidR="00511A8D">
        <w:rPr>
          <w:sz w:val="28"/>
          <w:lang w:val="uk-UA"/>
        </w:rPr>
        <w:t xml:space="preserve"> та </w:t>
      </w:r>
      <w:r w:rsidR="00511A8D">
        <w:rPr>
          <w:sz w:val="28"/>
        </w:rPr>
        <w:t>проявляти ініціативу</w:t>
      </w:r>
      <w:r w:rsidR="00145A56" w:rsidRPr="00727744">
        <w:rPr>
          <w:sz w:val="28"/>
        </w:rPr>
        <w:t>. Дана методика дозволяє, враховуючи індивідуальні та особистісні особливості студентів, визначити рівень вираженості досліджуваних у них схильностей (в балах).</w:t>
      </w:r>
    </w:p>
    <w:p w:rsidR="00C9086B" w:rsidRPr="00727744" w:rsidRDefault="00145A56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Результати дослідження визначили</w:t>
      </w:r>
      <w:r w:rsidR="00ED157B" w:rsidRPr="00727744">
        <w:rPr>
          <w:sz w:val="28"/>
        </w:rPr>
        <w:t xml:space="preserve"> як</w:t>
      </w:r>
      <w:r w:rsidRPr="00727744">
        <w:rPr>
          <w:sz w:val="28"/>
        </w:rPr>
        <w:t xml:space="preserve"> навчаються</w:t>
      </w:r>
      <w:r w:rsidR="00ED157B" w:rsidRPr="00727744">
        <w:rPr>
          <w:sz w:val="28"/>
        </w:rPr>
        <w:t xml:space="preserve"> студенти</w:t>
      </w:r>
      <w:r w:rsidRPr="00727744">
        <w:rPr>
          <w:sz w:val="28"/>
        </w:rPr>
        <w:t xml:space="preserve"> за рівнями комунікативних </w:t>
      </w:r>
      <w:r w:rsidR="00ED157B" w:rsidRPr="00727744">
        <w:rPr>
          <w:sz w:val="28"/>
        </w:rPr>
        <w:t>і організаторських схильностей</w:t>
      </w:r>
      <w:r w:rsidRPr="00727744">
        <w:rPr>
          <w:sz w:val="28"/>
        </w:rPr>
        <w:t>.</w:t>
      </w:r>
      <w:r w:rsidR="000D09E1" w:rsidRPr="00727744">
        <w:rPr>
          <w:sz w:val="28"/>
        </w:rPr>
        <w:t xml:space="preserve"> </w:t>
      </w:r>
      <w:r w:rsidR="00C9086B" w:rsidRPr="00727744">
        <w:rPr>
          <w:sz w:val="28"/>
        </w:rPr>
        <w:t xml:space="preserve">При побудові опитувальника </w:t>
      </w:r>
      <w:r w:rsidR="00C47CCD" w:rsidRPr="00727744">
        <w:rPr>
          <w:sz w:val="28"/>
        </w:rPr>
        <w:t xml:space="preserve">враховані </w:t>
      </w:r>
      <w:r w:rsidR="00C9086B" w:rsidRPr="00727744">
        <w:rPr>
          <w:sz w:val="28"/>
        </w:rPr>
        <w:t xml:space="preserve">різні форми відношення опитуваних до питань. </w:t>
      </w:r>
      <w:r w:rsidR="00C47CCD" w:rsidRPr="00727744">
        <w:rPr>
          <w:sz w:val="28"/>
        </w:rPr>
        <w:t>Позаяк деякі</w:t>
      </w:r>
      <w:r w:rsidR="00C9086B" w:rsidRPr="00727744">
        <w:rPr>
          <w:sz w:val="28"/>
        </w:rPr>
        <w:t xml:space="preserve"> випробовувані можуть бути </w:t>
      </w:r>
      <w:r w:rsidR="00C47CCD" w:rsidRPr="00727744">
        <w:rPr>
          <w:sz w:val="28"/>
        </w:rPr>
        <w:t>значно</w:t>
      </w:r>
      <w:r w:rsidR="00C9086B" w:rsidRPr="00727744">
        <w:rPr>
          <w:sz w:val="28"/>
        </w:rPr>
        <w:t xml:space="preserve"> схильні до </w:t>
      </w:r>
      <w:r w:rsidR="00C47CCD" w:rsidRPr="00727744">
        <w:rPr>
          <w:sz w:val="28"/>
        </w:rPr>
        <w:t xml:space="preserve">ствердних </w:t>
      </w:r>
      <w:r w:rsidR="00C9086B" w:rsidRPr="00727744">
        <w:rPr>
          <w:sz w:val="28"/>
        </w:rPr>
        <w:t xml:space="preserve">відповідей, </w:t>
      </w:r>
      <w:r w:rsidR="00C47CCD" w:rsidRPr="00727744">
        <w:rPr>
          <w:sz w:val="28"/>
        </w:rPr>
        <w:t xml:space="preserve">а </w:t>
      </w:r>
      <w:r w:rsidR="00C9086B" w:rsidRPr="00727744">
        <w:rPr>
          <w:sz w:val="28"/>
        </w:rPr>
        <w:t xml:space="preserve">інші </w:t>
      </w:r>
      <w:r w:rsidR="00914D37" w:rsidRPr="00727744">
        <w:rPr>
          <w:sz w:val="28"/>
        </w:rPr>
        <w:t>‒</w:t>
      </w:r>
      <w:r w:rsidR="00C9086B" w:rsidRPr="00727744">
        <w:rPr>
          <w:sz w:val="28"/>
        </w:rPr>
        <w:t xml:space="preserve"> до негативних</w:t>
      </w:r>
      <w:r w:rsidR="00C47CCD" w:rsidRPr="00727744">
        <w:rPr>
          <w:sz w:val="28"/>
        </w:rPr>
        <w:t xml:space="preserve"> відповідей</w:t>
      </w:r>
      <w:r w:rsidR="00C9086B" w:rsidRPr="00727744">
        <w:rPr>
          <w:sz w:val="28"/>
        </w:rPr>
        <w:t xml:space="preserve">. </w:t>
      </w:r>
      <w:r w:rsidR="00ED157B" w:rsidRPr="00727744">
        <w:rPr>
          <w:sz w:val="28"/>
        </w:rPr>
        <w:t>У</w:t>
      </w:r>
      <w:r w:rsidR="00C47CCD" w:rsidRPr="00727744">
        <w:rPr>
          <w:sz w:val="28"/>
        </w:rPr>
        <w:t xml:space="preserve"> результаті</w:t>
      </w:r>
      <w:r w:rsidR="00C9086B" w:rsidRPr="00727744">
        <w:rPr>
          <w:sz w:val="28"/>
        </w:rPr>
        <w:t xml:space="preserve"> питання </w:t>
      </w:r>
      <w:r w:rsidR="00ED157B" w:rsidRPr="00727744">
        <w:rPr>
          <w:sz w:val="28"/>
        </w:rPr>
        <w:t xml:space="preserve">у </w:t>
      </w:r>
      <w:r w:rsidR="00C9086B" w:rsidRPr="00727744">
        <w:rPr>
          <w:sz w:val="28"/>
        </w:rPr>
        <w:t xml:space="preserve">бланку </w:t>
      </w:r>
      <w:r w:rsidR="00ED157B" w:rsidRPr="00727744">
        <w:rPr>
          <w:sz w:val="28"/>
        </w:rPr>
        <w:t>створені таким чином:</w:t>
      </w:r>
      <w:r w:rsidR="00C47CCD" w:rsidRPr="00727744">
        <w:rPr>
          <w:sz w:val="28"/>
        </w:rPr>
        <w:t xml:space="preserve"> позитивну</w:t>
      </w:r>
      <w:r w:rsidR="00ED157B" w:rsidRPr="00727744">
        <w:rPr>
          <w:sz w:val="28"/>
        </w:rPr>
        <w:t xml:space="preserve"> </w:t>
      </w:r>
      <w:r w:rsidR="00C9086B" w:rsidRPr="00727744">
        <w:rPr>
          <w:sz w:val="28"/>
        </w:rPr>
        <w:t xml:space="preserve">відповідь на одне питання </w:t>
      </w:r>
      <w:r w:rsidR="00C47CCD" w:rsidRPr="00727744">
        <w:rPr>
          <w:sz w:val="28"/>
        </w:rPr>
        <w:t>отримало</w:t>
      </w:r>
      <w:r w:rsidR="00C9086B" w:rsidRPr="00727744">
        <w:rPr>
          <w:sz w:val="28"/>
        </w:rPr>
        <w:t xml:space="preserve"> таке ж смислове </w:t>
      </w:r>
      <w:r w:rsidR="00C47CCD" w:rsidRPr="00727744">
        <w:rPr>
          <w:sz w:val="28"/>
        </w:rPr>
        <w:t>наповнення</w:t>
      </w:r>
      <w:r w:rsidR="00C9086B" w:rsidRPr="00727744">
        <w:rPr>
          <w:sz w:val="28"/>
        </w:rPr>
        <w:t xml:space="preserve">, що </w:t>
      </w:r>
      <w:r w:rsidR="00C47CCD" w:rsidRPr="00727744">
        <w:rPr>
          <w:sz w:val="28"/>
        </w:rPr>
        <w:t>й</w:t>
      </w:r>
      <w:r w:rsidR="00C9086B" w:rsidRPr="00727744">
        <w:rPr>
          <w:sz w:val="28"/>
        </w:rPr>
        <w:t xml:space="preserve"> негативн</w:t>
      </w:r>
      <w:r w:rsidR="00C47CCD" w:rsidRPr="00727744">
        <w:rPr>
          <w:sz w:val="28"/>
        </w:rPr>
        <w:t>а</w:t>
      </w:r>
      <w:r w:rsidR="00C9086B" w:rsidRPr="00727744">
        <w:rPr>
          <w:sz w:val="28"/>
        </w:rPr>
        <w:t xml:space="preserve"> відповідь на інше питання.</w:t>
      </w:r>
    </w:p>
    <w:p w:rsidR="00145A56" w:rsidRPr="00727744" w:rsidRDefault="00ED157B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Виділяють</w:t>
      </w:r>
      <w:r w:rsidR="008A722F" w:rsidRPr="00727744">
        <w:rPr>
          <w:sz w:val="28"/>
        </w:rPr>
        <w:t xml:space="preserve"> п’ять</w:t>
      </w:r>
      <w:r w:rsidRPr="00727744">
        <w:rPr>
          <w:sz w:val="28"/>
        </w:rPr>
        <w:t xml:space="preserve"> рівнів комунікативних і організаторських схильностей.</w:t>
      </w:r>
    </w:p>
    <w:p w:rsidR="00145A56" w:rsidRPr="00727744" w:rsidRDefault="00ED157B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lastRenderedPageBreak/>
        <w:t>Перший</w:t>
      </w:r>
      <w:r w:rsidR="000202FD" w:rsidRPr="00727744">
        <w:rPr>
          <w:sz w:val="28"/>
        </w:rPr>
        <w:t xml:space="preserve"> рівень ‒ дуже низький (1-4 балів</w:t>
      </w:r>
      <w:r w:rsidRPr="00727744">
        <w:rPr>
          <w:sz w:val="28"/>
        </w:rPr>
        <w:t>) ‒ сфера комунікативних і організаторських здібностей не розвинена. Випробовувані прагнуть уникати контактів, мало спілкуються навіть у вузькому колі, відчувають дискомфорт у ситуації вимушеної взаємодії з малознайомими людьми. В організаторській діяльності не виявляють ініціативи, скуті, часто їм складно приймати рішення самостійно.</w:t>
      </w:r>
    </w:p>
    <w:p w:rsidR="00ED157B" w:rsidRPr="00727744" w:rsidRDefault="00ED157B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Другий рівень ‒ низький (5-8 балів) ‒ випробовувані не прагнуть до спілкування, уважають за краще проводити час наодинці із собою. У новій компанії або колективі відчувають себе скуто. Зазнають труднощів у встановленні контактів з людьми. Не відстоюють свою думку, важко переживають образи. Рідко виявляють ініціативу, уникають прийняття самостійних рішень.</w:t>
      </w:r>
    </w:p>
    <w:p w:rsidR="00ED157B" w:rsidRPr="00727744" w:rsidRDefault="00ED157B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Третій рівень ‒ середній (9-12 балів) ‒ випробовувані прагнуть до контактів із людьми, відстоюють свою думку. Однак потенціал їх схильностей не відрізняється високою стійкістю. Потрібна подальша робота з метою формування та розвитку цих якостей особистостей.</w:t>
      </w:r>
    </w:p>
    <w:p w:rsidR="00ED157B" w:rsidRPr="00727744" w:rsidRDefault="00ED157B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 xml:space="preserve">Четвертий рівень ‒ </w:t>
      </w:r>
      <w:r w:rsidR="008A722F" w:rsidRPr="00727744">
        <w:rPr>
          <w:sz w:val="28"/>
        </w:rPr>
        <w:t>високий (13-16 балів) ‒ потреба в комунікативній і організаторській діяльності сформована в достатній мірі. Випробовувані не занепадають духом у новій обстановці, швидко знаходять друзів, прагнуть розширити коло своїх знайомих, допомагають близьким і приятелям, проявляють ініціативу в спілкуванні, здатні приймати рішення в складних, нестандартних ситуаціях.</w:t>
      </w:r>
    </w:p>
    <w:p w:rsidR="00145A56" w:rsidRPr="00727744" w:rsidRDefault="008A722F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П’ятий рівень ‒ найвищий (17-20 балів) ‒ потреба в комунікативній і організаторській діяльності сформована повністю. Випробовувані швидко орієнтуються у важких ситуаціях, невимушено поводять себе у новому колективі, ініціативні, приймають самостійні рішення. Відстоюють свою думку і добиваються прийняття своїх рішень. Люблять організовувати ігри, різні заходи, наполегливі та прагнуть бути першими в будь-якій діяльності [41.]</w:t>
      </w:r>
    </w:p>
    <w:p w:rsidR="00145A56" w:rsidRPr="00727744" w:rsidRDefault="00145A56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Ефективність будь</w:t>
      </w:r>
      <w:r w:rsidR="008A722F" w:rsidRPr="00727744">
        <w:rPr>
          <w:sz w:val="28"/>
        </w:rPr>
        <w:t>-</w:t>
      </w:r>
      <w:r w:rsidRPr="00727744">
        <w:rPr>
          <w:sz w:val="28"/>
        </w:rPr>
        <w:t xml:space="preserve">якої спільної роботи людей багато в чому залежить від того, як студенти взаємодіють один з одним, тобто як вони організовані. З </w:t>
      </w:r>
      <w:r w:rsidRPr="00727744">
        <w:rPr>
          <w:sz w:val="28"/>
        </w:rPr>
        <w:lastRenderedPageBreak/>
        <w:t xml:space="preserve">організаторською діяльністю тісно пов'язані комунікативні здібності, тобто якості людини, що дозволяють встановлювати і розвивати необхідні відносини в процесі взаємодії. </w:t>
      </w:r>
    </w:p>
    <w:p w:rsidR="00C47CCD" w:rsidRPr="00727744" w:rsidRDefault="000B60AF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У</w:t>
      </w:r>
      <w:r w:rsidR="00C47CCD" w:rsidRPr="00727744">
        <w:rPr>
          <w:sz w:val="28"/>
        </w:rPr>
        <w:t xml:space="preserve"> прοграму вивчення кοмунікативних схильнοстей введені питання такοгο змісту; а) </w:t>
      </w:r>
      <w:r w:rsidRPr="00727744">
        <w:rPr>
          <w:sz w:val="28"/>
        </w:rPr>
        <w:t xml:space="preserve">чи </w:t>
      </w:r>
      <w:r w:rsidR="00C47CCD" w:rsidRPr="00727744">
        <w:rPr>
          <w:sz w:val="28"/>
        </w:rPr>
        <w:t>прοявляє οсοбистість прагнення дο спілкування, чи багатο у неї друзів; б) чи любить перебувати в кοлі друзів абο вважає за краще самοтність; в) чи швидкο звикає дο нοвих людей, дο нοвοгο кοлективу; г) наскільки швидкο реагує на прοхання друзів, знайοмих; д) чи любить грοмадську рοбοту, чи виступає на збοрах; е) чи легкο встанοвлює кοнтакти з незнайοмими людьми; ж) чи легкο йοму дають</w:t>
      </w:r>
      <w:r w:rsidRPr="00727744">
        <w:rPr>
          <w:sz w:val="28"/>
        </w:rPr>
        <w:t>ся виступи в аудитοрії слухачів.</w:t>
      </w:r>
      <w:r w:rsidR="00C47CCD" w:rsidRPr="00727744">
        <w:rPr>
          <w:sz w:val="28"/>
        </w:rPr>
        <w:t xml:space="preserve"> Відпοвіднο дο цьοгο булο рοзрοбленο 20 спеціальних питань.</w:t>
      </w:r>
    </w:p>
    <w:p w:rsidR="00C47CCD" w:rsidRPr="00727744" w:rsidRDefault="00C47CCD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Прοграма вивчення οрганізатοрських схильнοстей включає питання з іншим змістοм: а) швидкість οріє</w:t>
      </w:r>
      <w:r w:rsidR="000B60AF" w:rsidRPr="00727744">
        <w:rPr>
          <w:sz w:val="28"/>
        </w:rPr>
        <w:t>нтації в складних ситуаціях; б) </w:t>
      </w:r>
      <w:r w:rsidRPr="00727744">
        <w:rPr>
          <w:sz w:val="28"/>
        </w:rPr>
        <w:t>винахідливість, ініціативність, напοлегливість, вимοгливість; в) схильність дο οрганізатοрськοї діяльнοсті; г) сам</w:t>
      </w:r>
      <w:r w:rsidR="000B60AF" w:rsidRPr="00727744">
        <w:rPr>
          <w:sz w:val="28"/>
        </w:rPr>
        <w:t>οстійність, самοкритичність; д) </w:t>
      </w:r>
      <w:r w:rsidRPr="00727744">
        <w:rPr>
          <w:sz w:val="28"/>
        </w:rPr>
        <w:t xml:space="preserve">витримка; е) ставлення дο грοмадськοї рοбοти. На цій οснοві були рοзрοблені 20 питань, кοжен </w:t>
      </w:r>
      <w:r w:rsidR="000B60AF" w:rsidRPr="00727744">
        <w:rPr>
          <w:sz w:val="28"/>
        </w:rPr>
        <w:t xml:space="preserve">із яких </w:t>
      </w:r>
      <w:r w:rsidRPr="00727744">
        <w:rPr>
          <w:sz w:val="28"/>
        </w:rPr>
        <w:t>характеризує οрга</w:t>
      </w:r>
      <w:r w:rsidR="000B60AF" w:rsidRPr="00727744">
        <w:rPr>
          <w:sz w:val="28"/>
        </w:rPr>
        <w:t>нізатοрські схильнοсті опитувальних</w:t>
      </w:r>
      <w:r w:rsidRPr="00727744">
        <w:rPr>
          <w:sz w:val="28"/>
        </w:rPr>
        <w:t xml:space="preserve">. Неοбхідний матеріал: 40 питань (бланк для відпοвідей), прοтοкοл рοзташοвані у Дοдатку </w:t>
      </w:r>
      <w:r w:rsidR="008E7051" w:rsidRPr="00727744">
        <w:rPr>
          <w:sz w:val="28"/>
        </w:rPr>
        <w:t>А</w:t>
      </w:r>
      <w:r w:rsidRPr="00727744">
        <w:rPr>
          <w:sz w:val="28"/>
        </w:rPr>
        <w:t>.</w:t>
      </w:r>
    </w:p>
    <w:p w:rsidR="00C9086B" w:rsidRPr="00727744" w:rsidRDefault="000B60AF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Другий тест, який ми використали ‒ «Комунікативні вміння» (</w:t>
      </w:r>
      <w:r w:rsidR="005565A8" w:rsidRPr="00727744">
        <w:rPr>
          <w:sz w:val="28"/>
        </w:rPr>
        <w:t>Мільхельсона</w:t>
      </w:r>
      <w:r w:rsidRPr="00727744">
        <w:rPr>
          <w:sz w:val="28"/>
        </w:rPr>
        <w:t> Л.</w:t>
      </w:r>
      <w:r w:rsidR="005565A8" w:rsidRPr="00727744">
        <w:rPr>
          <w:sz w:val="28"/>
        </w:rPr>
        <w:t>)</w:t>
      </w:r>
      <w:r w:rsidRPr="00727744">
        <w:rPr>
          <w:sz w:val="28"/>
        </w:rPr>
        <w:t xml:space="preserve">. </w:t>
      </w:r>
      <w:r w:rsidR="00AA2249" w:rsidRPr="00727744">
        <w:rPr>
          <w:sz w:val="28"/>
        </w:rPr>
        <w:t>Мета тесту полягає у визначенні рівня</w:t>
      </w:r>
      <w:r w:rsidRPr="00727744">
        <w:rPr>
          <w:sz w:val="28"/>
        </w:rPr>
        <w:t xml:space="preserve"> комунікативної компетентності та</w:t>
      </w:r>
      <w:r w:rsidR="00AA2249" w:rsidRPr="00727744">
        <w:rPr>
          <w:sz w:val="28"/>
        </w:rPr>
        <w:t xml:space="preserve"> якості сформованості основних комунікативних умінь. Даний тест являє собою різновид тесту досягнень, тобто побудований за типом завдання, у якій є правильна відповідь. У тесті передбачається деякий еталонний варіант поведінки, </w:t>
      </w:r>
      <w:r w:rsidRPr="00727744">
        <w:rPr>
          <w:sz w:val="28"/>
        </w:rPr>
        <w:t>який відповідає компетентному, у</w:t>
      </w:r>
      <w:r w:rsidR="00AA2249" w:rsidRPr="00727744">
        <w:rPr>
          <w:sz w:val="28"/>
        </w:rPr>
        <w:t xml:space="preserve">певненому, партнерського стилю. Ступінь наближення до еталону можна визначити за кількістю правильних відповідей. Неправильні відповіді поділяються на неправильні </w:t>
      </w:r>
      <w:r w:rsidR="00EE31EC" w:rsidRPr="00727744">
        <w:rPr>
          <w:sz w:val="28"/>
        </w:rPr>
        <w:t>«</w:t>
      </w:r>
      <w:r w:rsidR="00AA2249" w:rsidRPr="00727744">
        <w:rPr>
          <w:sz w:val="28"/>
        </w:rPr>
        <w:t>знизу</w:t>
      </w:r>
      <w:r w:rsidR="00EE31EC" w:rsidRPr="00727744">
        <w:rPr>
          <w:sz w:val="28"/>
        </w:rPr>
        <w:t>»</w:t>
      </w:r>
      <w:r w:rsidR="00AA2249" w:rsidRPr="00727744">
        <w:rPr>
          <w:sz w:val="28"/>
        </w:rPr>
        <w:t xml:space="preserve"> </w:t>
      </w:r>
      <w:r w:rsidRPr="00727744">
        <w:rPr>
          <w:sz w:val="28"/>
        </w:rPr>
        <w:t xml:space="preserve">та «зверху» </w:t>
      </w:r>
      <w:r w:rsidR="00AA2249" w:rsidRPr="00727744">
        <w:rPr>
          <w:sz w:val="28"/>
        </w:rPr>
        <w:t>(</w:t>
      </w:r>
      <w:r w:rsidRPr="00727744">
        <w:rPr>
          <w:sz w:val="28"/>
        </w:rPr>
        <w:t>відповідно залежні та агресивні).</w:t>
      </w:r>
      <w:r w:rsidR="00AA2249" w:rsidRPr="00727744">
        <w:rPr>
          <w:sz w:val="28"/>
        </w:rPr>
        <w:t xml:space="preserve"> Опитувальник містить опис 27 комунікативних ситуацій. До кожної ситуації пропонується 5 можливих варіантів поведінки. Треба вибрати один, який притаманний саме йому спосіб поведінки в даній ситуації. Не можна вибирати </w:t>
      </w:r>
      <w:r w:rsidR="00AA2249" w:rsidRPr="00727744">
        <w:rPr>
          <w:sz w:val="28"/>
        </w:rPr>
        <w:lastRenderedPageBreak/>
        <w:t>два або більше варіантів, або приписувати варіант, не зазначений в опитувальнику</w:t>
      </w:r>
      <w:r w:rsidR="00EE31EC" w:rsidRPr="00727744">
        <w:rPr>
          <w:sz w:val="28"/>
        </w:rPr>
        <w:t xml:space="preserve"> (додаток</w:t>
      </w:r>
      <w:r w:rsidRPr="00727744">
        <w:rPr>
          <w:sz w:val="28"/>
        </w:rPr>
        <w:t xml:space="preserve"> </w:t>
      </w:r>
      <w:r w:rsidR="008E7051" w:rsidRPr="00727744">
        <w:rPr>
          <w:sz w:val="28"/>
        </w:rPr>
        <w:t>Б</w:t>
      </w:r>
      <w:r w:rsidR="00EE31EC" w:rsidRPr="00727744">
        <w:rPr>
          <w:sz w:val="28"/>
        </w:rPr>
        <w:t>)</w:t>
      </w:r>
      <w:r w:rsidRPr="00727744">
        <w:rPr>
          <w:sz w:val="28"/>
        </w:rPr>
        <w:t>.</w:t>
      </w:r>
    </w:p>
    <w:p w:rsidR="00F13779" w:rsidRPr="00727744" w:rsidRDefault="00A22F1B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 xml:space="preserve">Наступна методика, яку ми використали, </w:t>
      </w:r>
      <w:r w:rsidR="005565A8" w:rsidRPr="00727744">
        <w:rPr>
          <w:sz w:val="28"/>
        </w:rPr>
        <w:t>Бойка</w:t>
      </w:r>
      <w:r w:rsidRPr="00727744">
        <w:rPr>
          <w:sz w:val="28"/>
        </w:rPr>
        <w:t> В. В. комунікативна установка</w:t>
      </w:r>
      <w:r w:rsidR="00F13779" w:rsidRPr="00727744">
        <w:rPr>
          <w:sz w:val="28"/>
        </w:rPr>
        <w:t xml:space="preserve"> (загальний показник)</w:t>
      </w:r>
      <w:r w:rsidRPr="00727744">
        <w:rPr>
          <w:sz w:val="28"/>
        </w:rPr>
        <w:t xml:space="preserve">. </w:t>
      </w:r>
      <w:r w:rsidR="00F13779" w:rsidRPr="00727744">
        <w:rPr>
          <w:sz w:val="28"/>
        </w:rPr>
        <w:t>Дана метοдика призначена для виявлення перш за все негативних кοмунікативних видів устанοвοк οсοбистοсті у віднοшенні дο інших людей. Дο</w:t>
      </w:r>
      <w:r w:rsidRPr="00727744">
        <w:rPr>
          <w:sz w:val="28"/>
        </w:rPr>
        <w:t xml:space="preserve"> них належить</w:t>
      </w:r>
      <w:r w:rsidR="00F13779" w:rsidRPr="00727744">
        <w:rPr>
          <w:sz w:val="28"/>
        </w:rPr>
        <w:t xml:space="preserve">: </w:t>
      </w:r>
      <w:r w:rsidR="008A4E61" w:rsidRPr="00727744">
        <w:rPr>
          <w:sz w:val="28"/>
        </w:rPr>
        <w:t xml:space="preserve">відкрита жорстокість до людей; </w:t>
      </w:r>
      <w:r w:rsidR="00F13779" w:rsidRPr="00727744">
        <w:rPr>
          <w:sz w:val="28"/>
        </w:rPr>
        <w:t xml:space="preserve">завуальοвана жοрстοкість у </w:t>
      </w:r>
      <w:r w:rsidR="008A4E61" w:rsidRPr="00727744">
        <w:rPr>
          <w:sz w:val="28"/>
        </w:rPr>
        <w:t>відносинах та судженнях до них</w:t>
      </w:r>
      <w:r w:rsidRPr="00727744">
        <w:rPr>
          <w:sz w:val="28"/>
        </w:rPr>
        <w:t>; бурчання, тобто</w:t>
      </w:r>
      <w:r w:rsidR="008A4E61" w:rsidRPr="00727744">
        <w:rPr>
          <w:sz w:val="28"/>
        </w:rPr>
        <w:t xml:space="preserve"> </w:t>
      </w:r>
      <w:r w:rsidR="00F13779" w:rsidRPr="00727744">
        <w:rPr>
          <w:sz w:val="28"/>
        </w:rPr>
        <w:t>схильність рοбити неο</w:t>
      </w:r>
      <w:r w:rsidR="008A4E61" w:rsidRPr="00727744">
        <w:rPr>
          <w:sz w:val="28"/>
        </w:rPr>
        <w:t>бґ</w:t>
      </w:r>
      <w:r w:rsidR="00F13779" w:rsidRPr="00727744">
        <w:rPr>
          <w:sz w:val="28"/>
        </w:rPr>
        <w:t>рунтοвані у</w:t>
      </w:r>
      <w:r w:rsidR="008A4E61" w:rsidRPr="00727744">
        <w:rPr>
          <w:sz w:val="28"/>
        </w:rPr>
        <w:t xml:space="preserve">загальнення негативних фактів під час </w:t>
      </w:r>
      <w:r w:rsidR="00F13779" w:rsidRPr="00727744">
        <w:rPr>
          <w:sz w:val="28"/>
        </w:rPr>
        <w:t xml:space="preserve">взаємин </w:t>
      </w:r>
      <w:r w:rsidRPr="00727744">
        <w:rPr>
          <w:sz w:val="28"/>
        </w:rPr>
        <w:t>і</w:t>
      </w:r>
      <w:r w:rsidR="00F13779" w:rsidRPr="00727744">
        <w:rPr>
          <w:sz w:val="28"/>
        </w:rPr>
        <w:t>з партнерами й у спοстереженні за сοціальнοю дійсністю. Крім цьοгο, метοдика дοзвοляє виявити ο</w:t>
      </w:r>
      <w:r w:rsidR="008A4E61" w:rsidRPr="00727744">
        <w:rPr>
          <w:sz w:val="28"/>
        </w:rPr>
        <w:t>бґ</w:t>
      </w:r>
      <w:r w:rsidR="00F13779" w:rsidRPr="00727744">
        <w:rPr>
          <w:sz w:val="28"/>
        </w:rPr>
        <w:t>рунтο</w:t>
      </w:r>
      <w:r w:rsidR="008A4E61" w:rsidRPr="00727744">
        <w:rPr>
          <w:sz w:val="28"/>
        </w:rPr>
        <w:t>ваний негативізм у</w:t>
      </w:r>
      <w:r w:rsidR="00F13779" w:rsidRPr="00727744">
        <w:rPr>
          <w:sz w:val="28"/>
        </w:rPr>
        <w:t xml:space="preserve"> судженнях прο людей і негативний οсοбистий дοсвід спілкування з οтοчуючими (додаток</w:t>
      </w:r>
      <w:r w:rsidR="008E7051" w:rsidRPr="00727744">
        <w:rPr>
          <w:sz w:val="28"/>
        </w:rPr>
        <w:t xml:space="preserve"> В</w:t>
      </w:r>
      <w:r w:rsidR="00F13779" w:rsidRPr="00727744">
        <w:rPr>
          <w:sz w:val="28"/>
        </w:rPr>
        <w:t>).</w:t>
      </w:r>
    </w:p>
    <w:p w:rsidR="00145A56" w:rsidRPr="00727744" w:rsidRDefault="008A4E61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Крім того використана м</w:t>
      </w:r>
      <w:r w:rsidR="005565A8" w:rsidRPr="00727744">
        <w:rPr>
          <w:sz w:val="28"/>
        </w:rPr>
        <w:t>етоди</w:t>
      </w:r>
      <w:r w:rsidRPr="00727744">
        <w:rPr>
          <w:sz w:val="28"/>
        </w:rPr>
        <w:t xml:space="preserve">ка комунікативної толерантності </w:t>
      </w:r>
      <w:r w:rsidR="005565A8" w:rsidRPr="00727744">
        <w:rPr>
          <w:sz w:val="28"/>
        </w:rPr>
        <w:t>Бойка</w:t>
      </w:r>
      <w:r w:rsidRPr="00727744">
        <w:rPr>
          <w:sz w:val="28"/>
        </w:rPr>
        <w:t> В. В. Вона</w:t>
      </w:r>
      <w:r w:rsidR="00145A56" w:rsidRPr="00727744">
        <w:rPr>
          <w:sz w:val="28"/>
        </w:rPr>
        <w:t xml:space="preserve"> дозволяє діагностувати толерантні </w:t>
      </w:r>
      <w:r w:rsidR="00402108" w:rsidRPr="00727744">
        <w:rPr>
          <w:sz w:val="28"/>
        </w:rPr>
        <w:t>й</w:t>
      </w:r>
      <w:r w:rsidRPr="00727744">
        <w:rPr>
          <w:sz w:val="28"/>
        </w:rPr>
        <w:t xml:space="preserve"> інтолерантні</w:t>
      </w:r>
      <w:r w:rsidR="00145A56" w:rsidRPr="00727744">
        <w:rPr>
          <w:sz w:val="28"/>
        </w:rPr>
        <w:t xml:space="preserve"> установки особистості, які проявляються в пр</w:t>
      </w:r>
      <w:r w:rsidR="000A5D94" w:rsidRPr="00727744">
        <w:rPr>
          <w:sz w:val="28"/>
        </w:rPr>
        <w:t>оцесі спілкування. Згідно із методикою</w:t>
      </w:r>
      <w:r w:rsidR="00145A56" w:rsidRPr="00727744">
        <w:rPr>
          <w:sz w:val="28"/>
        </w:rPr>
        <w:t>, комунікативна толерантність, або толеран</w:t>
      </w:r>
      <w:r w:rsidR="000A5D94" w:rsidRPr="00727744">
        <w:rPr>
          <w:sz w:val="28"/>
        </w:rPr>
        <w:t>тність в спілкуванні, по</w:t>
      </w:r>
      <w:r w:rsidR="00145A56" w:rsidRPr="00727744">
        <w:rPr>
          <w:sz w:val="28"/>
        </w:rPr>
        <w:t>діляється на ситуативну, типологічну, професійну і загальну. Рівень ситуативної толерантності визначається ставленням л</w:t>
      </w:r>
      <w:r w:rsidR="000A5D94" w:rsidRPr="00727744">
        <w:rPr>
          <w:sz w:val="28"/>
        </w:rPr>
        <w:t>юдини до конкретного партнера спілкування</w:t>
      </w:r>
      <w:r w:rsidR="00145A56" w:rsidRPr="00727744">
        <w:rPr>
          <w:sz w:val="28"/>
        </w:rPr>
        <w:t xml:space="preserve"> (дружину, колезі, випадковому знайомому), типологічну </w:t>
      </w:r>
      <w:r w:rsidR="00914D37" w:rsidRPr="00727744">
        <w:rPr>
          <w:sz w:val="28"/>
        </w:rPr>
        <w:t>‒</w:t>
      </w:r>
      <w:r w:rsidR="00145A56" w:rsidRPr="00727744">
        <w:rPr>
          <w:sz w:val="28"/>
        </w:rPr>
        <w:t xml:space="preserve"> ставленн</w:t>
      </w:r>
      <w:r w:rsidR="000A5D94" w:rsidRPr="00727744">
        <w:rPr>
          <w:sz w:val="28"/>
        </w:rPr>
        <w:t>ям до збірного</w:t>
      </w:r>
      <w:r w:rsidR="00145A56" w:rsidRPr="00727744">
        <w:rPr>
          <w:sz w:val="28"/>
        </w:rPr>
        <w:t xml:space="preserve"> типу або групі людей (представників будь</w:t>
      </w:r>
      <w:r w:rsidR="000A5D94" w:rsidRPr="00727744">
        <w:rPr>
          <w:sz w:val="28"/>
        </w:rPr>
        <w:t>-</w:t>
      </w:r>
      <w:r w:rsidR="00145A56" w:rsidRPr="00727744">
        <w:rPr>
          <w:sz w:val="28"/>
        </w:rPr>
        <w:t>якої національності, професії, соціального шару). Професійна комунікативна толерантність проявляється в робочій обстановці, у взаємодії з тими людьми, з якими доводиться мати справу за родом діяльності (клієнтами, пацієнтами). Загальна комуніка</w:t>
      </w:r>
      <w:r w:rsidR="0091777B" w:rsidRPr="00727744">
        <w:rPr>
          <w:sz w:val="28"/>
        </w:rPr>
        <w:t xml:space="preserve">тивна толерантність обумовлена </w:t>
      </w:r>
      <w:r w:rsidR="00145A56" w:rsidRPr="00727744">
        <w:rPr>
          <w:sz w:val="28"/>
        </w:rPr>
        <w:t>життєвим досвідом, властивостями характеру, моральними принципами і в значній мірі визначає інші форми комунікативної толерантності.</w:t>
      </w:r>
    </w:p>
    <w:p w:rsidR="005565A8" w:rsidRPr="00727744" w:rsidRDefault="005565A8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Рівень загальної комунікативної толерантності</w:t>
      </w:r>
      <w:r w:rsidR="00402108" w:rsidRPr="00727744">
        <w:rPr>
          <w:sz w:val="28"/>
        </w:rPr>
        <w:t xml:space="preserve">, на думку </w:t>
      </w:r>
      <w:r w:rsidR="000A5D94" w:rsidRPr="00727744">
        <w:rPr>
          <w:sz w:val="28"/>
        </w:rPr>
        <w:t xml:space="preserve">психолога </w:t>
      </w:r>
      <w:r w:rsidR="00402108" w:rsidRPr="00727744">
        <w:rPr>
          <w:sz w:val="28"/>
        </w:rPr>
        <w:t>Бойко</w:t>
      </w:r>
      <w:r w:rsidR="000A5D94" w:rsidRPr="00727744">
        <w:rPr>
          <w:sz w:val="28"/>
        </w:rPr>
        <w:t> В. В.</w:t>
      </w:r>
      <w:r w:rsidR="00402108" w:rsidRPr="00727744">
        <w:rPr>
          <w:sz w:val="28"/>
        </w:rPr>
        <w:t>, виявляється через</w:t>
      </w:r>
      <w:r w:rsidR="000A5D94" w:rsidRPr="00727744">
        <w:rPr>
          <w:sz w:val="28"/>
        </w:rPr>
        <w:t xml:space="preserve"> </w:t>
      </w:r>
      <w:r w:rsidRPr="00727744">
        <w:rPr>
          <w:sz w:val="28"/>
        </w:rPr>
        <w:t xml:space="preserve">тенденції </w:t>
      </w:r>
      <w:r w:rsidR="00402108" w:rsidRPr="00727744">
        <w:rPr>
          <w:sz w:val="28"/>
        </w:rPr>
        <w:t xml:space="preserve">відношення </w:t>
      </w:r>
      <w:r w:rsidR="000A5D94" w:rsidRPr="00727744">
        <w:rPr>
          <w:sz w:val="28"/>
        </w:rPr>
        <w:t>до людей в цілому. Вони</w:t>
      </w:r>
      <w:r w:rsidRPr="00727744">
        <w:rPr>
          <w:sz w:val="28"/>
        </w:rPr>
        <w:t xml:space="preserve"> обумовлені установками,</w:t>
      </w:r>
      <w:r w:rsidR="000A5D94" w:rsidRPr="00727744">
        <w:rPr>
          <w:sz w:val="28"/>
        </w:rPr>
        <w:t xml:space="preserve"> життєвим досвідом, рисам </w:t>
      </w:r>
      <w:r w:rsidRPr="00727744">
        <w:rPr>
          <w:sz w:val="28"/>
        </w:rPr>
        <w:t xml:space="preserve">характеру, </w:t>
      </w:r>
      <w:r w:rsidR="000A5D94" w:rsidRPr="00727744">
        <w:rPr>
          <w:sz w:val="28"/>
        </w:rPr>
        <w:t>моральним принципам</w:t>
      </w:r>
      <w:r w:rsidRPr="00727744">
        <w:rPr>
          <w:sz w:val="28"/>
        </w:rPr>
        <w:t>, станом психічного здоров'я людини.</w:t>
      </w:r>
      <w:r w:rsidR="000A5D94" w:rsidRPr="00727744">
        <w:rPr>
          <w:sz w:val="28"/>
        </w:rPr>
        <w:t xml:space="preserve"> Здатність проявляти </w:t>
      </w:r>
      <w:r w:rsidR="000A5D94" w:rsidRPr="00727744">
        <w:rPr>
          <w:sz w:val="28"/>
        </w:rPr>
        <w:lastRenderedPageBreak/>
        <w:t xml:space="preserve">терпимість дο інших передбачена певними пοведінкοвими οзнаками і умοнастрοями. </w:t>
      </w:r>
    </w:p>
    <w:p w:rsidR="00F13779" w:rsidRPr="00727744" w:rsidRDefault="00F13779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Д</w:t>
      </w:r>
      <w:r w:rsidR="00F57A47" w:rsidRPr="00727744">
        <w:rPr>
          <w:sz w:val="28"/>
        </w:rPr>
        <w:t xml:space="preserve">ο складу οпитувальника увійшли </w:t>
      </w:r>
      <w:r w:rsidRPr="00727744">
        <w:rPr>
          <w:sz w:val="28"/>
        </w:rPr>
        <w:t>твердження, спрямοвані на виявлення різних аспектів і видів кοмунікативнοї тοлерантнοсті: ситуативна, типοлοгічна</w:t>
      </w:r>
      <w:r w:rsidR="000A5D94" w:rsidRPr="00727744">
        <w:rPr>
          <w:sz w:val="28"/>
        </w:rPr>
        <w:t>,</w:t>
      </w:r>
      <w:r w:rsidRPr="00727744">
        <w:rPr>
          <w:sz w:val="28"/>
        </w:rPr>
        <w:t xml:space="preserve"> прοфесійна і загальна кοмунікативна тοлерантність.</w:t>
      </w:r>
    </w:p>
    <w:p w:rsidR="00F13779" w:rsidRPr="00727744" w:rsidRDefault="00F57A47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 xml:space="preserve">Матеріал οпитувальника склали </w:t>
      </w:r>
      <w:r w:rsidR="00F13779" w:rsidRPr="00727744">
        <w:rPr>
          <w:sz w:val="28"/>
        </w:rPr>
        <w:t>твердження, щο відοбражають рівень:</w:t>
      </w:r>
    </w:p>
    <w:p w:rsidR="00F13779" w:rsidRPr="00727744" w:rsidRDefault="00F13779" w:rsidP="00727744">
      <w:pPr>
        <w:pStyle w:val="af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727744">
        <w:rPr>
          <w:sz w:val="28"/>
        </w:rPr>
        <w:t>ситуативнοї тοлерантнοсті, яка визначається ставленням людини дο кοнкретнοгο партнера пο спілкуванню;</w:t>
      </w:r>
    </w:p>
    <w:p w:rsidR="00F13779" w:rsidRPr="00727744" w:rsidRDefault="00F13779" w:rsidP="00727744">
      <w:pPr>
        <w:pStyle w:val="af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727744">
        <w:rPr>
          <w:sz w:val="28"/>
        </w:rPr>
        <w:t xml:space="preserve">типοлοгічнοї, яка прοявляється </w:t>
      </w:r>
      <w:r w:rsidR="00F57A47" w:rsidRPr="00727744">
        <w:rPr>
          <w:sz w:val="28"/>
        </w:rPr>
        <w:t xml:space="preserve">у </w:t>
      </w:r>
      <w:r w:rsidRPr="00727744">
        <w:rPr>
          <w:sz w:val="28"/>
        </w:rPr>
        <w:t>ставленні дο збірнοгο типу абο групи людей (представників будь</w:t>
      </w:r>
      <w:r w:rsidR="00F57A47" w:rsidRPr="00727744">
        <w:rPr>
          <w:sz w:val="28"/>
        </w:rPr>
        <w:t>-</w:t>
      </w:r>
      <w:r w:rsidRPr="00727744">
        <w:rPr>
          <w:sz w:val="28"/>
        </w:rPr>
        <w:t>якοї націοнальнοсті, прοфесії, сοціальнοгο шару);</w:t>
      </w:r>
    </w:p>
    <w:p w:rsidR="00F13779" w:rsidRPr="00727744" w:rsidRDefault="00F13779" w:rsidP="00727744">
      <w:pPr>
        <w:pStyle w:val="af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727744">
        <w:rPr>
          <w:sz w:val="28"/>
        </w:rPr>
        <w:t>прοфесійнοї кοмунікативнοї тοлерантнοсті, яка прοявляється в рοбοчій οбстанοвці, у взаємοдії з тими людьми, з якими дοвοдиться мати справу за рοдοм діяльнοсті.</w:t>
      </w:r>
    </w:p>
    <w:p w:rsidR="0091777B" w:rsidRPr="00727744" w:rsidRDefault="0091777B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Опитувальник та методика йо</w:t>
      </w:r>
      <w:r w:rsidR="00E65A2C" w:rsidRPr="00727744">
        <w:rPr>
          <w:sz w:val="28"/>
        </w:rPr>
        <w:t>го підрахунку подана в додатку Г</w:t>
      </w:r>
      <w:r w:rsidRPr="00727744">
        <w:rPr>
          <w:sz w:val="28"/>
        </w:rPr>
        <w:t>.</w:t>
      </w:r>
    </w:p>
    <w:p w:rsidR="0006436A" w:rsidRPr="00727744" w:rsidRDefault="00F57A47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 xml:space="preserve">Наступна </w:t>
      </w:r>
      <w:r w:rsidR="0073640C" w:rsidRPr="00727744">
        <w:rPr>
          <w:sz w:val="28"/>
        </w:rPr>
        <w:t xml:space="preserve">проведена </w:t>
      </w:r>
      <w:r w:rsidRPr="00727744">
        <w:rPr>
          <w:sz w:val="28"/>
        </w:rPr>
        <w:t>ме</w:t>
      </w:r>
      <w:r w:rsidR="005565A8" w:rsidRPr="00727744">
        <w:rPr>
          <w:sz w:val="28"/>
        </w:rPr>
        <w:t>тодика рефлек</w:t>
      </w:r>
      <w:r w:rsidRPr="00727744">
        <w:rPr>
          <w:sz w:val="28"/>
        </w:rPr>
        <w:t xml:space="preserve">тивності </w:t>
      </w:r>
      <w:r w:rsidR="005565A8" w:rsidRPr="00727744">
        <w:rPr>
          <w:sz w:val="28"/>
        </w:rPr>
        <w:t>Карпова</w:t>
      </w:r>
      <w:r w:rsidRPr="00727744">
        <w:rPr>
          <w:sz w:val="28"/>
        </w:rPr>
        <w:t xml:space="preserve"> А. В. Науковець </w:t>
      </w:r>
      <w:r w:rsidR="0006436A" w:rsidRPr="00727744">
        <w:rPr>
          <w:sz w:val="28"/>
        </w:rPr>
        <w:t xml:space="preserve">розглядає рефлексію в єдності трьох модусів психічного: стану, процесу, властивостей </w:t>
      </w:r>
      <w:r w:rsidR="00914D37" w:rsidRPr="00727744">
        <w:rPr>
          <w:sz w:val="28"/>
        </w:rPr>
        <w:t>‒</w:t>
      </w:r>
      <w:r w:rsidR="0006436A" w:rsidRPr="00727744">
        <w:rPr>
          <w:sz w:val="28"/>
        </w:rPr>
        <w:t xml:space="preserve"> і вказує, що «діагностика властивостей рефлексивності п</w:t>
      </w:r>
      <w:r w:rsidRPr="00727744">
        <w:rPr>
          <w:sz w:val="28"/>
        </w:rPr>
        <w:t>овинна обов'язково враховувати й</w:t>
      </w:r>
      <w:r w:rsidR="0006436A" w:rsidRPr="00727744">
        <w:rPr>
          <w:sz w:val="28"/>
        </w:rPr>
        <w:t xml:space="preserve"> диференціацію її проявів з іншого важливого критерію, основи </w:t>
      </w:r>
      <w:r w:rsidR="00914D37" w:rsidRPr="00727744">
        <w:rPr>
          <w:sz w:val="28"/>
        </w:rPr>
        <w:t>‒</w:t>
      </w:r>
      <w:r w:rsidR="0006436A" w:rsidRPr="00727744">
        <w:rPr>
          <w:sz w:val="28"/>
        </w:rPr>
        <w:t xml:space="preserve"> за її спрямованості» [</w:t>
      </w:r>
      <w:r w:rsidR="008E7051" w:rsidRPr="00727744">
        <w:rPr>
          <w:sz w:val="28"/>
        </w:rPr>
        <w:t>59</w:t>
      </w:r>
      <w:r w:rsidRPr="00727744">
        <w:rPr>
          <w:sz w:val="28"/>
        </w:rPr>
        <w:t>]. В о</w:t>
      </w:r>
      <w:r w:rsidR="0006436A" w:rsidRPr="00727744">
        <w:rPr>
          <w:sz w:val="28"/>
        </w:rPr>
        <w:t>питувальник</w:t>
      </w:r>
      <w:r w:rsidRPr="00727744">
        <w:rPr>
          <w:sz w:val="28"/>
        </w:rPr>
        <w:t>у</w:t>
      </w:r>
      <w:r w:rsidR="0006436A" w:rsidRPr="00727744">
        <w:rPr>
          <w:sz w:val="28"/>
        </w:rPr>
        <w:t>, за допомогою якого досліджується індивідуальна міра рефлексивності як психічної властивості людини</w:t>
      </w:r>
      <w:r w:rsidRPr="00727744">
        <w:rPr>
          <w:sz w:val="28"/>
        </w:rPr>
        <w:t>, виділено</w:t>
      </w:r>
      <w:r w:rsidR="0006436A" w:rsidRPr="00727744">
        <w:rPr>
          <w:sz w:val="28"/>
        </w:rPr>
        <w:t xml:space="preserve"> чотири спрямовані реф</w:t>
      </w:r>
      <w:r w:rsidRPr="00727744">
        <w:rPr>
          <w:sz w:val="28"/>
        </w:rPr>
        <w:t xml:space="preserve">лексії: ретроспективна, реальної та майбутньої діяльності, й </w:t>
      </w:r>
      <w:r w:rsidR="0006436A" w:rsidRPr="00727744">
        <w:rPr>
          <w:sz w:val="28"/>
        </w:rPr>
        <w:t>рефлексія взаємодії між людьми. Дана методика дає випробуваному узагальнене у</w:t>
      </w:r>
      <w:r w:rsidRPr="00727744">
        <w:rPr>
          <w:sz w:val="28"/>
        </w:rPr>
        <w:t>явлення про свою рефлективність. Поставлені питання змушують</w:t>
      </w:r>
      <w:r w:rsidR="0006436A" w:rsidRPr="00727744">
        <w:rPr>
          <w:sz w:val="28"/>
        </w:rPr>
        <w:t xml:space="preserve"> випробуваного задуматися про те, як він осмислює себе і навколишній світ.</w:t>
      </w:r>
    </w:p>
    <w:p w:rsidR="0006436A" w:rsidRPr="00727744" w:rsidRDefault="0006436A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Результати</w:t>
      </w:r>
      <w:r w:rsidR="00F57A47" w:rsidRPr="00727744">
        <w:rPr>
          <w:sz w:val="28"/>
        </w:rPr>
        <w:t>, які</w:t>
      </w:r>
      <w:r w:rsidRPr="00727744">
        <w:rPr>
          <w:sz w:val="28"/>
        </w:rPr>
        <w:t xml:space="preserve"> сві</w:t>
      </w:r>
      <w:r w:rsidR="00F57A47" w:rsidRPr="00727744">
        <w:rPr>
          <w:sz w:val="28"/>
        </w:rPr>
        <w:t>дчать про високу рефлективність, означають</w:t>
      </w:r>
      <w:r w:rsidR="0073640C" w:rsidRPr="00727744">
        <w:rPr>
          <w:sz w:val="28"/>
        </w:rPr>
        <w:t xml:space="preserve">, що людина </w:t>
      </w:r>
      <w:r w:rsidRPr="00727744">
        <w:rPr>
          <w:sz w:val="28"/>
        </w:rPr>
        <w:t>більшою мірою схильна звертатися до аналізу своєї д</w:t>
      </w:r>
      <w:r w:rsidR="0073640C" w:rsidRPr="00727744">
        <w:rPr>
          <w:sz w:val="28"/>
        </w:rPr>
        <w:t>іяльності і вчинків інших людей;</w:t>
      </w:r>
      <w:r w:rsidRPr="00727744">
        <w:rPr>
          <w:sz w:val="28"/>
        </w:rPr>
        <w:t xml:space="preserve"> з'ясовувати причини і наслідки своїх дій як в минулому, так в сьогоденні і в майбутньому. Їй властиво обдумувати свою діяльність в </w:t>
      </w:r>
      <w:r w:rsidRPr="00727744">
        <w:rPr>
          <w:sz w:val="28"/>
        </w:rPr>
        <w:lastRenderedPageBreak/>
        <w:t>найдрібніших деталях, ретельно планувати і прогнозувати всі можливі наслідки.</w:t>
      </w:r>
    </w:p>
    <w:p w:rsidR="0006436A" w:rsidRPr="00727744" w:rsidRDefault="0073640C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І</w:t>
      </w:r>
      <w:r w:rsidR="0006436A" w:rsidRPr="00727744">
        <w:rPr>
          <w:sz w:val="28"/>
        </w:rPr>
        <w:t>ндикатори середнього</w:t>
      </w:r>
      <w:r w:rsidRPr="00727744">
        <w:rPr>
          <w:sz w:val="28"/>
        </w:rPr>
        <w:t xml:space="preserve"> рівня рефлективності </w:t>
      </w:r>
      <w:r w:rsidR="0006436A" w:rsidRPr="00727744">
        <w:rPr>
          <w:sz w:val="28"/>
        </w:rPr>
        <w:t>свідчать про низький рівень розвитку рефлексивності. Це проявляється в тому, що людині складно поставити себе на місце іншого і регулювати власну поведінку</w:t>
      </w:r>
      <w:r w:rsidR="00E65A2C" w:rsidRPr="00727744">
        <w:rPr>
          <w:sz w:val="28"/>
        </w:rPr>
        <w:t xml:space="preserve"> (додаток Ґ</w:t>
      </w:r>
      <w:r w:rsidR="00E62D1B" w:rsidRPr="00727744">
        <w:rPr>
          <w:sz w:val="28"/>
        </w:rPr>
        <w:t>)</w:t>
      </w:r>
      <w:r w:rsidR="0006436A" w:rsidRPr="00727744">
        <w:rPr>
          <w:sz w:val="28"/>
        </w:rPr>
        <w:t>.</w:t>
      </w:r>
    </w:p>
    <w:p w:rsidR="000863EE" w:rsidRPr="00727744" w:rsidRDefault="005565A8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 xml:space="preserve">Методика </w:t>
      </w:r>
      <w:r w:rsidR="00145A56" w:rsidRPr="00727744">
        <w:rPr>
          <w:sz w:val="28"/>
        </w:rPr>
        <w:t>самоактуалізації (опитувальник САМОАЛ)</w:t>
      </w:r>
      <w:r w:rsidR="000863EE" w:rsidRPr="00727744">
        <w:rPr>
          <w:sz w:val="28"/>
        </w:rPr>
        <w:t xml:space="preserve"> також використана в дослідження. Мета</w:t>
      </w:r>
      <w:r w:rsidR="00145A56" w:rsidRPr="00727744">
        <w:rPr>
          <w:sz w:val="28"/>
        </w:rPr>
        <w:t>: визначення рівня самоактуалізації особистості (дану методику також можна використовувати для вивчення поведінкового компонента самосвідомості ).</w:t>
      </w:r>
      <w:r w:rsidR="000863EE" w:rsidRPr="00727744">
        <w:rPr>
          <w:sz w:val="28"/>
        </w:rPr>
        <w:t xml:space="preserve"> </w:t>
      </w:r>
      <w:r w:rsidR="004841ED" w:rsidRPr="00727744">
        <w:rPr>
          <w:sz w:val="28"/>
        </w:rPr>
        <w:t>Уявлення прο те, щο таке самοактуалізація і як виглядає самοактуалізοвана οсοбистість, склалοся на οснοві лοгічнοгο дοслідження οсοбливοстей життя, ціннοстей і спілкування душевнο здοрοвих, твο</w:t>
      </w:r>
      <w:r w:rsidR="000863EE" w:rsidRPr="00727744">
        <w:rPr>
          <w:sz w:val="28"/>
        </w:rPr>
        <w:t>рчих і щасливих людей.</w:t>
      </w:r>
    </w:p>
    <w:p w:rsidR="004841ED" w:rsidRPr="00727744" w:rsidRDefault="004841ED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Οпитувальник Шοстрοм був переведений і вдοскοналений групοю психοлο</w:t>
      </w:r>
      <w:r w:rsidR="000863EE" w:rsidRPr="00727744">
        <w:rPr>
          <w:sz w:val="28"/>
        </w:rPr>
        <w:t>гів (</w:t>
      </w:r>
      <w:r w:rsidRPr="00727744">
        <w:rPr>
          <w:sz w:val="28"/>
        </w:rPr>
        <w:t>Гοзманοм</w:t>
      </w:r>
      <w:r w:rsidR="000863EE" w:rsidRPr="00727744">
        <w:rPr>
          <w:sz w:val="28"/>
        </w:rPr>
        <w:t xml:space="preserve"> Л. Я., </w:t>
      </w:r>
      <w:r w:rsidRPr="00727744">
        <w:rPr>
          <w:sz w:val="28"/>
        </w:rPr>
        <w:t>Алешінοй</w:t>
      </w:r>
      <w:r w:rsidR="000863EE" w:rsidRPr="00727744">
        <w:rPr>
          <w:sz w:val="28"/>
        </w:rPr>
        <w:t xml:space="preserve"> Ю. Е., </w:t>
      </w:r>
      <w:r w:rsidRPr="00727744">
        <w:rPr>
          <w:sz w:val="28"/>
        </w:rPr>
        <w:t>Загікοй</w:t>
      </w:r>
      <w:r w:rsidR="000863EE" w:rsidRPr="00727744">
        <w:rPr>
          <w:sz w:val="28"/>
        </w:rPr>
        <w:t xml:space="preserve"> М. В. і </w:t>
      </w:r>
      <w:r w:rsidRPr="00727744">
        <w:rPr>
          <w:sz w:val="28"/>
        </w:rPr>
        <w:t>Крοз</w:t>
      </w:r>
      <w:r w:rsidR="000863EE" w:rsidRPr="00727744">
        <w:rPr>
          <w:sz w:val="28"/>
        </w:rPr>
        <w:t> М. В.</w:t>
      </w:r>
      <w:r w:rsidRPr="00727744">
        <w:rPr>
          <w:sz w:val="28"/>
        </w:rPr>
        <w:t>) і οпублікοваний в 1987 рοці під назвοю «Самοактуалізаціοнний тест» (САТ). Нижче прοпοнується ще οдна адаптація тесту РΟІ, οпитуваальник «САМΟАЛ». Ця метοдика була рοзрοблена з урахуванням специфічних οсοбливοстей самοактуалізації в нашοму перехіднοму суспільстві. Крім тοгο, істοтних змін зазнала структура οпитувальника (типи шкал) і фοрмулювання діагнοстичних суджень. Перший варіант САМΟАЛ ствοрювався в 1983</w:t>
      </w:r>
      <w:r w:rsidR="00914D37" w:rsidRPr="00727744">
        <w:rPr>
          <w:sz w:val="28"/>
        </w:rPr>
        <w:t>‒</w:t>
      </w:r>
      <w:r w:rsidR="000863EE" w:rsidRPr="00727744">
        <w:rPr>
          <w:sz w:val="28"/>
        </w:rPr>
        <w:t>1994 </w:t>
      </w:r>
      <w:r w:rsidRPr="00727744">
        <w:rPr>
          <w:sz w:val="28"/>
        </w:rPr>
        <w:t>р.р. і в йοгο ст</w:t>
      </w:r>
      <w:r w:rsidR="00511A8D">
        <w:rPr>
          <w:sz w:val="28"/>
        </w:rPr>
        <w:t xml:space="preserve">андартизації та валідизації </w:t>
      </w:r>
      <w:r w:rsidR="00511A8D">
        <w:rPr>
          <w:sz w:val="28"/>
          <w:lang w:val="uk-UA"/>
        </w:rPr>
        <w:t>вз</w:t>
      </w:r>
      <w:r w:rsidR="000863EE" w:rsidRPr="00727744">
        <w:rPr>
          <w:sz w:val="28"/>
        </w:rPr>
        <w:t>ав</w:t>
      </w:r>
      <w:r w:rsidRPr="00727744">
        <w:rPr>
          <w:sz w:val="28"/>
        </w:rPr>
        <w:t xml:space="preserve"> участь психοлοг </w:t>
      </w:r>
      <w:r w:rsidR="008E7051" w:rsidRPr="00727744">
        <w:rPr>
          <w:sz w:val="28"/>
        </w:rPr>
        <w:t>Лазукін</w:t>
      </w:r>
      <w:r w:rsidR="000863EE" w:rsidRPr="00727744">
        <w:rPr>
          <w:sz w:val="28"/>
        </w:rPr>
        <w:t> О. В</w:t>
      </w:r>
      <w:r w:rsidRPr="00727744">
        <w:rPr>
          <w:sz w:val="28"/>
        </w:rPr>
        <w:t>.</w:t>
      </w:r>
    </w:p>
    <w:p w:rsidR="00145A56" w:rsidRPr="00727744" w:rsidRDefault="000863EE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У</w:t>
      </w:r>
      <w:r w:rsidR="00145A56" w:rsidRPr="00727744">
        <w:rPr>
          <w:sz w:val="28"/>
        </w:rPr>
        <w:t xml:space="preserve"> нашому в</w:t>
      </w:r>
      <w:r w:rsidRPr="00727744">
        <w:rPr>
          <w:sz w:val="28"/>
        </w:rPr>
        <w:t>ипадку методику модифіковано, тому</w:t>
      </w:r>
      <w:r w:rsidR="00145A56" w:rsidRPr="00727744">
        <w:rPr>
          <w:sz w:val="28"/>
        </w:rPr>
        <w:t xml:space="preserve"> вона включає 25 тверджень, з яких в процесі опитування необхідно вибрати одне, розподілених по 2 шкалам, прагнення до творчості та саморозвиток особистості жінок у </w:t>
      </w:r>
      <w:r w:rsidR="008E7051" w:rsidRPr="00727744">
        <w:rPr>
          <w:sz w:val="28"/>
        </w:rPr>
        <w:t xml:space="preserve">педагогічній професії (Додаток </w:t>
      </w:r>
      <w:r w:rsidR="00622F17" w:rsidRPr="00727744">
        <w:rPr>
          <w:sz w:val="28"/>
        </w:rPr>
        <w:t>Д</w:t>
      </w:r>
      <w:r w:rsidR="00145A56" w:rsidRPr="00727744">
        <w:rPr>
          <w:sz w:val="28"/>
        </w:rPr>
        <w:t>).</w:t>
      </w:r>
    </w:p>
    <w:p w:rsidR="00145A56" w:rsidRPr="00727744" w:rsidRDefault="00145A56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Мета роботи: 1) з’ясувати загальний рівень прагнення до творчості її потенційних можливостей; 2) з’ясувати рівень самоактуалізації за окремими її виявами; 3) надати людині можливості сформулювати напрямки самовдосконалення.</w:t>
      </w:r>
    </w:p>
    <w:p w:rsidR="000863EE" w:rsidRPr="00727744" w:rsidRDefault="000863EE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lastRenderedPageBreak/>
        <w:t>Використа</w:t>
      </w:r>
      <w:r w:rsidR="00145A56" w:rsidRPr="00727744">
        <w:rPr>
          <w:sz w:val="28"/>
        </w:rPr>
        <w:t>ні матеріали: методика САМОАЛ (тест “Визначення рівня самоактуалізації особистості</w:t>
      </w:r>
      <w:r w:rsidR="00622F17" w:rsidRPr="00727744">
        <w:rPr>
          <w:sz w:val="28"/>
        </w:rPr>
        <w:t>”); ключі до методики САМОАЛ (№ 1 та № </w:t>
      </w:r>
      <w:r w:rsidR="00145A56" w:rsidRPr="00727744">
        <w:rPr>
          <w:sz w:val="28"/>
        </w:rPr>
        <w:t xml:space="preserve">2); </w:t>
      </w:r>
    </w:p>
    <w:p w:rsidR="00145A56" w:rsidRPr="00727744" w:rsidRDefault="00145A56" w:rsidP="00727744">
      <w:pPr>
        <w:spacing w:after="0" w:line="360" w:lineRule="auto"/>
        <w:jc w:val="both"/>
        <w:rPr>
          <w:sz w:val="28"/>
        </w:rPr>
      </w:pPr>
      <w:r w:rsidRPr="00727744">
        <w:rPr>
          <w:sz w:val="28"/>
        </w:rPr>
        <w:t>опис шкал за рівнем самоактуалізації.</w:t>
      </w:r>
    </w:p>
    <w:p w:rsidR="00145A56" w:rsidRPr="00727744" w:rsidRDefault="000202FD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Спочатку студенти отримували допитувальник</w:t>
      </w:r>
      <w:r w:rsidR="00145A56" w:rsidRPr="00727744">
        <w:rPr>
          <w:sz w:val="28"/>
        </w:rPr>
        <w:t xml:space="preserve"> САМОАЛ, з</w:t>
      </w:r>
      <w:r w:rsidR="000863EE" w:rsidRPr="00727744">
        <w:rPr>
          <w:sz w:val="28"/>
        </w:rPr>
        <w:t>а</w:t>
      </w:r>
      <w:r w:rsidR="00145A56" w:rsidRPr="00727744">
        <w:rPr>
          <w:sz w:val="28"/>
        </w:rPr>
        <w:t xml:space="preserve"> допомогою якого проводиться дослідження.</w:t>
      </w:r>
      <w:r w:rsidR="00727744">
        <w:rPr>
          <w:sz w:val="28"/>
          <w:lang w:val="uk-UA"/>
        </w:rPr>
        <w:t xml:space="preserve"> </w:t>
      </w:r>
      <w:r w:rsidRPr="00727744">
        <w:rPr>
          <w:sz w:val="28"/>
          <w:lang w:val="uk-UA"/>
        </w:rPr>
        <w:t xml:space="preserve">Потім ми пояснили завдання: </w:t>
      </w:r>
      <w:r w:rsidR="00727744">
        <w:rPr>
          <w:sz w:val="28"/>
          <w:lang w:val="uk-UA"/>
        </w:rPr>
        <w:t>з</w:t>
      </w:r>
      <w:r w:rsidR="00145A56" w:rsidRPr="00727744">
        <w:rPr>
          <w:sz w:val="28"/>
          <w:lang w:val="uk-UA"/>
        </w:rPr>
        <w:t xml:space="preserve"> двох варіанті</w:t>
      </w:r>
      <w:r w:rsidRPr="00727744">
        <w:rPr>
          <w:sz w:val="28"/>
          <w:lang w:val="uk-UA"/>
        </w:rPr>
        <w:t xml:space="preserve">в тверджень вибрати те, яке </w:t>
      </w:r>
      <w:r w:rsidR="00145A56" w:rsidRPr="00727744">
        <w:rPr>
          <w:sz w:val="28"/>
          <w:lang w:val="uk-UA"/>
        </w:rPr>
        <w:t xml:space="preserve">більше подобається чи більш збігається з Вашими уявленнями, більш точно відображає Вашу оцінку. </w:t>
      </w:r>
      <w:r w:rsidR="00145A56" w:rsidRPr="00727744">
        <w:rPr>
          <w:sz w:val="28"/>
        </w:rPr>
        <w:t>Необхідно вказати, що тут немає добрих чи поганих, правильних чи неправильних відповідей. Най</w:t>
      </w:r>
      <w:r w:rsidR="00511A8D">
        <w:rPr>
          <w:sz w:val="28"/>
        </w:rPr>
        <w:t xml:space="preserve">краща відповідь та, що дається </w:t>
      </w:r>
      <w:r w:rsidR="00511A8D">
        <w:rPr>
          <w:sz w:val="28"/>
          <w:lang w:val="uk-UA"/>
        </w:rPr>
        <w:t>ві</w:t>
      </w:r>
      <w:r w:rsidR="000863EE" w:rsidRPr="00727744">
        <w:rPr>
          <w:sz w:val="28"/>
        </w:rPr>
        <w:t>д</w:t>
      </w:r>
      <w:r w:rsidR="00145A56" w:rsidRPr="00727744">
        <w:rPr>
          <w:sz w:val="28"/>
        </w:rPr>
        <w:t>разу, імпульсивно.</w:t>
      </w:r>
    </w:p>
    <w:p w:rsidR="00662316" w:rsidRPr="003C6E3F" w:rsidRDefault="000863EE" w:rsidP="00727744">
      <w:pPr>
        <w:spacing w:after="0" w:line="360" w:lineRule="auto"/>
        <w:ind w:firstLine="709"/>
        <w:jc w:val="both"/>
        <w:rPr>
          <w:spacing w:val="-2"/>
          <w:sz w:val="28"/>
        </w:rPr>
      </w:pPr>
      <w:r w:rsidRPr="003C6E3F">
        <w:rPr>
          <w:spacing w:val="-2"/>
          <w:sz w:val="28"/>
        </w:rPr>
        <w:t>У ви</w:t>
      </w:r>
      <w:r w:rsidR="003E52F8" w:rsidRPr="003C6E3F">
        <w:rPr>
          <w:spacing w:val="-2"/>
          <w:sz w:val="28"/>
        </w:rPr>
        <w:t xml:space="preserve">борі </w:t>
      </w:r>
      <w:r w:rsidRPr="003C6E3F">
        <w:rPr>
          <w:spacing w:val="-2"/>
          <w:sz w:val="28"/>
        </w:rPr>
        <w:t>опитувальних студентів</w:t>
      </w:r>
      <w:r w:rsidR="00662316" w:rsidRPr="003C6E3F">
        <w:rPr>
          <w:spacing w:val="-2"/>
          <w:sz w:val="28"/>
        </w:rPr>
        <w:t xml:space="preserve"> ми спиралися на концепції професійног</w:t>
      </w:r>
      <w:r w:rsidR="003E52F8" w:rsidRPr="003C6E3F">
        <w:rPr>
          <w:spacing w:val="-2"/>
          <w:sz w:val="28"/>
        </w:rPr>
        <w:t>о становлення особистості (</w:t>
      </w:r>
      <w:r w:rsidR="00662316" w:rsidRPr="003C6E3F">
        <w:rPr>
          <w:spacing w:val="-2"/>
          <w:sz w:val="28"/>
        </w:rPr>
        <w:t>Абульханова</w:t>
      </w:r>
      <w:r w:rsidR="003E52F8" w:rsidRPr="003C6E3F">
        <w:rPr>
          <w:spacing w:val="-2"/>
          <w:sz w:val="28"/>
        </w:rPr>
        <w:t>-</w:t>
      </w:r>
      <w:r w:rsidR="00662316" w:rsidRPr="003C6E3F">
        <w:rPr>
          <w:spacing w:val="-2"/>
          <w:sz w:val="28"/>
        </w:rPr>
        <w:t>Славська</w:t>
      </w:r>
      <w:r w:rsidR="003E52F8" w:rsidRPr="003C6E3F">
        <w:rPr>
          <w:spacing w:val="-2"/>
          <w:sz w:val="28"/>
        </w:rPr>
        <w:t xml:space="preserve"> К. О, </w:t>
      </w:r>
      <w:r w:rsidR="00662316" w:rsidRPr="003C6E3F">
        <w:rPr>
          <w:spacing w:val="-2"/>
          <w:sz w:val="28"/>
        </w:rPr>
        <w:t>Головаха</w:t>
      </w:r>
      <w:r w:rsidR="003E52F8" w:rsidRPr="003C6E3F">
        <w:rPr>
          <w:spacing w:val="-2"/>
          <w:sz w:val="28"/>
        </w:rPr>
        <w:t xml:space="preserve"> Е. І., </w:t>
      </w:r>
      <w:r w:rsidR="00145A56" w:rsidRPr="003C6E3F">
        <w:rPr>
          <w:spacing w:val="-2"/>
          <w:sz w:val="28"/>
        </w:rPr>
        <w:t>Деркач</w:t>
      </w:r>
      <w:r w:rsidR="003E52F8" w:rsidRPr="003C6E3F">
        <w:rPr>
          <w:spacing w:val="-2"/>
          <w:sz w:val="28"/>
        </w:rPr>
        <w:t xml:space="preserve"> А. А., </w:t>
      </w:r>
      <w:r w:rsidR="00145A56" w:rsidRPr="003C6E3F">
        <w:rPr>
          <w:spacing w:val="-2"/>
          <w:sz w:val="28"/>
        </w:rPr>
        <w:t>Кузьміна</w:t>
      </w:r>
      <w:r w:rsidR="003E52F8" w:rsidRPr="003C6E3F">
        <w:rPr>
          <w:spacing w:val="-2"/>
          <w:sz w:val="28"/>
        </w:rPr>
        <w:t xml:space="preserve"> Н. В, </w:t>
      </w:r>
      <w:r w:rsidR="00145A56" w:rsidRPr="003C6E3F">
        <w:rPr>
          <w:spacing w:val="-2"/>
          <w:sz w:val="28"/>
        </w:rPr>
        <w:t>Долгова</w:t>
      </w:r>
      <w:r w:rsidR="003E52F8" w:rsidRPr="003C6E3F">
        <w:rPr>
          <w:spacing w:val="-2"/>
          <w:sz w:val="28"/>
        </w:rPr>
        <w:t xml:space="preserve"> В. І, </w:t>
      </w:r>
      <w:r w:rsidR="00662316" w:rsidRPr="003C6E3F">
        <w:rPr>
          <w:spacing w:val="-2"/>
          <w:sz w:val="28"/>
        </w:rPr>
        <w:t>Зеер</w:t>
      </w:r>
      <w:r w:rsidR="003E52F8" w:rsidRPr="003C6E3F">
        <w:rPr>
          <w:spacing w:val="-2"/>
          <w:sz w:val="28"/>
        </w:rPr>
        <w:t xml:space="preserve"> Е. Ф., </w:t>
      </w:r>
      <w:r w:rsidR="00662316" w:rsidRPr="003C6E3F">
        <w:rPr>
          <w:spacing w:val="-2"/>
          <w:sz w:val="28"/>
        </w:rPr>
        <w:t>Климов</w:t>
      </w:r>
      <w:r w:rsidR="003E52F8" w:rsidRPr="003C6E3F">
        <w:rPr>
          <w:spacing w:val="-2"/>
          <w:sz w:val="28"/>
        </w:rPr>
        <w:t xml:space="preserve"> Е. А., </w:t>
      </w:r>
      <w:r w:rsidR="00662316" w:rsidRPr="003C6E3F">
        <w:rPr>
          <w:spacing w:val="-2"/>
          <w:sz w:val="28"/>
        </w:rPr>
        <w:t>Кон</w:t>
      </w:r>
      <w:r w:rsidR="003E52F8" w:rsidRPr="003C6E3F">
        <w:rPr>
          <w:spacing w:val="-2"/>
          <w:sz w:val="28"/>
        </w:rPr>
        <w:t> І. С.,</w:t>
      </w:r>
      <w:r w:rsidR="00662316" w:rsidRPr="003C6E3F">
        <w:rPr>
          <w:spacing w:val="-2"/>
          <w:sz w:val="28"/>
        </w:rPr>
        <w:t xml:space="preserve"> Маркова</w:t>
      </w:r>
      <w:r w:rsidR="003E52F8" w:rsidRPr="003C6E3F">
        <w:rPr>
          <w:spacing w:val="-2"/>
          <w:sz w:val="28"/>
        </w:rPr>
        <w:t xml:space="preserve"> А. К., </w:t>
      </w:r>
      <w:r w:rsidR="00662316" w:rsidRPr="003C6E3F">
        <w:rPr>
          <w:spacing w:val="-2"/>
          <w:sz w:val="28"/>
        </w:rPr>
        <w:t>Шадриков</w:t>
      </w:r>
      <w:r w:rsidR="003E52F8" w:rsidRPr="003C6E3F">
        <w:rPr>
          <w:spacing w:val="-2"/>
          <w:sz w:val="28"/>
        </w:rPr>
        <w:t xml:space="preserve"> В. Д, </w:t>
      </w:r>
      <w:r w:rsidR="00662316" w:rsidRPr="003C6E3F">
        <w:rPr>
          <w:spacing w:val="-2"/>
          <w:sz w:val="28"/>
        </w:rPr>
        <w:t>Чудновський</w:t>
      </w:r>
      <w:r w:rsidR="003E52F8" w:rsidRPr="003C6E3F">
        <w:rPr>
          <w:spacing w:val="-2"/>
          <w:sz w:val="28"/>
        </w:rPr>
        <w:t> В. Е</w:t>
      </w:r>
      <w:r w:rsidR="00662316" w:rsidRPr="003C6E3F">
        <w:rPr>
          <w:spacing w:val="-2"/>
          <w:sz w:val="28"/>
        </w:rPr>
        <w:t>.).</w:t>
      </w:r>
    </w:p>
    <w:p w:rsidR="00662316" w:rsidRPr="00727744" w:rsidRDefault="00662316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Професійне становлення охоплює тривалий період життя людини, протягом якого зазнають змін професійні плани, провідна діяльність, ситуація соціального оточення, перебудовується структура особистості.</w:t>
      </w:r>
    </w:p>
    <w:p w:rsidR="00662316" w:rsidRPr="00727744" w:rsidRDefault="003E52F8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 xml:space="preserve">Студенти </w:t>
      </w:r>
      <w:r w:rsidR="00662316" w:rsidRPr="00727744">
        <w:rPr>
          <w:sz w:val="28"/>
        </w:rPr>
        <w:t xml:space="preserve"> перебувають в уже звичній для себе соціально</w:t>
      </w:r>
      <w:r w:rsidRPr="00727744">
        <w:rPr>
          <w:sz w:val="28"/>
        </w:rPr>
        <w:t>-</w:t>
      </w:r>
      <w:r w:rsidR="00662316" w:rsidRPr="00727744">
        <w:rPr>
          <w:sz w:val="28"/>
        </w:rPr>
        <w:t>управлінській ситуації нав</w:t>
      </w:r>
      <w:r w:rsidRPr="00727744">
        <w:rPr>
          <w:sz w:val="28"/>
        </w:rPr>
        <w:t>чання у вузі, сформованих взаємин у</w:t>
      </w:r>
      <w:r w:rsidR="00662316" w:rsidRPr="00727744">
        <w:rPr>
          <w:sz w:val="28"/>
        </w:rPr>
        <w:t xml:space="preserve"> навчальному колективі. Зниження актуальності цих факторів, а також переважання в навчальному плані </w:t>
      </w:r>
      <w:r w:rsidRPr="00727744">
        <w:rPr>
          <w:sz w:val="28"/>
        </w:rPr>
        <w:t xml:space="preserve">блоку управлінських дисциплін </w:t>
      </w:r>
      <w:r w:rsidR="00662316" w:rsidRPr="00727744">
        <w:rPr>
          <w:sz w:val="28"/>
        </w:rPr>
        <w:t>є передумовами для активізації процесу професійного самовизначення. Дослідження динаміки навчально</w:t>
      </w:r>
      <w:r w:rsidRPr="00727744">
        <w:rPr>
          <w:sz w:val="28"/>
        </w:rPr>
        <w:t>-</w:t>
      </w:r>
      <w:r w:rsidR="00662316" w:rsidRPr="00727744">
        <w:rPr>
          <w:sz w:val="28"/>
        </w:rPr>
        <w:t>професійних установок студентів</w:t>
      </w:r>
      <w:r w:rsidR="000F0C1E" w:rsidRPr="00727744">
        <w:rPr>
          <w:sz w:val="28"/>
        </w:rPr>
        <w:t>-</w:t>
      </w:r>
      <w:r w:rsidR="00662316" w:rsidRPr="00727744">
        <w:rPr>
          <w:sz w:val="28"/>
        </w:rPr>
        <w:t xml:space="preserve">менеджерів показали, що </w:t>
      </w:r>
      <w:r w:rsidRPr="00727744">
        <w:rPr>
          <w:sz w:val="28"/>
        </w:rPr>
        <w:t xml:space="preserve">вони </w:t>
      </w:r>
      <w:r w:rsidR="00662316" w:rsidRPr="00727744">
        <w:rPr>
          <w:sz w:val="28"/>
        </w:rPr>
        <w:t>демонструю</w:t>
      </w:r>
      <w:r w:rsidR="000F0C1E" w:rsidRPr="00727744">
        <w:rPr>
          <w:sz w:val="28"/>
        </w:rPr>
        <w:t xml:space="preserve">ть </w:t>
      </w:r>
      <w:r w:rsidR="00662316" w:rsidRPr="00727744">
        <w:rPr>
          <w:sz w:val="28"/>
        </w:rPr>
        <w:t>високу вимогливість до своєї підготовки за рахунок підвищення самокритичності в їх професійному самовизначенні.</w:t>
      </w:r>
    </w:p>
    <w:p w:rsidR="00662316" w:rsidRPr="00727744" w:rsidRDefault="00662316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Зеер</w:t>
      </w:r>
      <w:r w:rsidR="003E52F8" w:rsidRPr="00727744">
        <w:rPr>
          <w:sz w:val="28"/>
        </w:rPr>
        <w:t> Е. Ф</w:t>
      </w:r>
      <w:r w:rsidRPr="00727744">
        <w:rPr>
          <w:sz w:val="28"/>
        </w:rPr>
        <w:t xml:space="preserve"> зазначає, що найбільш складними для сту</w:t>
      </w:r>
      <w:r w:rsidR="000F0C1E" w:rsidRPr="00727744">
        <w:rPr>
          <w:sz w:val="28"/>
        </w:rPr>
        <w:t>дентів є перші роки навчання, це</w:t>
      </w:r>
      <w:r w:rsidRPr="00727744">
        <w:rPr>
          <w:sz w:val="28"/>
        </w:rPr>
        <w:t xml:space="preserve"> пояснюється адаптацією до навчально</w:t>
      </w:r>
      <w:r w:rsidR="000F0C1E" w:rsidRPr="00727744">
        <w:rPr>
          <w:sz w:val="28"/>
        </w:rPr>
        <w:t>-</w:t>
      </w:r>
      <w:r w:rsidRPr="00727744">
        <w:rPr>
          <w:sz w:val="28"/>
        </w:rPr>
        <w:t>пізнавальної діяльності: несформованістю навчальних дій, слабкою виразністю навчально</w:t>
      </w:r>
      <w:r w:rsidR="000F0C1E" w:rsidRPr="00727744">
        <w:rPr>
          <w:sz w:val="28"/>
        </w:rPr>
        <w:t>-</w:t>
      </w:r>
      <w:r w:rsidRPr="00727744">
        <w:rPr>
          <w:sz w:val="28"/>
        </w:rPr>
        <w:t>п</w:t>
      </w:r>
      <w:r w:rsidR="000F0C1E" w:rsidRPr="00727744">
        <w:rPr>
          <w:sz w:val="28"/>
        </w:rPr>
        <w:t>рофесійних мотивів. Крім того, у перший і останній рік</w:t>
      </w:r>
      <w:r w:rsidRPr="00727744">
        <w:rPr>
          <w:sz w:val="28"/>
        </w:rPr>
        <w:t xml:space="preserve"> навчання спостерігається криза професійного вибору: виникає невдоволення окремими навчальними </w:t>
      </w:r>
      <w:r w:rsidRPr="00727744">
        <w:rPr>
          <w:sz w:val="28"/>
        </w:rPr>
        <w:lastRenderedPageBreak/>
        <w:t>предметами, з'являються сумніви в правильності професійного вибору, падає інтерес до навчання</w:t>
      </w:r>
      <w:r w:rsidR="000F0C1E" w:rsidRPr="00727744">
        <w:rPr>
          <w:sz w:val="28"/>
        </w:rPr>
        <w:t xml:space="preserve"> </w:t>
      </w:r>
      <w:r w:rsidR="008E7051" w:rsidRPr="00727744">
        <w:rPr>
          <w:sz w:val="28"/>
        </w:rPr>
        <w:t>[26]</w:t>
      </w:r>
      <w:r w:rsidRPr="00727744">
        <w:rPr>
          <w:sz w:val="28"/>
        </w:rPr>
        <w:t>.</w:t>
      </w:r>
    </w:p>
    <w:p w:rsidR="002B0267" w:rsidRPr="00727744" w:rsidRDefault="00662316" w:rsidP="003C6E3F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 xml:space="preserve">З огляду </w:t>
      </w:r>
      <w:r w:rsidR="00727744">
        <w:rPr>
          <w:sz w:val="28"/>
        </w:rPr>
        <w:t xml:space="preserve">на вказані факти, ми </w:t>
      </w:r>
      <w:r w:rsidR="00727744">
        <w:rPr>
          <w:sz w:val="28"/>
          <w:lang w:val="uk-UA"/>
        </w:rPr>
        <w:t>дійшли</w:t>
      </w:r>
      <w:r w:rsidR="00727744">
        <w:rPr>
          <w:sz w:val="28"/>
        </w:rPr>
        <w:t xml:space="preserve"> </w:t>
      </w:r>
      <w:r w:rsidRPr="00727744">
        <w:rPr>
          <w:sz w:val="28"/>
        </w:rPr>
        <w:t xml:space="preserve">висновку, що для дослідження комунікативної компетентності оптимально вибрати в якості </w:t>
      </w:r>
      <w:r w:rsidR="000F0C1E" w:rsidRPr="00727744">
        <w:rPr>
          <w:sz w:val="28"/>
        </w:rPr>
        <w:t>піддослідних студентів</w:t>
      </w:r>
      <w:r w:rsidRPr="00727744">
        <w:rPr>
          <w:sz w:val="28"/>
        </w:rPr>
        <w:t>.</w:t>
      </w:r>
      <w:r w:rsidR="003C6E3F">
        <w:rPr>
          <w:sz w:val="28"/>
          <w:lang w:val="uk-UA"/>
        </w:rPr>
        <w:t xml:space="preserve"> </w:t>
      </w:r>
      <w:r w:rsidR="005565A8" w:rsidRPr="00727744">
        <w:rPr>
          <w:sz w:val="28"/>
        </w:rPr>
        <w:t>Дослідження проводилось на основі відповідей респондентів, студентів Ніжинського державного університету імені Миколи Гоголя. У до</w:t>
      </w:r>
      <w:r w:rsidR="000F0C1E" w:rsidRPr="00727744">
        <w:rPr>
          <w:sz w:val="28"/>
        </w:rPr>
        <w:t>слідженні взяли участь 18 осіб.</w:t>
      </w:r>
    </w:p>
    <w:p w:rsidR="00AF7365" w:rsidRPr="00017C97" w:rsidRDefault="00D55068" w:rsidP="00622F17">
      <w:pPr>
        <w:pStyle w:val="2"/>
        <w:rPr>
          <w:lang w:val="ru-RU"/>
        </w:rPr>
      </w:pPr>
      <w:bookmarkStart w:id="9" w:name="_Toc25606579"/>
      <w:r w:rsidRPr="00017C97">
        <w:t>2.</w:t>
      </w:r>
      <w:r w:rsidR="00EA7627" w:rsidRPr="00017C97">
        <w:t>2</w:t>
      </w:r>
      <w:r w:rsidRPr="00017C97">
        <w:t xml:space="preserve">. </w:t>
      </w:r>
      <w:r w:rsidR="002B0267" w:rsidRPr="00017C97">
        <w:t>А</w:t>
      </w:r>
      <w:r w:rsidRPr="00017C97">
        <w:t xml:space="preserve">наліз </w:t>
      </w:r>
      <w:r w:rsidR="002B0267" w:rsidRPr="00017C97">
        <w:t>сформованості комунікаційного потенціалу майбутніх менеджерів</w:t>
      </w:r>
      <w:bookmarkEnd w:id="9"/>
    </w:p>
    <w:p w:rsidR="001D2734" w:rsidRPr="00727744" w:rsidRDefault="001D2734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 xml:space="preserve">Комунікативна компетентність </w:t>
      </w:r>
      <w:r w:rsidR="00914D37" w:rsidRPr="00727744">
        <w:rPr>
          <w:sz w:val="28"/>
        </w:rPr>
        <w:t>‒</w:t>
      </w:r>
      <w:r w:rsidRPr="00727744">
        <w:rPr>
          <w:sz w:val="28"/>
        </w:rPr>
        <w:t xml:space="preserve"> уміння успішно спілкуватися з людьми, найважливіша якість, необхідне людині практично у всіх життєвих ситуаціях. Для багатьох професій психологічні якості особистості, які проявляються в міжособистісному сп</w:t>
      </w:r>
      <w:r w:rsidR="005850F0" w:rsidRPr="00727744">
        <w:rPr>
          <w:sz w:val="28"/>
        </w:rPr>
        <w:t xml:space="preserve">ілкуванні, сприйнятті, оцінці та </w:t>
      </w:r>
      <w:r w:rsidRPr="00727744">
        <w:rPr>
          <w:sz w:val="28"/>
        </w:rPr>
        <w:t>вплив</w:t>
      </w:r>
      <w:r w:rsidR="005850F0" w:rsidRPr="00727744">
        <w:rPr>
          <w:sz w:val="28"/>
        </w:rPr>
        <w:t>і</w:t>
      </w:r>
      <w:r w:rsidRPr="00727744">
        <w:rPr>
          <w:sz w:val="28"/>
        </w:rPr>
        <w:t>, мають велик</w:t>
      </w:r>
      <w:r w:rsidR="005850F0" w:rsidRPr="00727744">
        <w:rPr>
          <w:sz w:val="28"/>
        </w:rPr>
        <w:t xml:space="preserve">е значення. Особливо важливий </w:t>
      </w:r>
      <w:r w:rsidRPr="00727744">
        <w:rPr>
          <w:sz w:val="28"/>
        </w:rPr>
        <w:t xml:space="preserve">досвід </w:t>
      </w:r>
      <w:r w:rsidR="005850F0" w:rsidRPr="00727744">
        <w:rPr>
          <w:sz w:val="28"/>
        </w:rPr>
        <w:t>комунікації для менеджерів</w:t>
      </w:r>
      <w:r w:rsidRPr="00727744">
        <w:rPr>
          <w:sz w:val="28"/>
        </w:rPr>
        <w:t>. Такому фахівцеві необхідний високий рівень комунікативної компетентності, що передбачає не тільки володіння технологією спілкування з людьми, а й особистісну готовність до професійного спілкування, оволодіння навичками самопізнання, впливу на інших людей, міжособистісного сприйняття і оцінки.</w:t>
      </w:r>
    </w:p>
    <w:p w:rsidR="00983199" w:rsidRPr="00727744" w:rsidRDefault="001D2734" w:rsidP="00727744">
      <w:pPr>
        <w:spacing w:after="0" w:line="360" w:lineRule="auto"/>
        <w:ind w:firstLine="709"/>
        <w:jc w:val="both"/>
        <w:rPr>
          <w:sz w:val="28"/>
        </w:rPr>
      </w:pPr>
      <w:r w:rsidRPr="00727744">
        <w:rPr>
          <w:sz w:val="28"/>
        </w:rPr>
        <w:t>Отже, розглянемо результати за шкалою «комунікативні здібності» в майбутніх менеджерів</w:t>
      </w:r>
      <w:r w:rsidR="005850F0" w:rsidRPr="00727744">
        <w:rPr>
          <w:sz w:val="28"/>
        </w:rPr>
        <w:t>, згідно методики КОС (рис. 2.1.)</w:t>
      </w:r>
      <w:r w:rsidRPr="00727744">
        <w:rPr>
          <w:sz w:val="28"/>
        </w:rPr>
        <w:t xml:space="preserve">. </w:t>
      </w:r>
      <w:r w:rsidR="00983199" w:rsidRPr="00727744">
        <w:rPr>
          <w:sz w:val="28"/>
        </w:rPr>
        <w:t>Аналіз показників виявив переважання низького рівня</w:t>
      </w:r>
      <w:r w:rsidR="00C52F6B" w:rsidRPr="00727744">
        <w:rPr>
          <w:sz w:val="28"/>
        </w:rPr>
        <w:t xml:space="preserve"> комунікативних здібностей</w:t>
      </w:r>
      <w:r w:rsidR="00983199" w:rsidRPr="00727744">
        <w:rPr>
          <w:sz w:val="28"/>
        </w:rPr>
        <w:t xml:space="preserve"> та нижче середньо</w:t>
      </w:r>
      <w:r w:rsidR="00622F17" w:rsidRPr="00727744">
        <w:rPr>
          <w:sz w:val="28"/>
        </w:rPr>
        <w:t>го рівня у 66,6% опитуваних (12 </w:t>
      </w:r>
      <w:r w:rsidR="00983199" w:rsidRPr="00727744">
        <w:rPr>
          <w:sz w:val="28"/>
        </w:rPr>
        <w:t>осіб). Ці студенти мають комунікативні та організаторські схильності нижче середнього рівня, обмежують свої знайомства, відчувають труднощі у встановленні контактів з людьми і у виступі перед аудиторією, погано орієнтуються в незнайомій ситуації, не відстоюють свою думку, важко переживають образи. У багатьох справах вони вважають за краще уникати прояву самостійних рішень та ініціативи.</w:t>
      </w:r>
    </w:p>
    <w:p w:rsidR="001D2734" w:rsidRPr="00C47CCD" w:rsidRDefault="001D2734" w:rsidP="00333A87">
      <w:pPr>
        <w:spacing w:after="0" w:line="360" w:lineRule="auto"/>
        <w:ind w:firstLine="567"/>
        <w:jc w:val="center"/>
        <w:rPr>
          <w:rFonts w:cs="Times New Roman"/>
          <w:sz w:val="28"/>
          <w:szCs w:val="28"/>
          <w:lang w:val="uk-UA"/>
        </w:rPr>
      </w:pPr>
      <w:r w:rsidRPr="00C47CCD">
        <w:rPr>
          <w:noProof/>
          <w:lang w:eastAsia="ru-RU"/>
        </w:rPr>
        <w:lastRenderedPageBreak/>
        <w:drawing>
          <wp:inline distT="0" distB="0" distL="0" distR="0" wp14:anchorId="293C7A17" wp14:editId="10248F36">
            <wp:extent cx="4680585" cy="2196000"/>
            <wp:effectExtent l="19050" t="0" r="2476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06B3" w:rsidRPr="00AB4274" w:rsidRDefault="001D2734" w:rsidP="00333A87">
      <w:pPr>
        <w:spacing w:after="0" w:line="360" w:lineRule="auto"/>
        <w:ind w:firstLine="567"/>
        <w:jc w:val="center"/>
        <w:rPr>
          <w:rFonts w:cs="Times New Roman"/>
          <w:sz w:val="28"/>
          <w:szCs w:val="28"/>
        </w:rPr>
      </w:pPr>
      <w:r w:rsidRPr="00C47CCD">
        <w:rPr>
          <w:rFonts w:cs="Times New Roman"/>
          <w:sz w:val="28"/>
          <w:szCs w:val="28"/>
          <w:lang w:val="uk-UA"/>
        </w:rPr>
        <w:t xml:space="preserve">Рис. </w:t>
      </w:r>
      <w:r w:rsidR="003C1D59">
        <w:rPr>
          <w:rFonts w:cs="Times New Roman"/>
          <w:sz w:val="28"/>
          <w:szCs w:val="28"/>
          <w:lang w:val="uk-UA"/>
        </w:rPr>
        <w:t xml:space="preserve">2.1. </w:t>
      </w:r>
      <w:r w:rsidRPr="00C47CCD">
        <w:rPr>
          <w:rFonts w:cs="Times New Roman"/>
          <w:sz w:val="28"/>
          <w:szCs w:val="28"/>
          <w:lang w:val="uk-UA"/>
        </w:rPr>
        <w:t>Узагальнення відповідей респондентів відносно методики КОС за показнико</w:t>
      </w:r>
      <w:r w:rsidR="005850F0">
        <w:rPr>
          <w:rFonts w:cs="Times New Roman"/>
          <w:sz w:val="28"/>
          <w:szCs w:val="28"/>
          <w:lang w:val="uk-UA"/>
        </w:rPr>
        <w:t>м комунікативні здібності (</w:t>
      </w:r>
      <w:r w:rsidRPr="00C47CCD">
        <w:rPr>
          <w:rFonts w:cs="Times New Roman"/>
          <w:sz w:val="28"/>
          <w:szCs w:val="28"/>
          <w:lang w:val="uk-UA"/>
        </w:rPr>
        <w:t>Синявський</w:t>
      </w:r>
      <w:r w:rsidR="005850F0">
        <w:rPr>
          <w:rFonts w:cs="Times New Roman"/>
          <w:sz w:val="28"/>
          <w:szCs w:val="28"/>
          <w:lang w:val="uk-UA"/>
        </w:rPr>
        <w:t xml:space="preserve"> В. В., </w:t>
      </w:r>
      <w:r w:rsidRPr="00C47CCD">
        <w:rPr>
          <w:rFonts w:cs="Times New Roman"/>
          <w:sz w:val="28"/>
          <w:szCs w:val="28"/>
          <w:lang w:val="uk-UA"/>
        </w:rPr>
        <w:t>Федоришин</w:t>
      </w:r>
      <w:r w:rsidR="005850F0">
        <w:rPr>
          <w:rFonts w:cs="Times New Roman"/>
          <w:sz w:val="28"/>
          <w:szCs w:val="28"/>
          <w:lang w:val="uk-UA"/>
        </w:rPr>
        <w:t> В. А.</w:t>
      </w:r>
      <w:r w:rsidRPr="00C47CCD">
        <w:rPr>
          <w:rFonts w:cs="Times New Roman"/>
          <w:sz w:val="28"/>
          <w:szCs w:val="28"/>
          <w:lang w:val="uk-UA"/>
        </w:rPr>
        <w:t xml:space="preserve">), </w:t>
      </w:r>
    </w:p>
    <w:p w:rsidR="001D2734" w:rsidRPr="00C47CCD" w:rsidRDefault="001D2734" w:rsidP="00333A87">
      <w:pPr>
        <w:spacing w:after="0" w:line="360" w:lineRule="auto"/>
        <w:ind w:firstLine="567"/>
        <w:jc w:val="center"/>
        <w:rPr>
          <w:rFonts w:cs="Times New Roman"/>
          <w:sz w:val="28"/>
          <w:szCs w:val="28"/>
          <w:lang w:val="uk-UA"/>
        </w:rPr>
      </w:pPr>
      <w:r w:rsidRPr="00C47CCD">
        <w:rPr>
          <w:rFonts w:cs="Times New Roman"/>
          <w:sz w:val="28"/>
          <w:szCs w:val="28"/>
          <w:lang w:val="uk-UA"/>
        </w:rPr>
        <w:t>осіб (%)</w:t>
      </w:r>
    </w:p>
    <w:p w:rsidR="00E60531" w:rsidRPr="009E34AE" w:rsidRDefault="00E60531" w:rsidP="009E34AE">
      <w:pPr>
        <w:spacing w:after="0" w:line="360" w:lineRule="auto"/>
        <w:ind w:firstLine="709"/>
        <w:jc w:val="both"/>
        <w:rPr>
          <w:sz w:val="28"/>
        </w:rPr>
      </w:pPr>
      <w:r w:rsidRPr="009E34AE">
        <w:rPr>
          <w:sz w:val="28"/>
        </w:rPr>
        <w:t xml:space="preserve">Середній рівень прояву комунікативних здібностей мають 1,7% студентів, середній рівень прояву організаторських схильностей </w:t>
      </w:r>
      <w:r w:rsidR="007844D0" w:rsidRPr="009E34AE">
        <w:rPr>
          <w:sz w:val="28"/>
        </w:rPr>
        <w:t>–22,2</w:t>
      </w:r>
      <w:r w:rsidRPr="009E34AE">
        <w:rPr>
          <w:sz w:val="28"/>
        </w:rPr>
        <w:t>%. Вони прагнуть до контактів з людьми, не обмежують коло своїх знайомств, відстоюють свою думку, планують свою роботу, однак потенціал їх схильностей не відрізняється високою стійкістю. Ця група досліджуваних потребує</w:t>
      </w:r>
      <w:r w:rsidR="0052288D" w:rsidRPr="009E34AE">
        <w:rPr>
          <w:sz w:val="28"/>
        </w:rPr>
        <w:t xml:space="preserve"> подальшої планомірної роботи для формування</w:t>
      </w:r>
      <w:r w:rsidRPr="009E34AE">
        <w:rPr>
          <w:sz w:val="28"/>
        </w:rPr>
        <w:t xml:space="preserve"> та розвитку комунікативних та організаторських схильностей.</w:t>
      </w:r>
    </w:p>
    <w:p w:rsidR="00E60531" w:rsidRPr="009E34AE" w:rsidRDefault="00E60531" w:rsidP="009E34AE">
      <w:pPr>
        <w:spacing w:after="0" w:line="360" w:lineRule="auto"/>
        <w:ind w:firstLine="709"/>
        <w:jc w:val="both"/>
        <w:rPr>
          <w:sz w:val="28"/>
        </w:rPr>
      </w:pPr>
      <w:r w:rsidRPr="009E34AE">
        <w:rPr>
          <w:sz w:val="28"/>
        </w:rPr>
        <w:t xml:space="preserve">І лише </w:t>
      </w:r>
      <w:r w:rsidR="007844D0" w:rsidRPr="009E34AE">
        <w:rPr>
          <w:sz w:val="28"/>
        </w:rPr>
        <w:t>16,7% (</w:t>
      </w:r>
      <w:r w:rsidR="009E34AE">
        <w:rPr>
          <w:sz w:val="28"/>
        </w:rPr>
        <w:t>3</w:t>
      </w:r>
      <w:r w:rsidR="009E34AE">
        <w:rPr>
          <w:sz w:val="28"/>
          <w:lang w:val="uk-UA"/>
        </w:rPr>
        <w:t> </w:t>
      </w:r>
      <w:r w:rsidRPr="009E34AE">
        <w:rPr>
          <w:sz w:val="28"/>
        </w:rPr>
        <w:t>студенти</w:t>
      </w:r>
      <w:r w:rsidR="007844D0" w:rsidRPr="009E34AE">
        <w:rPr>
          <w:sz w:val="28"/>
        </w:rPr>
        <w:t>)</w:t>
      </w:r>
      <w:r w:rsidRPr="009E34AE">
        <w:rPr>
          <w:sz w:val="28"/>
        </w:rPr>
        <w:t xml:space="preserve"> мають високий та дуже високий рівень комунікативних здібностей.</w:t>
      </w:r>
      <w:r w:rsidR="000D09E1" w:rsidRPr="009E34AE">
        <w:rPr>
          <w:sz w:val="28"/>
        </w:rPr>
        <w:t xml:space="preserve"> </w:t>
      </w:r>
      <w:r w:rsidRPr="009E34AE">
        <w:rPr>
          <w:sz w:val="28"/>
        </w:rPr>
        <w:t>Вони не губляться у новій обстановці, швидко знаходять друзів, прагнуть розширити коло своїх знайомих, допомагають близьким, друзям, виявляють ініціативу в спілкуванні, беруть участь в організації громадських заходів, здатні приймати самостійне рішення у важкій ситуації.</w:t>
      </w:r>
    </w:p>
    <w:p w:rsidR="000804C0" w:rsidRPr="009E34AE" w:rsidRDefault="00315B58" w:rsidP="009E34AE">
      <w:pPr>
        <w:spacing w:after="0" w:line="360" w:lineRule="auto"/>
        <w:ind w:firstLine="709"/>
        <w:jc w:val="both"/>
        <w:rPr>
          <w:sz w:val="28"/>
        </w:rPr>
      </w:pPr>
      <w:r w:rsidRPr="009E34AE">
        <w:rPr>
          <w:sz w:val="28"/>
        </w:rPr>
        <w:t>Показники організаційних здібностей є наступним (рис. 2.2).</w:t>
      </w:r>
    </w:p>
    <w:p w:rsidR="000804C0" w:rsidRPr="00C47CCD" w:rsidRDefault="000804C0" w:rsidP="00333A87">
      <w:pPr>
        <w:spacing w:after="0" w:line="360" w:lineRule="auto"/>
        <w:ind w:firstLine="567"/>
        <w:jc w:val="center"/>
        <w:rPr>
          <w:rFonts w:cs="Times New Roman"/>
          <w:sz w:val="28"/>
          <w:szCs w:val="28"/>
          <w:lang w:val="uk-UA"/>
        </w:rPr>
      </w:pPr>
      <w:r w:rsidRPr="00C47CCD">
        <w:rPr>
          <w:noProof/>
          <w:lang w:eastAsia="ru-RU"/>
        </w:rPr>
        <w:lastRenderedPageBreak/>
        <w:drawing>
          <wp:inline distT="0" distB="0" distL="0" distR="0" wp14:anchorId="6596CFB3" wp14:editId="65AAF1FF">
            <wp:extent cx="4680585" cy="2196000"/>
            <wp:effectExtent l="19050" t="0" r="2476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06B3" w:rsidRPr="00AB4274" w:rsidRDefault="000804C0" w:rsidP="00333A87">
      <w:pPr>
        <w:spacing w:after="0" w:line="360" w:lineRule="auto"/>
        <w:ind w:firstLine="567"/>
        <w:jc w:val="center"/>
        <w:rPr>
          <w:rFonts w:cs="Times New Roman"/>
          <w:sz w:val="28"/>
          <w:szCs w:val="28"/>
        </w:rPr>
      </w:pPr>
      <w:r w:rsidRPr="00C47CCD">
        <w:rPr>
          <w:rFonts w:cs="Times New Roman"/>
          <w:sz w:val="28"/>
          <w:szCs w:val="28"/>
          <w:lang w:val="uk-UA"/>
        </w:rPr>
        <w:t>Рис.</w:t>
      </w:r>
      <w:r w:rsidR="00983199">
        <w:rPr>
          <w:rFonts w:cs="Times New Roman"/>
          <w:sz w:val="28"/>
          <w:szCs w:val="28"/>
          <w:lang w:val="uk-UA"/>
        </w:rPr>
        <w:t>2.2.</w:t>
      </w:r>
      <w:r w:rsidRPr="00C47CCD">
        <w:rPr>
          <w:rFonts w:cs="Times New Roman"/>
          <w:sz w:val="28"/>
          <w:szCs w:val="28"/>
          <w:lang w:val="uk-UA"/>
        </w:rPr>
        <w:t xml:space="preserve"> Узагальнення відповідей респондентів відносно методики КОС за показником</w:t>
      </w:r>
      <w:r w:rsidR="0052288D">
        <w:rPr>
          <w:rFonts w:cs="Times New Roman"/>
          <w:sz w:val="28"/>
          <w:szCs w:val="28"/>
          <w:lang w:val="uk-UA"/>
        </w:rPr>
        <w:t xml:space="preserve"> організаційні  здібності (</w:t>
      </w:r>
      <w:r w:rsidRPr="00C47CCD">
        <w:rPr>
          <w:rFonts w:cs="Times New Roman"/>
          <w:sz w:val="28"/>
          <w:szCs w:val="28"/>
          <w:lang w:val="uk-UA"/>
        </w:rPr>
        <w:t>Синявський</w:t>
      </w:r>
      <w:r w:rsidR="0052288D">
        <w:rPr>
          <w:rFonts w:cs="Times New Roman"/>
          <w:sz w:val="28"/>
          <w:szCs w:val="28"/>
          <w:lang w:val="uk-UA"/>
        </w:rPr>
        <w:t xml:space="preserve"> В. В., </w:t>
      </w:r>
      <w:r w:rsidRPr="00C47CCD">
        <w:rPr>
          <w:rFonts w:cs="Times New Roman"/>
          <w:sz w:val="28"/>
          <w:szCs w:val="28"/>
          <w:lang w:val="uk-UA"/>
        </w:rPr>
        <w:t>Федоришин</w:t>
      </w:r>
      <w:r w:rsidR="0052288D">
        <w:rPr>
          <w:rFonts w:cs="Times New Roman"/>
          <w:sz w:val="28"/>
          <w:szCs w:val="28"/>
          <w:lang w:val="uk-UA"/>
        </w:rPr>
        <w:t> В. А.</w:t>
      </w:r>
      <w:r w:rsidRPr="00C47CCD">
        <w:rPr>
          <w:rFonts w:cs="Times New Roman"/>
          <w:sz w:val="28"/>
          <w:szCs w:val="28"/>
          <w:lang w:val="uk-UA"/>
        </w:rPr>
        <w:t xml:space="preserve">), </w:t>
      </w:r>
    </w:p>
    <w:p w:rsidR="000804C0" w:rsidRPr="00C47CCD" w:rsidRDefault="000804C0" w:rsidP="00333A87">
      <w:pPr>
        <w:spacing w:after="0" w:line="360" w:lineRule="auto"/>
        <w:ind w:firstLine="567"/>
        <w:jc w:val="center"/>
        <w:rPr>
          <w:rFonts w:cs="Times New Roman"/>
          <w:sz w:val="28"/>
          <w:szCs w:val="28"/>
          <w:lang w:val="uk-UA"/>
        </w:rPr>
      </w:pPr>
      <w:r w:rsidRPr="00C47CCD">
        <w:rPr>
          <w:rFonts w:cs="Times New Roman"/>
          <w:sz w:val="28"/>
          <w:szCs w:val="28"/>
          <w:lang w:val="uk-UA"/>
        </w:rPr>
        <w:t>осіб (%)</w:t>
      </w:r>
    </w:p>
    <w:p w:rsidR="00E60531" w:rsidRPr="009E34AE" w:rsidRDefault="00315B58" w:rsidP="009E34AE">
      <w:pPr>
        <w:spacing w:after="0" w:line="360" w:lineRule="auto"/>
        <w:ind w:firstLine="709"/>
        <w:jc w:val="both"/>
        <w:rPr>
          <w:sz w:val="28"/>
        </w:rPr>
      </w:pPr>
      <w:r w:rsidRPr="009E34AE">
        <w:rPr>
          <w:sz w:val="28"/>
        </w:rPr>
        <w:t>Організаційні здібності в студентів не розвинені, оскіль</w:t>
      </w:r>
      <w:r w:rsidR="001B200C" w:rsidRPr="009E34AE">
        <w:rPr>
          <w:sz w:val="28"/>
        </w:rPr>
        <w:t xml:space="preserve">ки показники визначені на </w:t>
      </w:r>
      <w:r w:rsidRPr="009E34AE">
        <w:rPr>
          <w:sz w:val="28"/>
        </w:rPr>
        <w:t>низькому</w:t>
      </w:r>
      <w:r w:rsidR="001B200C" w:rsidRPr="009E34AE">
        <w:rPr>
          <w:sz w:val="28"/>
        </w:rPr>
        <w:t xml:space="preserve"> рівні</w:t>
      </w:r>
      <w:r w:rsidR="0013382D" w:rsidRPr="009E34AE">
        <w:rPr>
          <w:sz w:val="28"/>
        </w:rPr>
        <w:t xml:space="preserve"> у 38,9% (7 </w:t>
      </w:r>
      <w:r w:rsidRPr="009E34AE">
        <w:rPr>
          <w:sz w:val="28"/>
        </w:rPr>
        <w:t xml:space="preserve">осіб), та нижче середнього </w:t>
      </w:r>
      <w:r w:rsidR="00914D37" w:rsidRPr="009E34AE">
        <w:rPr>
          <w:sz w:val="28"/>
        </w:rPr>
        <w:t>‒</w:t>
      </w:r>
      <w:r w:rsidR="001B200C" w:rsidRPr="009E34AE">
        <w:rPr>
          <w:sz w:val="28"/>
        </w:rPr>
        <w:t>22,22% (4 </w:t>
      </w:r>
      <w:r w:rsidRPr="009E34AE">
        <w:rPr>
          <w:sz w:val="28"/>
        </w:rPr>
        <w:t xml:space="preserve">особи). </w:t>
      </w:r>
      <w:r w:rsidR="00E60531" w:rsidRPr="009E34AE">
        <w:rPr>
          <w:sz w:val="28"/>
        </w:rPr>
        <w:t>Вони не прагнуть до спілкування, почувають себе скуто в но</w:t>
      </w:r>
      <w:r w:rsidR="001B200C" w:rsidRPr="009E34AE">
        <w:rPr>
          <w:sz w:val="28"/>
        </w:rPr>
        <w:t>вій компанії, колективі, бажають</w:t>
      </w:r>
      <w:r w:rsidR="00E60531" w:rsidRPr="009E34AE">
        <w:rPr>
          <w:sz w:val="28"/>
        </w:rPr>
        <w:t xml:space="preserve"> проводити час наодинці </w:t>
      </w:r>
      <w:r w:rsidR="001B200C" w:rsidRPr="009E34AE">
        <w:rPr>
          <w:sz w:val="28"/>
        </w:rPr>
        <w:t>і</w:t>
      </w:r>
      <w:r w:rsidR="00E60531" w:rsidRPr="009E34AE">
        <w:rPr>
          <w:sz w:val="28"/>
        </w:rPr>
        <w:t>з собою.</w:t>
      </w:r>
    </w:p>
    <w:p w:rsidR="007844D0" w:rsidRPr="009E34AE" w:rsidRDefault="007844D0" w:rsidP="009E34AE">
      <w:pPr>
        <w:spacing w:after="0" w:line="360" w:lineRule="auto"/>
        <w:ind w:firstLine="709"/>
        <w:jc w:val="both"/>
        <w:rPr>
          <w:sz w:val="28"/>
        </w:rPr>
      </w:pPr>
      <w:r w:rsidRPr="009E34AE">
        <w:rPr>
          <w:sz w:val="28"/>
        </w:rPr>
        <w:t>Лише 16,7% студентів мають високий рівень організаційних здібностей та відчувають потребу в комунікативній і організаторській діяльності, швидко орієнтуються у важких ситуаціях, невимушено пов</w:t>
      </w:r>
      <w:r w:rsidR="001B200C" w:rsidRPr="009E34AE">
        <w:rPr>
          <w:sz w:val="28"/>
        </w:rPr>
        <w:t>одять себе у новому колективі. Ц</w:t>
      </w:r>
      <w:r w:rsidRPr="009E34AE">
        <w:rPr>
          <w:sz w:val="28"/>
        </w:rPr>
        <w:t>е ініціатив</w:t>
      </w:r>
      <w:r w:rsidR="001B200C" w:rsidRPr="009E34AE">
        <w:rPr>
          <w:sz w:val="28"/>
        </w:rPr>
        <w:t>ні люди, які вважають за краще у</w:t>
      </w:r>
      <w:r w:rsidRPr="009E34AE">
        <w:rPr>
          <w:sz w:val="28"/>
        </w:rPr>
        <w:t xml:space="preserve"> важливій справі або в складній ситуації, приймати самостійні рішення, відстоюють свою думку. Вони можуть внести пожвавлення в незнайому компанію, люблять організовувати різні ігри, заходи, наполегливі в діяльності, яка їх приваблює, і самі шукають такі справи, які б задовольняли їх потребу в комунікації і організаторській діяльності.</w:t>
      </w:r>
    </w:p>
    <w:p w:rsidR="00315B58" w:rsidRPr="009E34AE" w:rsidRDefault="00315B58" w:rsidP="009E34AE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9E34AE">
        <w:rPr>
          <w:sz w:val="28"/>
        </w:rPr>
        <w:t xml:space="preserve">Таким чином, </w:t>
      </w:r>
      <w:r w:rsidR="001B200C" w:rsidRPr="009E34AE">
        <w:rPr>
          <w:sz w:val="28"/>
        </w:rPr>
        <w:t>у</w:t>
      </w:r>
      <w:r w:rsidRPr="009E34AE">
        <w:rPr>
          <w:sz w:val="28"/>
        </w:rPr>
        <w:t xml:space="preserve"> </w:t>
      </w:r>
      <w:r w:rsidR="00983199" w:rsidRPr="009E34AE">
        <w:rPr>
          <w:sz w:val="28"/>
        </w:rPr>
        <w:t>майбутніх</w:t>
      </w:r>
      <w:r w:rsidR="001B200C" w:rsidRPr="009E34AE">
        <w:rPr>
          <w:sz w:val="28"/>
        </w:rPr>
        <w:t xml:space="preserve"> менеджерів комунікативні й</w:t>
      </w:r>
      <w:r w:rsidRPr="009E34AE">
        <w:rPr>
          <w:sz w:val="28"/>
        </w:rPr>
        <w:t xml:space="preserve"> організаторські здібності розвинені недостатньо та перебувають на низькому та середньому рівнях. Це обмежує їх майбутню професійну діяльність</w:t>
      </w:r>
      <w:r w:rsidR="001B200C" w:rsidRPr="009E34AE">
        <w:rPr>
          <w:sz w:val="28"/>
        </w:rPr>
        <w:t xml:space="preserve">: у вирішенні </w:t>
      </w:r>
      <w:r w:rsidRPr="009E34AE">
        <w:rPr>
          <w:sz w:val="28"/>
        </w:rPr>
        <w:t>складних ситуаціях, невимушено вести себе в новому колективі, проявляти ініціативу, приймати самостійні рі</w:t>
      </w:r>
      <w:r w:rsidR="009E34AE">
        <w:rPr>
          <w:sz w:val="28"/>
        </w:rPr>
        <w:t>шення і відстоювати свою думку.</w:t>
      </w:r>
    </w:p>
    <w:p w:rsidR="00E60531" w:rsidRPr="009E34AE" w:rsidRDefault="00E60531" w:rsidP="009E34AE">
      <w:pPr>
        <w:spacing w:after="0" w:line="360" w:lineRule="auto"/>
        <w:ind w:firstLine="709"/>
        <w:jc w:val="both"/>
        <w:rPr>
          <w:sz w:val="28"/>
        </w:rPr>
      </w:pPr>
      <w:r w:rsidRPr="009E34AE">
        <w:rPr>
          <w:sz w:val="28"/>
        </w:rPr>
        <w:t xml:space="preserve">Середній бал, отриманий за шкалою оцінок комунікативних схильностей у всій вибірці, дорівнює 3,2; середній бал, отриманий за шкалою оцінок </w:t>
      </w:r>
      <w:r w:rsidRPr="009E34AE">
        <w:rPr>
          <w:sz w:val="28"/>
        </w:rPr>
        <w:lastRenderedPageBreak/>
        <w:t xml:space="preserve">організаторських схильностей, дорівнює 2,9. Це означає, що середньостатистичний студент у вибірці більш схильний до безпосереднього спілкування з іншими людьми, ніж до організації різних справ і заходів. </w:t>
      </w:r>
    </w:p>
    <w:p w:rsidR="000804C0" w:rsidRPr="009E34AE" w:rsidRDefault="009D652B" w:rsidP="009E34AE">
      <w:pPr>
        <w:spacing w:after="0" w:line="360" w:lineRule="auto"/>
        <w:ind w:firstLine="709"/>
        <w:jc w:val="both"/>
        <w:rPr>
          <w:sz w:val="28"/>
        </w:rPr>
      </w:pPr>
      <w:r w:rsidRPr="009E34AE">
        <w:rPr>
          <w:sz w:val="28"/>
        </w:rPr>
        <w:t xml:space="preserve">В експерименті був також використаний тест оцінки комунікативних умінь. Отримані наступні результати: </w:t>
      </w:r>
      <w:r w:rsidR="0083347C" w:rsidRPr="009E34AE">
        <w:rPr>
          <w:sz w:val="28"/>
        </w:rPr>
        <w:t>77,8</w:t>
      </w:r>
      <w:r w:rsidRPr="009E34AE">
        <w:rPr>
          <w:sz w:val="28"/>
        </w:rPr>
        <w:t xml:space="preserve">% студентів мають </w:t>
      </w:r>
      <w:r w:rsidR="00E60531" w:rsidRPr="009E34AE">
        <w:rPr>
          <w:sz w:val="28"/>
        </w:rPr>
        <w:t xml:space="preserve">конструктивний </w:t>
      </w:r>
      <w:r w:rsidRPr="009E34AE">
        <w:rPr>
          <w:sz w:val="28"/>
        </w:rPr>
        <w:t>рівень комунікативних умінь</w:t>
      </w:r>
      <w:r w:rsidR="001B200C" w:rsidRPr="009E34AE">
        <w:rPr>
          <w:sz w:val="28"/>
        </w:rPr>
        <w:t xml:space="preserve">, </w:t>
      </w:r>
      <w:r w:rsidR="0083347C" w:rsidRPr="009E34AE">
        <w:rPr>
          <w:sz w:val="28"/>
        </w:rPr>
        <w:t>вон</w:t>
      </w:r>
      <w:r w:rsidR="00F13779" w:rsidRPr="009E34AE">
        <w:rPr>
          <w:sz w:val="28"/>
        </w:rPr>
        <w:t>и</w:t>
      </w:r>
      <w:r w:rsidR="001B200C" w:rsidRPr="009E34AE">
        <w:rPr>
          <w:sz w:val="28"/>
        </w:rPr>
        <w:t xml:space="preserve"> спрямовані</w:t>
      </w:r>
      <w:r w:rsidR="00E60531" w:rsidRPr="009E34AE">
        <w:rPr>
          <w:sz w:val="28"/>
        </w:rPr>
        <w:t xml:space="preserve"> на партнер</w:t>
      </w:r>
      <w:r w:rsidR="001B200C" w:rsidRPr="009E34AE">
        <w:rPr>
          <w:sz w:val="28"/>
        </w:rPr>
        <w:t xml:space="preserve">а </w:t>
      </w:r>
      <w:r w:rsidR="00E60531" w:rsidRPr="009E34AE">
        <w:rPr>
          <w:sz w:val="28"/>
        </w:rPr>
        <w:t>сп</w:t>
      </w:r>
      <w:r w:rsidR="00F13779" w:rsidRPr="009E34AE">
        <w:rPr>
          <w:sz w:val="28"/>
        </w:rPr>
        <w:t>і</w:t>
      </w:r>
      <w:r w:rsidR="001B200C" w:rsidRPr="009E34AE">
        <w:rPr>
          <w:sz w:val="28"/>
        </w:rPr>
        <w:t>лкування,</w:t>
      </w:r>
      <w:r w:rsidRPr="009E34AE">
        <w:rPr>
          <w:sz w:val="28"/>
        </w:rPr>
        <w:t xml:space="preserve"> уважн</w:t>
      </w:r>
      <w:r w:rsidR="001B200C" w:rsidRPr="009E34AE">
        <w:rPr>
          <w:sz w:val="28"/>
        </w:rPr>
        <w:t>і</w:t>
      </w:r>
      <w:r w:rsidRPr="009E34AE">
        <w:rPr>
          <w:sz w:val="28"/>
        </w:rPr>
        <w:t>, терпляч</w:t>
      </w:r>
      <w:r w:rsidR="001B200C" w:rsidRPr="009E34AE">
        <w:rPr>
          <w:sz w:val="28"/>
        </w:rPr>
        <w:t>і</w:t>
      </w:r>
      <w:r w:rsidRPr="009E34AE">
        <w:rPr>
          <w:sz w:val="28"/>
        </w:rPr>
        <w:t xml:space="preserve">, уміють слухати співрозмовника. У </w:t>
      </w:r>
      <w:r w:rsidR="0083347C" w:rsidRPr="009E34AE">
        <w:rPr>
          <w:sz w:val="28"/>
        </w:rPr>
        <w:t>22,2</w:t>
      </w:r>
      <w:r w:rsidRPr="009E34AE">
        <w:rPr>
          <w:sz w:val="28"/>
        </w:rPr>
        <w:t xml:space="preserve">% випробуваних виявлено </w:t>
      </w:r>
      <w:r w:rsidR="0083347C" w:rsidRPr="009E34AE">
        <w:rPr>
          <w:sz w:val="28"/>
        </w:rPr>
        <w:t>характер</w:t>
      </w:r>
      <w:r w:rsidRPr="009E34AE">
        <w:rPr>
          <w:sz w:val="28"/>
        </w:rPr>
        <w:t xml:space="preserve"> комунікативних умінь «</w:t>
      </w:r>
      <w:r w:rsidR="0083347C" w:rsidRPr="009E34AE">
        <w:rPr>
          <w:sz w:val="28"/>
        </w:rPr>
        <w:t>конструктивн</w:t>
      </w:r>
      <w:r w:rsidR="001B200C" w:rsidRPr="009E34AE">
        <w:rPr>
          <w:sz w:val="28"/>
        </w:rPr>
        <w:t>о-залежних». П</w:t>
      </w:r>
      <w:r w:rsidRPr="009E34AE">
        <w:rPr>
          <w:sz w:val="28"/>
        </w:rPr>
        <w:t>ід час бесіди вони іноді дратуються, відм</w:t>
      </w:r>
      <w:r w:rsidR="0083347C" w:rsidRPr="009E34AE">
        <w:rPr>
          <w:sz w:val="28"/>
        </w:rPr>
        <w:t>овляють партнеру в повній увазі</w:t>
      </w:r>
      <w:r w:rsidRPr="009E34AE">
        <w:rPr>
          <w:sz w:val="28"/>
        </w:rPr>
        <w:t xml:space="preserve">; їм притаманні такі недоліки в спілкуванні, як зайва критичність </w:t>
      </w:r>
      <w:r w:rsidR="0083347C" w:rsidRPr="009E34AE">
        <w:rPr>
          <w:sz w:val="28"/>
        </w:rPr>
        <w:t>у</w:t>
      </w:r>
      <w:r w:rsidRPr="009E34AE">
        <w:rPr>
          <w:sz w:val="28"/>
        </w:rPr>
        <w:t xml:space="preserve"> відношенн</w:t>
      </w:r>
      <w:r w:rsidR="0083347C" w:rsidRPr="009E34AE">
        <w:rPr>
          <w:sz w:val="28"/>
        </w:rPr>
        <w:t>і</w:t>
      </w:r>
      <w:r w:rsidRPr="009E34AE">
        <w:rPr>
          <w:sz w:val="28"/>
        </w:rPr>
        <w:t xml:space="preserve"> до співрозмовника, поспішні висновки, не</w:t>
      </w:r>
      <w:r w:rsidR="00E82C66" w:rsidRPr="009E34AE">
        <w:rPr>
          <w:sz w:val="28"/>
        </w:rPr>
        <w:t>щирість, монополізація розмови.</w:t>
      </w:r>
    </w:p>
    <w:p w:rsidR="000804C0" w:rsidRPr="00C47CCD" w:rsidRDefault="000804C0" w:rsidP="00333A87">
      <w:pPr>
        <w:spacing w:after="0" w:line="360" w:lineRule="auto"/>
        <w:ind w:firstLine="567"/>
        <w:jc w:val="center"/>
        <w:rPr>
          <w:rFonts w:cs="Times New Roman"/>
          <w:sz w:val="28"/>
          <w:szCs w:val="28"/>
          <w:lang w:val="uk-UA"/>
        </w:rPr>
      </w:pPr>
      <w:r w:rsidRPr="00C47CCD">
        <w:rPr>
          <w:noProof/>
          <w:lang w:eastAsia="ru-RU"/>
        </w:rPr>
        <w:drawing>
          <wp:inline distT="0" distB="0" distL="0" distR="0" wp14:anchorId="6A12BA05" wp14:editId="6B7751B7">
            <wp:extent cx="4680585" cy="2196000"/>
            <wp:effectExtent l="19050" t="0" r="2476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04C0" w:rsidRPr="00C47CCD" w:rsidRDefault="000804C0" w:rsidP="00333A87">
      <w:pPr>
        <w:spacing w:after="0" w:line="360" w:lineRule="auto"/>
        <w:ind w:firstLine="567"/>
        <w:jc w:val="center"/>
        <w:rPr>
          <w:rFonts w:cs="Times New Roman"/>
          <w:sz w:val="28"/>
          <w:szCs w:val="28"/>
          <w:lang w:val="uk-UA"/>
        </w:rPr>
      </w:pPr>
      <w:r w:rsidRPr="00C47CCD">
        <w:rPr>
          <w:rFonts w:cs="Times New Roman"/>
          <w:sz w:val="28"/>
          <w:szCs w:val="28"/>
          <w:lang w:val="uk-UA"/>
        </w:rPr>
        <w:t>Рис.</w:t>
      </w:r>
      <w:r w:rsidR="00983199">
        <w:rPr>
          <w:rFonts w:cs="Times New Roman"/>
          <w:sz w:val="28"/>
          <w:szCs w:val="28"/>
          <w:lang w:val="uk-UA"/>
        </w:rPr>
        <w:t>2.3.</w:t>
      </w:r>
      <w:r w:rsidRPr="00C47CCD">
        <w:rPr>
          <w:rFonts w:cs="Times New Roman"/>
          <w:sz w:val="28"/>
          <w:szCs w:val="28"/>
          <w:lang w:val="uk-UA"/>
        </w:rPr>
        <w:t xml:space="preserve"> Узагальнення відповідей респондентів ві</w:t>
      </w:r>
      <w:r w:rsidR="001B200C">
        <w:rPr>
          <w:rFonts w:cs="Times New Roman"/>
          <w:sz w:val="28"/>
          <w:szCs w:val="28"/>
          <w:lang w:val="uk-UA"/>
        </w:rPr>
        <w:t>дносно комунікативних вмінь (</w:t>
      </w:r>
      <w:r w:rsidRPr="00C47CCD">
        <w:rPr>
          <w:rFonts w:cs="Times New Roman"/>
          <w:sz w:val="28"/>
          <w:szCs w:val="28"/>
          <w:lang w:val="uk-UA"/>
        </w:rPr>
        <w:t>Мільхельсона</w:t>
      </w:r>
      <w:r w:rsidR="001B200C">
        <w:rPr>
          <w:rFonts w:cs="Times New Roman"/>
          <w:sz w:val="28"/>
          <w:szCs w:val="28"/>
          <w:lang w:val="uk-UA"/>
        </w:rPr>
        <w:t> Л.</w:t>
      </w:r>
      <w:r w:rsidRPr="00C47CCD">
        <w:rPr>
          <w:rFonts w:cs="Times New Roman"/>
          <w:sz w:val="28"/>
          <w:szCs w:val="28"/>
          <w:lang w:val="uk-UA"/>
        </w:rPr>
        <w:t>), осіб (%)</w:t>
      </w:r>
    </w:p>
    <w:p w:rsidR="007844D0" w:rsidRPr="009E34AE" w:rsidRDefault="007844D0" w:rsidP="009E34AE">
      <w:pPr>
        <w:spacing w:after="0" w:line="360" w:lineRule="auto"/>
        <w:ind w:firstLine="709"/>
        <w:jc w:val="both"/>
        <w:rPr>
          <w:sz w:val="28"/>
        </w:rPr>
      </w:pPr>
      <w:r w:rsidRPr="009E34AE">
        <w:rPr>
          <w:sz w:val="28"/>
        </w:rPr>
        <w:t>Показники залежного стилю в спілкуванні перебували в межах 7,4</w:t>
      </w:r>
      <w:r w:rsidR="00914D37" w:rsidRPr="009E34AE">
        <w:rPr>
          <w:sz w:val="28"/>
        </w:rPr>
        <w:t>‒</w:t>
      </w:r>
      <w:r w:rsidRPr="009E34AE">
        <w:rPr>
          <w:sz w:val="28"/>
        </w:rPr>
        <w:t xml:space="preserve">55,6%, що дозволило говорити про ймовірну тенденцію з дотримання відповідного стилю поведінки в </w:t>
      </w:r>
      <w:r w:rsidR="00DC5826" w:rsidRPr="009E34AE">
        <w:rPr>
          <w:sz w:val="28"/>
        </w:rPr>
        <w:t>рамках комунікативної ситуації</w:t>
      </w:r>
      <w:r w:rsidRPr="009E34AE">
        <w:rPr>
          <w:sz w:val="28"/>
        </w:rPr>
        <w:t xml:space="preserve">. </w:t>
      </w:r>
    </w:p>
    <w:p w:rsidR="00BF545E" w:rsidRPr="009E34AE" w:rsidRDefault="00DC5826" w:rsidP="009E34AE">
      <w:pPr>
        <w:spacing w:after="0" w:line="360" w:lineRule="auto"/>
        <w:ind w:firstLine="709"/>
        <w:jc w:val="both"/>
        <w:rPr>
          <w:sz w:val="28"/>
        </w:rPr>
      </w:pPr>
      <w:r w:rsidRPr="009E34AE">
        <w:rPr>
          <w:sz w:val="28"/>
        </w:rPr>
        <w:t>Ґ</w:t>
      </w:r>
      <w:r w:rsidR="00BF545E" w:rsidRPr="009E34AE">
        <w:rPr>
          <w:sz w:val="28"/>
        </w:rPr>
        <w:t>рунтуючись на тому, що чим нижче число набраних балів, тим вище ступінь толерантності до оточуючих, можна зр</w:t>
      </w:r>
      <w:r w:rsidR="0013382D" w:rsidRPr="009E34AE">
        <w:rPr>
          <w:sz w:val="28"/>
        </w:rPr>
        <w:t>обити висновок, що лише 5,6% (1 </w:t>
      </w:r>
      <w:r w:rsidR="00BF545E" w:rsidRPr="009E34AE">
        <w:rPr>
          <w:sz w:val="28"/>
        </w:rPr>
        <w:t>студент) респондентів виявляють високу ступінь толерантності до звичок інших людей, досить легко пристосовуються до особливостей їх  характеру, не пр</w:t>
      </w:r>
      <w:r w:rsidRPr="009E34AE">
        <w:rPr>
          <w:sz w:val="28"/>
        </w:rPr>
        <w:t>агнуть перевиховати партнерів</w:t>
      </w:r>
      <w:r w:rsidR="0013382D" w:rsidRPr="009E34AE">
        <w:rPr>
          <w:sz w:val="28"/>
        </w:rPr>
        <w:t xml:space="preserve"> комунікації. 77,8% (14 </w:t>
      </w:r>
      <w:r w:rsidR="00BF545E" w:rsidRPr="009E34AE">
        <w:rPr>
          <w:sz w:val="28"/>
        </w:rPr>
        <w:t>студентів) висловлюють задовільний ступінь толерантності до дискомфортних фізичних або психічних станів, щ</w:t>
      </w:r>
      <w:r w:rsidRPr="009E34AE">
        <w:rPr>
          <w:sz w:val="28"/>
        </w:rPr>
        <w:t>о створюються оточуючими людьми;</w:t>
      </w:r>
      <w:r w:rsidR="00BF545E" w:rsidRPr="009E34AE">
        <w:rPr>
          <w:sz w:val="28"/>
        </w:rPr>
        <w:t xml:space="preserve"> демонструють </w:t>
      </w:r>
      <w:r w:rsidR="00BF545E" w:rsidRPr="009E34AE">
        <w:rPr>
          <w:sz w:val="28"/>
        </w:rPr>
        <w:lastRenderedPageBreak/>
        <w:t xml:space="preserve">чуйність </w:t>
      </w:r>
      <w:r w:rsidRPr="009E34AE">
        <w:rPr>
          <w:sz w:val="28"/>
        </w:rPr>
        <w:t>під час обговорення їх проблем;</w:t>
      </w:r>
      <w:r w:rsidR="00BF545E" w:rsidRPr="009E34AE">
        <w:rPr>
          <w:sz w:val="28"/>
        </w:rPr>
        <w:t xml:space="preserve"> не піддають співрозмовників осуду, розуміють, що бажання висловитися, бути зрозумілим і отримати підтримку може з'явитися у будь</w:t>
      </w:r>
      <w:r w:rsidRPr="009E34AE">
        <w:rPr>
          <w:sz w:val="28"/>
        </w:rPr>
        <w:t>-</w:t>
      </w:r>
      <w:r w:rsidR="00BF545E" w:rsidRPr="009E34AE">
        <w:rPr>
          <w:sz w:val="28"/>
        </w:rPr>
        <w:t>якої людини.</w:t>
      </w:r>
    </w:p>
    <w:p w:rsidR="000804C0" w:rsidRPr="00C47CCD" w:rsidRDefault="000804C0" w:rsidP="00333A87">
      <w:pPr>
        <w:spacing w:after="0" w:line="360" w:lineRule="auto"/>
        <w:ind w:firstLine="567"/>
        <w:jc w:val="center"/>
        <w:rPr>
          <w:rFonts w:cs="Times New Roman"/>
          <w:sz w:val="28"/>
          <w:szCs w:val="28"/>
          <w:lang w:val="uk-UA"/>
        </w:rPr>
      </w:pPr>
      <w:r w:rsidRPr="00C47CCD">
        <w:rPr>
          <w:noProof/>
          <w:lang w:eastAsia="ru-RU"/>
        </w:rPr>
        <w:drawing>
          <wp:inline distT="0" distB="0" distL="0" distR="0" wp14:anchorId="5B86DC01" wp14:editId="5FB2FC3C">
            <wp:extent cx="4680585" cy="2196000"/>
            <wp:effectExtent l="19050" t="0" r="2476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04C0" w:rsidRPr="00C47CCD" w:rsidRDefault="000804C0" w:rsidP="00333A87">
      <w:pPr>
        <w:spacing w:after="0" w:line="360" w:lineRule="auto"/>
        <w:ind w:firstLine="567"/>
        <w:jc w:val="center"/>
        <w:rPr>
          <w:rFonts w:cs="Times New Roman"/>
          <w:sz w:val="28"/>
          <w:szCs w:val="28"/>
          <w:lang w:val="uk-UA"/>
        </w:rPr>
      </w:pPr>
      <w:r w:rsidRPr="00C47CCD">
        <w:rPr>
          <w:rFonts w:cs="Times New Roman"/>
          <w:sz w:val="28"/>
          <w:szCs w:val="28"/>
          <w:lang w:val="uk-UA"/>
        </w:rPr>
        <w:t>Рис.</w:t>
      </w:r>
      <w:r w:rsidR="00983199">
        <w:rPr>
          <w:rFonts w:cs="Times New Roman"/>
          <w:sz w:val="28"/>
          <w:szCs w:val="28"/>
          <w:lang w:val="uk-UA"/>
        </w:rPr>
        <w:t>2.4.</w:t>
      </w:r>
      <w:r w:rsidRPr="00C47CCD">
        <w:rPr>
          <w:rFonts w:cs="Times New Roman"/>
          <w:sz w:val="28"/>
          <w:szCs w:val="28"/>
          <w:lang w:val="uk-UA"/>
        </w:rPr>
        <w:t xml:space="preserve"> Узагальнення відповідей респ</w:t>
      </w:r>
      <w:r w:rsidR="00DC5826">
        <w:rPr>
          <w:rFonts w:cs="Times New Roman"/>
          <w:sz w:val="28"/>
          <w:szCs w:val="28"/>
          <w:lang w:val="uk-UA"/>
        </w:rPr>
        <w:t xml:space="preserve">ондентів відносно методики </w:t>
      </w:r>
      <w:r w:rsidRPr="00C47CCD">
        <w:rPr>
          <w:rFonts w:cs="Times New Roman"/>
          <w:sz w:val="28"/>
          <w:szCs w:val="28"/>
          <w:lang w:val="uk-UA"/>
        </w:rPr>
        <w:t>Бойка</w:t>
      </w:r>
      <w:r w:rsidR="00DC5826">
        <w:rPr>
          <w:rFonts w:cs="Times New Roman"/>
          <w:sz w:val="28"/>
          <w:szCs w:val="28"/>
          <w:lang w:val="uk-UA"/>
        </w:rPr>
        <w:t> В. В.</w:t>
      </w:r>
      <w:r w:rsidRPr="00C47CCD">
        <w:rPr>
          <w:rFonts w:cs="Times New Roman"/>
          <w:sz w:val="28"/>
          <w:szCs w:val="28"/>
          <w:lang w:val="uk-UA"/>
        </w:rPr>
        <w:t xml:space="preserve"> комунікативної установки (загальний показник), осіб (%)</w:t>
      </w:r>
    </w:p>
    <w:p w:rsidR="000804C0" w:rsidRPr="00C47CCD" w:rsidRDefault="00BF545E" w:rsidP="00333A87">
      <w:pPr>
        <w:spacing w:after="0"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C47CCD">
        <w:rPr>
          <w:rFonts w:cs="Times New Roman"/>
          <w:sz w:val="28"/>
          <w:szCs w:val="28"/>
          <w:lang w:val="uk-UA"/>
        </w:rPr>
        <w:t>За загальним показник</w:t>
      </w:r>
      <w:r w:rsidR="00371F7B" w:rsidRPr="00C47CCD">
        <w:rPr>
          <w:rFonts w:cs="Times New Roman"/>
          <w:sz w:val="28"/>
          <w:szCs w:val="28"/>
          <w:lang w:val="uk-UA"/>
        </w:rPr>
        <w:t>о</w:t>
      </w:r>
      <w:r w:rsidRPr="00C47CCD">
        <w:rPr>
          <w:rFonts w:cs="Times New Roman"/>
          <w:sz w:val="28"/>
          <w:szCs w:val="28"/>
          <w:lang w:val="uk-UA"/>
        </w:rPr>
        <w:t xml:space="preserve">м комунікативної толерантності лише 22,2% студентів визначені як толерантні, </w:t>
      </w:r>
      <w:r w:rsidR="00371F7B" w:rsidRPr="00C47CCD">
        <w:rPr>
          <w:rFonts w:cs="Times New Roman"/>
          <w:sz w:val="28"/>
          <w:szCs w:val="28"/>
          <w:lang w:val="uk-UA"/>
        </w:rPr>
        <w:t>пер</w:t>
      </w:r>
      <w:r w:rsidR="00DC5826">
        <w:rPr>
          <w:rFonts w:cs="Times New Roman"/>
          <w:sz w:val="28"/>
          <w:szCs w:val="28"/>
          <w:lang w:val="uk-UA"/>
        </w:rPr>
        <w:t xml:space="preserve">еважаючими є показники </w:t>
      </w:r>
      <w:r w:rsidR="0013382D">
        <w:rPr>
          <w:rFonts w:cs="Times New Roman"/>
          <w:sz w:val="28"/>
          <w:szCs w:val="28"/>
          <w:lang w:val="uk-UA"/>
        </w:rPr>
        <w:t>ворожості, негативізму</w:t>
      </w:r>
      <w:r w:rsidR="00371F7B" w:rsidRPr="00C47CCD">
        <w:rPr>
          <w:rFonts w:cs="Times New Roman"/>
          <w:sz w:val="28"/>
          <w:szCs w:val="28"/>
          <w:lang w:val="uk-UA"/>
        </w:rPr>
        <w:t xml:space="preserve"> та низь</w:t>
      </w:r>
      <w:r w:rsidR="0013382D">
        <w:rPr>
          <w:rFonts w:cs="Times New Roman"/>
          <w:sz w:val="28"/>
          <w:szCs w:val="28"/>
          <w:lang w:val="uk-UA"/>
        </w:rPr>
        <w:t>кий рівень досвіду спілкування.</w:t>
      </w:r>
    </w:p>
    <w:p w:rsidR="000804C0" w:rsidRPr="00C47CCD" w:rsidRDefault="000804C0" w:rsidP="00333A87">
      <w:pPr>
        <w:spacing w:after="0" w:line="360" w:lineRule="auto"/>
        <w:ind w:firstLine="567"/>
        <w:jc w:val="center"/>
        <w:rPr>
          <w:rFonts w:cs="Times New Roman"/>
          <w:sz w:val="28"/>
          <w:szCs w:val="28"/>
          <w:lang w:val="uk-UA"/>
        </w:rPr>
      </w:pPr>
      <w:r w:rsidRPr="00C47CCD">
        <w:rPr>
          <w:noProof/>
          <w:lang w:eastAsia="ru-RU"/>
        </w:rPr>
        <w:drawing>
          <wp:inline distT="0" distB="0" distL="0" distR="0" wp14:anchorId="70837CE2" wp14:editId="7F5AEA4D">
            <wp:extent cx="4680585" cy="2196000"/>
            <wp:effectExtent l="19050" t="0" r="2476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04C0" w:rsidRPr="00C47CCD" w:rsidRDefault="000804C0" w:rsidP="00333A87">
      <w:pPr>
        <w:spacing w:after="0" w:line="360" w:lineRule="auto"/>
        <w:ind w:firstLine="567"/>
        <w:jc w:val="center"/>
        <w:rPr>
          <w:rFonts w:cs="Times New Roman"/>
          <w:sz w:val="28"/>
          <w:szCs w:val="28"/>
          <w:lang w:val="uk-UA"/>
        </w:rPr>
      </w:pPr>
      <w:r w:rsidRPr="00C47CCD">
        <w:rPr>
          <w:rFonts w:cs="Times New Roman"/>
          <w:sz w:val="28"/>
          <w:szCs w:val="28"/>
          <w:lang w:val="uk-UA"/>
        </w:rPr>
        <w:t xml:space="preserve">Рис. </w:t>
      </w:r>
      <w:r w:rsidR="00983199">
        <w:rPr>
          <w:rFonts w:cs="Times New Roman"/>
          <w:sz w:val="28"/>
          <w:szCs w:val="28"/>
          <w:lang w:val="uk-UA"/>
        </w:rPr>
        <w:t xml:space="preserve">2.5. </w:t>
      </w:r>
      <w:r w:rsidRPr="00C47CCD">
        <w:rPr>
          <w:rFonts w:cs="Times New Roman"/>
          <w:sz w:val="28"/>
          <w:szCs w:val="28"/>
          <w:lang w:val="uk-UA"/>
        </w:rPr>
        <w:t>Узагальнення відповідей респондентів відносно методики  комунікативної толерантності (загальний показник), осіб (%)</w:t>
      </w:r>
    </w:p>
    <w:p w:rsidR="00315B58" w:rsidRPr="009A614A" w:rsidRDefault="00315B58" w:rsidP="009A614A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9A614A">
        <w:rPr>
          <w:sz w:val="28"/>
          <w:szCs w:val="28"/>
          <w:lang w:val="uk-UA"/>
        </w:rPr>
        <w:t>Однак</w:t>
      </w:r>
      <w:r w:rsidR="0013382D" w:rsidRPr="009A614A">
        <w:rPr>
          <w:sz w:val="28"/>
          <w:szCs w:val="28"/>
          <w:lang w:val="uk-UA"/>
        </w:rPr>
        <w:t xml:space="preserve"> наявний</w:t>
      </w:r>
      <w:r w:rsidRPr="009A614A">
        <w:rPr>
          <w:sz w:val="28"/>
          <w:szCs w:val="28"/>
          <w:lang w:val="uk-UA"/>
        </w:rPr>
        <w:t xml:space="preserve"> і значний показник інтолерантної</w:t>
      </w:r>
      <w:r w:rsidR="0013382D" w:rsidRPr="009A614A">
        <w:rPr>
          <w:sz w:val="28"/>
          <w:szCs w:val="28"/>
          <w:lang w:val="uk-UA"/>
        </w:rPr>
        <w:t xml:space="preserve"> поведінки в 27,8% студентів (5</w:t>
      </w:r>
      <w:r w:rsidR="0013382D" w:rsidRPr="009A614A">
        <w:rPr>
          <w:sz w:val="28"/>
          <w:szCs w:val="28"/>
        </w:rPr>
        <w:t> </w:t>
      </w:r>
      <w:r w:rsidRPr="009A614A">
        <w:rPr>
          <w:sz w:val="28"/>
          <w:szCs w:val="28"/>
          <w:lang w:val="uk-UA"/>
        </w:rPr>
        <w:t>осіб), що виявляють категоричність при оцінці людей, дотримуються консервативних погл</w:t>
      </w:r>
      <w:r w:rsidR="0013382D" w:rsidRPr="009A614A">
        <w:rPr>
          <w:sz w:val="28"/>
          <w:szCs w:val="28"/>
          <w:lang w:val="uk-UA"/>
        </w:rPr>
        <w:t>ядів щодо збереження усталених у</w:t>
      </w:r>
      <w:r w:rsidRPr="009A614A">
        <w:rPr>
          <w:sz w:val="28"/>
          <w:szCs w:val="28"/>
          <w:lang w:val="uk-UA"/>
        </w:rPr>
        <w:t xml:space="preserve"> суспільстві традицій і виступають проти радикальних змін. Це означає, що вони менш толерантні до проявів індивідуа</w:t>
      </w:r>
      <w:r w:rsidR="0013382D" w:rsidRPr="009A614A">
        <w:rPr>
          <w:sz w:val="28"/>
          <w:szCs w:val="28"/>
          <w:lang w:val="uk-UA"/>
        </w:rPr>
        <w:t xml:space="preserve">льності партнерів, вимагають від них </w:t>
      </w:r>
      <w:r w:rsidR="0013382D" w:rsidRPr="009A614A">
        <w:rPr>
          <w:sz w:val="28"/>
          <w:szCs w:val="28"/>
          <w:lang w:val="uk-UA"/>
        </w:rPr>
        <w:lastRenderedPageBreak/>
        <w:t>пріоритетної для себе одноманітності, яка</w:t>
      </w:r>
      <w:r w:rsidRPr="009A614A">
        <w:rPr>
          <w:sz w:val="28"/>
          <w:szCs w:val="28"/>
          <w:lang w:val="uk-UA"/>
        </w:rPr>
        <w:t xml:space="preserve"> відповіда</w:t>
      </w:r>
      <w:r w:rsidR="0013382D" w:rsidRPr="009A614A">
        <w:rPr>
          <w:sz w:val="28"/>
          <w:szCs w:val="28"/>
          <w:lang w:val="uk-UA"/>
        </w:rPr>
        <w:t>є власному внутрішньому</w:t>
      </w:r>
      <w:r w:rsidRPr="009A614A">
        <w:rPr>
          <w:sz w:val="28"/>
          <w:szCs w:val="28"/>
          <w:lang w:val="uk-UA"/>
        </w:rPr>
        <w:t xml:space="preserve"> світу </w:t>
      </w:r>
      <w:r w:rsidR="00914D37" w:rsidRPr="009A614A">
        <w:rPr>
          <w:sz w:val="28"/>
          <w:szCs w:val="28"/>
          <w:lang w:val="uk-UA"/>
        </w:rPr>
        <w:t>‒</w:t>
      </w:r>
      <w:r w:rsidRPr="009A614A">
        <w:rPr>
          <w:sz w:val="28"/>
          <w:szCs w:val="28"/>
          <w:lang w:val="uk-UA"/>
        </w:rPr>
        <w:t xml:space="preserve"> сформованим цінностям, поглядам, пе</w:t>
      </w:r>
      <w:r w:rsidR="0013382D" w:rsidRPr="009A614A">
        <w:rPr>
          <w:sz w:val="28"/>
          <w:szCs w:val="28"/>
          <w:lang w:val="uk-UA"/>
        </w:rPr>
        <w:t>реконанням, перевагам і смакам.</w:t>
      </w:r>
    </w:p>
    <w:p w:rsidR="00371F7B" w:rsidRPr="009A614A" w:rsidRDefault="00371F7B" w:rsidP="009A614A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9A614A">
        <w:rPr>
          <w:sz w:val="28"/>
          <w:szCs w:val="28"/>
          <w:lang w:val="uk-UA"/>
        </w:rPr>
        <w:t>Такі показники однозначно гальмують формування соціального інтересу і довіри до оточуючих. Відбуваєть</w:t>
      </w:r>
      <w:r w:rsidR="00CC30E8" w:rsidRPr="009A614A">
        <w:rPr>
          <w:sz w:val="28"/>
          <w:szCs w:val="28"/>
          <w:lang w:val="uk-UA"/>
        </w:rPr>
        <w:t>ся</w:t>
      </w:r>
      <w:r w:rsidR="0013382D" w:rsidRPr="009A614A">
        <w:rPr>
          <w:sz w:val="28"/>
          <w:szCs w:val="28"/>
          <w:lang w:val="uk-UA"/>
        </w:rPr>
        <w:t xml:space="preserve"> формування</w:t>
      </w:r>
      <w:r w:rsidRPr="009A614A">
        <w:rPr>
          <w:sz w:val="28"/>
          <w:szCs w:val="28"/>
          <w:lang w:val="uk-UA"/>
        </w:rPr>
        <w:t xml:space="preserve"> проблематичних зон саморозкриття особистості та групової діяльності.</w:t>
      </w:r>
    </w:p>
    <w:p w:rsidR="00315B58" w:rsidRPr="009A614A" w:rsidRDefault="00315B58" w:rsidP="009A614A">
      <w:pPr>
        <w:spacing w:after="0" w:line="360" w:lineRule="auto"/>
        <w:ind w:firstLine="709"/>
        <w:jc w:val="both"/>
        <w:rPr>
          <w:sz w:val="28"/>
          <w:szCs w:val="28"/>
        </w:rPr>
      </w:pPr>
      <w:r w:rsidRPr="009A614A">
        <w:rPr>
          <w:sz w:val="28"/>
          <w:szCs w:val="28"/>
        </w:rPr>
        <w:t xml:space="preserve">Таким чином, </w:t>
      </w:r>
      <w:r w:rsidR="00BC66B0" w:rsidRPr="009A614A">
        <w:rPr>
          <w:sz w:val="28"/>
          <w:szCs w:val="28"/>
        </w:rPr>
        <w:t>визначено середній та низький ступін</w:t>
      </w:r>
      <w:r w:rsidR="00296CAD" w:rsidRPr="009A614A">
        <w:rPr>
          <w:sz w:val="28"/>
          <w:szCs w:val="28"/>
        </w:rPr>
        <w:t>ь володіння студентами</w:t>
      </w:r>
      <w:r w:rsidR="00BC66B0" w:rsidRPr="009A614A">
        <w:rPr>
          <w:sz w:val="28"/>
          <w:szCs w:val="28"/>
        </w:rPr>
        <w:t xml:space="preserve"> толерантного </w:t>
      </w:r>
      <w:r w:rsidR="00296CAD" w:rsidRPr="009A614A">
        <w:rPr>
          <w:sz w:val="28"/>
          <w:szCs w:val="28"/>
        </w:rPr>
        <w:t>ставлення до співбесідника</w:t>
      </w:r>
      <w:r w:rsidR="00BC66B0" w:rsidRPr="009A614A">
        <w:rPr>
          <w:sz w:val="28"/>
          <w:szCs w:val="28"/>
        </w:rPr>
        <w:t>, відсутності прагнення до рівноправного діалогу, бажання нав'язат</w:t>
      </w:r>
      <w:r w:rsidR="00296CAD" w:rsidRPr="009A614A">
        <w:rPr>
          <w:sz w:val="28"/>
          <w:szCs w:val="28"/>
        </w:rPr>
        <w:t xml:space="preserve">и свою точку зору </w:t>
      </w:r>
      <w:r w:rsidR="00BC66B0" w:rsidRPr="009A614A">
        <w:rPr>
          <w:sz w:val="28"/>
          <w:szCs w:val="28"/>
        </w:rPr>
        <w:t>. З</w:t>
      </w:r>
      <w:r w:rsidRPr="009A614A">
        <w:rPr>
          <w:sz w:val="28"/>
          <w:szCs w:val="28"/>
        </w:rPr>
        <w:t>а підсумками діагностики спостерігається недостатня ступінь сформованості в комунікативної толерантності серед майбутніх менеджерів, що буде перешкоджати формуванню комунікативного потенціалу загалом.</w:t>
      </w:r>
      <w:r w:rsidR="0013382D" w:rsidRPr="009A614A">
        <w:rPr>
          <w:sz w:val="28"/>
          <w:szCs w:val="28"/>
        </w:rPr>
        <w:t xml:space="preserve"> </w:t>
      </w:r>
      <w:r w:rsidR="00C52F6B" w:rsidRPr="009A614A">
        <w:rPr>
          <w:sz w:val="28"/>
          <w:szCs w:val="28"/>
        </w:rPr>
        <w:t>П</w:t>
      </w:r>
      <w:r w:rsidRPr="009A614A">
        <w:rPr>
          <w:sz w:val="28"/>
          <w:szCs w:val="28"/>
        </w:rPr>
        <w:t>ідтверджується необхідність підвищення рівня практичних умінь і володіння студентами навичками толерантно</w:t>
      </w:r>
      <w:r w:rsidR="00BC66B0" w:rsidRPr="009A614A">
        <w:rPr>
          <w:sz w:val="28"/>
          <w:szCs w:val="28"/>
        </w:rPr>
        <w:t>ї</w:t>
      </w:r>
      <w:r w:rsidRPr="009A614A">
        <w:rPr>
          <w:sz w:val="28"/>
          <w:szCs w:val="28"/>
        </w:rPr>
        <w:t xml:space="preserve"> міжособистісно</w:t>
      </w:r>
      <w:r w:rsidR="00BC66B0" w:rsidRPr="009A614A">
        <w:rPr>
          <w:sz w:val="28"/>
          <w:szCs w:val="28"/>
        </w:rPr>
        <w:t>ї</w:t>
      </w:r>
      <w:r w:rsidRPr="009A614A">
        <w:rPr>
          <w:sz w:val="28"/>
          <w:szCs w:val="28"/>
        </w:rPr>
        <w:t xml:space="preserve"> взаємодії на основі комунікат</w:t>
      </w:r>
      <w:r w:rsidR="00F84E22" w:rsidRPr="009A614A">
        <w:rPr>
          <w:sz w:val="28"/>
          <w:szCs w:val="28"/>
        </w:rPr>
        <w:t>и</w:t>
      </w:r>
      <w:r w:rsidRPr="009A614A">
        <w:rPr>
          <w:sz w:val="28"/>
          <w:szCs w:val="28"/>
        </w:rPr>
        <w:t>вно</w:t>
      </w:r>
      <w:r w:rsidR="0013382D" w:rsidRPr="009A614A">
        <w:rPr>
          <w:sz w:val="28"/>
          <w:szCs w:val="28"/>
        </w:rPr>
        <w:t>-</w:t>
      </w:r>
      <w:r w:rsidRPr="009A614A">
        <w:rPr>
          <w:sz w:val="28"/>
          <w:szCs w:val="28"/>
        </w:rPr>
        <w:t>орі</w:t>
      </w:r>
      <w:r w:rsidR="00BC66B0" w:rsidRPr="009A614A">
        <w:rPr>
          <w:sz w:val="28"/>
          <w:szCs w:val="28"/>
        </w:rPr>
        <w:t>єнтованого</w:t>
      </w:r>
      <w:r w:rsidRPr="009A614A">
        <w:rPr>
          <w:sz w:val="28"/>
          <w:szCs w:val="28"/>
        </w:rPr>
        <w:t xml:space="preserve"> навчання. </w:t>
      </w:r>
    </w:p>
    <w:p w:rsidR="000074C0" w:rsidRPr="009A614A" w:rsidRDefault="000074C0" w:rsidP="009A614A">
      <w:pPr>
        <w:spacing w:after="0" w:line="360" w:lineRule="auto"/>
        <w:ind w:firstLine="709"/>
        <w:jc w:val="both"/>
        <w:rPr>
          <w:sz w:val="28"/>
          <w:szCs w:val="28"/>
        </w:rPr>
      </w:pPr>
      <w:r w:rsidRPr="009A614A">
        <w:rPr>
          <w:sz w:val="28"/>
          <w:szCs w:val="28"/>
        </w:rPr>
        <w:t>Аналіз результатів дослідження рівня рефлективності майбутні</w:t>
      </w:r>
      <w:r w:rsidR="00296CAD" w:rsidRPr="009A614A">
        <w:rPr>
          <w:sz w:val="28"/>
          <w:szCs w:val="28"/>
        </w:rPr>
        <w:t>х менеджерів, показав, що</w:t>
      </w:r>
      <w:r w:rsidRPr="009A614A">
        <w:rPr>
          <w:sz w:val="28"/>
          <w:szCs w:val="28"/>
        </w:rPr>
        <w:t xml:space="preserve"> «високий»</w:t>
      </w:r>
      <w:r w:rsidR="00296CAD" w:rsidRPr="009A614A">
        <w:rPr>
          <w:sz w:val="28"/>
          <w:szCs w:val="28"/>
        </w:rPr>
        <w:t xml:space="preserve"> рівень</w:t>
      </w:r>
      <w:r w:rsidRPr="009A614A">
        <w:rPr>
          <w:sz w:val="28"/>
          <w:szCs w:val="28"/>
        </w:rPr>
        <w:t xml:space="preserve"> не </w:t>
      </w:r>
      <w:r w:rsidR="00296CAD" w:rsidRPr="009A614A">
        <w:rPr>
          <w:sz w:val="28"/>
          <w:szCs w:val="28"/>
        </w:rPr>
        <w:t>виявлений</w:t>
      </w:r>
      <w:r w:rsidRPr="009A614A">
        <w:rPr>
          <w:sz w:val="28"/>
          <w:szCs w:val="28"/>
        </w:rPr>
        <w:t xml:space="preserve"> у </w:t>
      </w:r>
      <w:r w:rsidR="00296CAD" w:rsidRPr="009A614A">
        <w:rPr>
          <w:sz w:val="28"/>
          <w:szCs w:val="28"/>
        </w:rPr>
        <w:t xml:space="preserve">жодного </w:t>
      </w:r>
      <w:r w:rsidRPr="009A614A">
        <w:rPr>
          <w:sz w:val="28"/>
          <w:szCs w:val="28"/>
        </w:rPr>
        <w:t xml:space="preserve">випробуваного. </w:t>
      </w:r>
      <w:r w:rsidR="00296CAD" w:rsidRPr="009A614A">
        <w:rPr>
          <w:sz w:val="28"/>
          <w:szCs w:val="28"/>
        </w:rPr>
        <w:t>«Н</w:t>
      </w:r>
      <w:r w:rsidRPr="009A614A">
        <w:rPr>
          <w:sz w:val="28"/>
          <w:szCs w:val="28"/>
        </w:rPr>
        <w:t>изький»</w:t>
      </w:r>
      <w:r w:rsidR="00296CAD" w:rsidRPr="009A614A">
        <w:rPr>
          <w:sz w:val="28"/>
          <w:szCs w:val="28"/>
        </w:rPr>
        <w:t xml:space="preserve"> рівень виявлено у 22,3% студентів (4 </w:t>
      </w:r>
      <w:r w:rsidRPr="009A614A">
        <w:rPr>
          <w:sz w:val="28"/>
          <w:szCs w:val="28"/>
        </w:rPr>
        <w:t xml:space="preserve">особи), </w:t>
      </w:r>
      <w:r w:rsidR="00296CAD" w:rsidRPr="009A614A">
        <w:rPr>
          <w:sz w:val="28"/>
          <w:szCs w:val="28"/>
        </w:rPr>
        <w:t>«</w:t>
      </w:r>
      <w:r w:rsidRPr="009A614A">
        <w:rPr>
          <w:sz w:val="28"/>
          <w:szCs w:val="28"/>
        </w:rPr>
        <w:t>середній</w:t>
      </w:r>
      <w:r w:rsidR="00296CAD" w:rsidRPr="009A614A">
        <w:rPr>
          <w:sz w:val="28"/>
          <w:szCs w:val="28"/>
        </w:rPr>
        <w:t>» рівень мають 77,8% (14 осо</w:t>
      </w:r>
      <w:r w:rsidRPr="009A614A">
        <w:rPr>
          <w:sz w:val="28"/>
          <w:szCs w:val="28"/>
        </w:rPr>
        <w:t>б</w:t>
      </w:r>
      <w:r w:rsidR="00296CAD" w:rsidRPr="009A614A">
        <w:rPr>
          <w:sz w:val="28"/>
          <w:szCs w:val="28"/>
        </w:rPr>
        <w:t>и).</w:t>
      </w:r>
    </w:p>
    <w:p w:rsidR="007844D0" w:rsidRPr="00CC30E8" w:rsidRDefault="007844D0" w:rsidP="00333A87">
      <w:pPr>
        <w:spacing w:after="0" w:line="360" w:lineRule="auto"/>
        <w:ind w:firstLine="567"/>
        <w:jc w:val="center"/>
        <w:rPr>
          <w:rFonts w:cs="Times New Roman"/>
          <w:sz w:val="28"/>
          <w:szCs w:val="28"/>
          <w:lang w:val="uk-UA"/>
        </w:rPr>
      </w:pPr>
      <w:r w:rsidRPr="00CC30E8">
        <w:rPr>
          <w:noProof/>
          <w:lang w:eastAsia="ru-RU"/>
        </w:rPr>
        <w:drawing>
          <wp:inline distT="0" distB="0" distL="0" distR="0" wp14:anchorId="5DDB8415" wp14:editId="4966FA10">
            <wp:extent cx="4680585" cy="2196000"/>
            <wp:effectExtent l="19050" t="0" r="2476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44D0" w:rsidRPr="00CC30E8" w:rsidRDefault="007844D0" w:rsidP="00333A87">
      <w:pPr>
        <w:spacing w:after="0" w:line="360" w:lineRule="auto"/>
        <w:ind w:firstLine="567"/>
        <w:jc w:val="center"/>
        <w:rPr>
          <w:rFonts w:cs="Times New Roman"/>
          <w:sz w:val="28"/>
          <w:szCs w:val="28"/>
          <w:lang w:val="uk-UA"/>
        </w:rPr>
      </w:pPr>
      <w:r w:rsidRPr="00CC30E8">
        <w:rPr>
          <w:rFonts w:cs="Times New Roman"/>
          <w:sz w:val="28"/>
          <w:szCs w:val="28"/>
          <w:lang w:val="uk-UA"/>
        </w:rPr>
        <w:t>Рис.</w:t>
      </w:r>
      <w:r w:rsidR="00983199">
        <w:rPr>
          <w:rFonts w:cs="Times New Roman"/>
          <w:sz w:val="28"/>
          <w:szCs w:val="28"/>
          <w:lang w:val="uk-UA"/>
        </w:rPr>
        <w:t xml:space="preserve">2.6. </w:t>
      </w:r>
      <w:r w:rsidRPr="00CC30E8">
        <w:rPr>
          <w:rFonts w:cs="Times New Roman"/>
          <w:sz w:val="28"/>
          <w:szCs w:val="28"/>
          <w:lang w:val="uk-UA"/>
        </w:rPr>
        <w:t xml:space="preserve"> Узагальнення відповідей респондентів відносно визначення рівня рефлективності майбутніх менеджерів осіб (%)</w:t>
      </w:r>
    </w:p>
    <w:p w:rsidR="000074C0" w:rsidRPr="009A614A" w:rsidRDefault="007844D0" w:rsidP="009A614A">
      <w:pPr>
        <w:spacing w:after="0" w:line="360" w:lineRule="auto"/>
        <w:ind w:firstLine="709"/>
        <w:jc w:val="both"/>
        <w:rPr>
          <w:sz w:val="28"/>
          <w:szCs w:val="28"/>
        </w:rPr>
      </w:pPr>
      <w:r w:rsidRPr="009A614A">
        <w:rPr>
          <w:sz w:val="28"/>
          <w:szCs w:val="28"/>
        </w:rPr>
        <w:t>Всі майбутні менеджери</w:t>
      </w:r>
      <w:r w:rsidR="00296CAD" w:rsidRPr="009A614A">
        <w:rPr>
          <w:sz w:val="28"/>
          <w:szCs w:val="28"/>
        </w:rPr>
        <w:t>-</w:t>
      </w:r>
      <w:r w:rsidRPr="009A614A">
        <w:rPr>
          <w:sz w:val="28"/>
          <w:szCs w:val="28"/>
        </w:rPr>
        <w:t>респонденти мають недостатній рівень рефлексії</w:t>
      </w:r>
      <w:r w:rsidR="00CC30E8" w:rsidRPr="009A614A">
        <w:rPr>
          <w:sz w:val="28"/>
          <w:szCs w:val="28"/>
        </w:rPr>
        <w:t xml:space="preserve"> (22,2% низький рівень та 77,8% </w:t>
      </w:r>
      <w:r w:rsidR="00914D37" w:rsidRPr="009A614A">
        <w:rPr>
          <w:sz w:val="28"/>
          <w:szCs w:val="28"/>
        </w:rPr>
        <w:t>‒</w:t>
      </w:r>
      <w:r w:rsidR="00CC30E8" w:rsidRPr="009A614A">
        <w:rPr>
          <w:sz w:val="28"/>
          <w:szCs w:val="28"/>
        </w:rPr>
        <w:t xml:space="preserve"> середній рівень). </w:t>
      </w:r>
    </w:p>
    <w:p w:rsidR="000074C0" w:rsidRPr="009A614A" w:rsidRDefault="00F84E22" w:rsidP="009A614A">
      <w:pPr>
        <w:spacing w:after="0" w:line="360" w:lineRule="auto"/>
        <w:ind w:firstLine="709"/>
        <w:jc w:val="both"/>
        <w:rPr>
          <w:sz w:val="28"/>
          <w:szCs w:val="28"/>
        </w:rPr>
      </w:pPr>
      <w:r w:rsidRPr="009A614A">
        <w:rPr>
          <w:sz w:val="28"/>
          <w:szCs w:val="28"/>
        </w:rPr>
        <w:lastRenderedPageBreak/>
        <w:t xml:space="preserve">Так, студенти з низьким рівнем рефлексивності, як правило, відчувають труднощі з плануванням своєї діяльності, схильні до шаблонного мислення, не виявляють здібності </w:t>
      </w:r>
      <w:r w:rsidR="00296CAD" w:rsidRPr="009A614A">
        <w:rPr>
          <w:sz w:val="28"/>
          <w:szCs w:val="28"/>
        </w:rPr>
        <w:t>до аналізу зроблених помилок у</w:t>
      </w:r>
      <w:r w:rsidRPr="009A614A">
        <w:rPr>
          <w:sz w:val="28"/>
          <w:szCs w:val="28"/>
        </w:rPr>
        <w:t xml:space="preserve"> минулому, не вміють використовувати набутий успішний або неуспішний</w:t>
      </w:r>
      <w:r w:rsidR="00296CAD" w:rsidRPr="009A614A">
        <w:rPr>
          <w:sz w:val="28"/>
          <w:szCs w:val="28"/>
        </w:rPr>
        <w:t xml:space="preserve"> досвід у</w:t>
      </w:r>
      <w:r w:rsidRPr="009A614A">
        <w:rPr>
          <w:sz w:val="28"/>
          <w:szCs w:val="28"/>
        </w:rPr>
        <w:t xml:space="preserve"> подоланні складних ситуацій,</w:t>
      </w:r>
      <w:r w:rsidR="00296CAD" w:rsidRPr="009A614A">
        <w:rPr>
          <w:sz w:val="28"/>
          <w:szCs w:val="28"/>
        </w:rPr>
        <w:t xml:space="preserve"> також вони зазнають труднощів у</w:t>
      </w:r>
      <w:r w:rsidRPr="009A614A">
        <w:rPr>
          <w:sz w:val="28"/>
          <w:szCs w:val="28"/>
        </w:rPr>
        <w:t xml:space="preserve"> рефлексуванні поточної ситуації. Людині з низьким рівнем рефлексивності проблематично поставити себе на місце іншого і складно регулювати власну поведінку. Середній рівень розвитку рефлексивності спостерігається у </w:t>
      </w:r>
      <w:r w:rsidR="00296CAD" w:rsidRPr="009A614A">
        <w:rPr>
          <w:sz w:val="28"/>
          <w:szCs w:val="28"/>
        </w:rPr>
        <w:t xml:space="preserve">77,8% респондентів. Це означає, що вони здатні планувати </w:t>
      </w:r>
      <w:r w:rsidR="007D05FE" w:rsidRPr="009A614A">
        <w:rPr>
          <w:sz w:val="28"/>
          <w:szCs w:val="28"/>
        </w:rPr>
        <w:t>та аналізувати свої</w:t>
      </w:r>
      <w:r w:rsidR="00296CAD" w:rsidRPr="009A614A">
        <w:rPr>
          <w:sz w:val="28"/>
          <w:szCs w:val="28"/>
        </w:rPr>
        <w:t xml:space="preserve"> дії</w:t>
      </w:r>
      <w:r w:rsidR="007D05FE" w:rsidRPr="009A614A">
        <w:rPr>
          <w:sz w:val="28"/>
          <w:szCs w:val="28"/>
        </w:rPr>
        <w:t>, а також вчинки інших людей;  усвідомлювати своє</w:t>
      </w:r>
      <w:r w:rsidRPr="009A614A">
        <w:rPr>
          <w:sz w:val="28"/>
          <w:szCs w:val="28"/>
        </w:rPr>
        <w:t xml:space="preserve"> ставлення до ситуації, яка відбувається</w:t>
      </w:r>
      <w:r w:rsidR="007D05FE" w:rsidRPr="009A614A">
        <w:rPr>
          <w:sz w:val="28"/>
          <w:szCs w:val="28"/>
        </w:rPr>
        <w:t>. Р</w:t>
      </w:r>
      <w:r w:rsidRPr="009A614A">
        <w:rPr>
          <w:sz w:val="28"/>
          <w:szCs w:val="28"/>
        </w:rPr>
        <w:t xml:space="preserve">ефлексивні процеси можуть носити нерегулярний характер, а рефлексивний аналіз здійснюватися поверхнево. Високий рівень розвитку рефлексивності не виявлено взагалі. Тобто умінь </w:t>
      </w:r>
      <w:r w:rsidR="007D05FE" w:rsidRPr="009A614A">
        <w:rPr>
          <w:sz w:val="28"/>
          <w:szCs w:val="28"/>
        </w:rPr>
        <w:t>аналізувати свою діяльність</w:t>
      </w:r>
      <w:r w:rsidRPr="009A614A">
        <w:rPr>
          <w:sz w:val="28"/>
          <w:szCs w:val="28"/>
        </w:rPr>
        <w:t xml:space="preserve">, з'ясовувати причини і наслідки своїх дій як </w:t>
      </w:r>
      <w:r w:rsidR="007D05FE" w:rsidRPr="009A614A">
        <w:rPr>
          <w:sz w:val="28"/>
          <w:szCs w:val="28"/>
        </w:rPr>
        <w:t>в минулому, так в сьогоденні та</w:t>
      </w:r>
      <w:r w:rsidRPr="009A614A">
        <w:rPr>
          <w:sz w:val="28"/>
          <w:szCs w:val="28"/>
        </w:rPr>
        <w:t xml:space="preserve"> майбутньому не виявлено. Проблематичним </w:t>
      </w:r>
      <w:r w:rsidR="007D05FE" w:rsidRPr="009A614A">
        <w:rPr>
          <w:sz w:val="28"/>
          <w:szCs w:val="28"/>
        </w:rPr>
        <w:t>для майбутніх менеджерів відповідно є</w:t>
      </w:r>
      <w:r w:rsidRPr="009A614A">
        <w:rPr>
          <w:sz w:val="28"/>
          <w:szCs w:val="28"/>
        </w:rPr>
        <w:t xml:space="preserve"> </w:t>
      </w:r>
      <w:r w:rsidR="007D05FE" w:rsidRPr="009A614A">
        <w:rPr>
          <w:sz w:val="28"/>
          <w:szCs w:val="28"/>
        </w:rPr>
        <w:t xml:space="preserve">і </w:t>
      </w:r>
      <w:r w:rsidRPr="009A614A">
        <w:rPr>
          <w:sz w:val="28"/>
          <w:szCs w:val="28"/>
        </w:rPr>
        <w:t>вирішення нестандартних ситуацій, невідповідність вирішення поставленого завдання, що у системі управлінської діяльності є неприпустимим.</w:t>
      </w:r>
    </w:p>
    <w:p w:rsidR="000074C0" w:rsidRPr="009A614A" w:rsidRDefault="000074C0" w:rsidP="009A614A">
      <w:pPr>
        <w:spacing w:after="0" w:line="360" w:lineRule="auto"/>
        <w:ind w:firstLine="709"/>
        <w:jc w:val="both"/>
        <w:rPr>
          <w:sz w:val="28"/>
          <w:szCs w:val="28"/>
        </w:rPr>
      </w:pPr>
      <w:r w:rsidRPr="009A614A">
        <w:rPr>
          <w:sz w:val="28"/>
          <w:szCs w:val="28"/>
        </w:rPr>
        <w:t xml:space="preserve">У процесі професійного навчання у майбутніх менеджерів необхідно формувати вміння встановлювати і підтримувати такий рівень спілкування з усіма учасниками управлінського процесу, який забезпечує ефективність їх діяльності. </w:t>
      </w:r>
    </w:p>
    <w:p w:rsidR="00660713" w:rsidRPr="009A614A" w:rsidRDefault="007D05FE" w:rsidP="009A614A">
      <w:pPr>
        <w:spacing w:after="0" w:line="360" w:lineRule="auto"/>
        <w:ind w:firstLine="709"/>
        <w:jc w:val="both"/>
        <w:rPr>
          <w:sz w:val="28"/>
          <w:szCs w:val="28"/>
        </w:rPr>
      </w:pPr>
      <w:r w:rsidRPr="009A614A">
        <w:rPr>
          <w:sz w:val="28"/>
          <w:szCs w:val="28"/>
        </w:rPr>
        <w:t>Відповідно методики само</w:t>
      </w:r>
      <w:r w:rsidR="00660713" w:rsidRPr="009A614A">
        <w:rPr>
          <w:sz w:val="28"/>
          <w:szCs w:val="28"/>
        </w:rPr>
        <w:t xml:space="preserve">актуалізації особистості, у 11,1% студентів – вона ситуативна, а в 72,2% </w:t>
      </w:r>
      <w:r w:rsidR="00914D37" w:rsidRPr="009A614A">
        <w:rPr>
          <w:sz w:val="28"/>
          <w:szCs w:val="28"/>
        </w:rPr>
        <w:t>‒</w:t>
      </w:r>
      <w:r w:rsidR="00660713" w:rsidRPr="009A614A">
        <w:rPr>
          <w:sz w:val="28"/>
          <w:szCs w:val="28"/>
        </w:rPr>
        <w:t xml:space="preserve"> посередня. </w:t>
      </w:r>
    </w:p>
    <w:p w:rsidR="000804C0" w:rsidRPr="009A614A" w:rsidRDefault="007D05FE" w:rsidP="009A614A">
      <w:pPr>
        <w:spacing w:after="0" w:line="360" w:lineRule="auto"/>
        <w:ind w:firstLine="709"/>
        <w:jc w:val="both"/>
        <w:rPr>
          <w:sz w:val="28"/>
          <w:szCs w:val="28"/>
        </w:rPr>
      </w:pPr>
      <w:r w:rsidRPr="009A614A">
        <w:rPr>
          <w:sz w:val="28"/>
          <w:szCs w:val="28"/>
        </w:rPr>
        <w:t>Такий аспект само</w:t>
      </w:r>
      <w:r w:rsidR="003C1D59" w:rsidRPr="009A614A">
        <w:rPr>
          <w:sz w:val="28"/>
          <w:szCs w:val="28"/>
        </w:rPr>
        <w:t>актуалізації студентів характеризується невисоким розвитком особистості, проблемним аспектом професійної ідентичності.</w:t>
      </w:r>
    </w:p>
    <w:p w:rsidR="000804C0" w:rsidRPr="00C15C65" w:rsidRDefault="000804C0" w:rsidP="00333A87">
      <w:pPr>
        <w:spacing w:after="0" w:line="360" w:lineRule="auto"/>
        <w:ind w:firstLine="567"/>
        <w:jc w:val="center"/>
        <w:rPr>
          <w:rFonts w:cs="Times New Roman"/>
          <w:sz w:val="28"/>
          <w:szCs w:val="28"/>
          <w:lang w:val="uk-UA"/>
        </w:rPr>
      </w:pPr>
      <w:r w:rsidRPr="00C15C65">
        <w:rPr>
          <w:noProof/>
          <w:lang w:eastAsia="ru-RU"/>
        </w:rPr>
        <w:lastRenderedPageBreak/>
        <w:drawing>
          <wp:inline distT="0" distB="0" distL="0" distR="0" wp14:anchorId="0E9408E3" wp14:editId="6025B478">
            <wp:extent cx="4680585" cy="2196000"/>
            <wp:effectExtent l="19050" t="0" r="2476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7365" w:rsidRPr="00C15C65" w:rsidRDefault="000804C0" w:rsidP="00333A87">
      <w:pPr>
        <w:spacing w:after="0" w:line="360" w:lineRule="auto"/>
        <w:ind w:firstLine="567"/>
        <w:jc w:val="center"/>
        <w:rPr>
          <w:rFonts w:cs="Times New Roman"/>
          <w:sz w:val="28"/>
          <w:szCs w:val="28"/>
          <w:lang w:val="uk-UA"/>
        </w:rPr>
      </w:pPr>
      <w:r w:rsidRPr="00C15C65">
        <w:rPr>
          <w:rFonts w:cs="Times New Roman"/>
          <w:sz w:val="28"/>
          <w:szCs w:val="28"/>
          <w:lang w:val="uk-UA"/>
        </w:rPr>
        <w:t xml:space="preserve">Рис. </w:t>
      </w:r>
      <w:r w:rsidR="00983199">
        <w:rPr>
          <w:rFonts w:cs="Times New Roman"/>
          <w:sz w:val="28"/>
          <w:szCs w:val="28"/>
          <w:lang w:val="uk-UA"/>
        </w:rPr>
        <w:t xml:space="preserve">2.7. </w:t>
      </w:r>
      <w:r w:rsidRPr="00C15C65">
        <w:rPr>
          <w:rFonts w:cs="Times New Roman"/>
          <w:sz w:val="28"/>
          <w:szCs w:val="28"/>
          <w:lang w:val="uk-UA"/>
        </w:rPr>
        <w:t xml:space="preserve">Узагальнення відповідей респондентів відносно методики  </w:t>
      </w:r>
      <w:r w:rsidR="00315B58" w:rsidRPr="00C15C65">
        <w:rPr>
          <w:rFonts w:cs="Times New Roman"/>
          <w:sz w:val="28"/>
          <w:szCs w:val="28"/>
          <w:lang w:val="uk-UA"/>
        </w:rPr>
        <w:t>само</w:t>
      </w:r>
      <w:r w:rsidRPr="00C15C65">
        <w:rPr>
          <w:rFonts w:cs="Times New Roman"/>
          <w:sz w:val="28"/>
          <w:szCs w:val="28"/>
          <w:lang w:val="uk-UA"/>
        </w:rPr>
        <w:t>актуалізації, осіб (%)</w:t>
      </w:r>
    </w:p>
    <w:p w:rsidR="00C15C65" w:rsidRPr="009A614A" w:rsidRDefault="00C15C65" w:rsidP="009A614A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9A614A">
        <w:rPr>
          <w:sz w:val="28"/>
          <w:szCs w:val="28"/>
          <w:lang w:val="uk-UA"/>
        </w:rPr>
        <w:t>Таким чином,</w:t>
      </w:r>
      <w:r w:rsidR="007D05FE" w:rsidRPr="009A614A">
        <w:rPr>
          <w:sz w:val="28"/>
          <w:szCs w:val="28"/>
          <w:lang w:val="uk-UA"/>
        </w:rPr>
        <w:t xml:space="preserve"> можна зробити висновок, що</w:t>
      </w:r>
      <w:r w:rsidRPr="009A614A">
        <w:rPr>
          <w:sz w:val="28"/>
          <w:szCs w:val="28"/>
          <w:lang w:val="uk-UA"/>
        </w:rPr>
        <w:t xml:space="preserve"> у студентів є прагнення до спілкування, ведення конструктивного діалогу, </w:t>
      </w:r>
      <w:r w:rsidR="007D05FE" w:rsidRPr="009A614A">
        <w:rPr>
          <w:sz w:val="28"/>
          <w:szCs w:val="28"/>
          <w:lang w:val="uk-UA"/>
        </w:rPr>
        <w:t xml:space="preserve">але </w:t>
      </w:r>
      <w:r w:rsidRPr="009A614A">
        <w:rPr>
          <w:sz w:val="28"/>
          <w:szCs w:val="28"/>
          <w:lang w:val="uk-UA"/>
        </w:rPr>
        <w:t>низькі та середні показники комунікативних і організаційних здібностей, інтолера</w:t>
      </w:r>
      <w:r w:rsidR="007D05FE" w:rsidRPr="009A614A">
        <w:rPr>
          <w:sz w:val="28"/>
          <w:szCs w:val="28"/>
          <w:lang w:val="uk-UA"/>
        </w:rPr>
        <w:t>нтність, та посередність в само</w:t>
      </w:r>
      <w:r w:rsidRPr="009A614A">
        <w:rPr>
          <w:sz w:val="28"/>
          <w:szCs w:val="28"/>
          <w:lang w:val="uk-UA"/>
        </w:rPr>
        <w:t>актуалізації особистості говорять про невідповідний рівень якос</w:t>
      </w:r>
      <w:r w:rsidR="009A614A">
        <w:rPr>
          <w:sz w:val="28"/>
          <w:szCs w:val="28"/>
          <w:lang w:val="uk-UA"/>
        </w:rPr>
        <w:t>тей комунікативної компетенції.</w:t>
      </w:r>
    </w:p>
    <w:p w:rsidR="00645624" w:rsidRPr="009A614A" w:rsidRDefault="007D05FE" w:rsidP="009A614A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9A614A">
        <w:rPr>
          <w:sz w:val="28"/>
          <w:szCs w:val="28"/>
          <w:lang w:val="uk-UA"/>
        </w:rPr>
        <w:t>Студентам властивий</w:t>
      </w:r>
      <w:r w:rsidR="00126142" w:rsidRPr="009A614A">
        <w:rPr>
          <w:sz w:val="28"/>
          <w:szCs w:val="28"/>
          <w:lang w:val="uk-UA"/>
        </w:rPr>
        <w:t xml:space="preserve"> </w:t>
      </w:r>
      <w:r w:rsidRPr="009A614A">
        <w:rPr>
          <w:sz w:val="28"/>
          <w:szCs w:val="28"/>
          <w:lang w:val="uk-UA"/>
        </w:rPr>
        <w:t xml:space="preserve">низький та середній рівень </w:t>
      </w:r>
      <w:r w:rsidR="007844D0" w:rsidRPr="009A614A">
        <w:rPr>
          <w:sz w:val="28"/>
          <w:szCs w:val="28"/>
          <w:lang w:val="uk-UA"/>
        </w:rPr>
        <w:t>комунікативних й організаційних здібностей</w:t>
      </w:r>
      <w:r w:rsidR="00126142" w:rsidRPr="009A614A">
        <w:rPr>
          <w:sz w:val="28"/>
          <w:szCs w:val="28"/>
          <w:lang w:val="uk-UA"/>
        </w:rPr>
        <w:t xml:space="preserve">, </w:t>
      </w:r>
      <w:r w:rsidR="007844D0" w:rsidRPr="009A614A">
        <w:rPr>
          <w:sz w:val="28"/>
          <w:szCs w:val="28"/>
          <w:lang w:val="uk-UA"/>
        </w:rPr>
        <w:t>вміння вести конструктивний діалог, з певними недоліками у спілкуванні</w:t>
      </w:r>
      <w:r w:rsidR="00126142" w:rsidRPr="009A614A">
        <w:rPr>
          <w:sz w:val="28"/>
          <w:szCs w:val="28"/>
          <w:lang w:val="uk-UA"/>
        </w:rPr>
        <w:t xml:space="preserve">, </w:t>
      </w:r>
      <w:r w:rsidR="007844D0" w:rsidRPr="009A614A">
        <w:rPr>
          <w:sz w:val="28"/>
          <w:szCs w:val="28"/>
          <w:lang w:val="uk-UA"/>
        </w:rPr>
        <w:t>уникнення невдач та інтолерантність</w:t>
      </w:r>
      <w:r w:rsidR="00126142" w:rsidRPr="009A614A">
        <w:rPr>
          <w:sz w:val="28"/>
          <w:szCs w:val="28"/>
          <w:lang w:val="uk-UA"/>
        </w:rPr>
        <w:t xml:space="preserve">, </w:t>
      </w:r>
      <w:r w:rsidR="00F84E22" w:rsidRPr="009A614A">
        <w:rPr>
          <w:sz w:val="28"/>
          <w:szCs w:val="28"/>
          <w:lang w:val="uk-UA"/>
        </w:rPr>
        <w:t>нездатність до планування, існування проблемних сфер з розвитку рефлексії (не вміють вирішувати ситуативні завдання, нестандартні ситуації, аналіз власної діяльності та інших виконує</w:t>
      </w:r>
      <w:r w:rsidRPr="009A614A">
        <w:rPr>
          <w:sz w:val="28"/>
          <w:szCs w:val="28"/>
          <w:lang w:val="uk-UA"/>
        </w:rPr>
        <w:t>ться на поверхневому рівні</w:t>
      </w:r>
      <w:r w:rsidR="00F84E22" w:rsidRPr="009A614A">
        <w:rPr>
          <w:sz w:val="28"/>
          <w:szCs w:val="28"/>
          <w:lang w:val="uk-UA"/>
        </w:rPr>
        <w:t>).</w:t>
      </w:r>
      <w:r w:rsidR="008502D9" w:rsidRPr="009A614A">
        <w:rPr>
          <w:sz w:val="28"/>
          <w:szCs w:val="28"/>
          <w:lang w:val="uk-UA"/>
        </w:rPr>
        <w:t xml:space="preserve"> </w:t>
      </w:r>
      <w:r w:rsidR="00645624" w:rsidRPr="009A614A">
        <w:rPr>
          <w:sz w:val="28"/>
          <w:szCs w:val="28"/>
        </w:rPr>
        <w:t>Студенти, які мають різний рівень прояву компетентного типу поведінки в спілкуванні, відрізняються один від одного на статистично значущому рівні з розвитку особистісних властивостей, що свідчить про особистісну обумовленість розвитку у них</w:t>
      </w:r>
      <w:r w:rsidR="009A614A">
        <w:rPr>
          <w:sz w:val="28"/>
          <w:szCs w:val="28"/>
        </w:rPr>
        <w:t xml:space="preserve"> комунікативної компетентності.</w:t>
      </w:r>
    </w:p>
    <w:p w:rsidR="00645624" w:rsidRPr="009A614A" w:rsidRDefault="00645624" w:rsidP="009A614A">
      <w:pPr>
        <w:spacing w:after="0" w:line="360" w:lineRule="auto"/>
        <w:ind w:firstLine="709"/>
        <w:jc w:val="both"/>
        <w:rPr>
          <w:sz w:val="28"/>
          <w:szCs w:val="28"/>
        </w:rPr>
      </w:pPr>
      <w:r w:rsidRPr="009A614A">
        <w:rPr>
          <w:sz w:val="28"/>
          <w:szCs w:val="28"/>
        </w:rPr>
        <w:t>Виходячи з результатів проведених досліджень, можна припустити вплив комунікативних якостей на професійну д</w:t>
      </w:r>
      <w:r w:rsidR="00094D2C" w:rsidRPr="009A614A">
        <w:rPr>
          <w:sz w:val="28"/>
          <w:szCs w:val="28"/>
        </w:rPr>
        <w:t xml:space="preserve">іяльність майбутнього менеджера. </w:t>
      </w:r>
      <w:r w:rsidRPr="009A614A">
        <w:rPr>
          <w:sz w:val="28"/>
          <w:szCs w:val="28"/>
        </w:rPr>
        <w:t xml:space="preserve">Без спеціально організованої підтримки таких властивостей особистості, як </w:t>
      </w:r>
      <w:r w:rsidR="00C15C65" w:rsidRPr="009A614A">
        <w:rPr>
          <w:sz w:val="28"/>
          <w:szCs w:val="28"/>
        </w:rPr>
        <w:t>толерантність</w:t>
      </w:r>
      <w:r w:rsidRPr="009A614A">
        <w:rPr>
          <w:sz w:val="28"/>
          <w:szCs w:val="28"/>
        </w:rPr>
        <w:t xml:space="preserve">, </w:t>
      </w:r>
      <w:r w:rsidR="00C15C65" w:rsidRPr="009A614A">
        <w:rPr>
          <w:sz w:val="28"/>
          <w:szCs w:val="28"/>
        </w:rPr>
        <w:t>конструктивність</w:t>
      </w:r>
      <w:r w:rsidRPr="009A614A">
        <w:rPr>
          <w:sz w:val="28"/>
          <w:szCs w:val="28"/>
        </w:rPr>
        <w:t xml:space="preserve">, </w:t>
      </w:r>
      <w:r w:rsidR="00094D2C" w:rsidRPr="009A614A">
        <w:rPr>
          <w:sz w:val="28"/>
          <w:szCs w:val="28"/>
        </w:rPr>
        <w:t xml:space="preserve">рефлексивність, самоактуалізація й інших властивостей, </w:t>
      </w:r>
      <w:r w:rsidRPr="009A614A">
        <w:rPr>
          <w:sz w:val="28"/>
          <w:szCs w:val="28"/>
        </w:rPr>
        <w:t xml:space="preserve">формування </w:t>
      </w:r>
      <w:r w:rsidR="00094D2C" w:rsidRPr="009A614A">
        <w:rPr>
          <w:sz w:val="28"/>
          <w:szCs w:val="28"/>
        </w:rPr>
        <w:t xml:space="preserve">студентів </w:t>
      </w:r>
      <w:r w:rsidRPr="009A614A">
        <w:rPr>
          <w:sz w:val="28"/>
          <w:szCs w:val="28"/>
        </w:rPr>
        <w:t xml:space="preserve">у професійній управлінській діяльності відбувається тільки на середньому рівні. Розвиток комунікативної </w:t>
      </w:r>
      <w:r w:rsidRPr="009A614A">
        <w:rPr>
          <w:sz w:val="28"/>
          <w:szCs w:val="28"/>
        </w:rPr>
        <w:lastRenderedPageBreak/>
        <w:t>компетентності може бути виконано на основі алгоритму поетапного формування окремих компонентів, утворення інтеграційних знань, умінь і якостей. Провідним чинником в розвитку стають спеціально організовані умови навчання.</w:t>
      </w:r>
    </w:p>
    <w:p w:rsidR="00645624" w:rsidRPr="009A614A" w:rsidRDefault="00645624" w:rsidP="009A614A">
      <w:pPr>
        <w:spacing w:after="0" w:line="360" w:lineRule="auto"/>
        <w:ind w:firstLine="709"/>
        <w:jc w:val="both"/>
        <w:rPr>
          <w:sz w:val="28"/>
          <w:szCs w:val="28"/>
        </w:rPr>
      </w:pPr>
      <w:r w:rsidRPr="009A614A">
        <w:rPr>
          <w:sz w:val="28"/>
          <w:szCs w:val="28"/>
        </w:rPr>
        <w:t>Сучасним напрямком формування комунікативної компетентності менеджера вважається с</w:t>
      </w:r>
      <w:r w:rsidR="00511A8D">
        <w:rPr>
          <w:sz w:val="28"/>
          <w:szCs w:val="28"/>
        </w:rPr>
        <w:t xml:space="preserve">творення в освітньому процесі </w:t>
      </w:r>
      <w:r w:rsidRPr="009A614A">
        <w:rPr>
          <w:sz w:val="28"/>
          <w:szCs w:val="28"/>
        </w:rPr>
        <w:t>ситуацій, які б запускали механізми роз</w:t>
      </w:r>
      <w:r w:rsidR="00511A8D">
        <w:rPr>
          <w:sz w:val="28"/>
          <w:szCs w:val="28"/>
        </w:rPr>
        <w:t>витку особистості. Мова в</w:t>
      </w:r>
      <w:r w:rsidR="00511A8D">
        <w:rPr>
          <w:sz w:val="28"/>
          <w:szCs w:val="28"/>
          <w:lang w:val="uk-UA"/>
        </w:rPr>
        <w:t xml:space="preserve"> даному </w:t>
      </w:r>
      <w:r w:rsidRPr="009A614A">
        <w:rPr>
          <w:sz w:val="28"/>
          <w:szCs w:val="28"/>
        </w:rPr>
        <w:t>випад</w:t>
      </w:r>
      <w:r w:rsidR="00094D2C" w:rsidRPr="009A614A">
        <w:rPr>
          <w:sz w:val="28"/>
          <w:szCs w:val="28"/>
        </w:rPr>
        <w:t>ку йде про інтерактивне навчання</w:t>
      </w:r>
      <w:r w:rsidRPr="009A614A">
        <w:rPr>
          <w:sz w:val="28"/>
          <w:szCs w:val="28"/>
        </w:rPr>
        <w:t>: розширенні в</w:t>
      </w:r>
      <w:r w:rsidR="00094D2C" w:rsidRPr="009A614A">
        <w:rPr>
          <w:sz w:val="28"/>
          <w:szCs w:val="28"/>
        </w:rPr>
        <w:t>иди спільної роботи студентів;</w:t>
      </w:r>
      <w:r w:rsidR="00347364" w:rsidRPr="009A614A">
        <w:rPr>
          <w:sz w:val="28"/>
          <w:szCs w:val="28"/>
        </w:rPr>
        <w:t xml:space="preserve"> збільшення</w:t>
      </w:r>
      <w:r w:rsidRPr="009A614A">
        <w:rPr>
          <w:sz w:val="28"/>
          <w:szCs w:val="28"/>
        </w:rPr>
        <w:t xml:space="preserve"> їх комунікативного досвіду, перш за все у спільній діяльності; можливості задіяти не тільк</w:t>
      </w:r>
      <w:r w:rsidR="00094D2C" w:rsidRPr="009A614A">
        <w:rPr>
          <w:sz w:val="28"/>
          <w:szCs w:val="28"/>
        </w:rPr>
        <w:t xml:space="preserve">и свідомість людини, але і її </w:t>
      </w:r>
      <w:r w:rsidRPr="009A614A">
        <w:rPr>
          <w:sz w:val="28"/>
          <w:szCs w:val="28"/>
        </w:rPr>
        <w:t>почуття, емоції, вольові якості; включення в процес навчання «цілісної людини» і забезпечення комплексного особистісного розвитку.</w:t>
      </w:r>
    </w:p>
    <w:p w:rsidR="00347364" w:rsidRPr="009A614A" w:rsidRDefault="00347364" w:rsidP="009A614A">
      <w:pPr>
        <w:spacing w:after="0" w:line="360" w:lineRule="auto"/>
        <w:ind w:firstLine="709"/>
        <w:jc w:val="both"/>
        <w:rPr>
          <w:sz w:val="28"/>
          <w:szCs w:val="28"/>
        </w:rPr>
      </w:pPr>
      <w:r w:rsidRPr="009A614A">
        <w:rPr>
          <w:sz w:val="28"/>
          <w:szCs w:val="28"/>
        </w:rPr>
        <w:t>Таким чином, людина не стане гарним менеджером, якщо вона</w:t>
      </w:r>
      <w:r w:rsidR="00126142" w:rsidRPr="009A614A">
        <w:rPr>
          <w:sz w:val="28"/>
          <w:szCs w:val="28"/>
        </w:rPr>
        <w:t xml:space="preserve"> не вміє спілкуватися. Наявність або відсутність навичок міжособи</w:t>
      </w:r>
      <w:r w:rsidRPr="009A614A">
        <w:rPr>
          <w:sz w:val="28"/>
          <w:szCs w:val="28"/>
        </w:rPr>
        <w:t xml:space="preserve">стісного спілкування </w:t>
      </w:r>
      <w:r w:rsidR="00126142" w:rsidRPr="009A614A">
        <w:rPr>
          <w:sz w:val="28"/>
          <w:szCs w:val="28"/>
        </w:rPr>
        <w:t>впливає на бажан</w:t>
      </w:r>
      <w:r w:rsidRPr="009A614A">
        <w:rPr>
          <w:sz w:val="28"/>
          <w:szCs w:val="28"/>
        </w:rPr>
        <w:t>і моделі поведінки і стиль спілкування з підлеглими, а також аналогічно</w:t>
      </w:r>
      <w:r w:rsidR="00126142" w:rsidRPr="009A614A">
        <w:rPr>
          <w:sz w:val="28"/>
          <w:szCs w:val="28"/>
        </w:rPr>
        <w:t xml:space="preserve"> на</w:t>
      </w:r>
      <w:r w:rsidRPr="009A614A">
        <w:rPr>
          <w:sz w:val="28"/>
          <w:szCs w:val="28"/>
        </w:rPr>
        <w:t xml:space="preserve"> вибір важелів для мотивування працівників і </w:t>
      </w:r>
      <w:r w:rsidR="00126142" w:rsidRPr="009A614A">
        <w:rPr>
          <w:sz w:val="28"/>
          <w:szCs w:val="28"/>
        </w:rPr>
        <w:t xml:space="preserve"> шляхів вирішення організаційних конфліктів. </w:t>
      </w:r>
    </w:p>
    <w:p w:rsidR="00A93B1D" w:rsidRPr="001606B3" w:rsidRDefault="00D55068" w:rsidP="00622F17">
      <w:pPr>
        <w:pStyle w:val="2"/>
        <w:rPr>
          <w:lang w:val="ru-RU"/>
        </w:rPr>
      </w:pPr>
      <w:bookmarkStart w:id="10" w:name="_Toc25606580"/>
      <w:r w:rsidRPr="00C47CCD">
        <w:t>2.3. Соціально</w:t>
      </w:r>
      <w:r w:rsidR="00347364">
        <w:t>-</w:t>
      </w:r>
      <w:r w:rsidRPr="00C47CCD">
        <w:t>психологічний тренінг формування комунікативного потенціалу майбутнього менеджера</w:t>
      </w:r>
      <w:bookmarkEnd w:id="10"/>
    </w:p>
    <w:p w:rsidR="00590E55" w:rsidRPr="00FC427E" w:rsidRDefault="00347364" w:rsidP="00FC427E">
      <w:pPr>
        <w:spacing w:after="0" w:line="360" w:lineRule="auto"/>
        <w:ind w:firstLine="709"/>
        <w:jc w:val="both"/>
        <w:rPr>
          <w:sz w:val="28"/>
        </w:rPr>
      </w:pPr>
      <w:r w:rsidRPr="00FC427E">
        <w:rPr>
          <w:sz w:val="28"/>
        </w:rPr>
        <w:t>Ґ</w:t>
      </w:r>
      <w:r w:rsidR="00590E55" w:rsidRPr="00FC427E">
        <w:rPr>
          <w:sz w:val="28"/>
        </w:rPr>
        <w:t>рунтуючись на тому, що особистісн</w:t>
      </w:r>
      <w:r w:rsidR="00F67B35" w:rsidRPr="00FC427E">
        <w:rPr>
          <w:sz w:val="28"/>
        </w:rPr>
        <w:t xml:space="preserve">ий комунікативний </w:t>
      </w:r>
      <w:r w:rsidR="00590E55" w:rsidRPr="00FC427E">
        <w:rPr>
          <w:sz w:val="28"/>
        </w:rPr>
        <w:t>потенціал сучасних менеджерів виступа</w:t>
      </w:r>
      <w:r w:rsidR="00F67B35" w:rsidRPr="00FC427E">
        <w:rPr>
          <w:sz w:val="28"/>
        </w:rPr>
        <w:t>є</w:t>
      </w:r>
      <w:r w:rsidR="00590E55" w:rsidRPr="00FC427E">
        <w:rPr>
          <w:sz w:val="28"/>
        </w:rPr>
        <w:t xml:space="preserve"> необхідним базисом їх професійного та особистісного розвитку, </w:t>
      </w:r>
      <w:r w:rsidR="00FC58F6" w:rsidRPr="00FC427E">
        <w:rPr>
          <w:sz w:val="28"/>
        </w:rPr>
        <w:t xml:space="preserve">він </w:t>
      </w:r>
      <w:r w:rsidR="00F67B35" w:rsidRPr="00FC427E">
        <w:rPr>
          <w:sz w:val="28"/>
        </w:rPr>
        <w:t xml:space="preserve">повинен бути </w:t>
      </w:r>
      <w:r w:rsidR="00590E55" w:rsidRPr="00FC427E">
        <w:rPr>
          <w:sz w:val="28"/>
        </w:rPr>
        <w:t xml:space="preserve">більш вираженим </w:t>
      </w:r>
      <w:r w:rsidR="00FC58F6" w:rsidRPr="00FC427E">
        <w:rPr>
          <w:sz w:val="28"/>
        </w:rPr>
        <w:t>і відповідати вимогам професії. З</w:t>
      </w:r>
      <w:r w:rsidR="00F67B35" w:rsidRPr="00FC427E">
        <w:rPr>
          <w:sz w:val="28"/>
        </w:rPr>
        <w:t>а таких умов</w:t>
      </w:r>
      <w:r w:rsidR="00590E55" w:rsidRPr="00FC427E">
        <w:rPr>
          <w:sz w:val="28"/>
        </w:rPr>
        <w:t xml:space="preserve"> психологічна підготовка у ВНЗ буде включати в себе</w:t>
      </w:r>
      <w:r w:rsidR="00FC58F6" w:rsidRPr="00FC427E">
        <w:rPr>
          <w:sz w:val="28"/>
        </w:rPr>
        <w:t>:</w:t>
      </w:r>
      <w:r w:rsidR="00590E55" w:rsidRPr="00FC427E">
        <w:rPr>
          <w:sz w:val="28"/>
        </w:rPr>
        <w:t xml:space="preserve"> забезпечення розвитку психологічного знання і відповідних </w:t>
      </w:r>
      <w:r w:rsidR="00F67B35" w:rsidRPr="00FC427E">
        <w:rPr>
          <w:sz w:val="28"/>
        </w:rPr>
        <w:t>управлінському</w:t>
      </w:r>
      <w:r w:rsidR="00590E55" w:rsidRPr="00FC427E">
        <w:rPr>
          <w:sz w:val="28"/>
        </w:rPr>
        <w:t xml:space="preserve"> профіл</w:t>
      </w:r>
      <w:r w:rsidR="00F67B35" w:rsidRPr="00FC427E">
        <w:rPr>
          <w:sz w:val="28"/>
        </w:rPr>
        <w:t>ю</w:t>
      </w:r>
      <w:r w:rsidR="00590E55" w:rsidRPr="00FC427E">
        <w:rPr>
          <w:sz w:val="28"/>
        </w:rPr>
        <w:t xml:space="preserve"> професійних компетенцій; навчальні курси і дисципліни у вузі будуть забезпечені соціально</w:t>
      </w:r>
      <w:r w:rsidR="00FC58F6" w:rsidRPr="00FC427E">
        <w:rPr>
          <w:sz w:val="28"/>
        </w:rPr>
        <w:t>-психологічним навчанням у</w:t>
      </w:r>
      <w:r w:rsidR="00590E55" w:rsidRPr="00FC427E">
        <w:rPr>
          <w:sz w:val="28"/>
        </w:rPr>
        <w:t xml:space="preserve"> формі психологічних тренінгових занять, ділових ігор, групових дискусій, проектування квазіпрофес</w:t>
      </w:r>
      <w:r w:rsidR="00F67B35" w:rsidRPr="00FC427E">
        <w:rPr>
          <w:sz w:val="28"/>
        </w:rPr>
        <w:t xml:space="preserve">ійної </w:t>
      </w:r>
      <w:r w:rsidR="00590E55" w:rsidRPr="00FC427E">
        <w:rPr>
          <w:sz w:val="28"/>
        </w:rPr>
        <w:t>діяльності та професійно</w:t>
      </w:r>
      <w:r w:rsidR="00FC58F6" w:rsidRPr="00FC427E">
        <w:rPr>
          <w:sz w:val="28"/>
        </w:rPr>
        <w:t>-</w:t>
      </w:r>
      <w:r w:rsidR="00590E55" w:rsidRPr="00FC427E">
        <w:rPr>
          <w:sz w:val="28"/>
        </w:rPr>
        <w:t>особистісного консультування студентів.</w:t>
      </w:r>
    </w:p>
    <w:p w:rsidR="005749B0" w:rsidRPr="00622F17" w:rsidRDefault="005749B0" w:rsidP="00333A87">
      <w:pPr>
        <w:spacing w:after="0" w:line="360" w:lineRule="auto"/>
        <w:ind w:firstLine="567"/>
        <w:jc w:val="center"/>
        <w:rPr>
          <w:rFonts w:cs="Times New Roman"/>
          <w:sz w:val="28"/>
          <w:szCs w:val="28"/>
          <w:lang w:val="uk-UA"/>
        </w:rPr>
      </w:pPr>
      <w:r w:rsidRPr="00C47CCD">
        <w:rPr>
          <w:noProof/>
          <w:lang w:eastAsia="ru-RU"/>
        </w:rPr>
        <w:lastRenderedPageBreak/>
        <w:drawing>
          <wp:inline distT="0" distB="0" distL="0" distR="0" wp14:anchorId="21894ECA" wp14:editId="2BA06424">
            <wp:extent cx="4716000" cy="23050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49B0" w:rsidRPr="00C47CCD" w:rsidRDefault="005749B0" w:rsidP="00333A87">
      <w:pPr>
        <w:spacing w:after="0" w:line="360" w:lineRule="auto"/>
        <w:ind w:firstLine="567"/>
        <w:jc w:val="center"/>
        <w:rPr>
          <w:rFonts w:cs="Times New Roman"/>
          <w:sz w:val="28"/>
          <w:szCs w:val="28"/>
          <w:lang w:val="uk-UA"/>
        </w:rPr>
      </w:pPr>
      <w:r w:rsidRPr="00C47CCD">
        <w:rPr>
          <w:rFonts w:cs="Times New Roman"/>
          <w:sz w:val="28"/>
          <w:szCs w:val="28"/>
          <w:lang w:val="uk-UA"/>
        </w:rPr>
        <w:t>Рис.</w:t>
      </w:r>
      <w:r w:rsidR="00983199">
        <w:rPr>
          <w:rFonts w:cs="Times New Roman"/>
          <w:sz w:val="28"/>
          <w:szCs w:val="28"/>
          <w:lang w:val="uk-UA"/>
        </w:rPr>
        <w:t xml:space="preserve">2.8. </w:t>
      </w:r>
      <w:r w:rsidRPr="00C47CCD">
        <w:rPr>
          <w:rFonts w:cs="Times New Roman"/>
          <w:sz w:val="28"/>
          <w:szCs w:val="28"/>
          <w:lang w:val="uk-UA"/>
        </w:rPr>
        <w:t xml:space="preserve">Найбільш цікаві теми тренінгу розвитку комунікативної компетентності майбутніх менеджерів </w:t>
      </w:r>
    </w:p>
    <w:p w:rsidR="00FF6E61" w:rsidRPr="00FC427E" w:rsidRDefault="00FF6E61" w:rsidP="00FC427E">
      <w:pPr>
        <w:spacing w:after="0" w:line="360" w:lineRule="auto"/>
        <w:ind w:firstLine="709"/>
        <w:jc w:val="both"/>
        <w:rPr>
          <w:sz w:val="28"/>
        </w:rPr>
      </w:pPr>
      <w:r w:rsidRPr="00FC427E">
        <w:rPr>
          <w:sz w:val="28"/>
        </w:rPr>
        <w:t>Мета тренінгу: формування навичок комунікативної компетентності.</w:t>
      </w:r>
    </w:p>
    <w:p w:rsidR="00FC427E" w:rsidRDefault="00FF6E61" w:rsidP="00FC427E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FC427E">
        <w:rPr>
          <w:sz w:val="28"/>
        </w:rPr>
        <w:t>Завдання тренінгу:</w:t>
      </w:r>
    </w:p>
    <w:p w:rsidR="00FF6E61" w:rsidRPr="00FC427E" w:rsidRDefault="00FF6E61" w:rsidP="00FC427E">
      <w:pPr>
        <w:pStyle w:val="af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FC427E">
        <w:rPr>
          <w:sz w:val="28"/>
        </w:rPr>
        <w:t>навчити навичкам ефективного спілкування;</w:t>
      </w:r>
    </w:p>
    <w:p w:rsidR="00FF6E61" w:rsidRPr="007411BB" w:rsidRDefault="00FF6E61" w:rsidP="00FC427E">
      <w:pPr>
        <w:pStyle w:val="af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spacing w:val="-4"/>
          <w:sz w:val="28"/>
        </w:rPr>
      </w:pPr>
      <w:r w:rsidRPr="007411BB">
        <w:rPr>
          <w:spacing w:val="-4"/>
          <w:sz w:val="28"/>
        </w:rPr>
        <w:t>навчити аналізу та прогнозування поведінки пар</w:t>
      </w:r>
      <w:r w:rsidR="00FC58F6" w:rsidRPr="007411BB">
        <w:rPr>
          <w:spacing w:val="-4"/>
          <w:sz w:val="28"/>
        </w:rPr>
        <w:t>тнерів комунікативного контакту;</w:t>
      </w:r>
    </w:p>
    <w:p w:rsidR="00FF6E61" w:rsidRPr="00FC427E" w:rsidRDefault="00FC58F6" w:rsidP="00FC427E">
      <w:pPr>
        <w:pStyle w:val="af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FC427E">
        <w:rPr>
          <w:sz w:val="28"/>
        </w:rPr>
        <w:t>підвищити здатність</w:t>
      </w:r>
      <w:r w:rsidR="00FF6E61" w:rsidRPr="00FC427E">
        <w:rPr>
          <w:sz w:val="28"/>
        </w:rPr>
        <w:t xml:space="preserve"> входити в одну емоційну "</w:t>
      </w:r>
      <w:r w:rsidR="005749B0" w:rsidRPr="00FC427E">
        <w:rPr>
          <w:sz w:val="28"/>
        </w:rPr>
        <w:t>х</w:t>
      </w:r>
      <w:r w:rsidRPr="00FC427E">
        <w:rPr>
          <w:sz w:val="28"/>
        </w:rPr>
        <w:t>вилю" з оточуючими;</w:t>
      </w:r>
    </w:p>
    <w:p w:rsidR="00FC58F6" w:rsidRPr="00FC427E" w:rsidRDefault="00FF6E61" w:rsidP="00FC427E">
      <w:pPr>
        <w:pStyle w:val="af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FC427E">
        <w:rPr>
          <w:sz w:val="28"/>
        </w:rPr>
        <w:t>сформувати значимість взаємодії з клієнтом, персоналом і розуміння їх потреб.</w:t>
      </w:r>
    </w:p>
    <w:p w:rsidR="00F67B35" w:rsidRPr="00FC427E" w:rsidRDefault="00590E55" w:rsidP="00FC427E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FC427E">
        <w:rPr>
          <w:sz w:val="28"/>
        </w:rPr>
        <w:t>У загально</w:t>
      </w:r>
      <w:r w:rsidR="00F67B35" w:rsidRPr="00FC427E">
        <w:rPr>
          <w:sz w:val="28"/>
        </w:rPr>
        <w:t>му вигляді програма тренінгу має</w:t>
      </w:r>
      <w:r w:rsidRPr="00FC427E">
        <w:rPr>
          <w:sz w:val="28"/>
        </w:rPr>
        <w:t xml:space="preserve"> такий вигляд.</w:t>
      </w:r>
      <w:r w:rsidR="00FC427E">
        <w:rPr>
          <w:sz w:val="28"/>
          <w:lang w:val="uk-UA"/>
        </w:rPr>
        <w:t xml:space="preserve"> По-перше, з</w:t>
      </w:r>
      <w:r w:rsidRPr="00FC427E">
        <w:rPr>
          <w:sz w:val="28"/>
          <w:lang w:val="uk-UA"/>
        </w:rPr>
        <w:t>найомство, обговорення змісту тренінгу.</w:t>
      </w:r>
      <w:r w:rsidR="00FC427E">
        <w:rPr>
          <w:sz w:val="28"/>
          <w:lang w:val="uk-UA"/>
        </w:rPr>
        <w:t xml:space="preserve"> По-друге, це м</w:t>
      </w:r>
      <w:r w:rsidRPr="00FC427E">
        <w:rPr>
          <w:sz w:val="28"/>
          <w:lang w:val="uk-UA"/>
        </w:rPr>
        <w:t xml:space="preserve">одуль </w:t>
      </w:r>
      <w:r w:rsidR="00AA0F88" w:rsidRPr="00FC427E">
        <w:rPr>
          <w:sz w:val="28"/>
          <w:lang w:val="uk-UA"/>
        </w:rPr>
        <w:t>«</w:t>
      </w:r>
      <w:r w:rsidRPr="00FC427E">
        <w:rPr>
          <w:sz w:val="28"/>
          <w:lang w:val="uk-UA"/>
        </w:rPr>
        <w:t>Основи комунікації</w:t>
      </w:r>
      <w:r w:rsidR="00AA0F88" w:rsidRPr="00FC427E">
        <w:rPr>
          <w:sz w:val="28"/>
          <w:lang w:val="uk-UA"/>
        </w:rPr>
        <w:t>»</w:t>
      </w:r>
      <w:r w:rsidRPr="00FC427E">
        <w:rPr>
          <w:sz w:val="28"/>
          <w:lang w:val="uk-UA"/>
        </w:rPr>
        <w:t>: поняття комунікації і комунікативних бар'єрів</w:t>
      </w:r>
      <w:r w:rsidR="00FC427E">
        <w:rPr>
          <w:sz w:val="28"/>
          <w:lang w:val="uk-UA"/>
        </w:rPr>
        <w:t>, н</w:t>
      </w:r>
      <w:r w:rsidR="00FC427E" w:rsidRPr="00FC427E">
        <w:rPr>
          <w:sz w:val="28"/>
          <w:lang w:val="uk-UA"/>
        </w:rPr>
        <w:t>евербальні комунікації.</w:t>
      </w:r>
      <w:r w:rsidRPr="00FC427E">
        <w:rPr>
          <w:sz w:val="28"/>
          <w:lang w:val="uk-UA"/>
        </w:rPr>
        <w:t xml:space="preserve"> </w:t>
      </w:r>
      <w:r w:rsidR="00FC427E">
        <w:rPr>
          <w:sz w:val="28"/>
        </w:rPr>
        <w:t>Види і форми комунікації</w:t>
      </w:r>
      <w:r w:rsidRPr="00FC427E">
        <w:rPr>
          <w:sz w:val="28"/>
        </w:rPr>
        <w:t xml:space="preserve">. Модуль </w:t>
      </w:r>
      <w:r w:rsidR="00AA0F88" w:rsidRPr="00FC427E">
        <w:rPr>
          <w:sz w:val="28"/>
        </w:rPr>
        <w:t>«</w:t>
      </w:r>
      <w:r w:rsidRPr="00FC427E">
        <w:rPr>
          <w:sz w:val="28"/>
        </w:rPr>
        <w:t>Поняття спілкування</w:t>
      </w:r>
      <w:r w:rsidR="00AA0F88" w:rsidRPr="00FC427E">
        <w:rPr>
          <w:sz w:val="28"/>
        </w:rPr>
        <w:t>»</w:t>
      </w:r>
      <w:r w:rsidRPr="00FC427E">
        <w:rPr>
          <w:sz w:val="28"/>
        </w:rPr>
        <w:t>: основи спілкування. Структура і види с</w:t>
      </w:r>
      <w:r w:rsidR="00FC427E">
        <w:rPr>
          <w:sz w:val="28"/>
        </w:rPr>
        <w:t>пілкування. Ділове спілкування.</w:t>
      </w:r>
      <w:r w:rsidRPr="00FC427E">
        <w:rPr>
          <w:sz w:val="28"/>
        </w:rPr>
        <w:t xml:space="preserve"> Модуль </w:t>
      </w:r>
      <w:r w:rsidR="00AA0F88" w:rsidRPr="00FC427E">
        <w:rPr>
          <w:sz w:val="28"/>
        </w:rPr>
        <w:t>«</w:t>
      </w:r>
      <w:r w:rsidRPr="00FC427E">
        <w:rPr>
          <w:sz w:val="28"/>
        </w:rPr>
        <w:t>Поведінка в спілкуванні</w:t>
      </w:r>
      <w:r w:rsidR="00AA0F88" w:rsidRPr="00FC427E">
        <w:rPr>
          <w:sz w:val="28"/>
        </w:rPr>
        <w:t>»</w:t>
      </w:r>
      <w:r w:rsidRPr="00FC427E">
        <w:rPr>
          <w:sz w:val="28"/>
        </w:rPr>
        <w:t xml:space="preserve">: позиції </w:t>
      </w:r>
      <w:r w:rsidR="00FC427E">
        <w:rPr>
          <w:sz w:val="28"/>
        </w:rPr>
        <w:t xml:space="preserve">в спілкуванні. Форми поведінки </w:t>
      </w:r>
      <w:r w:rsidR="00FC427E">
        <w:rPr>
          <w:sz w:val="28"/>
          <w:lang w:val="uk-UA"/>
        </w:rPr>
        <w:t>у</w:t>
      </w:r>
      <w:r w:rsidRPr="00FC427E">
        <w:rPr>
          <w:sz w:val="28"/>
        </w:rPr>
        <w:t xml:space="preserve"> спілкуванні і їх</w:t>
      </w:r>
      <w:r w:rsidR="00FC427E">
        <w:rPr>
          <w:sz w:val="28"/>
        </w:rPr>
        <w:t xml:space="preserve"> індикатори. Стилі спілкування.</w:t>
      </w:r>
      <w:r w:rsidRPr="00FC427E">
        <w:rPr>
          <w:sz w:val="28"/>
          <w:lang w:val="uk-UA"/>
        </w:rPr>
        <w:t xml:space="preserve"> Модуль </w:t>
      </w:r>
      <w:r w:rsidR="00AA0F88" w:rsidRPr="00FC427E">
        <w:rPr>
          <w:sz w:val="28"/>
          <w:lang w:val="uk-UA"/>
        </w:rPr>
        <w:t>«</w:t>
      </w:r>
      <w:r w:rsidRPr="00FC427E">
        <w:rPr>
          <w:sz w:val="28"/>
          <w:lang w:val="uk-UA"/>
        </w:rPr>
        <w:t>Техніки та інструменти спілкування</w:t>
      </w:r>
      <w:r w:rsidR="00AA0F88" w:rsidRPr="00FC427E">
        <w:rPr>
          <w:sz w:val="28"/>
          <w:lang w:val="uk-UA"/>
        </w:rPr>
        <w:t>»</w:t>
      </w:r>
      <w:r w:rsidRPr="00FC427E">
        <w:rPr>
          <w:sz w:val="28"/>
          <w:lang w:val="uk-UA"/>
        </w:rPr>
        <w:t xml:space="preserve">: поняття технік і інструментів спілкування. </w:t>
      </w:r>
      <w:r w:rsidRPr="00E85A5E">
        <w:rPr>
          <w:sz w:val="28"/>
          <w:lang w:val="uk-UA"/>
        </w:rPr>
        <w:t xml:space="preserve">Техніки формулювання питань, малої бесіди, вербалізації, регуляції емоційної напруги. </w:t>
      </w:r>
    </w:p>
    <w:p w:rsidR="00F67B35" w:rsidRPr="00FC427E" w:rsidRDefault="00FC427E" w:rsidP="00FC427E">
      <w:pPr>
        <w:spacing w:after="0"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І останній етап</w:t>
      </w:r>
      <w:r w:rsidRPr="00FC427E">
        <w:rPr>
          <w:sz w:val="28"/>
          <w:lang w:val="uk-UA"/>
        </w:rPr>
        <w:t xml:space="preserve"> тренінгу</w:t>
      </w:r>
      <w:r w:rsidR="00590E55" w:rsidRPr="00FC427E">
        <w:rPr>
          <w:sz w:val="28"/>
          <w:lang w:val="uk-UA"/>
        </w:rPr>
        <w:t xml:space="preserve"> </w:t>
      </w:r>
      <w:r>
        <w:rPr>
          <w:sz w:val="28"/>
          <w:lang w:val="uk-UA"/>
        </w:rPr>
        <w:t>«</w:t>
      </w:r>
      <w:r w:rsidR="00590E55" w:rsidRPr="00FC427E">
        <w:rPr>
          <w:sz w:val="28"/>
          <w:lang w:val="uk-UA"/>
        </w:rPr>
        <w:t>Зворотній зв'язок</w:t>
      </w:r>
      <w:r>
        <w:rPr>
          <w:sz w:val="28"/>
          <w:lang w:val="uk-UA"/>
        </w:rPr>
        <w:t>».</w:t>
      </w:r>
    </w:p>
    <w:p w:rsidR="003F7005" w:rsidRPr="00FC427E" w:rsidRDefault="00590E55" w:rsidP="00FC427E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FC427E">
        <w:rPr>
          <w:sz w:val="28"/>
          <w:lang w:val="uk-UA"/>
        </w:rPr>
        <w:t>Матеріали тренінгу включа</w:t>
      </w:r>
      <w:r w:rsidR="00F67B35" w:rsidRPr="00FC427E">
        <w:rPr>
          <w:sz w:val="28"/>
          <w:lang w:val="uk-UA"/>
        </w:rPr>
        <w:t>ють</w:t>
      </w:r>
      <w:r w:rsidR="00FC427E" w:rsidRPr="00FC427E">
        <w:rPr>
          <w:sz w:val="28"/>
          <w:lang w:val="uk-UA"/>
        </w:rPr>
        <w:t xml:space="preserve"> </w:t>
      </w:r>
      <w:r w:rsidR="00FC427E">
        <w:rPr>
          <w:sz w:val="28"/>
          <w:lang w:val="uk-UA"/>
        </w:rPr>
        <w:t>у</w:t>
      </w:r>
      <w:r w:rsidRPr="00FC427E">
        <w:rPr>
          <w:sz w:val="28"/>
          <w:lang w:val="uk-UA"/>
        </w:rPr>
        <w:t xml:space="preserve"> себе роздавальні робочі зошити, інструкції для ігрових методів, презентацію теоретичного матеріалу, </w:t>
      </w:r>
      <w:r w:rsidRPr="00FC427E">
        <w:rPr>
          <w:sz w:val="28"/>
          <w:lang w:val="uk-UA"/>
        </w:rPr>
        <w:lastRenderedPageBreak/>
        <w:t>опитувальні листи для оцінки реак</w:t>
      </w:r>
      <w:r w:rsidR="00FC58F6" w:rsidRPr="00FC427E">
        <w:rPr>
          <w:sz w:val="28"/>
          <w:lang w:val="uk-UA"/>
        </w:rPr>
        <w:t>ції випробовуваних на тренінг після</w:t>
      </w:r>
      <w:r w:rsidRPr="00FC427E">
        <w:rPr>
          <w:sz w:val="28"/>
          <w:lang w:val="uk-UA"/>
        </w:rPr>
        <w:t xml:space="preserve"> завершенн</w:t>
      </w:r>
      <w:r w:rsidR="00FC58F6" w:rsidRPr="00FC427E">
        <w:rPr>
          <w:sz w:val="28"/>
          <w:lang w:val="uk-UA"/>
        </w:rPr>
        <w:t>я</w:t>
      </w:r>
      <w:r w:rsidR="00F67B35" w:rsidRPr="00FC427E">
        <w:rPr>
          <w:sz w:val="28"/>
          <w:lang w:val="uk-UA"/>
        </w:rPr>
        <w:t xml:space="preserve"> навчання</w:t>
      </w:r>
      <w:r w:rsidRPr="00FC427E">
        <w:rPr>
          <w:sz w:val="28"/>
          <w:lang w:val="uk-UA"/>
        </w:rPr>
        <w:t>.</w:t>
      </w:r>
      <w:r w:rsidR="00FC427E">
        <w:rPr>
          <w:sz w:val="28"/>
          <w:lang w:val="uk-UA"/>
        </w:rPr>
        <w:t xml:space="preserve"> Перша частина заняття включає у себе:</w:t>
      </w:r>
    </w:p>
    <w:p w:rsidR="00910BCD" w:rsidRPr="00FC427E" w:rsidRDefault="00FE0122" w:rsidP="00FC427E">
      <w:pPr>
        <w:spacing w:after="0" w:line="360" w:lineRule="auto"/>
        <w:ind w:firstLine="709"/>
        <w:jc w:val="both"/>
        <w:rPr>
          <w:sz w:val="28"/>
        </w:rPr>
      </w:pPr>
      <w:r w:rsidRPr="00FC427E">
        <w:rPr>
          <w:sz w:val="28"/>
        </w:rPr>
        <w:t xml:space="preserve">1. </w:t>
      </w:r>
      <w:r w:rsidR="00910BCD" w:rsidRPr="00FC427E">
        <w:rPr>
          <w:sz w:val="28"/>
        </w:rPr>
        <w:t>Знайомство один з одним (5 хвилин).</w:t>
      </w:r>
    </w:p>
    <w:p w:rsidR="00910BCD" w:rsidRPr="00FC427E" w:rsidRDefault="00910BCD" w:rsidP="00FC427E">
      <w:pPr>
        <w:spacing w:after="0" w:line="360" w:lineRule="auto"/>
        <w:ind w:firstLine="709"/>
        <w:jc w:val="both"/>
        <w:rPr>
          <w:sz w:val="28"/>
        </w:rPr>
      </w:pPr>
      <w:r w:rsidRPr="00FC427E">
        <w:rPr>
          <w:sz w:val="28"/>
        </w:rPr>
        <w:t xml:space="preserve">Правила тренінгу: рівноправність, активність, щирість, принцип </w:t>
      </w:r>
      <w:r w:rsidR="00FE0122" w:rsidRPr="00FC427E">
        <w:rPr>
          <w:sz w:val="28"/>
        </w:rPr>
        <w:t>«</w:t>
      </w:r>
      <w:r w:rsidRPr="00FC427E">
        <w:rPr>
          <w:sz w:val="28"/>
        </w:rPr>
        <w:t>тут і зараз</w:t>
      </w:r>
      <w:r w:rsidR="00FE0122" w:rsidRPr="00FC427E">
        <w:rPr>
          <w:sz w:val="28"/>
        </w:rPr>
        <w:t>»</w:t>
      </w:r>
      <w:r w:rsidRPr="00FC427E">
        <w:rPr>
          <w:sz w:val="28"/>
        </w:rPr>
        <w:t xml:space="preserve">, принцип </w:t>
      </w:r>
      <w:r w:rsidR="00FE0122" w:rsidRPr="00FC427E">
        <w:rPr>
          <w:sz w:val="28"/>
        </w:rPr>
        <w:t>«</w:t>
      </w:r>
      <w:r w:rsidRPr="00FC427E">
        <w:rPr>
          <w:sz w:val="28"/>
        </w:rPr>
        <w:t>конфіденційності</w:t>
      </w:r>
      <w:r w:rsidR="00FE0122" w:rsidRPr="00FC427E">
        <w:rPr>
          <w:sz w:val="28"/>
        </w:rPr>
        <w:t>»</w:t>
      </w:r>
      <w:r w:rsidRPr="00FC427E">
        <w:rPr>
          <w:sz w:val="28"/>
        </w:rPr>
        <w:t xml:space="preserve">, принцип </w:t>
      </w:r>
      <w:r w:rsidR="00FE0122" w:rsidRPr="00FC427E">
        <w:rPr>
          <w:sz w:val="28"/>
        </w:rPr>
        <w:t>«</w:t>
      </w:r>
      <w:r w:rsidRPr="00FC427E">
        <w:rPr>
          <w:sz w:val="28"/>
        </w:rPr>
        <w:t>зворотного зв'язку</w:t>
      </w:r>
      <w:r w:rsidR="00FE0122" w:rsidRPr="00FC427E">
        <w:rPr>
          <w:sz w:val="28"/>
        </w:rPr>
        <w:t>»</w:t>
      </w:r>
      <w:r w:rsidRPr="00FC427E">
        <w:rPr>
          <w:sz w:val="28"/>
        </w:rPr>
        <w:t>.</w:t>
      </w:r>
    </w:p>
    <w:p w:rsidR="00F2186A" w:rsidRPr="00FC427E" w:rsidRDefault="00FE0122" w:rsidP="00FC427E">
      <w:pPr>
        <w:spacing w:after="0" w:line="360" w:lineRule="auto"/>
        <w:ind w:firstLine="709"/>
        <w:jc w:val="both"/>
        <w:rPr>
          <w:sz w:val="28"/>
        </w:rPr>
      </w:pPr>
      <w:r w:rsidRPr="00FC427E">
        <w:rPr>
          <w:sz w:val="28"/>
        </w:rPr>
        <w:t xml:space="preserve">2. </w:t>
      </w:r>
      <w:r w:rsidR="00910BCD" w:rsidRPr="00FC427E">
        <w:rPr>
          <w:sz w:val="28"/>
        </w:rPr>
        <w:t xml:space="preserve">Вправа «Самопрезентація» (5 </w:t>
      </w:r>
      <w:r w:rsidR="00914D37" w:rsidRPr="00FC427E">
        <w:rPr>
          <w:sz w:val="28"/>
        </w:rPr>
        <w:t>‒</w:t>
      </w:r>
      <w:r w:rsidR="00622F17" w:rsidRPr="00FC427E">
        <w:rPr>
          <w:sz w:val="28"/>
        </w:rPr>
        <w:t xml:space="preserve"> 8 </w:t>
      </w:r>
      <w:r w:rsidR="00910BCD" w:rsidRPr="00FC427E">
        <w:rPr>
          <w:sz w:val="28"/>
        </w:rPr>
        <w:t>хвилин). Мета для учасників: усвідомлення свого комунікативного потенціалу. Мета для тренера: знання обсягу активної роботи.</w:t>
      </w:r>
      <w:r w:rsidR="002770EB" w:rsidRPr="00FC427E">
        <w:rPr>
          <w:sz w:val="28"/>
        </w:rPr>
        <w:t xml:space="preserve"> </w:t>
      </w:r>
      <w:r w:rsidR="00910BCD" w:rsidRPr="00FC427E">
        <w:rPr>
          <w:sz w:val="28"/>
        </w:rPr>
        <w:t>Програма тренінгу комуніка</w:t>
      </w:r>
      <w:r w:rsidR="00F2186A" w:rsidRPr="00FC427E">
        <w:rPr>
          <w:sz w:val="28"/>
        </w:rPr>
        <w:t>тивної компетенції: 3 міні</w:t>
      </w:r>
      <w:r w:rsidRPr="00FC427E">
        <w:rPr>
          <w:sz w:val="28"/>
        </w:rPr>
        <w:t>-</w:t>
      </w:r>
      <w:r w:rsidR="00F2186A" w:rsidRPr="00FC427E">
        <w:rPr>
          <w:sz w:val="28"/>
        </w:rPr>
        <w:t>лекції</w:t>
      </w:r>
      <w:r w:rsidR="00910BCD" w:rsidRPr="00FC427E">
        <w:rPr>
          <w:sz w:val="28"/>
        </w:rPr>
        <w:t xml:space="preserve"> (10</w:t>
      </w:r>
      <w:r w:rsidR="00914D37" w:rsidRPr="00FC427E">
        <w:rPr>
          <w:sz w:val="28"/>
        </w:rPr>
        <w:t>‒</w:t>
      </w:r>
      <w:r w:rsidR="002770EB" w:rsidRPr="00FC427E">
        <w:rPr>
          <w:sz w:val="28"/>
        </w:rPr>
        <w:t>15 </w:t>
      </w:r>
      <w:r w:rsidR="00910BCD" w:rsidRPr="00FC427E">
        <w:rPr>
          <w:sz w:val="28"/>
        </w:rPr>
        <w:t xml:space="preserve">хвилин). </w:t>
      </w:r>
    </w:p>
    <w:p w:rsidR="00910BCD" w:rsidRPr="00FC427E" w:rsidRDefault="00910BCD" w:rsidP="00FC427E">
      <w:pPr>
        <w:spacing w:after="0" w:line="360" w:lineRule="auto"/>
        <w:ind w:firstLine="709"/>
        <w:jc w:val="both"/>
        <w:rPr>
          <w:sz w:val="28"/>
        </w:rPr>
      </w:pPr>
      <w:r w:rsidRPr="00FC427E">
        <w:rPr>
          <w:sz w:val="28"/>
        </w:rPr>
        <w:t xml:space="preserve">Самопрезентація </w:t>
      </w:r>
      <w:r w:rsidR="00914D37" w:rsidRPr="00FC427E">
        <w:rPr>
          <w:sz w:val="28"/>
        </w:rPr>
        <w:t>‒</w:t>
      </w:r>
      <w:r w:rsidRPr="00FC427E">
        <w:rPr>
          <w:sz w:val="28"/>
        </w:rPr>
        <w:t xml:space="preserve"> це представлення себе співрозмовникам або аудиторії. Інша людина оцінює вашу зовнішність, настрій, тембр мови, сенс ваших слів і жести. Успіх в житті часто залежить від того, як нас оцінюють люди.</w:t>
      </w:r>
    </w:p>
    <w:p w:rsidR="00910BCD" w:rsidRPr="00FC427E" w:rsidRDefault="00FE0122" w:rsidP="00FC427E">
      <w:pPr>
        <w:spacing w:after="0" w:line="360" w:lineRule="auto"/>
        <w:ind w:firstLine="709"/>
        <w:jc w:val="both"/>
        <w:rPr>
          <w:sz w:val="28"/>
        </w:rPr>
      </w:pPr>
      <w:r w:rsidRPr="00FC427E">
        <w:rPr>
          <w:sz w:val="28"/>
        </w:rPr>
        <w:t>Правило № </w:t>
      </w:r>
      <w:r w:rsidR="00910BCD" w:rsidRPr="00FC427E">
        <w:rPr>
          <w:sz w:val="28"/>
        </w:rPr>
        <w:t>1. З ким би ви не спілкувалися, як би ви не спілкувалися ключем до серця і пам'яті співрозмовника буде ім'я. Починаю</w:t>
      </w:r>
      <w:r w:rsidRPr="00FC427E">
        <w:rPr>
          <w:sz w:val="28"/>
        </w:rPr>
        <w:t>чи розмову завжди представтесь</w:t>
      </w:r>
      <w:r w:rsidR="00910BCD" w:rsidRPr="00FC427E">
        <w:rPr>
          <w:sz w:val="28"/>
        </w:rPr>
        <w:t>. Без імені ви ніхто. Навіть якщо на вас одягнений бейдж скажіть своє ім'я.</w:t>
      </w:r>
    </w:p>
    <w:p w:rsidR="00910BCD" w:rsidRPr="00FC427E" w:rsidRDefault="00FE0122" w:rsidP="00FC427E">
      <w:pPr>
        <w:spacing w:after="0" w:line="360" w:lineRule="auto"/>
        <w:ind w:firstLine="709"/>
        <w:jc w:val="both"/>
        <w:rPr>
          <w:sz w:val="28"/>
        </w:rPr>
      </w:pPr>
      <w:r w:rsidRPr="00FC427E">
        <w:rPr>
          <w:sz w:val="28"/>
        </w:rPr>
        <w:t>Правило № 2. Зовнішній імідж. Сюди належить ф</w:t>
      </w:r>
      <w:r w:rsidR="00910BCD" w:rsidRPr="00FC427E">
        <w:rPr>
          <w:sz w:val="28"/>
        </w:rPr>
        <w:t>ей</w:t>
      </w:r>
      <w:r w:rsidRPr="00FC427E">
        <w:rPr>
          <w:sz w:val="28"/>
        </w:rPr>
        <w:t xml:space="preserve">сбілдінг (зовнішня естетика), </w:t>
      </w:r>
      <w:r w:rsidR="00910BCD" w:rsidRPr="00FC427E">
        <w:rPr>
          <w:sz w:val="28"/>
        </w:rPr>
        <w:t>к</w:t>
      </w:r>
      <w:r w:rsidR="00BF562B" w:rsidRPr="00FC427E">
        <w:rPr>
          <w:sz w:val="28"/>
        </w:rPr>
        <w:t>і</w:t>
      </w:r>
      <w:r w:rsidR="00910BCD" w:rsidRPr="00FC427E">
        <w:rPr>
          <w:sz w:val="28"/>
        </w:rPr>
        <w:t>несика (пластичність в рухах)</w:t>
      </w:r>
      <w:r w:rsidRPr="00FC427E">
        <w:rPr>
          <w:sz w:val="28"/>
        </w:rPr>
        <w:t xml:space="preserve"> та</w:t>
      </w:r>
      <w:r w:rsidR="00910BCD" w:rsidRPr="00FC427E">
        <w:rPr>
          <w:sz w:val="28"/>
        </w:rPr>
        <w:t xml:space="preserve"> стиль в одязі.</w:t>
      </w:r>
    </w:p>
    <w:p w:rsidR="00910BCD" w:rsidRPr="00FC427E" w:rsidRDefault="00FE0122" w:rsidP="00FC427E">
      <w:pPr>
        <w:spacing w:after="0" w:line="360" w:lineRule="auto"/>
        <w:ind w:firstLine="709"/>
        <w:jc w:val="both"/>
        <w:rPr>
          <w:sz w:val="28"/>
        </w:rPr>
      </w:pPr>
      <w:r w:rsidRPr="00FC427E">
        <w:rPr>
          <w:sz w:val="28"/>
        </w:rPr>
        <w:t>Правило № </w:t>
      </w:r>
      <w:r w:rsidR="00910BCD" w:rsidRPr="00FC427E">
        <w:rPr>
          <w:sz w:val="28"/>
        </w:rPr>
        <w:t>3. Ретельно продумуйте свою промову</w:t>
      </w:r>
      <w:r w:rsidRPr="00FC427E">
        <w:rPr>
          <w:sz w:val="28"/>
        </w:rPr>
        <w:t>,</w:t>
      </w:r>
      <w:r w:rsidR="00910BCD" w:rsidRPr="00FC427E">
        <w:rPr>
          <w:sz w:val="28"/>
        </w:rPr>
        <w:t xml:space="preserve"> необхідно викинути всі</w:t>
      </w:r>
      <w:r w:rsidRPr="00FC427E">
        <w:rPr>
          <w:sz w:val="28"/>
        </w:rPr>
        <w:t xml:space="preserve"> слова паразити і сленг, натомість використовувати</w:t>
      </w:r>
      <w:r w:rsidR="00910BCD" w:rsidRPr="00FC427E">
        <w:rPr>
          <w:sz w:val="28"/>
        </w:rPr>
        <w:t xml:space="preserve"> професійні терміни.</w:t>
      </w:r>
    </w:p>
    <w:p w:rsidR="00910BCD" w:rsidRPr="00FC427E" w:rsidRDefault="00FE0122" w:rsidP="00FC427E">
      <w:pPr>
        <w:spacing w:after="0" w:line="360" w:lineRule="auto"/>
        <w:ind w:firstLine="709"/>
        <w:jc w:val="both"/>
        <w:rPr>
          <w:sz w:val="28"/>
        </w:rPr>
      </w:pPr>
      <w:r w:rsidRPr="00FC427E">
        <w:rPr>
          <w:sz w:val="28"/>
        </w:rPr>
        <w:t xml:space="preserve">Правило № 4. Головне позбутися з промови </w:t>
      </w:r>
      <w:r w:rsidR="00910BCD" w:rsidRPr="00FC427E">
        <w:rPr>
          <w:sz w:val="28"/>
        </w:rPr>
        <w:t xml:space="preserve"> вс</w:t>
      </w:r>
      <w:r w:rsidRPr="00FC427E">
        <w:rPr>
          <w:sz w:val="28"/>
        </w:rPr>
        <w:t>іх негативних слів і висловлюваннь</w:t>
      </w:r>
      <w:r w:rsidR="00910BCD" w:rsidRPr="00FC427E">
        <w:rPr>
          <w:sz w:val="28"/>
        </w:rPr>
        <w:t>.</w:t>
      </w:r>
    </w:p>
    <w:p w:rsidR="00910BCD" w:rsidRPr="00FC427E" w:rsidRDefault="00FE0122" w:rsidP="00FC427E">
      <w:pPr>
        <w:spacing w:after="0" w:line="360" w:lineRule="auto"/>
        <w:ind w:firstLine="709"/>
        <w:jc w:val="both"/>
        <w:rPr>
          <w:sz w:val="28"/>
        </w:rPr>
      </w:pPr>
      <w:r w:rsidRPr="00FC427E">
        <w:rPr>
          <w:sz w:val="28"/>
        </w:rPr>
        <w:t>Правило № </w:t>
      </w:r>
      <w:r w:rsidR="000D09E1" w:rsidRPr="00FC427E">
        <w:rPr>
          <w:sz w:val="28"/>
        </w:rPr>
        <w:t>5. В</w:t>
      </w:r>
      <w:r w:rsidRPr="00FC427E">
        <w:rPr>
          <w:sz w:val="28"/>
        </w:rPr>
        <w:t>икористовуєте у</w:t>
      </w:r>
      <w:r w:rsidR="00910BCD" w:rsidRPr="00FC427E">
        <w:rPr>
          <w:sz w:val="28"/>
        </w:rPr>
        <w:t xml:space="preserve"> своїй промові «Я </w:t>
      </w:r>
      <w:r w:rsidR="00914D37" w:rsidRPr="00FC427E">
        <w:rPr>
          <w:sz w:val="28"/>
        </w:rPr>
        <w:t>‒</w:t>
      </w:r>
      <w:r w:rsidRPr="00FC427E">
        <w:rPr>
          <w:sz w:val="28"/>
        </w:rPr>
        <w:t xml:space="preserve"> висловлювання». (Наприклад, уникати вислову «</w:t>
      </w:r>
      <w:r w:rsidR="00910BCD" w:rsidRPr="00FC427E">
        <w:rPr>
          <w:sz w:val="28"/>
        </w:rPr>
        <w:t xml:space="preserve">Ви мене не правильно </w:t>
      </w:r>
      <w:r w:rsidRPr="00FC427E">
        <w:rPr>
          <w:sz w:val="28"/>
        </w:rPr>
        <w:t xml:space="preserve">зрозуміли», натомість сказати: «Я, </w:t>
      </w:r>
      <w:r w:rsidR="00910BCD" w:rsidRPr="00FC427E">
        <w:rPr>
          <w:sz w:val="28"/>
        </w:rPr>
        <w:t>напевно</w:t>
      </w:r>
      <w:r w:rsidRPr="00FC427E">
        <w:rPr>
          <w:sz w:val="28"/>
        </w:rPr>
        <w:t>,</w:t>
      </w:r>
      <w:r w:rsidR="00910BCD" w:rsidRPr="00FC427E">
        <w:rPr>
          <w:sz w:val="28"/>
        </w:rPr>
        <w:t xml:space="preserve"> не зовсім точно пояснив суть справи»).</w:t>
      </w:r>
    </w:p>
    <w:p w:rsidR="00910BCD" w:rsidRPr="00FC427E" w:rsidRDefault="00FE0122" w:rsidP="00FC427E">
      <w:pPr>
        <w:spacing w:after="0" w:line="360" w:lineRule="auto"/>
        <w:ind w:firstLine="709"/>
        <w:jc w:val="both"/>
        <w:rPr>
          <w:sz w:val="28"/>
        </w:rPr>
      </w:pPr>
      <w:r w:rsidRPr="00FC427E">
        <w:rPr>
          <w:sz w:val="28"/>
        </w:rPr>
        <w:t>Правило № </w:t>
      </w:r>
      <w:r w:rsidR="000D09E1" w:rsidRPr="00FC427E">
        <w:rPr>
          <w:sz w:val="28"/>
        </w:rPr>
        <w:t>6. Н</w:t>
      </w:r>
      <w:r w:rsidRPr="00FC427E">
        <w:rPr>
          <w:sz w:val="28"/>
        </w:rPr>
        <w:t>емовна (невербальна)</w:t>
      </w:r>
      <w:r w:rsidR="00910BCD" w:rsidRPr="00FC427E">
        <w:rPr>
          <w:sz w:val="28"/>
        </w:rPr>
        <w:t xml:space="preserve"> комунікація. </w:t>
      </w:r>
      <w:r w:rsidR="00045432" w:rsidRPr="00FC427E">
        <w:rPr>
          <w:sz w:val="28"/>
        </w:rPr>
        <w:t>Віддзеркалення</w:t>
      </w:r>
      <w:r w:rsidR="00910BCD" w:rsidRPr="00FC427E">
        <w:rPr>
          <w:sz w:val="28"/>
        </w:rPr>
        <w:t xml:space="preserve"> пози співрозмовника.</w:t>
      </w:r>
    </w:p>
    <w:p w:rsidR="00910BCD" w:rsidRPr="00FC427E" w:rsidRDefault="00FE0122" w:rsidP="00FC427E">
      <w:pPr>
        <w:spacing w:after="0" w:line="360" w:lineRule="auto"/>
        <w:ind w:firstLine="709"/>
        <w:jc w:val="both"/>
        <w:rPr>
          <w:sz w:val="28"/>
        </w:rPr>
      </w:pPr>
      <w:r w:rsidRPr="00FC427E">
        <w:rPr>
          <w:sz w:val="28"/>
        </w:rPr>
        <w:t>Правило № </w:t>
      </w:r>
      <w:r w:rsidR="00910BCD" w:rsidRPr="00FC427E">
        <w:rPr>
          <w:sz w:val="28"/>
        </w:rPr>
        <w:t>7. Підготовка своєї «ліфтової мови». Ваша ліфтова мова повинна бути вичерпною при цьому залишаючи якусь недомовленість, загадку.</w:t>
      </w:r>
    </w:p>
    <w:p w:rsidR="00910BCD" w:rsidRPr="00FC427E" w:rsidRDefault="002770EB" w:rsidP="00FC427E">
      <w:pPr>
        <w:spacing w:after="0" w:line="360" w:lineRule="auto"/>
        <w:ind w:firstLine="709"/>
        <w:jc w:val="both"/>
        <w:rPr>
          <w:sz w:val="28"/>
        </w:rPr>
      </w:pPr>
      <w:r w:rsidRPr="00FC427E">
        <w:rPr>
          <w:sz w:val="28"/>
        </w:rPr>
        <w:lastRenderedPageBreak/>
        <w:t xml:space="preserve">3. </w:t>
      </w:r>
      <w:r w:rsidR="00910BCD" w:rsidRPr="00FC427E">
        <w:rPr>
          <w:sz w:val="28"/>
        </w:rPr>
        <w:t>Вправа «Фото» (5</w:t>
      </w:r>
      <w:r w:rsidR="00914D37" w:rsidRPr="00FC427E">
        <w:rPr>
          <w:sz w:val="28"/>
        </w:rPr>
        <w:t>‒</w:t>
      </w:r>
      <w:r w:rsidRPr="00FC427E">
        <w:rPr>
          <w:sz w:val="28"/>
        </w:rPr>
        <w:t>10 </w:t>
      </w:r>
      <w:r w:rsidR="00910BCD" w:rsidRPr="00FC427E">
        <w:rPr>
          <w:sz w:val="28"/>
        </w:rPr>
        <w:t xml:space="preserve">хвилин). Мета для учасників: вивчення особливостей сприйняття. Мета для тренера: активна демонстрація перцептивної сторони спілкування. Дана вправа може проходити </w:t>
      </w:r>
      <w:r w:rsidRPr="00FC427E">
        <w:rPr>
          <w:sz w:val="28"/>
        </w:rPr>
        <w:t>в декількох варіантах:</w:t>
      </w:r>
    </w:p>
    <w:p w:rsidR="00910BCD" w:rsidRPr="00FC427E" w:rsidRDefault="002770EB" w:rsidP="00FC427E">
      <w:pPr>
        <w:pStyle w:val="af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FC427E">
        <w:rPr>
          <w:sz w:val="28"/>
        </w:rPr>
        <w:t>в</w:t>
      </w:r>
      <w:r w:rsidR="00910BCD" w:rsidRPr="00FC427E">
        <w:rPr>
          <w:sz w:val="28"/>
        </w:rPr>
        <w:t>едучий показує протягом 5</w:t>
      </w:r>
      <w:r w:rsidR="00914D37" w:rsidRPr="00FC427E">
        <w:rPr>
          <w:sz w:val="28"/>
        </w:rPr>
        <w:t>‒</w:t>
      </w:r>
      <w:r w:rsidRPr="00FC427E">
        <w:rPr>
          <w:sz w:val="28"/>
        </w:rPr>
        <w:t>7 </w:t>
      </w:r>
      <w:r w:rsidR="00910BCD" w:rsidRPr="00FC427E">
        <w:rPr>
          <w:sz w:val="28"/>
        </w:rPr>
        <w:t xml:space="preserve">секунд слухачам портрет людини і просить описати </w:t>
      </w:r>
      <w:r w:rsidR="00D912DD" w:rsidRPr="00FC427E">
        <w:rPr>
          <w:sz w:val="28"/>
        </w:rPr>
        <w:t xml:space="preserve">її </w:t>
      </w:r>
      <w:r w:rsidR="00910BCD" w:rsidRPr="00FC427E">
        <w:rPr>
          <w:sz w:val="28"/>
        </w:rPr>
        <w:t>зовнішність, дати психологі</w:t>
      </w:r>
      <w:r w:rsidRPr="00FC427E">
        <w:rPr>
          <w:sz w:val="28"/>
        </w:rPr>
        <w:t>чний портрет, вгадати професію. Ц</w:t>
      </w:r>
      <w:r w:rsidR="00910BCD" w:rsidRPr="00FC427E">
        <w:rPr>
          <w:sz w:val="28"/>
        </w:rPr>
        <w:t>е завдання дозво</w:t>
      </w:r>
      <w:r w:rsidRPr="00FC427E">
        <w:rPr>
          <w:sz w:val="28"/>
        </w:rPr>
        <w:t>ляє перевірити спостережливість;</w:t>
      </w:r>
    </w:p>
    <w:p w:rsidR="002770EB" w:rsidRPr="00FC427E" w:rsidRDefault="002770EB" w:rsidP="00FC427E">
      <w:pPr>
        <w:pStyle w:val="af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FC427E">
        <w:rPr>
          <w:sz w:val="28"/>
        </w:rPr>
        <w:t>в</w:t>
      </w:r>
      <w:r w:rsidR="00910BCD" w:rsidRPr="00FC427E">
        <w:rPr>
          <w:sz w:val="28"/>
        </w:rPr>
        <w:t>едучий по</w:t>
      </w:r>
      <w:r w:rsidR="00D912DD" w:rsidRPr="00FC427E">
        <w:rPr>
          <w:sz w:val="28"/>
        </w:rPr>
        <w:t>казує портрет якоїсь</w:t>
      </w:r>
      <w:r w:rsidR="00910BCD" w:rsidRPr="00FC427E">
        <w:rPr>
          <w:sz w:val="28"/>
        </w:rPr>
        <w:t xml:space="preserve"> людини, але представляє його інакше, називаючи іншу професію. Передбачається описати риси обличчя і дати психологічний портрет. У відповідях частини слухачів явно буде виявлено вплив установок на сприйняття</w:t>
      </w:r>
      <w:r w:rsidRPr="00FC427E">
        <w:rPr>
          <w:sz w:val="28"/>
        </w:rPr>
        <w:t>.</w:t>
      </w:r>
    </w:p>
    <w:p w:rsidR="00910BCD" w:rsidRPr="00FC427E" w:rsidRDefault="002770EB" w:rsidP="00FC427E">
      <w:pPr>
        <w:spacing w:after="0" w:line="360" w:lineRule="auto"/>
        <w:ind w:firstLine="709"/>
        <w:jc w:val="both"/>
        <w:rPr>
          <w:sz w:val="28"/>
        </w:rPr>
      </w:pPr>
      <w:r w:rsidRPr="00FC427E">
        <w:rPr>
          <w:sz w:val="28"/>
        </w:rPr>
        <w:t>4. Вправа «Всі ми особливі» (5 </w:t>
      </w:r>
      <w:r w:rsidR="00910BCD" w:rsidRPr="00FC427E">
        <w:rPr>
          <w:sz w:val="28"/>
        </w:rPr>
        <w:t>хвилин).</w:t>
      </w:r>
      <w:r w:rsidRPr="00FC427E">
        <w:rPr>
          <w:sz w:val="28"/>
        </w:rPr>
        <w:t xml:space="preserve"> </w:t>
      </w:r>
      <w:r w:rsidR="00910BCD" w:rsidRPr="00FC427E">
        <w:rPr>
          <w:sz w:val="28"/>
        </w:rPr>
        <w:t>Мета для учасників тренінгу: розвиток спостережливості.</w:t>
      </w:r>
      <w:r w:rsidRPr="00FC427E">
        <w:rPr>
          <w:sz w:val="28"/>
        </w:rPr>
        <w:t xml:space="preserve"> </w:t>
      </w:r>
      <w:r w:rsidR="00910BCD" w:rsidRPr="00FC427E">
        <w:rPr>
          <w:sz w:val="28"/>
        </w:rPr>
        <w:t xml:space="preserve">Мета для тренера: навчання навичкам соціальної перцепції. </w:t>
      </w:r>
      <w:r w:rsidRPr="00FC427E">
        <w:rPr>
          <w:sz w:val="28"/>
        </w:rPr>
        <w:t>Учасники, розбившись на пари, 6 </w:t>
      </w:r>
      <w:r w:rsidR="00910BCD" w:rsidRPr="00FC427E">
        <w:rPr>
          <w:sz w:val="28"/>
        </w:rPr>
        <w:t xml:space="preserve">секунд мовчки, дивляться один на одного. Потім ведучий запрошує в коло пару. </w:t>
      </w:r>
      <w:r w:rsidR="009053F0" w:rsidRPr="00FC427E">
        <w:rPr>
          <w:sz w:val="28"/>
        </w:rPr>
        <w:t>Н</w:t>
      </w:r>
      <w:r w:rsidR="00910BCD" w:rsidRPr="00FC427E">
        <w:rPr>
          <w:sz w:val="28"/>
        </w:rPr>
        <w:t>е дивлячись на партнера, потрібно буде описати риси його обличчя, кол</w:t>
      </w:r>
      <w:r w:rsidRPr="00FC427E">
        <w:rPr>
          <w:sz w:val="28"/>
        </w:rPr>
        <w:t>ір очей, волосся. Потім необхідно</w:t>
      </w:r>
      <w:r w:rsidR="00910BCD" w:rsidRPr="00FC427E">
        <w:rPr>
          <w:sz w:val="28"/>
        </w:rPr>
        <w:t xml:space="preserve"> назвати головну особливість зовнішності партнера.</w:t>
      </w:r>
    </w:p>
    <w:p w:rsidR="00910BCD" w:rsidRPr="00FC427E" w:rsidRDefault="00910BCD" w:rsidP="00FC427E">
      <w:pPr>
        <w:spacing w:after="0" w:line="360" w:lineRule="auto"/>
        <w:ind w:firstLine="709"/>
        <w:jc w:val="both"/>
        <w:rPr>
          <w:sz w:val="28"/>
        </w:rPr>
      </w:pPr>
      <w:r w:rsidRPr="00FC427E">
        <w:rPr>
          <w:sz w:val="28"/>
        </w:rPr>
        <w:t xml:space="preserve">«При першому контакті люди довіряють на 55% невербальних сигналів, на 38% </w:t>
      </w:r>
      <w:r w:rsidR="009053F0" w:rsidRPr="00FC427E">
        <w:rPr>
          <w:sz w:val="28"/>
        </w:rPr>
        <w:t xml:space="preserve">паралінгвістичним </w:t>
      </w:r>
      <w:r w:rsidRPr="00FC427E">
        <w:rPr>
          <w:sz w:val="28"/>
        </w:rPr>
        <w:t>і лише на 7% змістом вашої мови».</w:t>
      </w:r>
    </w:p>
    <w:p w:rsidR="009053F0" w:rsidRPr="00FC427E" w:rsidRDefault="002770EB" w:rsidP="00FC427E">
      <w:pPr>
        <w:spacing w:after="0" w:line="360" w:lineRule="auto"/>
        <w:ind w:firstLine="709"/>
        <w:jc w:val="both"/>
        <w:rPr>
          <w:sz w:val="28"/>
        </w:rPr>
      </w:pPr>
      <w:r w:rsidRPr="00FC427E">
        <w:rPr>
          <w:sz w:val="28"/>
        </w:rPr>
        <w:t xml:space="preserve">5. </w:t>
      </w:r>
      <w:r w:rsidR="00910BCD" w:rsidRPr="00FC427E">
        <w:rPr>
          <w:sz w:val="28"/>
        </w:rPr>
        <w:t>Мозковий штурм про невербал</w:t>
      </w:r>
      <w:r w:rsidR="009053F0" w:rsidRPr="00FC427E">
        <w:rPr>
          <w:sz w:val="28"/>
        </w:rPr>
        <w:t xml:space="preserve">ьне </w:t>
      </w:r>
      <w:r w:rsidRPr="00FC427E">
        <w:rPr>
          <w:sz w:val="28"/>
        </w:rPr>
        <w:t>(10 </w:t>
      </w:r>
      <w:r w:rsidR="00910BCD" w:rsidRPr="00FC427E">
        <w:rPr>
          <w:sz w:val="28"/>
        </w:rPr>
        <w:t>хвилин). Багато про що може розповісти</w:t>
      </w:r>
      <w:r w:rsidRPr="00FC427E">
        <w:rPr>
          <w:sz w:val="28"/>
        </w:rPr>
        <w:t xml:space="preserve"> поза і жести людини, які вона</w:t>
      </w:r>
      <w:r w:rsidR="00910BCD" w:rsidRPr="00FC427E">
        <w:rPr>
          <w:sz w:val="28"/>
        </w:rPr>
        <w:t xml:space="preserve"> не завжди може контролювати Назвіть типові жести і їх інтерпретацію. Жести та їх інтерпретації (</w:t>
      </w:r>
      <w:r w:rsidR="009053F0" w:rsidRPr="00FC427E">
        <w:rPr>
          <w:sz w:val="28"/>
        </w:rPr>
        <w:t>стимульний</w:t>
      </w:r>
      <w:r w:rsidR="00910BCD" w:rsidRPr="00FC427E">
        <w:rPr>
          <w:sz w:val="28"/>
        </w:rPr>
        <w:t xml:space="preserve"> матеріал презентація). </w:t>
      </w:r>
    </w:p>
    <w:p w:rsidR="00590E55" w:rsidRPr="00FC427E" w:rsidRDefault="002770EB" w:rsidP="00FC427E">
      <w:pPr>
        <w:spacing w:after="0" w:line="360" w:lineRule="auto"/>
        <w:ind w:firstLine="709"/>
        <w:jc w:val="both"/>
        <w:rPr>
          <w:sz w:val="28"/>
        </w:rPr>
      </w:pPr>
      <w:r w:rsidRPr="00FC427E">
        <w:rPr>
          <w:sz w:val="28"/>
        </w:rPr>
        <w:t xml:space="preserve">6. </w:t>
      </w:r>
      <w:r w:rsidR="00910BCD" w:rsidRPr="00FC427E">
        <w:rPr>
          <w:sz w:val="28"/>
        </w:rPr>
        <w:t xml:space="preserve">Вправа «Розмова через скло» (5 </w:t>
      </w:r>
      <w:r w:rsidR="00914D37" w:rsidRPr="00FC427E">
        <w:rPr>
          <w:sz w:val="28"/>
        </w:rPr>
        <w:t>‒</w:t>
      </w:r>
      <w:r w:rsidRPr="00FC427E">
        <w:rPr>
          <w:sz w:val="28"/>
        </w:rPr>
        <w:t xml:space="preserve"> 8 </w:t>
      </w:r>
      <w:r w:rsidR="00910BCD" w:rsidRPr="00FC427E">
        <w:rPr>
          <w:sz w:val="28"/>
        </w:rPr>
        <w:t>хвилин).</w:t>
      </w:r>
      <w:r w:rsidRPr="00FC427E">
        <w:rPr>
          <w:sz w:val="28"/>
        </w:rPr>
        <w:t xml:space="preserve"> </w:t>
      </w:r>
      <w:r w:rsidR="00910BCD" w:rsidRPr="00FC427E">
        <w:rPr>
          <w:sz w:val="28"/>
        </w:rPr>
        <w:t>Мета для</w:t>
      </w:r>
      <w:r w:rsidRPr="00FC427E">
        <w:rPr>
          <w:sz w:val="28"/>
        </w:rPr>
        <w:t xml:space="preserve"> учасників: розкриття важливості</w:t>
      </w:r>
      <w:r w:rsidR="00910BCD" w:rsidRPr="00FC427E">
        <w:rPr>
          <w:sz w:val="28"/>
        </w:rPr>
        <w:t xml:space="preserve"> невербальних засобів спілкування. Мета для тренера: створення позитивного настрою в групі. Двоє учасників за допомогою жестів намагаються домовитися. Тему повідомляють одному з них, і він повинен передати цю інформацію, як би стоячи перед звуконепроникним склом. Розмовляти заборонено.</w:t>
      </w:r>
    </w:p>
    <w:p w:rsidR="00BB2E18" w:rsidRDefault="002770EB" w:rsidP="00BB2E18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FC427E">
        <w:rPr>
          <w:sz w:val="28"/>
        </w:rPr>
        <w:lastRenderedPageBreak/>
        <w:t>7. Шерінг: яка драма частіше зустрічається у професійній діяльності учасників (дискусія) 5 хв.</w:t>
      </w:r>
    </w:p>
    <w:p w:rsidR="006C20C1" w:rsidRPr="006C20C1" w:rsidRDefault="006C20C1" w:rsidP="00BB2E18">
      <w:pPr>
        <w:spacing w:after="0" w:line="360" w:lineRule="auto"/>
        <w:ind w:firstLine="709"/>
        <w:jc w:val="both"/>
        <w:rPr>
          <w:sz w:val="28"/>
          <w:lang w:val="uk-UA"/>
        </w:rPr>
      </w:pPr>
    </w:p>
    <w:tbl>
      <w:tblPr>
        <w:tblW w:w="959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3"/>
        <w:gridCol w:w="3197"/>
        <w:gridCol w:w="3346"/>
      </w:tblGrid>
      <w:tr w:rsidR="00910BCD" w:rsidRPr="00FC427E" w:rsidTr="00FC427E">
        <w:trPr>
          <w:trHeight w:val="665"/>
        </w:trPr>
        <w:tc>
          <w:tcPr>
            <w:tcW w:w="3053" w:type="dxa"/>
            <w:shd w:val="clear" w:color="auto" w:fill="auto"/>
            <w:vAlign w:val="center"/>
          </w:tcPr>
          <w:p w:rsidR="00910BCD" w:rsidRPr="00FC427E" w:rsidRDefault="00910BCD" w:rsidP="00FC427E">
            <w:pPr>
              <w:spacing w:after="0" w:line="360" w:lineRule="auto"/>
              <w:jc w:val="center"/>
              <w:rPr>
                <w:sz w:val="28"/>
              </w:rPr>
            </w:pPr>
            <w:r w:rsidRPr="00FC427E">
              <w:rPr>
                <w:sz w:val="28"/>
              </w:rPr>
              <w:t>Назва драми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910BCD" w:rsidRPr="00FC427E" w:rsidRDefault="003F7005" w:rsidP="00FC427E">
            <w:pPr>
              <w:spacing w:after="0" w:line="360" w:lineRule="auto"/>
              <w:jc w:val="center"/>
              <w:rPr>
                <w:sz w:val="28"/>
              </w:rPr>
            </w:pPr>
            <w:r w:rsidRPr="00FC427E">
              <w:rPr>
                <w:sz w:val="28"/>
              </w:rPr>
              <w:t>С</w:t>
            </w:r>
            <w:r w:rsidR="00910BCD" w:rsidRPr="00FC427E">
              <w:rPr>
                <w:sz w:val="28"/>
              </w:rPr>
              <w:t>уть драми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910BCD" w:rsidRPr="00FC427E" w:rsidRDefault="002770EB" w:rsidP="00FC427E">
            <w:pPr>
              <w:spacing w:after="0" w:line="360" w:lineRule="auto"/>
              <w:jc w:val="center"/>
              <w:rPr>
                <w:sz w:val="28"/>
              </w:rPr>
            </w:pPr>
            <w:r w:rsidRPr="00FC427E">
              <w:rPr>
                <w:sz w:val="28"/>
              </w:rPr>
              <w:t>П</w:t>
            </w:r>
            <w:r w:rsidR="00910BCD" w:rsidRPr="00FC427E">
              <w:rPr>
                <w:sz w:val="28"/>
              </w:rPr>
              <w:t>риклад</w:t>
            </w:r>
          </w:p>
        </w:tc>
      </w:tr>
      <w:tr w:rsidR="00910BCD" w:rsidRPr="00FC427E" w:rsidTr="00FC427E">
        <w:trPr>
          <w:trHeight w:val="1453"/>
        </w:trPr>
        <w:tc>
          <w:tcPr>
            <w:tcW w:w="3053" w:type="dxa"/>
            <w:shd w:val="clear" w:color="auto" w:fill="FFFFFF"/>
            <w:vAlign w:val="center"/>
          </w:tcPr>
          <w:p w:rsidR="00910BCD" w:rsidRPr="00FC427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FC427E">
              <w:rPr>
                <w:sz w:val="28"/>
              </w:rPr>
              <w:t>1. Драма слухання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910BCD" w:rsidRPr="00FC427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FC427E">
              <w:rPr>
                <w:sz w:val="28"/>
              </w:rPr>
              <w:t>Слухаю, але не чую</w:t>
            </w:r>
          </w:p>
        </w:tc>
        <w:tc>
          <w:tcPr>
            <w:tcW w:w="3346" w:type="dxa"/>
            <w:shd w:val="clear" w:color="auto" w:fill="FFFFFF"/>
            <w:vAlign w:val="center"/>
          </w:tcPr>
          <w:p w:rsidR="00910BCD" w:rsidRPr="00FC427E" w:rsidRDefault="00914D37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FC427E">
              <w:rPr>
                <w:sz w:val="28"/>
              </w:rPr>
              <w:t>‒</w:t>
            </w:r>
            <w:r w:rsidR="00910BCD" w:rsidRPr="00FC427E">
              <w:rPr>
                <w:sz w:val="28"/>
              </w:rPr>
              <w:t xml:space="preserve"> У мене зараз важкий період ...</w:t>
            </w:r>
          </w:p>
          <w:p w:rsidR="00910BCD" w:rsidRPr="00BB2E18" w:rsidRDefault="00914D37" w:rsidP="00BB2E18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 w:rsidRPr="00FC427E">
              <w:rPr>
                <w:sz w:val="28"/>
              </w:rPr>
              <w:t>‒</w:t>
            </w:r>
            <w:r w:rsidR="00910BCD" w:rsidRPr="00FC427E">
              <w:rPr>
                <w:sz w:val="28"/>
              </w:rPr>
              <w:t xml:space="preserve"> Ой, а у мене таке сталося </w:t>
            </w:r>
            <w:r w:rsidR="00BB2E18">
              <w:rPr>
                <w:sz w:val="28"/>
                <w:lang w:val="uk-UA"/>
              </w:rPr>
              <w:t>…</w:t>
            </w:r>
          </w:p>
        </w:tc>
      </w:tr>
      <w:tr w:rsidR="00910BCD" w:rsidRPr="003F7005" w:rsidTr="00FC427E">
        <w:trPr>
          <w:trHeight w:val="1545"/>
        </w:trPr>
        <w:tc>
          <w:tcPr>
            <w:tcW w:w="3053" w:type="dxa"/>
            <w:shd w:val="clear" w:color="auto" w:fill="FFFFFF"/>
            <w:vAlign w:val="center"/>
          </w:tcPr>
          <w:p w:rsidR="00910BCD" w:rsidRPr="00FC427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FC427E">
              <w:rPr>
                <w:sz w:val="28"/>
              </w:rPr>
              <w:t>2. Драма розуміння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910BCD" w:rsidRPr="00FC427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FC427E">
              <w:rPr>
                <w:sz w:val="28"/>
              </w:rPr>
              <w:t>Чую, але не розумію</w:t>
            </w:r>
          </w:p>
        </w:tc>
        <w:tc>
          <w:tcPr>
            <w:tcW w:w="3346" w:type="dxa"/>
            <w:shd w:val="clear" w:color="auto" w:fill="FFFFFF"/>
            <w:vAlign w:val="center"/>
          </w:tcPr>
          <w:p w:rsidR="00910BCD" w:rsidRPr="00FC427E" w:rsidRDefault="00914D37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FC427E">
              <w:rPr>
                <w:sz w:val="28"/>
              </w:rPr>
              <w:t>‒</w:t>
            </w:r>
            <w:r w:rsidR="00910BCD" w:rsidRPr="00FC427E">
              <w:rPr>
                <w:sz w:val="28"/>
              </w:rPr>
              <w:t xml:space="preserve"> Я вчора дивилася таку негативну передачу.</w:t>
            </w:r>
          </w:p>
          <w:p w:rsidR="00910BCD" w:rsidRPr="00FC427E" w:rsidRDefault="00914D37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FC427E">
              <w:rPr>
                <w:sz w:val="28"/>
              </w:rPr>
              <w:t>‒</w:t>
            </w:r>
            <w:r w:rsidR="00910BCD" w:rsidRPr="00FC427E">
              <w:rPr>
                <w:sz w:val="28"/>
              </w:rPr>
              <w:t xml:space="preserve"> А нам вчора дали гарячу воду ...</w:t>
            </w:r>
          </w:p>
        </w:tc>
      </w:tr>
      <w:tr w:rsidR="00910BCD" w:rsidRPr="003F7005" w:rsidTr="00FC427E">
        <w:trPr>
          <w:trHeight w:val="1549"/>
        </w:trPr>
        <w:tc>
          <w:tcPr>
            <w:tcW w:w="3053" w:type="dxa"/>
            <w:shd w:val="clear" w:color="auto" w:fill="FFFFFF"/>
            <w:vAlign w:val="center"/>
          </w:tcPr>
          <w:p w:rsidR="00910BCD" w:rsidRPr="00FC427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FC427E">
              <w:rPr>
                <w:sz w:val="28"/>
              </w:rPr>
              <w:t>3. Драма дії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910BCD" w:rsidRPr="00FC427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FC427E">
              <w:rPr>
                <w:sz w:val="28"/>
              </w:rPr>
              <w:t>Розумію, але зробити не можу</w:t>
            </w:r>
          </w:p>
        </w:tc>
        <w:tc>
          <w:tcPr>
            <w:tcW w:w="3346" w:type="dxa"/>
            <w:shd w:val="clear" w:color="auto" w:fill="FFFFFF"/>
            <w:vAlign w:val="center"/>
          </w:tcPr>
          <w:p w:rsidR="00910BCD" w:rsidRPr="00FC427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FC427E">
              <w:rPr>
                <w:sz w:val="28"/>
              </w:rPr>
              <w:t>«Я знаю, що повинен зараз спокійно і твердо сказати».</w:t>
            </w:r>
          </w:p>
          <w:p w:rsidR="00910BCD" w:rsidRPr="00FC427E" w:rsidRDefault="00914D37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FC427E">
              <w:rPr>
                <w:sz w:val="28"/>
              </w:rPr>
              <w:t>‒</w:t>
            </w:r>
            <w:r w:rsidR="00910BCD" w:rsidRPr="00FC427E">
              <w:rPr>
                <w:sz w:val="28"/>
              </w:rPr>
              <w:t xml:space="preserve"> Ви ... Я ... вибачте, як</w:t>
            </w:r>
            <w:r w:rsidRPr="00FC427E">
              <w:rPr>
                <w:sz w:val="28"/>
              </w:rPr>
              <w:t>‒</w:t>
            </w:r>
            <w:r w:rsidR="00910BCD" w:rsidRPr="00FC427E">
              <w:rPr>
                <w:sz w:val="28"/>
              </w:rPr>
              <w:t>небудь потім.</w:t>
            </w:r>
          </w:p>
        </w:tc>
      </w:tr>
      <w:tr w:rsidR="00910BCD" w:rsidRPr="003F7005" w:rsidTr="00FC427E">
        <w:trPr>
          <w:trHeight w:val="1399"/>
        </w:trPr>
        <w:tc>
          <w:tcPr>
            <w:tcW w:w="3053" w:type="dxa"/>
            <w:shd w:val="clear" w:color="auto" w:fill="FFFFFF"/>
            <w:vAlign w:val="center"/>
          </w:tcPr>
          <w:p w:rsidR="00910BCD" w:rsidRPr="00FC427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FC427E">
              <w:rPr>
                <w:sz w:val="28"/>
              </w:rPr>
              <w:t>4. Драма самовираження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910BCD" w:rsidRPr="00FC427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FC427E">
              <w:rPr>
                <w:sz w:val="28"/>
              </w:rPr>
              <w:t>Можу зробити сам, але сформулювати, як це робиться, не можу</w:t>
            </w:r>
          </w:p>
        </w:tc>
        <w:tc>
          <w:tcPr>
            <w:tcW w:w="3346" w:type="dxa"/>
            <w:shd w:val="clear" w:color="auto" w:fill="FFFFFF"/>
            <w:vAlign w:val="center"/>
          </w:tcPr>
          <w:p w:rsidR="00910BCD" w:rsidRPr="00FC427E" w:rsidRDefault="00914D37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FC427E">
              <w:rPr>
                <w:sz w:val="28"/>
              </w:rPr>
              <w:t>‒</w:t>
            </w:r>
            <w:r w:rsidR="00910BCD" w:rsidRPr="00FC427E">
              <w:rPr>
                <w:sz w:val="28"/>
              </w:rPr>
              <w:t xml:space="preserve"> Не знаю, як пояснити, ну, кажу ...</w:t>
            </w:r>
          </w:p>
          <w:p w:rsidR="00910BCD" w:rsidRPr="00FC427E" w:rsidRDefault="00914D37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FC427E">
              <w:rPr>
                <w:sz w:val="28"/>
              </w:rPr>
              <w:t>‒</w:t>
            </w:r>
            <w:r w:rsidR="00910BCD" w:rsidRPr="00FC427E">
              <w:rPr>
                <w:sz w:val="28"/>
              </w:rPr>
              <w:t xml:space="preserve"> Наведи приклад…</w:t>
            </w:r>
          </w:p>
          <w:p w:rsidR="00910BCD" w:rsidRPr="00FC427E" w:rsidRDefault="00914D37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FC427E">
              <w:rPr>
                <w:sz w:val="28"/>
              </w:rPr>
              <w:t>‒</w:t>
            </w:r>
            <w:r w:rsidR="00910BCD" w:rsidRPr="00FC427E">
              <w:rPr>
                <w:sz w:val="28"/>
              </w:rPr>
              <w:t xml:space="preserve"> Ну навіть не знаю…</w:t>
            </w:r>
          </w:p>
        </w:tc>
      </w:tr>
    </w:tbl>
    <w:p w:rsidR="002770EB" w:rsidRPr="003C34A3" w:rsidRDefault="002770EB" w:rsidP="007A57D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 w:val="28"/>
          <w:szCs w:val="28"/>
        </w:rPr>
      </w:pPr>
    </w:p>
    <w:p w:rsidR="00BB2E18" w:rsidRDefault="00FC427E" w:rsidP="006C20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eastAsia="Times New Roman" w:cs="Times New Roman"/>
          <w:iCs/>
          <w:sz w:val="28"/>
          <w:szCs w:val="28"/>
          <w:lang w:val="uk-UA"/>
        </w:rPr>
      </w:pPr>
      <w:r>
        <w:rPr>
          <w:rFonts w:eastAsia="Times New Roman" w:cs="Times New Roman"/>
          <w:iCs/>
          <w:sz w:val="28"/>
          <w:szCs w:val="28"/>
          <w:lang w:val="uk-UA"/>
        </w:rPr>
        <w:t xml:space="preserve">До другої </w:t>
      </w:r>
      <w:r w:rsidR="00910BCD" w:rsidRPr="007A57DD">
        <w:rPr>
          <w:rFonts w:eastAsia="Times New Roman" w:cs="Times New Roman"/>
          <w:iCs/>
          <w:sz w:val="28"/>
          <w:szCs w:val="28"/>
          <w:lang w:val="uk-UA"/>
        </w:rPr>
        <w:t>частина заняття</w:t>
      </w:r>
      <w:r>
        <w:rPr>
          <w:rFonts w:eastAsia="Times New Roman" w:cs="Times New Roman"/>
          <w:iCs/>
          <w:sz w:val="28"/>
          <w:szCs w:val="28"/>
          <w:lang w:val="uk-UA"/>
        </w:rPr>
        <w:t xml:space="preserve"> входить: а</w:t>
      </w:r>
      <w:r w:rsidR="00910BCD" w:rsidRPr="003F7005">
        <w:rPr>
          <w:rFonts w:eastAsia="Times New Roman" w:cs="Times New Roman"/>
          <w:iCs/>
          <w:sz w:val="28"/>
          <w:szCs w:val="28"/>
          <w:lang w:val="uk-UA"/>
        </w:rPr>
        <w:t xml:space="preserve">ктивне слухання </w:t>
      </w:r>
      <w:r w:rsidR="00914D37">
        <w:rPr>
          <w:rFonts w:eastAsia="Times New Roman" w:cs="Times New Roman"/>
          <w:iCs/>
          <w:sz w:val="28"/>
          <w:szCs w:val="28"/>
          <w:lang w:val="uk-UA"/>
        </w:rPr>
        <w:t>‒</w:t>
      </w:r>
      <w:r w:rsidR="00910BCD" w:rsidRPr="003F7005">
        <w:rPr>
          <w:rFonts w:eastAsia="Times New Roman" w:cs="Times New Roman"/>
          <w:iCs/>
          <w:sz w:val="28"/>
          <w:szCs w:val="28"/>
          <w:lang w:val="uk-UA"/>
        </w:rPr>
        <w:t xml:space="preserve"> мета отримати якомога більше інформації від співрозмовника.</w:t>
      </w:r>
    </w:p>
    <w:p w:rsidR="006C20C1" w:rsidRPr="007A57DD" w:rsidRDefault="006C20C1" w:rsidP="006C20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eastAsia="Times New Roman" w:cs="Times New Roman"/>
          <w:iCs/>
          <w:sz w:val="28"/>
          <w:szCs w:val="28"/>
          <w:lang w:val="uk-UA"/>
        </w:rPr>
      </w:pPr>
    </w:p>
    <w:tbl>
      <w:tblPr>
        <w:tblW w:w="95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718"/>
      </w:tblGrid>
      <w:tr w:rsidR="00910BCD" w:rsidRPr="00983199" w:rsidTr="00E85A5E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3F7005" w:rsidP="00E85A5E">
            <w:pPr>
              <w:spacing w:after="0" w:line="36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А</w:t>
            </w:r>
            <w:r w:rsidR="00910BCD" w:rsidRPr="00E85A5E">
              <w:rPr>
                <w:sz w:val="28"/>
              </w:rPr>
              <w:t>ктивне слухання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3F7005" w:rsidP="00E85A5E">
            <w:pPr>
              <w:spacing w:after="0" w:line="36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П</w:t>
            </w:r>
            <w:r w:rsidR="00910BCD" w:rsidRPr="00E85A5E">
              <w:rPr>
                <w:sz w:val="28"/>
              </w:rPr>
              <w:t>асивне слухання</w:t>
            </w:r>
          </w:p>
        </w:tc>
      </w:tr>
      <w:tr w:rsidR="00910BCD" w:rsidRPr="00983199" w:rsidTr="00E85A5E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Спроби спонукати партнера до розмови.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Терпляче очікування, щоб партнер заговорив.</w:t>
            </w:r>
          </w:p>
        </w:tc>
      </w:tr>
      <w:tr w:rsidR="00910BCD" w:rsidRPr="00983199" w:rsidTr="00E85A5E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Спроби точно сприйняти сказане партнером.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Очікування того, коли партнер виявиться в стані сказати щось важливе.</w:t>
            </w:r>
          </w:p>
        </w:tc>
      </w:tr>
      <w:tr w:rsidR="00910BCD" w:rsidRPr="00983199" w:rsidTr="00E85A5E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Спроби утримати зайве багатослівність, поверненням в тему.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3F7005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Відволікання уваги на що</w:t>
            </w:r>
            <w:r w:rsidR="007A57DD" w:rsidRPr="00E85A5E">
              <w:rPr>
                <w:sz w:val="28"/>
              </w:rPr>
              <w:t>-</w:t>
            </w:r>
            <w:r w:rsidR="00910BCD" w:rsidRPr="00E85A5E">
              <w:rPr>
                <w:sz w:val="28"/>
              </w:rPr>
              <w:t>небудь інше, зберігаючи маску уваги. Очікування повернення до теми, закінчення розмови.</w:t>
            </w:r>
          </w:p>
        </w:tc>
      </w:tr>
    </w:tbl>
    <w:p w:rsidR="003F7005" w:rsidRPr="00983199" w:rsidRDefault="003F7005" w:rsidP="00333A8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b/>
          <w:bCs/>
          <w:sz w:val="10"/>
          <w:szCs w:val="10"/>
          <w:lang w:val="uk-UA"/>
        </w:rPr>
      </w:pPr>
    </w:p>
    <w:p w:rsidR="006C20C1" w:rsidRDefault="006C20C1" w:rsidP="00E85A5E">
      <w:pPr>
        <w:spacing w:after="0" w:line="360" w:lineRule="auto"/>
        <w:ind w:firstLine="709"/>
        <w:jc w:val="both"/>
        <w:rPr>
          <w:sz w:val="28"/>
          <w:lang w:val="uk-UA"/>
        </w:rPr>
      </w:pPr>
    </w:p>
    <w:p w:rsidR="00910BCD" w:rsidRPr="00E85A5E" w:rsidRDefault="007A57DD" w:rsidP="00E85A5E">
      <w:pPr>
        <w:spacing w:after="0" w:line="360" w:lineRule="auto"/>
        <w:ind w:firstLine="709"/>
        <w:jc w:val="both"/>
        <w:rPr>
          <w:sz w:val="28"/>
        </w:rPr>
      </w:pPr>
      <w:r w:rsidRPr="00E85A5E">
        <w:rPr>
          <w:sz w:val="28"/>
        </w:rPr>
        <w:lastRenderedPageBreak/>
        <w:t>Вправа «Лего» (30 </w:t>
      </w:r>
      <w:r w:rsidR="00910BCD" w:rsidRPr="00E85A5E">
        <w:rPr>
          <w:sz w:val="28"/>
        </w:rPr>
        <w:t>хвилин).</w:t>
      </w:r>
      <w:r w:rsidRPr="00E85A5E">
        <w:rPr>
          <w:sz w:val="28"/>
        </w:rPr>
        <w:t xml:space="preserve"> </w:t>
      </w:r>
      <w:r w:rsidR="00910BCD" w:rsidRPr="00E85A5E">
        <w:rPr>
          <w:sz w:val="28"/>
        </w:rPr>
        <w:t>Мета для тренери: навчання навичкам ефективної передачі інформації</w:t>
      </w:r>
      <w:r w:rsidRPr="00E85A5E">
        <w:rPr>
          <w:sz w:val="28"/>
        </w:rPr>
        <w:t xml:space="preserve"> </w:t>
      </w:r>
      <w:r w:rsidR="00910BCD" w:rsidRPr="00E85A5E">
        <w:rPr>
          <w:sz w:val="28"/>
        </w:rPr>
        <w:t>без зворотного зв'язку.</w:t>
      </w:r>
      <w:r w:rsidRPr="00E85A5E">
        <w:rPr>
          <w:sz w:val="28"/>
        </w:rPr>
        <w:t xml:space="preserve"> </w:t>
      </w:r>
      <w:r w:rsidR="00910BCD" w:rsidRPr="00E85A5E">
        <w:rPr>
          <w:sz w:val="28"/>
        </w:rPr>
        <w:t xml:space="preserve">Мета для учасників: відпрацювати навички активного </w:t>
      </w:r>
      <w:r w:rsidR="003F7005" w:rsidRPr="00E85A5E">
        <w:rPr>
          <w:sz w:val="28"/>
        </w:rPr>
        <w:t>слухання</w:t>
      </w:r>
      <w:r w:rsidR="00910BCD" w:rsidRPr="00E85A5E">
        <w:rPr>
          <w:sz w:val="28"/>
        </w:rPr>
        <w:t>.</w:t>
      </w:r>
      <w:r w:rsidR="003F7005" w:rsidRPr="00E85A5E">
        <w:rPr>
          <w:sz w:val="28"/>
        </w:rPr>
        <w:t xml:space="preserve"> Вправа </w:t>
      </w:r>
      <w:r w:rsidR="00910BCD" w:rsidRPr="00E85A5E">
        <w:rPr>
          <w:sz w:val="28"/>
        </w:rPr>
        <w:t>виконується в парах, необхідно побудувати дві вежі, без зворотного зв'язку.</w:t>
      </w:r>
      <w:r w:rsidR="00E85A5E">
        <w:rPr>
          <w:sz w:val="28"/>
          <w:lang w:val="uk-UA"/>
        </w:rPr>
        <w:t xml:space="preserve"> </w:t>
      </w:r>
      <w:r w:rsidR="00910BCD" w:rsidRPr="00E85A5E">
        <w:rPr>
          <w:sz w:val="28"/>
          <w:lang w:val="uk-UA"/>
        </w:rPr>
        <w:t xml:space="preserve">Шерінг: що вийшло, що </w:t>
      </w:r>
      <w:r w:rsidR="003F7005" w:rsidRPr="00E85A5E">
        <w:rPr>
          <w:sz w:val="28"/>
          <w:lang w:val="uk-UA"/>
        </w:rPr>
        <w:t>ні</w:t>
      </w:r>
      <w:r w:rsidR="00910BCD" w:rsidRPr="00E85A5E">
        <w:rPr>
          <w:sz w:val="28"/>
          <w:lang w:val="uk-UA"/>
        </w:rPr>
        <w:t>, чому виникали труднощі.</w:t>
      </w:r>
    </w:p>
    <w:p w:rsidR="00910BCD" w:rsidRPr="00E85A5E" w:rsidRDefault="00910BCD" w:rsidP="00E85A5E">
      <w:pPr>
        <w:spacing w:after="0" w:line="360" w:lineRule="auto"/>
        <w:ind w:firstLine="709"/>
        <w:jc w:val="both"/>
        <w:rPr>
          <w:sz w:val="28"/>
        </w:rPr>
      </w:pPr>
      <w:r w:rsidRPr="00E85A5E">
        <w:rPr>
          <w:sz w:val="28"/>
        </w:rPr>
        <w:t>Міні лекція про техніку активного слухання (8</w:t>
      </w:r>
      <w:r w:rsidR="00914D37" w:rsidRPr="00E85A5E">
        <w:rPr>
          <w:sz w:val="28"/>
        </w:rPr>
        <w:t>‒</w:t>
      </w:r>
      <w:r w:rsidR="007A57DD" w:rsidRPr="00E85A5E">
        <w:rPr>
          <w:sz w:val="28"/>
        </w:rPr>
        <w:t>10 </w:t>
      </w:r>
      <w:r w:rsidRPr="00E85A5E">
        <w:rPr>
          <w:sz w:val="28"/>
        </w:rPr>
        <w:t>хвилин).</w:t>
      </w:r>
    </w:p>
    <w:p w:rsidR="00910BCD" w:rsidRPr="00E85A5E" w:rsidRDefault="007A57DD" w:rsidP="00E85A5E">
      <w:pPr>
        <w:spacing w:after="0" w:line="360" w:lineRule="auto"/>
        <w:ind w:firstLine="709"/>
        <w:jc w:val="both"/>
        <w:rPr>
          <w:sz w:val="28"/>
        </w:rPr>
      </w:pPr>
      <w:r w:rsidRPr="00E85A5E">
        <w:rPr>
          <w:sz w:val="28"/>
        </w:rPr>
        <w:t>Завдання № </w:t>
      </w:r>
      <w:r w:rsidR="00910BCD" w:rsidRPr="00E85A5E">
        <w:rPr>
          <w:sz w:val="28"/>
        </w:rPr>
        <w:t>1 Уміння розмовляти</w:t>
      </w:r>
      <w:r w:rsidR="003F7005" w:rsidRPr="00E85A5E">
        <w:rPr>
          <w:sz w:val="28"/>
        </w:rPr>
        <w:t>: т</w:t>
      </w:r>
      <w:r w:rsidR="00910BCD" w:rsidRPr="00E85A5E">
        <w:rPr>
          <w:sz w:val="28"/>
        </w:rPr>
        <w:t>ехніка формулювання відкритих питань</w:t>
      </w:r>
      <w:r w:rsidR="003F7005" w:rsidRPr="00E85A5E">
        <w:rPr>
          <w:sz w:val="28"/>
        </w:rPr>
        <w:t>;</w:t>
      </w:r>
      <w:r w:rsidR="00910BCD" w:rsidRPr="00E85A5E">
        <w:rPr>
          <w:sz w:val="28"/>
        </w:rPr>
        <w:t xml:space="preserve"> техніка мало</w:t>
      </w:r>
      <w:r w:rsidR="003F7005" w:rsidRPr="00E85A5E">
        <w:rPr>
          <w:sz w:val="28"/>
        </w:rPr>
        <w:t>ї</w:t>
      </w:r>
      <w:r w:rsidR="00910BCD" w:rsidRPr="00E85A5E">
        <w:rPr>
          <w:sz w:val="28"/>
        </w:rPr>
        <w:t xml:space="preserve"> розмови.</w:t>
      </w:r>
    </w:p>
    <w:p w:rsidR="00910BCD" w:rsidRPr="00E85A5E" w:rsidRDefault="007A57DD" w:rsidP="00E85A5E">
      <w:pPr>
        <w:spacing w:after="0" w:line="360" w:lineRule="auto"/>
        <w:ind w:firstLine="709"/>
        <w:jc w:val="both"/>
        <w:rPr>
          <w:sz w:val="28"/>
        </w:rPr>
      </w:pPr>
      <w:r w:rsidRPr="00E85A5E">
        <w:rPr>
          <w:sz w:val="28"/>
        </w:rPr>
        <w:t>Завдання № </w:t>
      </w:r>
      <w:r w:rsidR="00910BCD" w:rsidRPr="00E85A5E">
        <w:rPr>
          <w:sz w:val="28"/>
        </w:rPr>
        <w:t>2. Уміння почути і зрозуміти</w:t>
      </w:r>
      <w:r w:rsidR="003F7005" w:rsidRPr="00E85A5E">
        <w:rPr>
          <w:sz w:val="28"/>
        </w:rPr>
        <w:t xml:space="preserve">: техніка повторення; </w:t>
      </w:r>
      <w:r w:rsidR="00910BCD" w:rsidRPr="00E85A5E">
        <w:rPr>
          <w:sz w:val="28"/>
        </w:rPr>
        <w:t>те</w:t>
      </w:r>
      <w:r w:rsidR="003F7005" w:rsidRPr="00E85A5E">
        <w:rPr>
          <w:sz w:val="28"/>
        </w:rPr>
        <w:t>х</w:t>
      </w:r>
      <w:r w:rsidR="00910BCD" w:rsidRPr="00E85A5E">
        <w:rPr>
          <w:sz w:val="28"/>
        </w:rPr>
        <w:t>ніка перефра</w:t>
      </w:r>
      <w:r w:rsidR="003F7005" w:rsidRPr="00E85A5E">
        <w:rPr>
          <w:sz w:val="28"/>
        </w:rPr>
        <w:t>зування</w:t>
      </w:r>
      <w:r w:rsidR="00910BCD" w:rsidRPr="00E85A5E">
        <w:rPr>
          <w:sz w:val="28"/>
        </w:rPr>
        <w:t>; техніка інтерпретації.</w:t>
      </w:r>
    </w:p>
    <w:p w:rsidR="007A57DD" w:rsidRDefault="00910BCD" w:rsidP="00E85A5E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E85A5E">
        <w:rPr>
          <w:sz w:val="28"/>
        </w:rPr>
        <w:t>Для по</w:t>
      </w:r>
      <w:r w:rsidR="007A57DD" w:rsidRPr="00E85A5E">
        <w:rPr>
          <w:sz w:val="28"/>
        </w:rPr>
        <w:t>чатку поговоримо про завдання № </w:t>
      </w:r>
      <w:r w:rsidRPr="00E85A5E">
        <w:rPr>
          <w:sz w:val="28"/>
        </w:rPr>
        <w:t>1.</w:t>
      </w:r>
    </w:p>
    <w:p w:rsidR="00BB2E18" w:rsidRPr="00BB2E18" w:rsidRDefault="00BB2E18" w:rsidP="00E85A5E">
      <w:pPr>
        <w:spacing w:after="0" w:line="360" w:lineRule="auto"/>
        <w:ind w:firstLine="709"/>
        <w:jc w:val="both"/>
        <w:rPr>
          <w:sz w:val="28"/>
          <w:lang w:val="uk-UA"/>
        </w:rPr>
      </w:pPr>
    </w:p>
    <w:tbl>
      <w:tblPr>
        <w:tblW w:w="95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2275"/>
        <w:gridCol w:w="2414"/>
        <w:gridCol w:w="4306"/>
      </w:tblGrid>
      <w:tr w:rsidR="00910BCD" w:rsidRPr="00FC427E" w:rsidTr="00E85A5E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910BCD" w:rsidP="00E85A5E">
            <w:pPr>
              <w:spacing w:after="0" w:line="36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№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3F7005" w:rsidP="00E85A5E">
            <w:pPr>
              <w:spacing w:after="0" w:line="36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Т</w:t>
            </w:r>
            <w:r w:rsidR="00910BCD" w:rsidRPr="00E85A5E">
              <w:rPr>
                <w:sz w:val="28"/>
              </w:rPr>
              <w:t>ехніки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3F7005" w:rsidP="00E85A5E">
            <w:pPr>
              <w:spacing w:after="0" w:line="36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В</w:t>
            </w:r>
            <w:r w:rsidR="00910BCD" w:rsidRPr="00E85A5E">
              <w:rPr>
                <w:sz w:val="28"/>
              </w:rPr>
              <w:t>изначення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3F7005" w:rsidP="00E85A5E">
            <w:pPr>
              <w:spacing w:after="0" w:line="36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Як це зробити?</w:t>
            </w:r>
          </w:p>
        </w:tc>
      </w:tr>
      <w:tr w:rsidR="00910BCD" w:rsidRPr="00FC427E" w:rsidTr="00E85A5E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910BCD" w:rsidP="00E85A5E">
            <w:pPr>
              <w:spacing w:after="0" w:line="36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1.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Відкриті питання.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Питання, які передбачають розгорнутий питання.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Що? Як? Чому? Яким чином? При яких умовах? Що слід зробити, щоб змінити ситуацію? Який результат був би прийнятним для вас? На які факти ми повинні звернути увагу?</w:t>
            </w:r>
          </w:p>
        </w:tc>
      </w:tr>
      <w:tr w:rsidR="00910BCD" w:rsidRPr="00FC427E" w:rsidTr="00E85A5E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910BCD" w:rsidP="00E85A5E">
            <w:pPr>
              <w:spacing w:after="0" w:line="36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2.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Закриті питання.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Питання, які передбачають однозначну відповідь.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Скільки у вас залишилося в резерві?</w:t>
            </w:r>
          </w:p>
          <w:p w:rsidR="00910BCD" w:rsidRPr="00E85A5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Коли закінчується термін здачі проекту?</w:t>
            </w:r>
          </w:p>
          <w:p w:rsidR="00910BCD" w:rsidRPr="00E85A5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Ти хочеш відмовитися від проекту?</w:t>
            </w:r>
          </w:p>
        </w:tc>
      </w:tr>
      <w:tr w:rsidR="00910BCD" w:rsidRPr="00FC427E" w:rsidTr="00E85A5E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910BCD" w:rsidP="00E85A5E">
            <w:pPr>
              <w:spacing w:after="0" w:line="36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3.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Альтернативні питання.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Питання, в формуванні яких міститься варіанти відповідей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CD" w:rsidRPr="00E85A5E" w:rsidRDefault="00910BCD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E85A5E">
              <w:rPr>
                <w:sz w:val="28"/>
              </w:rPr>
              <w:t>Як ви вважаєте за краще, щоб я дав тобі відповідь по телефону, надіслав факсом або електронною поштою?</w:t>
            </w:r>
          </w:p>
        </w:tc>
      </w:tr>
    </w:tbl>
    <w:p w:rsidR="00BB2E18" w:rsidRDefault="00BB2E18" w:rsidP="00807B6A">
      <w:pPr>
        <w:spacing w:after="0" w:line="360" w:lineRule="auto"/>
        <w:ind w:firstLine="709"/>
        <w:jc w:val="both"/>
        <w:rPr>
          <w:sz w:val="28"/>
          <w:lang w:val="uk-UA"/>
        </w:rPr>
      </w:pPr>
    </w:p>
    <w:p w:rsidR="00F80AA4" w:rsidRDefault="00E85A5E" w:rsidP="00807B6A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E85A5E">
        <w:rPr>
          <w:sz w:val="28"/>
          <w:lang w:val="uk-UA"/>
        </w:rPr>
        <w:t>Також можна виді</w:t>
      </w:r>
      <w:r>
        <w:rPr>
          <w:sz w:val="28"/>
          <w:lang w:val="uk-UA"/>
        </w:rPr>
        <w:t>л</w:t>
      </w:r>
      <w:r w:rsidRPr="00E85A5E">
        <w:rPr>
          <w:sz w:val="28"/>
          <w:lang w:val="uk-UA"/>
        </w:rPr>
        <w:t>ити т</w:t>
      </w:r>
      <w:r w:rsidR="00910BCD" w:rsidRPr="00E85A5E">
        <w:rPr>
          <w:sz w:val="28"/>
        </w:rPr>
        <w:t>ипові помилки</w:t>
      </w:r>
      <w:r w:rsidRPr="00E85A5E">
        <w:rPr>
          <w:sz w:val="28"/>
          <w:lang w:val="uk-UA"/>
        </w:rPr>
        <w:t>, які трапляються під час виконання завдань.</w:t>
      </w:r>
    </w:p>
    <w:p w:rsidR="00E85A5E" w:rsidRPr="00E85A5E" w:rsidRDefault="00E85A5E" w:rsidP="00807B6A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  <w:lang w:val="uk-UA"/>
        </w:rPr>
        <w:t xml:space="preserve">Перша типова помилка </w:t>
      </w:r>
      <w:r>
        <w:rPr>
          <w:rFonts w:cs="Times New Roman"/>
          <w:sz w:val="28"/>
          <w:lang w:val="uk-UA"/>
        </w:rPr>
        <w:t>‒</w:t>
      </w:r>
      <w:r>
        <w:rPr>
          <w:sz w:val="28"/>
          <w:lang w:val="uk-UA"/>
        </w:rPr>
        <w:t xml:space="preserve"> питання «Чому?», </w:t>
      </w:r>
      <w:r>
        <w:rPr>
          <w:rFonts w:cs="Times New Roman"/>
          <w:sz w:val="28"/>
          <w:lang w:val="uk-UA"/>
        </w:rPr>
        <w:t>‒</w:t>
      </w:r>
      <w:r>
        <w:rPr>
          <w:sz w:val="28"/>
          <w:lang w:val="uk-UA"/>
        </w:rPr>
        <w:t xml:space="preserve"> тому що це приховане звинувачення. Спосіб подолання п</w:t>
      </w:r>
      <w:r w:rsidR="00807B6A">
        <w:rPr>
          <w:sz w:val="28"/>
          <w:lang w:val="uk-UA"/>
        </w:rPr>
        <w:t>о</w:t>
      </w:r>
      <w:r>
        <w:rPr>
          <w:sz w:val="28"/>
          <w:lang w:val="uk-UA"/>
        </w:rPr>
        <w:t xml:space="preserve">лягає в тому, щоб замінити це питання на </w:t>
      </w:r>
      <w:r>
        <w:rPr>
          <w:sz w:val="28"/>
          <w:lang w:val="uk-UA"/>
        </w:rPr>
        <w:lastRenderedPageBreak/>
        <w:t xml:space="preserve">наступні: </w:t>
      </w:r>
      <w:r w:rsidR="00807B6A">
        <w:rPr>
          <w:sz w:val="28"/>
          <w:lang w:val="uk-UA"/>
        </w:rPr>
        <w:t>«</w:t>
      </w:r>
      <w:r>
        <w:rPr>
          <w:sz w:val="28"/>
          <w:lang w:val="uk-UA"/>
        </w:rPr>
        <w:t>Які основні аргументи на користь цього рішення? Чим можна підтвердити доцільність такого рішення?</w:t>
      </w:r>
      <w:r w:rsidR="00807B6A">
        <w:rPr>
          <w:sz w:val="28"/>
          <w:lang w:val="uk-UA"/>
        </w:rPr>
        <w:t>».</w:t>
      </w:r>
    </w:p>
    <w:p w:rsidR="00E85A5E" w:rsidRDefault="00E85A5E" w:rsidP="00807B6A">
      <w:pPr>
        <w:spacing w:after="0"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другої типової помилки належить </w:t>
      </w:r>
      <w:r>
        <w:rPr>
          <w:rFonts w:cs="Times New Roman"/>
          <w:sz w:val="28"/>
          <w:lang w:val="uk-UA"/>
        </w:rPr>
        <w:t>‒</w:t>
      </w:r>
      <w:r>
        <w:rPr>
          <w:sz w:val="28"/>
          <w:lang w:val="uk-UA"/>
        </w:rPr>
        <w:t xml:space="preserve"> питання «Чому ви не…</w:t>
      </w:r>
      <w:r w:rsidR="00807B6A">
        <w:rPr>
          <w:sz w:val="28"/>
          <w:lang w:val="uk-UA"/>
        </w:rPr>
        <w:t>?</w:t>
      </w:r>
      <w:r>
        <w:rPr>
          <w:sz w:val="28"/>
          <w:lang w:val="uk-UA"/>
        </w:rPr>
        <w:t xml:space="preserve">», </w:t>
      </w:r>
      <w:r>
        <w:rPr>
          <w:rFonts w:cs="Times New Roman"/>
          <w:sz w:val="28"/>
          <w:lang w:val="uk-UA"/>
        </w:rPr>
        <w:t>‒</w:t>
      </w:r>
      <w:r>
        <w:rPr>
          <w:sz w:val="28"/>
          <w:lang w:val="uk-UA"/>
        </w:rPr>
        <w:t xml:space="preserve"> тому що Ви обрали неправильний шлях. Потрібно замінити </w:t>
      </w:r>
      <w:r w:rsidR="00807B6A">
        <w:rPr>
          <w:sz w:val="28"/>
          <w:lang w:val="uk-UA"/>
        </w:rPr>
        <w:t>питання на: «Як ми могли б об</w:t>
      </w:r>
      <w:r w:rsidR="00807B6A" w:rsidRPr="00807B6A">
        <w:rPr>
          <w:sz w:val="28"/>
          <w:lang w:val="uk-UA"/>
        </w:rPr>
        <w:t>ґ</w:t>
      </w:r>
      <w:r w:rsidR="00807B6A">
        <w:rPr>
          <w:sz w:val="28"/>
          <w:lang w:val="uk-UA"/>
        </w:rPr>
        <w:t>рунтувати їх ефективність?».</w:t>
      </w:r>
    </w:p>
    <w:p w:rsidR="003E19BC" w:rsidRPr="00807B6A" w:rsidRDefault="00807B6A" w:rsidP="00807B6A">
      <w:pPr>
        <w:spacing w:after="0"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Третя неодноразово трапляється помилка </w:t>
      </w:r>
      <w:r>
        <w:rPr>
          <w:rFonts w:cs="Times New Roman"/>
          <w:sz w:val="28"/>
          <w:lang w:val="uk-UA"/>
        </w:rPr>
        <w:t>‒</w:t>
      </w:r>
      <w:r>
        <w:rPr>
          <w:sz w:val="28"/>
          <w:lang w:val="uk-UA"/>
        </w:rPr>
        <w:t xml:space="preserve"> питання «Як ви могли…не запросити або так відповісти </w:t>
      </w:r>
      <w:r>
        <w:rPr>
          <w:rFonts w:cs="Times New Roman"/>
          <w:sz w:val="28"/>
          <w:lang w:val="uk-UA"/>
        </w:rPr>
        <w:t>/</w:t>
      </w:r>
      <w:r>
        <w:rPr>
          <w:sz w:val="28"/>
          <w:lang w:val="uk-UA"/>
        </w:rPr>
        <w:t xml:space="preserve"> не відповісти?», </w:t>
      </w:r>
      <w:r>
        <w:rPr>
          <w:rFonts w:cs="Times New Roman"/>
          <w:sz w:val="28"/>
          <w:lang w:val="uk-UA"/>
        </w:rPr>
        <w:t>‒</w:t>
      </w:r>
      <w:r>
        <w:rPr>
          <w:sz w:val="28"/>
          <w:lang w:val="uk-UA"/>
        </w:rPr>
        <w:t xml:space="preserve"> тому що Ви недостатньо лояльні й досвідчені. Для того, щоб виправити цю помилку, потрібно поставити запитання таким чином? «Чим було продиктовано Ваше рішення? Що спонукало Вас погодитись?».</w:t>
      </w:r>
      <w:bookmarkStart w:id="11" w:name="bookmark5"/>
    </w:p>
    <w:bookmarkEnd w:id="11"/>
    <w:p w:rsidR="00B77A32" w:rsidRPr="00807B6A" w:rsidRDefault="00B77A32" w:rsidP="00807B6A">
      <w:pPr>
        <w:spacing w:after="0" w:line="360" w:lineRule="auto"/>
        <w:ind w:firstLine="709"/>
        <w:jc w:val="both"/>
        <w:rPr>
          <w:sz w:val="28"/>
        </w:rPr>
      </w:pPr>
      <w:r w:rsidRPr="00807B6A">
        <w:rPr>
          <w:sz w:val="28"/>
        </w:rPr>
        <w:t>Вп</w:t>
      </w:r>
      <w:r w:rsidR="00404A92" w:rsidRPr="00807B6A">
        <w:rPr>
          <w:sz w:val="28"/>
        </w:rPr>
        <w:t>рава «Пум</w:t>
      </w:r>
      <w:r w:rsidR="00914D37" w:rsidRPr="00807B6A">
        <w:rPr>
          <w:sz w:val="28"/>
        </w:rPr>
        <w:t>‒</w:t>
      </w:r>
      <w:r w:rsidRPr="00807B6A">
        <w:rPr>
          <w:sz w:val="28"/>
        </w:rPr>
        <w:t>пум</w:t>
      </w:r>
      <w:r w:rsidR="00914D37" w:rsidRPr="00807B6A">
        <w:rPr>
          <w:sz w:val="28"/>
        </w:rPr>
        <w:t>‒</w:t>
      </w:r>
      <w:r w:rsidR="007A57DD" w:rsidRPr="00807B6A">
        <w:rPr>
          <w:sz w:val="28"/>
        </w:rPr>
        <w:t>пум» (10 </w:t>
      </w:r>
      <w:r w:rsidRPr="00807B6A">
        <w:rPr>
          <w:sz w:val="28"/>
        </w:rPr>
        <w:t>хвилин).</w:t>
      </w:r>
      <w:r w:rsidR="000D09E1" w:rsidRPr="00807B6A">
        <w:rPr>
          <w:sz w:val="28"/>
        </w:rPr>
        <w:t xml:space="preserve"> </w:t>
      </w:r>
      <w:r w:rsidRPr="00807B6A">
        <w:rPr>
          <w:sz w:val="28"/>
        </w:rPr>
        <w:t>Мета для тренера: надати можливість відпрацювати теоретичний</w:t>
      </w:r>
      <w:r w:rsidR="007A57DD" w:rsidRPr="00807B6A">
        <w:rPr>
          <w:sz w:val="28"/>
        </w:rPr>
        <w:t xml:space="preserve"> </w:t>
      </w:r>
      <w:r w:rsidRPr="00807B6A">
        <w:rPr>
          <w:sz w:val="28"/>
        </w:rPr>
        <w:t>матеріал.</w:t>
      </w:r>
      <w:r w:rsidR="007A57DD" w:rsidRPr="00807B6A">
        <w:rPr>
          <w:sz w:val="28"/>
        </w:rPr>
        <w:t xml:space="preserve"> </w:t>
      </w:r>
      <w:r w:rsidRPr="00807B6A">
        <w:rPr>
          <w:sz w:val="28"/>
        </w:rPr>
        <w:t>Мета для учасників: потренуватися у відкритих питаннях.</w:t>
      </w:r>
      <w:r w:rsidR="00807B6A">
        <w:rPr>
          <w:sz w:val="28"/>
          <w:lang w:val="uk-UA"/>
        </w:rPr>
        <w:t xml:space="preserve"> </w:t>
      </w:r>
      <w:r w:rsidRPr="00807B6A">
        <w:rPr>
          <w:sz w:val="28"/>
        </w:rPr>
        <w:t xml:space="preserve">Інструкція: «Пум </w:t>
      </w:r>
      <w:r w:rsidR="00914D37" w:rsidRPr="00807B6A">
        <w:rPr>
          <w:sz w:val="28"/>
        </w:rPr>
        <w:t>‒</w:t>
      </w:r>
      <w:r w:rsidRPr="00807B6A">
        <w:rPr>
          <w:sz w:val="28"/>
        </w:rPr>
        <w:t xml:space="preserve"> пум» </w:t>
      </w:r>
      <w:r w:rsidR="007A57DD" w:rsidRPr="00807B6A">
        <w:rPr>
          <w:sz w:val="28"/>
        </w:rPr>
        <w:t xml:space="preserve">‒ </w:t>
      </w:r>
      <w:r w:rsidRPr="00807B6A">
        <w:rPr>
          <w:sz w:val="28"/>
        </w:rPr>
        <w:t xml:space="preserve">це характеристика, яка у деяких учасників є, у деяких немає. </w:t>
      </w:r>
      <w:r w:rsidR="004C6C00" w:rsidRPr="00807B6A">
        <w:rPr>
          <w:sz w:val="28"/>
        </w:rPr>
        <w:t xml:space="preserve">За допомогою відкритих запитань потрібно </w:t>
      </w:r>
      <w:r w:rsidRPr="00807B6A">
        <w:rPr>
          <w:sz w:val="28"/>
        </w:rPr>
        <w:t xml:space="preserve">відгадати, що це за «пум </w:t>
      </w:r>
      <w:r w:rsidR="00914D37" w:rsidRPr="00807B6A">
        <w:rPr>
          <w:sz w:val="28"/>
        </w:rPr>
        <w:t>‒</w:t>
      </w:r>
      <w:r w:rsidR="007A57DD" w:rsidRPr="00807B6A">
        <w:rPr>
          <w:sz w:val="28"/>
        </w:rPr>
        <w:t xml:space="preserve"> пум». Наприклад:</w:t>
      </w:r>
      <w:r w:rsidR="00427F63" w:rsidRPr="00807B6A">
        <w:rPr>
          <w:sz w:val="28"/>
        </w:rPr>
        <w:t xml:space="preserve"> </w:t>
      </w:r>
      <w:r w:rsidRPr="00807B6A">
        <w:rPr>
          <w:sz w:val="28"/>
        </w:rPr>
        <w:t xml:space="preserve">Для чого потрібен цей пум </w:t>
      </w:r>
      <w:r w:rsidR="00914D37" w:rsidRPr="00807B6A">
        <w:rPr>
          <w:sz w:val="28"/>
        </w:rPr>
        <w:t>‒</w:t>
      </w:r>
      <w:r w:rsidRPr="00807B6A">
        <w:rPr>
          <w:sz w:val="28"/>
        </w:rPr>
        <w:t xml:space="preserve"> пум?Як він проявляється </w:t>
      </w:r>
      <w:r w:rsidR="007A57DD" w:rsidRPr="00807B6A">
        <w:rPr>
          <w:sz w:val="28"/>
        </w:rPr>
        <w:t>у людини? Не можна ставити пряме питання «Що таке</w:t>
      </w:r>
      <w:r w:rsidRPr="00807B6A">
        <w:rPr>
          <w:sz w:val="28"/>
        </w:rPr>
        <w:t xml:space="preserve"> пум </w:t>
      </w:r>
      <w:r w:rsidR="00914D37" w:rsidRPr="00807B6A">
        <w:rPr>
          <w:sz w:val="28"/>
        </w:rPr>
        <w:t>‒</w:t>
      </w:r>
      <w:r w:rsidRPr="00807B6A">
        <w:rPr>
          <w:sz w:val="28"/>
        </w:rPr>
        <w:t xml:space="preserve"> пум?».</w:t>
      </w:r>
    </w:p>
    <w:p w:rsidR="00B77A32" w:rsidRPr="00807B6A" w:rsidRDefault="004C6C00" w:rsidP="00807B6A">
      <w:pPr>
        <w:spacing w:after="0" w:line="360" w:lineRule="auto"/>
        <w:ind w:firstLine="709"/>
        <w:jc w:val="both"/>
        <w:rPr>
          <w:sz w:val="28"/>
        </w:rPr>
      </w:pPr>
      <w:r w:rsidRPr="00807B6A">
        <w:rPr>
          <w:sz w:val="28"/>
        </w:rPr>
        <w:t>Вправа «Хто ця людина?» (10 </w:t>
      </w:r>
      <w:r w:rsidR="00B77A32" w:rsidRPr="00807B6A">
        <w:rPr>
          <w:sz w:val="28"/>
        </w:rPr>
        <w:t>хвилин).</w:t>
      </w:r>
      <w:r w:rsidRPr="00807B6A">
        <w:rPr>
          <w:sz w:val="28"/>
        </w:rPr>
        <w:t xml:space="preserve"> </w:t>
      </w:r>
      <w:r w:rsidR="00B77A32" w:rsidRPr="00807B6A">
        <w:rPr>
          <w:sz w:val="28"/>
        </w:rPr>
        <w:t>Мета для тренера: надати можливість відпрацювати теоретичний</w:t>
      </w:r>
      <w:r w:rsidRPr="00807B6A">
        <w:rPr>
          <w:sz w:val="28"/>
        </w:rPr>
        <w:t xml:space="preserve"> </w:t>
      </w:r>
      <w:r w:rsidR="00B77A32" w:rsidRPr="00807B6A">
        <w:rPr>
          <w:sz w:val="28"/>
        </w:rPr>
        <w:t>матеріал.</w:t>
      </w:r>
      <w:r w:rsidRPr="00807B6A">
        <w:rPr>
          <w:sz w:val="28"/>
        </w:rPr>
        <w:t xml:space="preserve"> </w:t>
      </w:r>
      <w:r w:rsidR="00B77A32" w:rsidRPr="00807B6A">
        <w:rPr>
          <w:sz w:val="28"/>
        </w:rPr>
        <w:t>Мета для учасників: відпрацювання техніки формулювання відкритих</w:t>
      </w:r>
      <w:r w:rsidRPr="00807B6A">
        <w:rPr>
          <w:sz w:val="28"/>
        </w:rPr>
        <w:t xml:space="preserve"> </w:t>
      </w:r>
      <w:r w:rsidR="00B77A32" w:rsidRPr="00807B6A">
        <w:rPr>
          <w:sz w:val="28"/>
        </w:rPr>
        <w:t>питань.</w:t>
      </w:r>
      <w:r w:rsidR="00807B6A">
        <w:rPr>
          <w:sz w:val="28"/>
          <w:lang w:val="uk-UA"/>
        </w:rPr>
        <w:t xml:space="preserve"> У</w:t>
      </w:r>
      <w:r w:rsidR="00807B6A">
        <w:rPr>
          <w:sz w:val="28"/>
        </w:rPr>
        <w:t xml:space="preserve">казівка </w:t>
      </w:r>
      <w:r w:rsidR="00807B6A">
        <w:rPr>
          <w:sz w:val="28"/>
          <w:lang w:val="uk-UA"/>
        </w:rPr>
        <w:t xml:space="preserve">на </w:t>
      </w:r>
      <w:r w:rsidR="00807B6A" w:rsidRPr="00807B6A">
        <w:rPr>
          <w:sz w:val="28"/>
        </w:rPr>
        <w:t>порядок і способи виконання роботи</w:t>
      </w:r>
      <w:r w:rsidR="00B77A32" w:rsidRPr="00807B6A">
        <w:rPr>
          <w:sz w:val="28"/>
        </w:rPr>
        <w:t xml:space="preserve">: </w:t>
      </w:r>
      <w:r w:rsidRPr="00807B6A">
        <w:rPr>
          <w:sz w:val="28"/>
        </w:rPr>
        <w:t>«</w:t>
      </w:r>
      <w:r w:rsidR="00A343B1" w:rsidRPr="00807B6A">
        <w:rPr>
          <w:sz w:val="28"/>
        </w:rPr>
        <w:t>З</w:t>
      </w:r>
      <w:r w:rsidR="00B77A32" w:rsidRPr="00807B6A">
        <w:rPr>
          <w:sz w:val="28"/>
        </w:rPr>
        <w:t xml:space="preserve">араз я </w:t>
      </w:r>
      <w:r w:rsidR="00427F63" w:rsidRPr="00807B6A">
        <w:rPr>
          <w:sz w:val="28"/>
        </w:rPr>
        <w:t>думаю</w:t>
      </w:r>
      <w:r w:rsidRPr="00807B6A">
        <w:rPr>
          <w:sz w:val="28"/>
        </w:rPr>
        <w:t xml:space="preserve"> </w:t>
      </w:r>
      <w:r w:rsidR="00427F63" w:rsidRPr="00807B6A">
        <w:rPr>
          <w:sz w:val="28"/>
        </w:rPr>
        <w:t xml:space="preserve">про </w:t>
      </w:r>
      <w:r w:rsidR="00B77A32" w:rsidRPr="00807B6A">
        <w:rPr>
          <w:sz w:val="28"/>
        </w:rPr>
        <w:t>відом</w:t>
      </w:r>
      <w:r w:rsidR="00427F63" w:rsidRPr="00807B6A">
        <w:rPr>
          <w:sz w:val="28"/>
        </w:rPr>
        <w:t xml:space="preserve">у </w:t>
      </w:r>
      <w:r w:rsidR="00B77A32" w:rsidRPr="00807B6A">
        <w:rPr>
          <w:sz w:val="28"/>
        </w:rPr>
        <w:t>людин</w:t>
      </w:r>
      <w:r w:rsidR="00427F63" w:rsidRPr="00807B6A">
        <w:rPr>
          <w:sz w:val="28"/>
        </w:rPr>
        <w:t>у</w:t>
      </w:r>
      <w:r w:rsidRPr="00807B6A">
        <w:rPr>
          <w:sz w:val="28"/>
        </w:rPr>
        <w:t>», ‒ п</w:t>
      </w:r>
      <w:r w:rsidR="00B77A32" w:rsidRPr="00807B6A">
        <w:rPr>
          <w:sz w:val="28"/>
        </w:rPr>
        <w:t xml:space="preserve">отрібно ставити відкриті </w:t>
      </w:r>
      <w:r w:rsidRPr="00807B6A">
        <w:rPr>
          <w:sz w:val="28"/>
        </w:rPr>
        <w:t>за</w:t>
      </w:r>
      <w:r w:rsidR="00B77A32" w:rsidRPr="00807B6A">
        <w:rPr>
          <w:sz w:val="28"/>
        </w:rPr>
        <w:t>питання, щоб дізнатися про цю людину.</w:t>
      </w:r>
    </w:p>
    <w:p w:rsidR="00B77A32" w:rsidRPr="00807B6A" w:rsidRDefault="004C6C00" w:rsidP="00C768B7">
      <w:pPr>
        <w:spacing w:after="0" w:line="360" w:lineRule="auto"/>
        <w:ind w:firstLine="709"/>
        <w:jc w:val="both"/>
        <w:rPr>
          <w:sz w:val="28"/>
        </w:rPr>
      </w:pPr>
      <w:r w:rsidRPr="00807B6A">
        <w:rPr>
          <w:sz w:val="28"/>
        </w:rPr>
        <w:t>Техніка «малої</w:t>
      </w:r>
      <w:r w:rsidR="00B77A32" w:rsidRPr="00807B6A">
        <w:rPr>
          <w:sz w:val="28"/>
        </w:rPr>
        <w:t xml:space="preserve"> розмови</w:t>
      </w:r>
      <w:r w:rsidRPr="00807B6A">
        <w:rPr>
          <w:sz w:val="28"/>
        </w:rPr>
        <w:t>»</w:t>
      </w:r>
      <w:r w:rsidR="00B77A32" w:rsidRPr="00807B6A">
        <w:rPr>
          <w:sz w:val="28"/>
        </w:rPr>
        <w:t xml:space="preserve"> (мозковий штурм).</w:t>
      </w:r>
      <w:r w:rsidRPr="00807B6A">
        <w:rPr>
          <w:sz w:val="28"/>
        </w:rPr>
        <w:t xml:space="preserve"> «</w:t>
      </w:r>
      <w:r w:rsidR="00B77A32" w:rsidRPr="00807B6A">
        <w:rPr>
          <w:sz w:val="28"/>
        </w:rPr>
        <w:t>Мал</w:t>
      </w:r>
      <w:r w:rsidR="00427F63" w:rsidRPr="00807B6A">
        <w:rPr>
          <w:sz w:val="28"/>
        </w:rPr>
        <w:t>а</w:t>
      </w:r>
      <w:r w:rsidR="00B77A32" w:rsidRPr="00807B6A">
        <w:rPr>
          <w:sz w:val="28"/>
        </w:rPr>
        <w:t xml:space="preserve"> розмова</w:t>
      </w:r>
      <w:r w:rsidRPr="00807B6A">
        <w:rPr>
          <w:sz w:val="28"/>
        </w:rPr>
        <w:t>»</w:t>
      </w:r>
      <w:r w:rsidR="00B77A32" w:rsidRPr="00807B6A">
        <w:rPr>
          <w:sz w:val="28"/>
        </w:rPr>
        <w:t xml:space="preserve"> допомагає </w:t>
      </w:r>
      <w:r w:rsidR="00506EE8" w:rsidRPr="00807B6A">
        <w:rPr>
          <w:sz w:val="28"/>
        </w:rPr>
        <w:t>навчитися чути й розуміти один одного</w:t>
      </w:r>
      <w:r w:rsidR="00B77A32" w:rsidRPr="00807B6A">
        <w:rPr>
          <w:sz w:val="28"/>
        </w:rPr>
        <w:t xml:space="preserve">. Мета </w:t>
      </w:r>
      <w:r w:rsidR="00914D37" w:rsidRPr="00807B6A">
        <w:rPr>
          <w:sz w:val="28"/>
        </w:rPr>
        <w:t>‒</w:t>
      </w:r>
      <w:r w:rsidR="00B77A32" w:rsidRPr="00807B6A">
        <w:rPr>
          <w:sz w:val="28"/>
        </w:rPr>
        <w:t xml:space="preserve"> створити сприятливу психологічну атмосферу, закласти ос</w:t>
      </w:r>
      <w:r w:rsidRPr="00807B6A">
        <w:rPr>
          <w:sz w:val="28"/>
        </w:rPr>
        <w:t>нови взаємної симпатії та</w:t>
      </w:r>
      <w:r w:rsidR="00427F63" w:rsidRPr="00807B6A">
        <w:rPr>
          <w:sz w:val="28"/>
        </w:rPr>
        <w:t xml:space="preserve"> довіри.</w:t>
      </w:r>
      <w:r w:rsidR="00675539" w:rsidRPr="00807B6A">
        <w:rPr>
          <w:sz w:val="28"/>
        </w:rPr>
        <w:t xml:space="preserve"> Форми проведення:</w:t>
      </w:r>
      <w:r w:rsidR="00807B6A">
        <w:rPr>
          <w:sz w:val="28"/>
          <w:lang w:val="uk-UA"/>
        </w:rPr>
        <w:t xml:space="preserve"> </w:t>
      </w:r>
      <w:r w:rsidR="00675539" w:rsidRPr="00807B6A">
        <w:rPr>
          <w:sz w:val="28"/>
        </w:rPr>
        <w:t>ц</w:t>
      </w:r>
      <w:r w:rsidR="00B77A32" w:rsidRPr="00807B6A">
        <w:rPr>
          <w:sz w:val="28"/>
        </w:rPr>
        <w:t>итування партнера</w:t>
      </w:r>
      <w:r w:rsidR="00675539" w:rsidRPr="00807B6A">
        <w:rPr>
          <w:sz w:val="28"/>
        </w:rPr>
        <w:t>;</w:t>
      </w:r>
      <w:r w:rsidR="00807B6A">
        <w:rPr>
          <w:sz w:val="28"/>
          <w:lang w:val="uk-UA"/>
        </w:rPr>
        <w:t xml:space="preserve"> </w:t>
      </w:r>
      <w:r w:rsidR="00675539" w:rsidRPr="00807B6A">
        <w:rPr>
          <w:sz w:val="28"/>
        </w:rPr>
        <w:t>п</w:t>
      </w:r>
      <w:r w:rsidR="00B77A32" w:rsidRPr="00807B6A">
        <w:rPr>
          <w:sz w:val="28"/>
        </w:rPr>
        <w:t>озитивні констатації</w:t>
      </w:r>
      <w:r w:rsidR="00675539" w:rsidRPr="00807B6A">
        <w:rPr>
          <w:sz w:val="28"/>
        </w:rPr>
        <w:t>;</w:t>
      </w:r>
      <w:r w:rsidR="00807B6A">
        <w:rPr>
          <w:sz w:val="28"/>
          <w:lang w:val="uk-UA"/>
        </w:rPr>
        <w:t xml:space="preserve"> </w:t>
      </w:r>
      <w:r w:rsidR="00675539" w:rsidRPr="00807B6A">
        <w:rPr>
          <w:sz w:val="28"/>
        </w:rPr>
        <w:t>і</w:t>
      </w:r>
      <w:r w:rsidR="00B77A32" w:rsidRPr="00807B6A">
        <w:rPr>
          <w:sz w:val="28"/>
        </w:rPr>
        <w:t>нформування</w:t>
      </w:r>
      <w:r w:rsidR="00675539" w:rsidRPr="00807B6A">
        <w:rPr>
          <w:sz w:val="28"/>
        </w:rPr>
        <w:t>;</w:t>
      </w:r>
      <w:r w:rsidR="00807B6A">
        <w:rPr>
          <w:sz w:val="28"/>
          <w:lang w:val="uk-UA"/>
        </w:rPr>
        <w:t xml:space="preserve"> </w:t>
      </w:r>
      <w:r w:rsidR="00675539" w:rsidRPr="00807B6A">
        <w:rPr>
          <w:sz w:val="28"/>
        </w:rPr>
        <w:t>ц</w:t>
      </w:r>
      <w:r w:rsidR="00B77A32" w:rsidRPr="00807B6A">
        <w:rPr>
          <w:sz w:val="28"/>
        </w:rPr>
        <w:t>ікав</w:t>
      </w:r>
      <w:r w:rsidR="00427F63" w:rsidRPr="00807B6A">
        <w:rPr>
          <w:sz w:val="28"/>
        </w:rPr>
        <w:t>а</w:t>
      </w:r>
      <w:r w:rsidR="00B77A32" w:rsidRPr="00807B6A">
        <w:rPr>
          <w:sz w:val="28"/>
        </w:rPr>
        <w:t xml:space="preserve"> розповідь.</w:t>
      </w:r>
      <w:r w:rsidR="00C768B7">
        <w:rPr>
          <w:sz w:val="28"/>
          <w:lang w:val="uk-UA"/>
        </w:rPr>
        <w:t xml:space="preserve"> </w:t>
      </w:r>
      <w:r w:rsidR="00B77A32" w:rsidRPr="00807B6A">
        <w:rPr>
          <w:sz w:val="28"/>
        </w:rPr>
        <w:t>Помилки мало</w:t>
      </w:r>
      <w:r w:rsidR="00427F63" w:rsidRPr="00807B6A">
        <w:rPr>
          <w:sz w:val="28"/>
        </w:rPr>
        <w:t>ї</w:t>
      </w:r>
      <w:r w:rsidR="00B77A32" w:rsidRPr="00807B6A">
        <w:rPr>
          <w:sz w:val="28"/>
        </w:rPr>
        <w:t xml:space="preserve"> розмови:</w:t>
      </w:r>
      <w:r w:rsidR="00427F63" w:rsidRPr="00807B6A">
        <w:rPr>
          <w:sz w:val="28"/>
        </w:rPr>
        <w:t xml:space="preserve"> н</w:t>
      </w:r>
      <w:r w:rsidR="00B77A32" w:rsidRPr="00807B6A">
        <w:rPr>
          <w:sz w:val="28"/>
        </w:rPr>
        <w:t xml:space="preserve">асильницьке інтерв'ю, інвентаризація життя </w:t>
      </w:r>
      <w:r w:rsidRPr="00807B6A">
        <w:rPr>
          <w:sz w:val="28"/>
        </w:rPr>
        <w:t xml:space="preserve">та </w:t>
      </w:r>
      <w:r w:rsidR="00B77A32" w:rsidRPr="00807B6A">
        <w:rPr>
          <w:sz w:val="28"/>
        </w:rPr>
        <w:t>інше.</w:t>
      </w:r>
    </w:p>
    <w:p w:rsidR="00427F63" w:rsidRPr="00807B6A" w:rsidRDefault="00B77A32" w:rsidP="00C768B7">
      <w:pPr>
        <w:spacing w:after="0" w:line="360" w:lineRule="auto"/>
        <w:ind w:firstLine="709"/>
        <w:jc w:val="both"/>
        <w:rPr>
          <w:sz w:val="28"/>
        </w:rPr>
      </w:pPr>
      <w:r w:rsidRPr="00807B6A">
        <w:rPr>
          <w:sz w:val="28"/>
        </w:rPr>
        <w:t>Впра</w:t>
      </w:r>
      <w:r w:rsidR="00506EE8" w:rsidRPr="00807B6A">
        <w:rPr>
          <w:sz w:val="28"/>
        </w:rPr>
        <w:t>ва «Детектив» (15 </w:t>
      </w:r>
      <w:r w:rsidRPr="00807B6A">
        <w:rPr>
          <w:sz w:val="28"/>
        </w:rPr>
        <w:t>хвилин).</w:t>
      </w:r>
      <w:r w:rsidR="00506EE8" w:rsidRPr="00807B6A">
        <w:rPr>
          <w:sz w:val="28"/>
        </w:rPr>
        <w:t xml:space="preserve"> </w:t>
      </w:r>
      <w:r w:rsidRPr="00807B6A">
        <w:rPr>
          <w:sz w:val="28"/>
        </w:rPr>
        <w:t>Мета для тренера: надати можливість відпрацювати теоретичний</w:t>
      </w:r>
      <w:r w:rsidR="00506EE8" w:rsidRPr="00807B6A">
        <w:rPr>
          <w:sz w:val="28"/>
        </w:rPr>
        <w:t xml:space="preserve"> </w:t>
      </w:r>
      <w:r w:rsidRPr="00807B6A">
        <w:rPr>
          <w:sz w:val="28"/>
        </w:rPr>
        <w:t>матеріал.</w:t>
      </w:r>
      <w:r w:rsidR="00506EE8" w:rsidRPr="00807B6A">
        <w:rPr>
          <w:sz w:val="28"/>
        </w:rPr>
        <w:t xml:space="preserve"> </w:t>
      </w:r>
      <w:r w:rsidRPr="00807B6A">
        <w:rPr>
          <w:sz w:val="28"/>
        </w:rPr>
        <w:t xml:space="preserve">Мета для учасників: відпрацювання </w:t>
      </w:r>
      <w:r w:rsidRPr="00807B6A">
        <w:rPr>
          <w:sz w:val="28"/>
        </w:rPr>
        <w:lastRenderedPageBreak/>
        <w:t>вміння дослівно повторювати сказане</w:t>
      </w:r>
      <w:r w:rsidR="00675539" w:rsidRPr="00807B6A">
        <w:rPr>
          <w:sz w:val="28"/>
        </w:rPr>
        <w:t xml:space="preserve"> </w:t>
      </w:r>
      <w:r w:rsidRPr="00807B6A">
        <w:rPr>
          <w:sz w:val="28"/>
        </w:rPr>
        <w:t>партнером.</w:t>
      </w:r>
      <w:r w:rsidR="00C768B7">
        <w:rPr>
          <w:sz w:val="28"/>
          <w:lang w:val="uk-UA"/>
        </w:rPr>
        <w:t xml:space="preserve"> </w:t>
      </w:r>
      <w:r w:rsidRPr="00807B6A">
        <w:rPr>
          <w:sz w:val="28"/>
        </w:rPr>
        <w:t xml:space="preserve">Інструкція: Зараз ми </w:t>
      </w:r>
      <w:r w:rsidR="00675539" w:rsidRPr="00807B6A">
        <w:rPr>
          <w:sz w:val="28"/>
        </w:rPr>
        <w:t xml:space="preserve">всі разом </w:t>
      </w:r>
      <w:r w:rsidRPr="00807B6A">
        <w:rPr>
          <w:sz w:val="28"/>
        </w:rPr>
        <w:t>буде</w:t>
      </w:r>
      <w:r w:rsidR="00675539" w:rsidRPr="00807B6A">
        <w:rPr>
          <w:sz w:val="28"/>
        </w:rPr>
        <w:t>мо складати детектив</w:t>
      </w:r>
      <w:r w:rsidRPr="00807B6A">
        <w:rPr>
          <w:sz w:val="28"/>
        </w:rPr>
        <w:t>. Я вигадую першу фразу, потім наступний учасник продовжує складати, але при цьому повинен повторити все сказане. «Рано вранці міс Марпл почула телефонний дзвінок</w:t>
      </w:r>
      <w:r w:rsidR="00675539" w:rsidRPr="00807B6A">
        <w:rPr>
          <w:sz w:val="28"/>
        </w:rPr>
        <w:t>…</w:t>
      </w:r>
      <w:r w:rsidRPr="00807B6A">
        <w:rPr>
          <w:sz w:val="28"/>
        </w:rPr>
        <w:t xml:space="preserve">». </w:t>
      </w:r>
    </w:p>
    <w:p w:rsidR="00B77A32" w:rsidRPr="00807B6A" w:rsidRDefault="00A73A0D" w:rsidP="00807B6A">
      <w:pPr>
        <w:spacing w:after="0" w:line="360" w:lineRule="auto"/>
        <w:ind w:firstLine="709"/>
        <w:jc w:val="both"/>
        <w:rPr>
          <w:sz w:val="28"/>
        </w:rPr>
      </w:pPr>
      <w:r w:rsidRPr="00807B6A">
        <w:rPr>
          <w:sz w:val="28"/>
        </w:rPr>
        <w:t>Якщо під час розмови людина думає про зовсім інші речі, які не стосуються теми діалогу, то вона не</w:t>
      </w:r>
      <w:r w:rsidR="00B77A32" w:rsidRPr="00807B6A">
        <w:rPr>
          <w:sz w:val="28"/>
        </w:rPr>
        <w:t xml:space="preserve"> </w:t>
      </w:r>
      <w:r w:rsidRPr="00807B6A">
        <w:rPr>
          <w:sz w:val="28"/>
        </w:rPr>
        <w:t>зможе</w:t>
      </w:r>
      <w:r w:rsidR="00B77A32" w:rsidRPr="00807B6A">
        <w:rPr>
          <w:sz w:val="28"/>
        </w:rPr>
        <w:t xml:space="preserve"> повторити сказане партн</w:t>
      </w:r>
      <w:r w:rsidRPr="00807B6A">
        <w:rPr>
          <w:sz w:val="28"/>
        </w:rPr>
        <w:t>ером. А це вміння дуже важливе</w:t>
      </w:r>
      <w:r w:rsidR="00B77A32" w:rsidRPr="00807B6A">
        <w:rPr>
          <w:sz w:val="28"/>
        </w:rPr>
        <w:t xml:space="preserve"> для повноцінного контакту.</w:t>
      </w:r>
    </w:p>
    <w:p w:rsidR="00B77A32" w:rsidRPr="00807B6A" w:rsidRDefault="00A73A0D" w:rsidP="00C768B7">
      <w:pPr>
        <w:spacing w:after="0" w:line="360" w:lineRule="auto"/>
        <w:ind w:firstLine="709"/>
        <w:jc w:val="both"/>
        <w:rPr>
          <w:sz w:val="28"/>
        </w:rPr>
      </w:pPr>
      <w:r w:rsidRPr="00807B6A">
        <w:rPr>
          <w:sz w:val="28"/>
        </w:rPr>
        <w:t>Вправа «Вірш» (20 </w:t>
      </w:r>
      <w:r w:rsidR="00B77A32" w:rsidRPr="00807B6A">
        <w:rPr>
          <w:sz w:val="28"/>
        </w:rPr>
        <w:t>хвилин).</w:t>
      </w:r>
      <w:r w:rsidRPr="00807B6A">
        <w:rPr>
          <w:sz w:val="28"/>
        </w:rPr>
        <w:t xml:space="preserve"> </w:t>
      </w:r>
      <w:r w:rsidR="00B77A32" w:rsidRPr="00807B6A">
        <w:rPr>
          <w:sz w:val="28"/>
        </w:rPr>
        <w:t>Мета для тренера: надати можливість відпрацювати теоретичний</w:t>
      </w:r>
      <w:r w:rsidRPr="00807B6A">
        <w:rPr>
          <w:sz w:val="28"/>
        </w:rPr>
        <w:t xml:space="preserve"> </w:t>
      </w:r>
      <w:r w:rsidR="00B77A32" w:rsidRPr="00807B6A">
        <w:rPr>
          <w:sz w:val="28"/>
        </w:rPr>
        <w:t>матеріал.</w:t>
      </w:r>
      <w:r w:rsidRPr="00807B6A">
        <w:rPr>
          <w:sz w:val="28"/>
        </w:rPr>
        <w:t xml:space="preserve"> </w:t>
      </w:r>
      <w:r w:rsidR="00B77A32" w:rsidRPr="00807B6A">
        <w:rPr>
          <w:sz w:val="28"/>
        </w:rPr>
        <w:t>Ме</w:t>
      </w:r>
      <w:r w:rsidRPr="00807B6A">
        <w:rPr>
          <w:sz w:val="28"/>
        </w:rPr>
        <w:t xml:space="preserve">та для учасників: відпрацювати </w:t>
      </w:r>
      <w:r w:rsidR="00B77A32" w:rsidRPr="00807B6A">
        <w:rPr>
          <w:sz w:val="28"/>
        </w:rPr>
        <w:t>вміння передавати суть сказаного</w:t>
      </w:r>
      <w:r w:rsidRPr="00807B6A">
        <w:rPr>
          <w:sz w:val="28"/>
        </w:rPr>
        <w:t xml:space="preserve"> </w:t>
      </w:r>
      <w:r w:rsidR="00B77A32" w:rsidRPr="00807B6A">
        <w:rPr>
          <w:sz w:val="28"/>
        </w:rPr>
        <w:t>своїми словами.</w:t>
      </w:r>
      <w:r w:rsidR="00C768B7">
        <w:rPr>
          <w:sz w:val="28"/>
          <w:lang w:val="uk-UA"/>
        </w:rPr>
        <w:t xml:space="preserve"> Вказівка на виконання</w:t>
      </w:r>
      <w:r w:rsidR="00A343B1" w:rsidRPr="00807B6A">
        <w:rPr>
          <w:sz w:val="28"/>
        </w:rPr>
        <w:t>: П</w:t>
      </w:r>
      <w:r w:rsidR="00B77A32" w:rsidRPr="00807B6A">
        <w:rPr>
          <w:sz w:val="28"/>
        </w:rPr>
        <w:t>оділ команди на групи. необхідно переробити</w:t>
      </w:r>
      <w:r w:rsidR="00427F63" w:rsidRPr="00807B6A">
        <w:rPr>
          <w:sz w:val="28"/>
        </w:rPr>
        <w:t xml:space="preserve"> сенкан</w:t>
      </w:r>
      <w:r w:rsidR="00B77A32" w:rsidRPr="00807B6A">
        <w:rPr>
          <w:sz w:val="28"/>
        </w:rPr>
        <w:t xml:space="preserve">, при цьому кожне </w:t>
      </w:r>
      <w:r w:rsidR="00427F63" w:rsidRPr="00807B6A">
        <w:rPr>
          <w:sz w:val="28"/>
        </w:rPr>
        <w:t>слово в ньому має передавати зміст по</w:t>
      </w:r>
      <w:r w:rsidR="00A343B1" w:rsidRPr="00807B6A">
        <w:rPr>
          <w:sz w:val="28"/>
        </w:rPr>
        <w:t>-</w:t>
      </w:r>
      <w:r w:rsidR="00427F63" w:rsidRPr="00807B6A">
        <w:rPr>
          <w:sz w:val="28"/>
        </w:rPr>
        <w:t>іншому.</w:t>
      </w:r>
      <w:r w:rsidR="00A343B1" w:rsidRPr="00807B6A">
        <w:rPr>
          <w:sz w:val="28"/>
        </w:rPr>
        <w:t xml:space="preserve"> Наприклад: я</w:t>
      </w:r>
      <w:r w:rsidR="00B77A32" w:rsidRPr="00807B6A">
        <w:rPr>
          <w:sz w:val="28"/>
        </w:rPr>
        <w:t xml:space="preserve"> </w:t>
      </w:r>
      <w:r w:rsidR="00914D37" w:rsidRPr="00807B6A">
        <w:rPr>
          <w:sz w:val="28"/>
        </w:rPr>
        <w:t>‒</w:t>
      </w:r>
      <w:r w:rsidR="00B77A32" w:rsidRPr="00807B6A">
        <w:rPr>
          <w:sz w:val="28"/>
        </w:rPr>
        <w:t xml:space="preserve"> автор, особа</w:t>
      </w:r>
      <w:r w:rsidR="00A343B1" w:rsidRPr="00807B6A">
        <w:rPr>
          <w:sz w:val="28"/>
        </w:rPr>
        <w:t>; д</w:t>
      </w:r>
      <w:r w:rsidR="00B77A32" w:rsidRPr="00807B6A">
        <w:rPr>
          <w:sz w:val="28"/>
        </w:rPr>
        <w:t xml:space="preserve">орога </w:t>
      </w:r>
      <w:r w:rsidR="00983199" w:rsidRPr="00807B6A">
        <w:rPr>
          <w:sz w:val="28"/>
        </w:rPr>
        <w:t>–</w:t>
      </w:r>
      <w:r w:rsidR="00B77A32" w:rsidRPr="00807B6A">
        <w:rPr>
          <w:sz w:val="28"/>
        </w:rPr>
        <w:t xml:space="preserve"> шлях</w:t>
      </w:r>
      <w:r w:rsidR="00A343B1" w:rsidRPr="00807B6A">
        <w:rPr>
          <w:sz w:val="28"/>
        </w:rPr>
        <w:t>; с</w:t>
      </w:r>
      <w:r w:rsidR="00B77A32" w:rsidRPr="00807B6A">
        <w:rPr>
          <w:sz w:val="28"/>
        </w:rPr>
        <w:t xml:space="preserve">ерце </w:t>
      </w:r>
      <w:r w:rsidR="00914D37" w:rsidRPr="00807B6A">
        <w:rPr>
          <w:sz w:val="28"/>
        </w:rPr>
        <w:t>‒</w:t>
      </w:r>
      <w:r w:rsidR="00B77A32" w:rsidRPr="00807B6A">
        <w:rPr>
          <w:sz w:val="28"/>
        </w:rPr>
        <w:t xml:space="preserve"> центральний орган кровообігу.</w:t>
      </w:r>
    </w:p>
    <w:p w:rsidR="00B77A32" w:rsidRPr="00807B6A" w:rsidRDefault="00A343B1" w:rsidP="00C768B7">
      <w:pPr>
        <w:spacing w:after="0" w:line="360" w:lineRule="auto"/>
        <w:ind w:firstLine="709"/>
        <w:jc w:val="both"/>
        <w:rPr>
          <w:sz w:val="28"/>
        </w:rPr>
      </w:pPr>
      <w:r w:rsidRPr="00807B6A">
        <w:rPr>
          <w:sz w:val="28"/>
        </w:rPr>
        <w:t>Вправа «А може бути?» (10 </w:t>
      </w:r>
      <w:r w:rsidR="00B77A32" w:rsidRPr="00807B6A">
        <w:rPr>
          <w:sz w:val="28"/>
        </w:rPr>
        <w:t>хвилин).</w:t>
      </w:r>
      <w:r w:rsidR="00C768B7">
        <w:rPr>
          <w:sz w:val="28"/>
          <w:lang w:val="uk-UA"/>
        </w:rPr>
        <w:t xml:space="preserve"> </w:t>
      </w:r>
      <w:r w:rsidR="00B77A32" w:rsidRPr="00807B6A">
        <w:rPr>
          <w:sz w:val="28"/>
        </w:rPr>
        <w:t>Мета для тренера: надати мо</w:t>
      </w:r>
      <w:r w:rsidRPr="00807B6A">
        <w:rPr>
          <w:sz w:val="28"/>
        </w:rPr>
        <w:t>жливість відпрацювати теоретичний</w:t>
      </w:r>
      <w:r w:rsidR="00B77A32" w:rsidRPr="00807B6A">
        <w:rPr>
          <w:sz w:val="28"/>
        </w:rPr>
        <w:t xml:space="preserve"> матеріал.</w:t>
      </w:r>
      <w:r w:rsidRPr="00807B6A">
        <w:rPr>
          <w:sz w:val="28"/>
        </w:rPr>
        <w:t xml:space="preserve"> </w:t>
      </w:r>
      <w:r w:rsidR="00B77A32" w:rsidRPr="00807B6A">
        <w:rPr>
          <w:sz w:val="28"/>
        </w:rPr>
        <w:t>Ме</w:t>
      </w:r>
      <w:r w:rsidRPr="00807B6A">
        <w:rPr>
          <w:sz w:val="28"/>
        </w:rPr>
        <w:t xml:space="preserve">та для учасників: вдосконалити </w:t>
      </w:r>
      <w:r w:rsidR="00B77A32" w:rsidRPr="00807B6A">
        <w:rPr>
          <w:sz w:val="28"/>
        </w:rPr>
        <w:t>вміння формулювати свої</w:t>
      </w:r>
      <w:r w:rsidRPr="00807B6A">
        <w:rPr>
          <w:sz w:val="28"/>
        </w:rPr>
        <w:t xml:space="preserve"> пропозиції щодо причин або цілей</w:t>
      </w:r>
      <w:r w:rsidR="00B77A32" w:rsidRPr="00807B6A">
        <w:rPr>
          <w:sz w:val="28"/>
        </w:rPr>
        <w:t xml:space="preserve"> висловлювання партнера.</w:t>
      </w:r>
      <w:r w:rsidR="00C768B7">
        <w:rPr>
          <w:sz w:val="28"/>
          <w:lang w:val="uk-UA"/>
        </w:rPr>
        <w:t xml:space="preserve"> </w:t>
      </w:r>
      <w:r w:rsidR="00B77A32" w:rsidRPr="00807B6A">
        <w:rPr>
          <w:sz w:val="28"/>
        </w:rPr>
        <w:t>Інст</w:t>
      </w:r>
      <w:r w:rsidRPr="00807B6A">
        <w:rPr>
          <w:sz w:val="28"/>
        </w:rPr>
        <w:t>рукція: Пропоную виконати завдання для того, щоб навчитися правильно формулювати пробні</w:t>
      </w:r>
      <w:r w:rsidR="00B77A32" w:rsidRPr="00807B6A">
        <w:rPr>
          <w:sz w:val="28"/>
        </w:rPr>
        <w:t xml:space="preserve"> гіпотез</w:t>
      </w:r>
      <w:r w:rsidRPr="00807B6A">
        <w:rPr>
          <w:sz w:val="28"/>
        </w:rPr>
        <w:t xml:space="preserve">и. </w:t>
      </w:r>
      <w:r w:rsidR="00B77A32" w:rsidRPr="00807B6A">
        <w:rPr>
          <w:sz w:val="28"/>
        </w:rPr>
        <w:t>Будемо працювати в режимі пробних питань</w:t>
      </w:r>
      <w:r w:rsidR="00427F63" w:rsidRPr="00807B6A">
        <w:rPr>
          <w:sz w:val="28"/>
        </w:rPr>
        <w:t xml:space="preserve">. </w:t>
      </w:r>
      <w:r w:rsidRPr="00807B6A">
        <w:rPr>
          <w:sz w:val="28"/>
        </w:rPr>
        <w:t>Ось подані проблемні ситуації</w:t>
      </w:r>
      <w:r w:rsidR="00F2016F" w:rsidRPr="00807B6A">
        <w:rPr>
          <w:sz w:val="28"/>
        </w:rPr>
        <w:t xml:space="preserve"> та</w:t>
      </w:r>
      <w:r w:rsidR="00B77A32" w:rsidRPr="00807B6A">
        <w:rPr>
          <w:sz w:val="28"/>
        </w:rPr>
        <w:t xml:space="preserve"> наші з вами інтерпретації.</w:t>
      </w:r>
    </w:p>
    <w:p w:rsidR="00B77A32" w:rsidRPr="00807B6A" w:rsidRDefault="00914D37" w:rsidP="00807B6A">
      <w:pPr>
        <w:spacing w:after="0" w:line="360" w:lineRule="auto"/>
        <w:ind w:firstLine="709"/>
        <w:jc w:val="both"/>
        <w:rPr>
          <w:sz w:val="28"/>
        </w:rPr>
      </w:pPr>
      <w:r w:rsidRPr="00807B6A">
        <w:rPr>
          <w:sz w:val="28"/>
        </w:rPr>
        <w:t>‒</w:t>
      </w:r>
      <w:r w:rsidR="00B77A32" w:rsidRPr="00807B6A">
        <w:rPr>
          <w:sz w:val="28"/>
        </w:rPr>
        <w:t xml:space="preserve"> Я вчора вирішив звільнити одного співробітника, який працює в цілому добре, але занадто різко жартує на адресу деяких співробітниць.</w:t>
      </w:r>
    </w:p>
    <w:p w:rsidR="00B77A32" w:rsidRPr="00807B6A" w:rsidRDefault="00914D37" w:rsidP="00807B6A">
      <w:pPr>
        <w:spacing w:after="0" w:line="360" w:lineRule="auto"/>
        <w:ind w:firstLine="709"/>
        <w:jc w:val="both"/>
        <w:rPr>
          <w:sz w:val="28"/>
        </w:rPr>
      </w:pPr>
      <w:r w:rsidRPr="00807B6A">
        <w:rPr>
          <w:sz w:val="28"/>
        </w:rPr>
        <w:t>‒</w:t>
      </w:r>
      <w:r w:rsidR="00F2016F" w:rsidRPr="00807B6A">
        <w:rPr>
          <w:sz w:val="28"/>
        </w:rPr>
        <w:t xml:space="preserve"> З В</w:t>
      </w:r>
      <w:r w:rsidR="00B77A32" w:rsidRPr="00807B6A">
        <w:rPr>
          <w:sz w:val="28"/>
        </w:rPr>
        <w:t>ами неможливо розмовляти на серйозні теми!</w:t>
      </w:r>
    </w:p>
    <w:p w:rsidR="00B77A32" w:rsidRPr="00807B6A" w:rsidRDefault="00914D37" w:rsidP="00807B6A">
      <w:pPr>
        <w:spacing w:after="0" w:line="360" w:lineRule="auto"/>
        <w:ind w:firstLine="709"/>
        <w:jc w:val="both"/>
        <w:rPr>
          <w:sz w:val="28"/>
        </w:rPr>
      </w:pPr>
      <w:r w:rsidRPr="00807B6A">
        <w:rPr>
          <w:sz w:val="28"/>
        </w:rPr>
        <w:t>‒</w:t>
      </w:r>
      <w:r w:rsidR="00B77A32" w:rsidRPr="00807B6A">
        <w:rPr>
          <w:sz w:val="28"/>
        </w:rPr>
        <w:t xml:space="preserve"> Ти не можеш переконати мене в свій правоті, навіть не намагайся!</w:t>
      </w:r>
    </w:p>
    <w:p w:rsidR="00B77A32" w:rsidRPr="00807B6A" w:rsidRDefault="00914D37" w:rsidP="00807B6A">
      <w:pPr>
        <w:spacing w:after="0" w:line="360" w:lineRule="auto"/>
        <w:ind w:firstLine="709"/>
        <w:jc w:val="both"/>
        <w:rPr>
          <w:sz w:val="28"/>
        </w:rPr>
      </w:pPr>
      <w:r w:rsidRPr="00807B6A">
        <w:rPr>
          <w:sz w:val="28"/>
        </w:rPr>
        <w:t>‒</w:t>
      </w:r>
      <w:r w:rsidR="00B77A32" w:rsidRPr="00807B6A">
        <w:rPr>
          <w:sz w:val="28"/>
        </w:rPr>
        <w:t xml:space="preserve"> Ти ні разу нічого не зробив для мене!</w:t>
      </w:r>
    </w:p>
    <w:p w:rsidR="00F80AA4" w:rsidRDefault="00914D37" w:rsidP="00807B6A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807B6A">
        <w:rPr>
          <w:sz w:val="28"/>
        </w:rPr>
        <w:t>‒</w:t>
      </w:r>
      <w:r w:rsidR="00B77A32" w:rsidRPr="00807B6A">
        <w:rPr>
          <w:sz w:val="28"/>
        </w:rPr>
        <w:t xml:space="preserve"> Співробітниця </w:t>
      </w:r>
      <w:r w:rsidR="00F2016F" w:rsidRPr="00807B6A">
        <w:rPr>
          <w:sz w:val="28"/>
        </w:rPr>
        <w:t>і</w:t>
      </w:r>
      <w:r w:rsidR="00B77A32" w:rsidRPr="00807B6A">
        <w:rPr>
          <w:sz w:val="28"/>
        </w:rPr>
        <w:t xml:space="preserve">з сусіднього відділу просто виводить мене </w:t>
      </w:r>
      <w:r w:rsidR="00F2016F" w:rsidRPr="00807B6A">
        <w:rPr>
          <w:sz w:val="28"/>
        </w:rPr>
        <w:t>із рівноваги</w:t>
      </w:r>
      <w:r w:rsidR="00B77A32" w:rsidRPr="00807B6A">
        <w:rPr>
          <w:sz w:val="28"/>
        </w:rPr>
        <w:t>.</w:t>
      </w:r>
    </w:p>
    <w:p w:rsidR="00905C63" w:rsidRDefault="00905C63" w:rsidP="00807B6A">
      <w:pPr>
        <w:spacing w:after="0"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Виділяють чотири помилки вербалізації: безапеляційність, нав’язливе повторення, хибна інтерпретація, назадто точна інтерпретація.</w:t>
      </w:r>
    </w:p>
    <w:p w:rsidR="00905C63" w:rsidRDefault="00905C63" w:rsidP="00807B6A">
      <w:pPr>
        <w:spacing w:after="0"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Безапеляційність: «Якщо я Вас правильно</w:t>
      </w:r>
      <w:r w:rsidRPr="00905C63">
        <w:rPr>
          <w:sz w:val="28"/>
          <w:lang w:val="uk-UA"/>
        </w:rPr>
        <w:t xml:space="preserve"> зрозумів</w:t>
      </w:r>
      <w:r>
        <w:rPr>
          <w:sz w:val="28"/>
          <w:lang w:val="uk-UA"/>
        </w:rPr>
        <w:t>(-ла)</w:t>
      </w:r>
      <w:r w:rsidRPr="00905C63">
        <w:rPr>
          <w:sz w:val="28"/>
          <w:lang w:val="uk-UA"/>
        </w:rPr>
        <w:t>,</w:t>
      </w:r>
      <w:r>
        <w:rPr>
          <w:sz w:val="28"/>
          <w:lang w:val="uk-UA"/>
        </w:rPr>
        <w:t xml:space="preserve"> то</w:t>
      </w:r>
      <w:r w:rsidRPr="00905C63">
        <w:rPr>
          <w:sz w:val="28"/>
          <w:lang w:val="uk-UA"/>
        </w:rPr>
        <w:t xml:space="preserve"> ви вважаєте</w:t>
      </w:r>
      <w:r>
        <w:rPr>
          <w:sz w:val="28"/>
          <w:lang w:val="uk-UA"/>
        </w:rPr>
        <w:t xml:space="preserve">..». Помилка полягає в тому, що ця фраза означає констатацію правильності замість </w:t>
      </w:r>
      <w:r>
        <w:rPr>
          <w:sz w:val="28"/>
          <w:lang w:val="uk-UA"/>
        </w:rPr>
        <w:lastRenderedPageBreak/>
        <w:t>її перевірки. Доречніше було б запитати «Чи правильно я Вас зрозумів (-ла)…?»</w:t>
      </w:r>
      <w:r w:rsidR="00206158">
        <w:rPr>
          <w:sz w:val="28"/>
          <w:lang w:val="uk-UA"/>
        </w:rPr>
        <w:t>.</w:t>
      </w:r>
    </w:p>
    <w:p w:rsidR="00905C63" w:rsidRDefault="00905C63" w:rsidP="00807B6A">
      <w:pPr>
        <w:spacing w:after="0"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Нав’язливе повторення: «</w:t>
      </w:r>
      <w:r>
        <w:rPr>
          <w:rFonts w:cs="Times New Roman"/>
          <w:sz w:val="28"/>
          <w:lang w:val="uk-UA"/>
        </w:rPr>
        <w:t>‒</w:t>
      </w:r>
      <w:r>
        <w:rPr>
          <w:sz w:val="28"/>
          <w:lang w:val="uk-UA"/>
        </w:rPr>
        <w:t xml:space="preserve">Мені здається, я не зможу виконати цю роботу. </w:t>
      </w:r>
      <w:r>
        <w:rPr>
          <w:rFonts w:cs="Times New Roman"/>
          <w:sz w:val="28"/>
          <w:lang w:val="uk-UA"/>
        </w:rPr>
        <w:t>‒</w:t>
      </w:r>
      <w:r w:rsidR="00206158">
        <w:rPr>
          <w:sz w:val="28"/>
          <w:lang w:val="uk-UA"/>
        </w:rPr>
        <w:t xml:space="preserve"> І у відповідь почути. </w:t>
      </w:r>
      <w:r w:rsidR="00206158">
        <w:rPr>
          <w:rFonts w:cs="Times New Roman"/>
          <w:sz w:val="28"/>
          <w:lang w:val="uk-UA"/>
        </w:rPr>
        <w:t>‒</w:t>
      </w:r>
      <w:r>
        <w:rPr>
          <w:sz w:val="28"/>
          <w:lang w:val="uk-UA"/>
        </w:rPr>
        <w:t>Ти сказав, що тобі здається, що ти не виконаєш цю роботу?»</w:t>
      </w:r>
      <w:r w:rsidR="00206158">
        <w:rPr>
          <w:sz w:val="28"/>
          <w:lang w:val="uk-UA"/>
        </w:rPr>
        <w:t>. Це помилка, тому що діалог стає одностороннім. Спосіб подолання: органічне повторення. Наприклад: «</w:t>
      </w:r>
      <w:r w:rsidR="00206158">
        <w:rPr>
          <w:rFonts w:cs="Times New Roman"/>
          <w:sz w:val="28"/>
          <w:lang w:val="uk-UA"/>
        </w:rPr>
        <w:t>‒</w:t>
      </w:r>
      <w:r w:rsidR="00206158">
        <w:rPr>
          <w:sz w:val="28"/>
          <w:lang w:val="uk-UA"/>
        </w:rPr>
        <w:t xml:space="preserve"> Мені здається, я не зможу виконати цю роботу. </w:t>
      </w:r>
      <w:r w:rsidR="00206158">
        <w:rPr>
          <w:rFonts w:cs="Times New Roman"/>
          <w:sz w:val="28"/>
          <w:lang w:val="uk-UA"/>
        </w:rPr>
        <w:t>‒</w:t>
      </w:r>
      <w:r w:rsidR="00206158">
        <w:rPr>
          <w:sz w:val="28"/>
          <w:lang w:val="uk-UA"/>
        </w:rPr>
        <w:t xml:space="preserve"> І у відповідь сказати. </w:t>
      </w:r>
      <w:r w:rsidR="00206158">
        <w:rPr>
          <w:rFonts w:cs="Times New Roman"/>
          <w:sz w:val="28"/>
          <w:lang w:val="uk-UA"/>
        </w:rPr>
        <w:t>‒</w:t>
      </w:r>
      <w:r w:rsidR="00206158">
        <w:rPr>
          <w:sz w:val="28"/>
          <w:lang w:val="uk-UA"/>
        </w:rPr>
        <w:t>Ти сказав, що не зможеш?».</w:t>
      </w:r>
    </w:p>
    <w:p w:rsidR="00206158" w:rsidRDefault="00206158" w:rsidP="00807B6A">
      <w:pPr>
        <w:spacing w:after="0"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Хибна інтерпретація: «</w:t>
      </w:r>
      <w:r>
        <w:rPr>
          <w:rFonts w:cs="Times New Roman"/>
          <w:sz w:val="28"/>
          <w:lang w:val="uk-UA"/>
        </w:rPr>
        <w:t>‒</w:t>
      </w:r>
      <w:r>
        <w:rPr>
          <w:sz w:val="28"/>
          <w:lang w:val="uk-UA"/>
        </w:rPr>
        <w:t xml:space="preserve">Я повинен зайти до Дмитренка. </w:t>
      </w:r>
      <w:r>
        <w:rPr>
          <w:rFonts w:cs="Times New Roman"/>
          <w:sz w:val="28"/>
          <w:lang w:val="uk-UA"/>
        </w:rPr>
        <w:t>‒</w:t>
      </w:r>
      <w:r>
        <w:rPr>
          <w:sz w:val="28"/>
          <w:lang w:val="uk-UA"/>
        </w:rPr>
        <w:t xml:space="preserve"> І у відповідь почути. </w:t>
      </w:r>
      <w:r>
        <w:rPr>
          <w:rFonts w:cs="Times New Roman"/>
          <w:sz w:val="28"/>
          <w:lang w:val="uk-UA"/>
        </w:rPr>
        <w:t>‒</w:t>
      </w:r>
      <w:r>
        <w:rPr>
          <w:sz w:val="28"/>
          <w:lang w:val="uk-UA"/>
        </w:rPr>
        <w:t xml:space="preserve"> Так ти залежиш ві</w:t>
      </w:r>
      <w:r w:rsidR="00476E16">
        <w:rPr>
          <w:sz w:val="28"/>
          <w:lang w:val="uk-UA"/>
        </w:rPr>
        <w:t>д його думки.». Ця відповідь викликає розчарування, зневіру та досаду. Для того, щоб уникнути цієї помилки потрібно відповісти так: «Можливо, тобі краще переконатися у правильності даних, щоб потім самостійно прийняти рішення».</w:t>
      </w:r>
    </w:p>
    <w:p w:rsidR="007A5CE9" w:rsidRPr="00E5266C" w:rsidRDefault="00E5266C" w:rsidP="00E5266C">
      <w:pPr>
        <w:spacing w:after="0"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Занадто точна інтерпретація: «Я повинен зайти до Дмитренка. </w:t>
      </w:r>
      <w:r>
        <w:rPr>
          <w:rFonts w:cs="Times New Roman"/>
          <w:sz w:val="28"/>
          <w:lang w:val="uk-UA"/>
        </w:rPr>
        <w:t>‒</w:t>
      </w:r>
      <w:r>
        <w:rPr>
          <w:sz w:val="28"/>
          <w:lang w:val="uk-UA"/>
        </w:rPr>
        <w:t xml:space="preserve"> А у відповідь. </w:t>
      </w:r>
      <w:r>
        <w:rPr>
          <w:rFonts w:cs="Times New Roman"/>
          <w:sz w:val="28"/>
          <w:lang w:val="uk-UA"/>
        </w:rPr>
        <w:t>‒</w:t>
      </w:r>
      <w:r>
        <w:rPr>
          <w:sz w:val="28"/>
          <w:lang w:val="uk-UA"/>
        </w:rPr>
        <w:t xml:space="preserve"> Ти хочеш отримати його згоду, підтримку». Помилка заключається в тому, що людина може категорично відмовитись від зустрічі. Спосіб подолання: у відповідь на фразу «Я повинен зайти до Дмитренка», </w:t>
      </w:r>
      <w:r>
        <w:rPr>
          <w:rFonts w:cs="Times New Roman"/>
          <w:sz w:val="28"/>
          <w:lang w:val="uk-UA"/>
        </w:rPr>
        <w:t>‒</w:t>
      </w:r>
      <w:r>
        <w:rPr>
          <w:sz w:val="28"/>
          <w:lang w:val="uk-UA"/>
        </w:rPr>
        <w:t xml:space="preserve"> сказати: «Ти маєш на увазі, що допогома (проекція)  Дмитренка полегшить(спростить) прийняття рішення?».</w:t>
      </w:r>
    </w:p>
    <w:p w:rsidR="00B77A32" w:rsidRPr="00F2016F" w:rsidRDefault="00E5266C" w:rsidP="005252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/>
          <w:bCs/>
          <w:sz w:val="28"/>
          <w:szCs w:val="28"/>
          <w:lang w:val="uk-UA"/>
        </w:rPr>
        <w:t xml:space="preserve">До </w:t>
      </w:r>
      <w:r w:rsidRPr="005252C4">
        <w:rPr>
          <w:rFonts w:eastAsia="Times New Roman" w:cs="Times New Roman"/>
          <w:bCs/>
          <w:sz w:val="28"/>
          <w:szCs w:val="28"/>
          <w:lang w:val="uk-UA"/>
        </w:rPr>
        <w:t>третьої частини</w:t>
      </w:r>
      <w:r w:rsidR="00B77A32" w:rsidRPr="005252C4">
        <w:rPr>
          <w:rFonts w:eastAsia="Times New Roman" w:cs="Times New Roman"/>
          <w:bCs/>
          <w:sz w:val="28"/>
          <w:szCs w:val="28"/>
          <w:lang w:val="uk-UA"/>
        </w:rPr>
        <w:t xml:space="preserve"> заняття</w:t>
      </w:r>
      <w:r w:rsidRPr="005252C4">
        <w:rPr>
          <w:rFonts w:eastAsia="Times New Roman" w:cs="Times New Roman"/>
          <w:bCs/>
          <w:sz w:val="28"/>
          <w:szCs w:val="28"/>
          <w:lang w:val="uk-UA"/>
        </w:rPr>
        <w:t xml:space="preserve"> належить: вступ, гра «Вузький місток», в</w:t>
      </w:r>
      <w:r w:rsidR="005252C4">
        <w:rPr>
          <w:rFonts w:eastAsia="Times New Roman" w:cs="Times New Roman"/>
          <w:bCs/>
          <w:sz w:val="28"/>
          <w:szCs w:val="28"/>
          <w:lang w:val="uk-UA"/>
        </w:rPr>
        <w:t>прави</w:t>
      </w:r>
      <w:r w:rsidRPr="005252C4">
        <w:rPr>
          <w:rFonts w:eastAsia="Times New Roman" w:cs="Times New Roman"/>
          <w:bCs/>
          <w:sz w:val="28"/>
          <w:szCs w:val="28"/>
          <w:lang w:val="uk-UA"/>
        </w:rPr>
        <w:t xml:space="preserve"> «Пекельні башти»</w:t>
      </w:r>
      <w:r w:rsidR="005252C4" w:rsidRPr="005252C4">
        <w:rPr>
          <w:rFonts w:eastAsia="Times New Roman" w:cs="Times New Roman"/>
          <w:bCs/>
          <w:sz w:val="28"/>
          <w:szCs w:val="28"/>
          <w:lang w:val="uk-UA"/>
        </w:rPr>
        <w:t xml:space="preserve"> та «Словник емоцій»</w:t>
      </w:r>
      <w:r w:rsidRPr="005252C4">
        <w:rPr>
          <w:rFonts w:eastAsia="Times New Roman" w:cs="Times New Roman"/>
          <w:bCs/>
          <w:sz w:val="28"/>
          <w:szCs w:val="28"/>
          <w:lang w:val="uk-UA"/>
        </w:rPr>
        <w:t>, лекційна виставка</w:t>
      </w:r>
      <w:r w:rsidR="005252C4">
        <w:rPr>
          <w:rFonts w:eastAsia="Times New Roman" w:cs="Times New Roman"/>
          <w:bCs/>
          <w:sz w:val="28"/>
          <w:szCs w:val="28"/>
          <w:lang w:val="uk-UA"/>
        </w:rPr>
        <w:t>,я ‒ висловлювання.</w:t>
      </w:r>
    </w:p>
    <w:p w:rsidR="00B87B77" w:rsidRPr="005252C4" w:rsidRDefault="00B77A32" w:rsidP="005252C4">
      <w:pPr>
        <w:spacing w:after="0" w:line="360" w:lineRule="auto"/>
        <w:ind w:firstLine="709"/>
        <w:jc w:val="both"/>
        <w:rPr>
          <w:sz w:val="28"/>
        </w:rPr>
      </w:pPr>
      <w:r w:rsidRPr="005252C4">
        <w:rPr>
          <w:sz w:val="28"/>
        </w:rPr>
        <w:t>Вступ</w:t>
      </w:r>
      <w:r w:rsidR="007A5CE9" w:rsidRPr="005252C4">
        <w:rPr>
          <w:sz w:val="28"/>
        </w:rPr>
        <w:t xml:space="preserve">. </w:t>
      </w:r>
      <w:r w:rsidRPr="005252C4">
        <w:rPr>
          <w:sz w:val="28"/>
        </w:rPr>
        <w:t>При неправильній побудові комунікативного процесу н</w:t>
      </w:r>
      <w:r w:rsidR="00F2016F" w:rsidRPr="005252C4">
        <w:rPr>
          <w:sz w:val="28"/>
        </w:rPr>
        <w:t>ас очікують конфлікти. Вони</w:t>
      </w:r>
      <w:r w:rsidRPr="005252C4">
        <w:rPr>
          <w:sz w:val="28"/>
        </w:rPr>
        <w:t xml:space="preserve"> міцно увійшл</w:t>
      </w:r>
      <w:r w:rsidR="00F2016F" w:rsidRPr="005252C4">
        <w:rPr>
          <w:sz w:val="28"/>
        </w:rPr>
        <w:t>и в наше життя. Часто зіткнення інтересів чи поглядів на т</w:t>
      </w:r>
      <w:r w:rsidR="00C74005" w:rsidRPr="005252C4">
        <w:rPr>
          <w:sz w:val="28"/>
        </w:rPr>
        <w:t xml:space="preserve">е чи інше питання трапляється </w:t>
      </w:r>
      <w:r w:rsidRPr="005252C4">
        <w:rPr>
          <w:sz w:val="28"/>
        </w:rPr>
        <w:t xml:space="preserve">при зустрічі з новою людиною, </w:t>
      </w:r>
      <w:r w:rsidR="00C74005" w:rsidRPr="005252C4">
        <w:rPr>
          <w:sz w:val="28"/>
        </w:rPr>
        <w:t xml:space="preserve">або в ситуації, яка неочікувано сталась. </w:t>
      </w:r>
      <w:r w:rsidR="00F2016F" w:rsidRPr="005252C4">
        <w:rPr>
          <w:sz w:val="28"/>
        </w:rPr>
        <w:t>Але при цьому ц</w:t>
      </w:r>
      <w:r w:rsidR="00B87B77" w:rsidRPr="005252C4">
        <w:rPr>
          <w:sz w:val="28"/>
        </w:rPr>
        <w:t>і суперечки,</w:t>
      </w:r>
      <w:r w:rsidR="00F2016F" w:rsidRPr="005252C4">
        <w:rPr>
          <w:sz w:val="28"/>
        </w:rPr>
        <w:t xml:space="preserve"> колізії необхідні для особистого росту та розвитку, адже </w:t>
      </w:r>
      <w:r w:rsidR="00C74005" w:rsidRPr="005252C4">
        <w:rPr>
          <w:sz w:val="28"/>
        </w:rPr>
        <w:t>без них людина</w:t>
      </w:r>
      <w:r w:rsidR="00F2016F" w:rsidRPr="005252C4">
        <w:rPr>
          <w:sz w:val="28"/>
        </w:rPr>
        <w:t xml:space="preserve"> </w:t>
      </w:r>
      <w:r w:rsidR="00C74005" w:rsidRPr="005252C4">
        <w:rPr>
          <w:sz w:val="28"/>
        </w:rPr>
        <w:t>знаходиться в одному становищі, тобто не розвивається</w:t>
      </w:r>
      <w:r w:rsidRPr="005252C4">
        <w:rPr>
          <w:sz w:val="28"/>
        </w:rPr>
        <w:t>.</w:t>
      </w:r>
      <w:r w:rsidR="008C71A4" w:rsidRPr="005252C4">
        <w:rPr>
          <w:sz w:val="28"/>
        </w:rPr>
        <w:t xml:space="preserve"> Під час кон</w:t>
      </w:r>
      <w:r w:rsidR="00B87B77" w:rsidRPr="005252C4">
        <w:rPr>
          <w:sz w:val="28"/>
        </w:rPr>
        <w:t>флікту люди сперечаються, тобто висловлють свою позицію, наводять аргументи, розвивають вербальне мислення. Інколи людина може переконати свого опонента, надавши певні факти, документи, докази.</w:t>
      </w:r>
      <w:r w:rsidR="00260154" w:rsidRPr="005252C4">
        <w:rPr>
          <w:sz w:val="28"/>
        </w:rPr>
        <w:t xml:space="preserve"> Регулювання конфлікту неможливе, якщо одна зі сторін заявляє, що інша сторона не має право </w:t>
      </w:r>
      <w:r w:rsidR="00260154" w:rsidRPr="005252C4">
        <w:rPr>
          <w:sz w:val="28"/>
        </w:rPr>
        <w:lastRenderedPageBreak/>
        <w:t xml:space="preserve">існування. Якщо сторони організовані, легко досягнути домовленості. Сторони конфлікту повинні дотримуватись певних правил, що дають змогу зберегти або підтримувати їхні відносини. </w:t>
      </w:r>
    </w:p>
    <w:p w:rsidR="00B77A32" w:rsidRPr="005252C4" w:rsidRDefault="00B77A32" w:rsidP="005252C4">
      <w:pPr>
        <w:spacing w:after="0" w:line="360" w:lineRule="auto"/>
        <w:ind w:firstLine="709"/>
        <w:jc w:val="both"/>
        <w:rPr>
          <w:sz w:val="28"/>
        </w:rPr>
      </w:pPr>
      <w:r w:rsidRPr="005252C4">
        <w:rPr>
          <w:sz w:val="28"/>
        </w:rPr>
        <w:t xml:space="preserve"> Тому потрібно навчити</w:t>
      </w:r>
      <w:r w:rsidR="00F2016F" w:rsidRPr="005252C4">
        <w:rPr>
          <w:sz w:val="28"/>
        </w:rPr>
        <w:t>ся</w:t>
      </w:r>
      <w:r w:rsidRPr="005252C4">
        <w:rPr>
          <w:sz w:val="28"/>
        </w:rPr>
        <w:t xml:space="preserve"> конфліктувати конструктивно. Техніка творчого управління конфліктом </w:t>
      </w:r>
      <w:r w:rsidR="00914D37" w:rsidRPr="005252C4">
        <w:rPr>
          <w:sz w:val="28"/>
        </w:rPr>
        <w:t>‒</w:t>
      </w:r>
      <w:r w:rsidRPr="005252C4">
        <w:rPr>
          <w:sz w:val="28"/>
        </w:rPr>
        <w:t xml:space="preserve"> корисний інструмент, який мобілізує потенціал людини, звільняє його від особистісних обмежень і полегшує вибір найкращого варіанту поведінки.</w:t>
      </w:r>
    </w:p>
    <w:p w:rsidR="005252C4" w:rsidRDefault="00F2016F" w:rsidP="005252C4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5252C4">
        <w:rPr>
          <w:sz w:val="28"/>
        </w:rPr>
        <w:t>Гра «Вузький місток» (5 </w:t>
      </w:r>
      <w:r w:rsidR="00B77A32" w:rsidRPr="005252C4">
        <w:rPr>
          <w:sz w:val="28"/>
        </w:rPr>
        <w:t>хвилин).</w:t>
      </w:r>
      <w:r w:rsidRPr="005252C4">
        <w:rPr>
          <w:sz w:val="28"/>
        </w:rPr>
        <w:t xml:space="preserve"> </w:t>
      </w:r>
      <w:r w:rsidR="00B77A32" w:rsidRPr="005252C4">
        <w:rPr>
          <w:sz w:val="28"/>
        </w:rPr>
        <w:t>Мета для тренера: вправ</w:t>
      </w:r>
      <w:r w:rsidR="001A751E" w:rsidRPr="005252C4">
        <w:rPr>
          <w:sz w:val="28"/>
        </w:rPr>
        <w:t>а</w:t>
      </w:r>
      <w:r w:rsidR="00B77A32" w:rsidRPr="005252C4">
        <w:rPr>
          <w:sz w:val="28"/>
        </w:rPr>
        <w:t xml:space="preserve"> виступає моделлю конфліктної</w:t>
      </w:r>
      <w:r w:rsidR="00615397" w:rsidRPr="005252C4">
        <w:rPr>
          <w:sz w:val="28"/>
        </w:rPr>
        <w:t xml:space="preserve"> </w:t>
      </w:r>
      <w:r w:rsidR="00B77A32" w:rsidRPr="005252C4">
        <w:rPr>
          <w:sz w:val="28"/>
        </w:rPr>
        <w:t>ситуації і дозволяє продемонструвати різні стратегії</w:t>
      </w:r>
      <w:r w:rsidR="00615397" w:rsidRPr="005252C4">
        <w:rPr>
          <w:sz w:val="28"/>
        </w:rPr>
        <w:t xml:space="preserve"> поведінки в ній: конкуренцію, пристосування, співробітництво, компроміс. Мета для учасників: розв'язати конфлікт</w:t>
      </w:r>
      <w:r w:rsidR="00B77A32" w:rsidRPr="005252C4">
        <w:rPr>
          <w:sz w:val="28"/>
        </w:rPr>
        <w:t xml:space="preserve"> конструктивним чином.</w:t>
      </w:r>
    </w:p>
    <w:p w:rsidR="00B77A32" w:rsidRPr="005252C4" w:rsidRDefault="00B77A32" w:rsidP="005252C4">
      <w:pPr>
        <w:spacing w:after="0" w:line="360" w:lineRule="auto"/>
        <w:ind w:firstLine="709"/>
        <w:jc w:val="both"/>
        <w:rPr>
          <w:sz w:val="28"/>
        </w:rPr>
      </w:pPr>
      <w:r w:rsidRPr="005252C4">
        <w:rPr>
          <w:sz w:val="28"/>
        </w:rPr>
        <w:t xml:space="preserve">Опис вправи: Двоє учасників стають на </w:t>
      </w:r>
      <w:r w:rsidR="001A751E" w:rsidRPr="005252C4">
        <w:rPr>
          <w:sz w:val="28"/>
        </w:rPr>
        <w:t>лінії, що</w:t>
      </w:r>
      <w:r w:rsidR="00615397" w:rsidRPr="005252C4">
        <w:rPr>
          <w:sz w:val="28"/>
        </w:rPr>
        <w:t xml:space="preserve"> </w:t>
      </w:r>
      <w:r w:rsidRPr="005252C4">
        <w:rPr>
          <w:sz w:val="28"/>
        </w:rPr>
        <w:t>проведен</w:t>
      </w:r>
      <w:r w:rsidR="001A751E" w:rsidRPr="005252C4">
        <w:rPr>
          <w:sz w:val="28"/>
        </w:rPr>
        <w:t>а</w:t>
      </w:r>
      <w:r w:rsidRPr="005252C4">
        <w:rPr>
          <w:sz w:val="28"/>
        </w:rPr>
        <w:t xml:space="preserve"> на підлозі обличчям один до одного на відстані близько трьох метрів. Ведучий пояснює ситуацію: «Ви йдете назустріч один одному по дуже вузькому містку, перекинутому над водою. У центрі м</w:t>
      </w:r>
      <w:r w:rsidR="00615397" w:rsidRPr="005252C4">
        <w:rPr>
          <w:sz w:val="28"/>
        </w:rPr>
        <w:t>істка ви зустрілися, і вам потрібно</w:t>
      </w:r>
      <w:r w:rsidRPr="005252C4">
        <w:rPr>
          <w:sz w:val="28"/>
        </w:rPr>
        <w:t xml:space="preserve"> розійтися. Місток </w:t>
      </w:r>
      <w:r w:rsidR="00914D37" w:rsidRPr="005252C4">
        <w:rPr>
          <w:sz w:val="28"/>
        </w:rPr>
        <w:t>‒</w:t>
      </w:r>
      <w:r w:rsidRPr="005252C4">
        <w:rPr>
          <w:sz w:val="28"/>
        </w:rPr>
        <w:t xml:space="preserve"> це лінія. Хто поставить ногу за її межами </w:t>
      </w:r>
      <w:r w:rsidR="00914D37" w:rsidRPr="005252C4">
        <w:rPr>
          <w:sz w:val="28"/>
        </w:rPr>
        <w:t>‒</w:t>
      </w:r>
      <w:r w:rsidRPr="005252C4">
        <w:rPr>
          <w:sz w:val="28"/>
        </w:rPr>
        <w:t xml:space="preserve"> впаде в воду. </w:t>
      </w:r>
      <w:r w:rsidR="001A751E" w:rsidRPr="005252C4">
        <w:rPr>
          <w:sz w:val="28"/>
        </w:rPr>
        <w:t xml:space="preserve">Намагайтесь </w:t>
      </w:r>
      <w:r w:rsidRPr="005252C4">
        <w:rPr>
          <w:sz w:val="28"/>
        </w:rPr>
        <w:t>розійтися на містку так, щоб не впасти».</w:t>
      </w:r>
      <w:r w:rsidR="005252C4">
        <w:rPr>
          <w:sz w:val="28"/>
          <w:lang w:val="uk-UA"/>
        </w:rPr>
        <w:t xml:space="preserve"> </w:t>
      </w:r>
      <w:r w:rsidRPr="005252C4">
        <w:rPr>
          <w:sz w:val="28"/>
        </w:rPr>
        <w:t>П</w:t>
      </w:r>
      <w:r w:rsidR="00615397" w:rsidRPr="005252C4">
        <w:rPr>
          <w:sz w:val="28"/>
        </w:rPr>
        <w:t>ари учасників о</w:t>
      </w:r>
      <w:r w:rsidRPr="005252C4">
        <w:rPr>
          <w:sz w:val="28"/>
        </w:rPr>
        <w:t>бираються випадковим чином. При великій кількості учасників може одночасно функціонувати 2</w:t>
      </w:r>
      <w:r w:rsidR="00914D37" w:rsidRPr="005252C4">
        <w:rPr>
          <w:sz w:val="28"/>
        </w:rPr>
        <w:t>‒</w:t>
      </w:r>
      <w:r w:rsidRPr="005252C4">
        <w:rPr>
          <w:sz w:val="28"/>
        </w:rPr>
        <w:t>3 «містка»</w:t>
      </w:r>
      <w:r w:rsidR="001A751E" w:rsidRPr="005252C4">
        <w:rPr>
          <w:sz w:val="28"/>
        </w:rPr>
        <w:t xml:space="preserve">. </w:t>
      </w:r>
      <w:r w:rsidR="00615397" w:rsidRPr="005252C4">
        <w:rPr>
          <w:sz w:val="28"/>
        </w:rPr>
        <w:t>Таким чином, у</w:t>
      </w:r>
      <w:r w:rsidRPr="005252C4">
        <w:rPr>
          <w:sz w:val="28"/>
        </w:rPr>
        <w:t xml:space="preserve"> конфліктній ситуації можливі такі варіанти поведінки:</w:t>
      </w:r>
    </w:p>
    <w:p w:rsidR="00B77A32" w:rsidRPr="005252C4" w:rsidRDefault="00615397" w:rsidP="005252C4">
      <w:pPr>
        <w:pStyle w:val="af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</w:rPr>
      </w:pPr>
      <w:r w:rsidRPr="005252C4">
        <w:rPr>
          <w:sz w:val="28"/>
        </w:rPr>
        <w:t xml:space="preserve">Суперництво </w:t>
      </w:r>
      <w:r w:rsidR="007411BB">
        <w:rPr>
          <w:sz w:val="28"/>
          <w:lang w:val="uk-UA"/>
        </w:rPr>
        <w:t>(</w:t>
      </w:r>
      <w:r w:rsidR="00B77A32" w:rsidRPr="005252C4">
        <w:rPr>
          <w:sz w:val="28"/>
        </w:rPr>
        <w:t>прагнення домогтися своїх інтересів на шкоду іншому</w:t>
      </w:r>
      <w:r w:rsidR="007411BB">
        <w:rPr>
          <w:sz w:val="28"/>
          <w:lang w:val="uk-UA"/>
        </w:rPr>
        <w:t>);</w:t>
      </w:r>
    </w:p>
    <w:p w:rsidR="00B77A32" w:rsidRPr="005252C4" w:rsidRDefault="007411BB" w:rsidP="005252C4">
      <w:pPr>
        <w:pStyle w:val="af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Пристосування</w:t>
      </w:r>
      <w:r>
        <w:rPr>
          <w:sz w:val="28"/>
          <w:lang w:val="uk-UA"/>
        </w:rPr>
        <w:t xml:space="preserve"> (</w:t>
      </w:r>
      <w:r w:rsidR="00B77A32" w:rsidRPr="005252C4">
        <w:rPr>
          <w:sz w:val="28"/>
        </w:rPr>
        <w:t>на противагу суперництву</w:t>
      </w:r>
      <w:r w:rsidR="00615397" w:rsidRPr="005252C4">
        <w:rPr>
          <w:sz w:val="28"/>
        </w:rPr>
        <w:t>,</w:t>
      </w:r>
      <w:r w:rsidR="00B77A32" w:rsidRPr="005252C4">
        <w:rPr>
          <w:sz w:val="28"/>
        </w:rPr>
        <w:t xml:space="preserve"> принесення в жертву власних інтерес</w:t>
      </w:r>
      <w:r>
        <w:rPr>
          <w:sz w:val="28"/>
        </w:rPr>
        <w:t>ів заради інтересу іншої людини</w:t>
      </w:r>
      <w:r>
        <w:rPr>
          <w:sz w:val="28"/>
          <w:lang w:val="uk-UA"/>
        </w:rPr>
        <w:t>);</w:t>
      </w:r>
    </w:p>
    <w:p w:rsidR="006D5FDF" w:rsidRPr="005252C4" w:rsidRDefault="00B77A32" w:rsidP="005252C4">
      <w:pPr>
        <w:pStyle w:val="af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</w:rPr>
      </w:pPr>
      <w:r w:rsidRPr="005252C4">
        <w:rPr>
          <w:sz w:val="28"/>
        </w:rPr>
        <w:t xml:space="preserve">Компроміс </w:t>
      </w:r>
      <w:r w:rsidR="007411BB">
        <w:rPr>
          <w:sz w:val="28"/>
          <w:lang w:val="uk-UA"/>
        </w:rPr>
        <w:t>(</w:t>
      </w:r>
      <w:r w:rsidRPr="005252C4">
        <w:rPr>
          <w:sz w:val="28"/>
        </w:rPr>
        <w:t>враховуються інтере</w:t>
      </w:r>
      <w:r w:rsidR="007411BB">
        <w:rPr>
          <w:sz w:val="28"/>
        </w:rPr>
        <w:t>си обох сторін, але наполовину</w:t>
      </w:r>
      <w:r w:rsidR="007411BB">
        <w:rPr>
          <w:sz w:val="28"/>
          <w:lang w:val="uk-UA"/>
        </w:rPr>
        <w:t>);</w:t>
      </w:r>
    </w:p>
    <w:p w:rsidR="00B77A32" w:rsidRPr="005252C4" w:rsidRDefault="00B77A32" w:rsidP="005252C4">
      <w:pPr>
        <w:pStyle w:val="af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</w:rPr>
      </w:pPr>
      <w:r w:rsidRPr="005252C4">
        <w:rPr>
          <w:sz w:val="28"/>
        </w:rPr>
        <w:t xml:space="preserve">Уникнення </w:t>
      </w:r>
      <w:r w:rsidR="007411BB">
        <w:rPr>
          <w:sz w:val="28"/>
          <w:lang w:val="uk-UA"/>
        </w:rPr>
        <w:t>(</w:t>
      </w:r>
      <w:r w:rsidRPr="005252C4">
        <w:rPr>
          <w:sz w:val="28"/>
        </w:rPr>
        <w:t xml:space="preserve">не вигравала жодна </w:t>
      </w:r>
      <w:r w:rsidR="007411BB">
        <w:rPr>
          <w:sz w:val="28"/>
        </w:rPr>
        <w:t>зі сторін. Відхід від конфлікту</w:t>
      </w:r>
      <w:r w:rsidR="007411BB">
        <w:rPr>
          <w:sz w:val="28"/>
          <w:lang w:val="uk-UA"/>
        </w:rPr>
        <w:t>);</w:t>
      </w:r>
    </w:p>
    <w:p w:rsidR="00B77A32" w:rsidRPr="005252C4" w:rsidRDefault="00B77A32" w:rsidP="005252C4">
      <w:pPr>
        <w:pStyle w:val="af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</w:rPr>
      </w:pPr>
      <w:r w:rsidRPr="005252C4">
        <w:rPr>
          <w:sz w:val="28"/>
        </w:rPr>
        <w:t xml:space="preserve">Співпраця </w:t>
      </w:r>
      <w:r w:rsidR="007411BB">
        <w:rPr>
          <w:sz w:val="28"/>
          <w:lang w:val="uk-UA"/>
        </w:rPr>
        <w:t>(</w:t>
      </w:r>
      <w:r w:rsidRPr="005252C4">
        <w:rPr>
          <w:sz w:val="28"/>
        </w:rPr>
        <w:t>так враховуються інтереси обох сторін</w:t>
      </w:r>
      <w:r w:rsidR="007411BB">
        <w:rPr>
          <w:sz w:val="28"/>
          <w:lang w:val="uk-UA"/>
        </w:rPr>
        <w:t>)</w:t>
      </w:r>
      <w:r w:rsidRPr="005252C4">
        <w:rPr>
          <w:sz w:val="28"/>
        </w:rPr>
        <w:t>.</w:t>
      </w:r>
    </w:p>
    <w:p w:rsidR="00B77A32" w:rsidRPr="005B1328" w:rsidRDefault="00B77A32" w:rsidP="005252C4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5252C4">
        <w:rPr>
          <w:sz w:val="28"/>
        </w:rPr>
        <w:t xml:space="preserve">Вправа «Пекельні башти» (15 </w:t>
      </w:r>
      <w:r w:rsidR="00914D37" w:rsidRPr="005252C4">
        <w:rPr>
          <w:sz w:val="28"/>
        </w:rPr>
        <w:t>‒</w:t>
      </w:r>
      <w:r w:rsidR="00615397" w:rsidRPr="005252C4">
        <w:rPr>
          <w:sz w:val="28"/>
        </w:rPr>
        <w:t xml:space="preserve"> 20 </w:t>
      </w:r>
      <w:r w:rsidRPr="005252C4">
        <w:rPr>
          <w:sz w:val="28"/>
        </w:rPr>
        <w:t>хвилин).</w:t>
      </w:r>
      <w:r w:rsidR="00615397" w:rsidRPr="005252C4">
        <w:rPr>
          <w:sz w:val="28"/>
        </w:rPr>
        <w:t xml:space="preserve"> </w:t>
      </w:r>
      <w:r w:rsidRPr="005252C4">
        <w:rPr>
          <w:sz w:val="28"/>
        </w:rPr>
        <w:t>Мета для тренера: створення конфліктної атмосфери, спостереження за</w:t>
      </w:r>
      <w:r w:rsidR="00615397" w:rsidRPr="005252C4">
        <w:rPr>
          <w:sz w:val="28"/>
        </w:rPr>
        <w:t xml:space="preserve"> </w:t>
      </w:r>
      <w:r w:rsidRPr="005252C4">
        <w:rPr>
          <w:sz w:val="28"/>
        </w:rPr>
        <w:t>атмосферою</w:t>
      </w:r>
      <w:r w:rsidR="00615397" w:rsidRPr="005252C4">
        <w:rPr>
          <w:sz w:val="28"/>
        </w:rPr>
        <w:t xml:space="preserve"> в групі</w:t>
      </w:r>
      <w:r w:rsidRPr="005252C4">
        <w:rPr>
          <w:sz w:val="28"/>
        </w:rPr>
        <w:t>.</w:t>
      </w:r>
      <w:r w:rsidR="00615397" w:rsidRPr="005252C4">
        <w:rPr>
          <w:sz w:val="28"/>
        </w:rPr>
        <w:t xml:space="preserve"> </w:t>
      </w:r>
      <w:r w:rsidRPr="005252C4">
        <w:rPr>
          <w:sz w:val="28"/>
        </w:rPr>
        <w:t>Мета для учасників: рішення ситуації не конфліктним шляхом.</w:t>
      </w:r>
      <w:r w:rsidR="005252C4">
        <w:rPr>
          <w:sz w:val="28"/>
          <w:lang w:val="uk-UA"/>
        </w:rPr>
        <w:t xml:space="preserve"> </w:t>
      </w:r>
      <w:r w:rsidRPr="005252C4">
        <w:rPr>
          <w:sz w:val="28"/>
        </w:rPr>
        <w:t>Інстр</w:t>
      </w:r>
      <w:r w:rsidR="00615397" w:rsidRPr="005252C4">
        <w:rPr>
          <w:sz w:val="28"/>
        </w:rPr>
        <w:t>укція: П</w:t>
      </w:r>
      <w:r w:rsidRPr="005252C4">
        <w:rPr>
          <w:sz w:val="28"/>
        </w:rPr>
        <w:t xml:space="preserve">обудувати </w:t>
      </w:r>
      <w:r w:rsidRPr="005252C4">
        <w:rPr>
          <w:sz w:val="28"/>
        </w:rPr>
        <w:lastRenderedPageBreak/>
        <w:t>башту з куби</w:t>
      </w:r>
      <w:r w:rsidR="00615397" w:rsidRPr="005252C4">
        <w:rPr>
          <w:sz w:val="28"/>
        </w:rPr>
        <w:t>ків "лего", дотримуючись</w:t>
      </w:r>
      <w:r w:rsidRPr="005252C4">
        <w:rPr>
          <w:sz w:val="28"/>
        </w:rPr>
        <w:t xml:space="preserve"> інструкції</w:t>
      </w:r>
      <w:r w:rsidR="00615397" w:rsidRPr="005252C4">
        <w:rPr>
          <w:sz w:val="28"/>
        </w:rPr>
        <w:t>.</w:t>
      </w:r>
      <w:r w:rsidR="005252C4">
        <w:rPr>
          <w:sz w:val="28"/>
          <w:lang w:val="uk-UA"/>
        </w:rPr>
        <w:t xml:space="preserve"> </w:t>
      </w:r>
      <w:r w:rsidRPr="005B1328">
        <w:rPr>
          <w:sz w:val="28"/>
          <w:lang w:val="uk-UA"/>
        </w:rPr>
        <w:t>Шерінг: обговорення проведеної вправи</w:t>
      </w:r>
      <w:r w:rsidR="00615397" w:rsidRPr="005B1328">
        <w:rPr>
          <w:sz w:val="28"/>
          <w:lang w:val="uk-UA"/>
        </w:rPr>
        <w:t>.</w:t>
      </w:r>
    </w:p>
    <w:p w:rsidR="005252C4" w:rsidRDefault="00615397" w:rsidP="00BB2E18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5B1328">
        <w:rPr>
          <w:sz w:val="28"/>
          <w:lang w:val="uk-UA"/>
        </w:rPr>
        <w:t>Лекційна вставка (10</w:t>
      </w:r>
      <w:r w:rsidR="00914D37" w:rsidRPr="005B1328">
        <w:rPr>
          <w:sz w:val="28"/>
          <w:lang w:val="uk-UA"/>
        </w:rPr>
        <w:t>‒</w:t>
      </w:r>
      <w:r w:rsidR="00B77A32" w:rsidRPr="005B1328">
        <w:rPr>
          <w:sz w:val="28"/>
          <w:lang w:val="uk-UA"/>
        </w:rPr>
        <w:t>1</w:t>
      </w:r>
      <w:r w:rsidRPr="005B1328">
        <w:rPr>
          <w:sz w:val="28"/>
          <w:lang w:val="uk-UA"/>
        </w:rPr>
        <w:t>5</w:t>
      </w:r>
      <w:r w:rsidRPr="005252C4">
        <w:rPr>
          <w:sz w:val="28"/>
        </w:rPr>
        <w:t> </w:t>
      </w:r>
      <w:r w:rsidR="00F01A75" w:rsidRPr="005B1328">
        <w:rPr>
          <w:sz w:val="28"/>
          <w:lang w:val="uk-UA"/>
        </w:rPr>
        <w:t>хвилин)</w:t>
      </w:r>
      <w:r w:rsidR="00B77A32" w:rsidRPr="005B1328">
        <w:rPr>
          <w:sz w:val="28"/>
          <w:lang w:val="uk-UA"/>
        </w:rPr>
        <w:t>.</w:t>
      </w:r>
      <w:r w:rsidRPr="005B1328">
        <w:rPr>
          <w:sz w:val="28"/>
          <w:lang w:val="uk-UA"/>
        </w:rPr>
        <w:t xml:space="preserve"> </w:t>
      </w:r>
      <w:r w:rsidR="00B77A32" w:rsidRPr="005B1328">
        <w:rPr>
          <w:sz w:val="28"/>
          <w:lang w:val="uk-UA"/>
        </w:rPr>
        <w:t>Сп</w:t>
      </w:r>
      <w:r w:rsidR="00F01A75" w:rsidRPr="005B1328">
        <w:rPr>
          <w:sz w:val="28"/>
          <w:lang w:val="uk-UA"/>
        </w:rPr>
        <w:t>и</w:t>
      </w:r>
      <w:r w:rsidR="00B77A32" w:rsidRPr="005B1328">
        <w:rPr>
          <w:sz w:val="28"/>
          <w:lang w:val="uk-UA"/>
        </w:rPr>
        <w:t>сок технік зняття емоційної напруги в конфліктній ситуації</w:t>
      </w:r>
      <w:r w:rsidR="00F01A75" w:rsidRPr="005B1328">
        <w:rPr>
          <w:sz w:val="28"/>
          <w:lang w:val="uk-UA"/>
        </w:rPr>
        <w:t xml:space="preserve">, що </w:t>
      </w:r>
      <w:r w:rsidR="005252C4" w:rsidRPr="005B1328">
        <w:rPr>
          <w:sz w:val="28"/>
          <w:lang w:val="uk-UA"/>
        </w:rPr>
        <w:t>скла</w:t>
      </w:r>
      <w:r w:rsidR="005252C4">
        <w:rPr>
          <w:sz w:val="28"/>
          <w:lang w:val="uk-UA"/>
        </w:rPr>
        <w:t>лася</w:t>
      </w:r>
      <w:r w:rsidR="00B77A32" w:rsidRPr="005B1328">
        <w:rPr>
          <w:sz w:val="28"/>
          <w:lang w:val="uk-UA"/>
        </w:rPr>
        <w:t xml:space="preserve"> історично.</w:t>
      </w:r>
    </w:p>
    <w:p w:rsidR="00BB2E18" w:rsidRPr="005252C4" w:rsidRDefault="00BB2E18" w:rsidP="00BB2E18">
      <w:pPr>
        <w:spacing w:after="0" w:line="360" w:lineRule="auto"/>
        <w:ind w:firstLine="709"/>
        <w:jc w:val="both"/>
        <w:rPr>
          <w:sz w:val="28"/>
          <w:lang w:val="uk-UA"/>
        </w:rPr>
      </w:pPr>
    </w:p>
    <w:tbl>
      <w:tblPr>
        <w:tblW w:w="957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3"/>
        <w:gridCol w:w="4963"/>
      </w:tblGrid>
      <w:tr w:rsidR="00B77A32" w:rsidRPr="00F01A75" w:rsidTr="005252C4">
        <w:tc>
          <w:tcPr>
            <w:tcW w:w="4613" w:type="dxa"/>
            <w:shd w:val="clear" w:color="auto" w:fill="FFFFFF"/>
            <w:vAlign w:val="center"/>
          </w:tcPr>
          <w:p w:rsidR="00B77A32" w:rsidRPr="005252C4" w:rsidRDefault="00615397" w:rsidP="005252C4">
            <w:pPr>
              <w:spacing w:after="0" w:line="36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З</w:t>
            </w:r>
            <w:r w:rsidR="00B77A32" w:rsidRPr="005252C4">
              <w:rPr>
                <w:sz w:val="28"/>
              </w:rPr>
              <w:t>нижують напругу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77A32" w:rsidRPr="005252C4" w:rsidRDefault="00615397" w:rsidP="005252C4">
            <w:pPr>
              <w:spacing w:after="0" w:line="36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П</w:t>
            </w:r>
            <w:r w:rsidR="00B77A32" w:rsidRPr="005252C4">
              <w:rPr>
                <w:sz w:val="28"/>
              </w:rPr>
              <w:t>ідвищують напругу</w:t>
            </w:r>
          </w:p>
        </w:tc>
      </w:tr>
      <w:tr w:rsidR="00B77A32" w:rsidRPr="00F01A75" w:rsidTr="005252C4">
        <w:tc>
          <w:tcPr>
            <w:tcW w:w="4613" w:type="dxa"/>
            <w:shd w:val="clear" w:color="auto" w:fill="FFFFFF"/>
            <w:vAlign w:val="center"/>
          </w:tcPr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Підкреслення спільності з партнером (схожість цілей, інтересів).</w:t>
            </w:r>
          </w:p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 xml:space="preserve">Помилка </w:t>
            </w:r>
            <w:r w:rsidR="00914D37" w:rsidRPr="005252C4">
              <w:rPr>
                <w:sz w:val="28"/>
              </w:rPr>
              <w:t>‒</w:t>
            </w:r>
            <w:r w:rsidRPr="005252C4">
              <w:rPr>
                <w:sz w:val="28"/>
              </w:rPr>
              <w:t xml:space="preserve"> Ми не любимо з тобою, коли нам хвіст притискають.</w:t>
            </w:r>
          </w:p>
          <w:p w:rsidR="00B77A32" w:rsidRPr="005252C4" w:rsidRDefault="00914D37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‒</w:t>
            </w:r>
            <w:r w:rsidR="00B77A32" w:rsidRPr="005252C4">
              <w:rPr>
                <w:sz w:val="28"/>
              </w:rPr>
              <w:t xml:space="preserve"> Шеф нас з тобою за людей не приймає.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Підкреслення відмінностей між собою і партнером.</w:t>
            </w:r>
          </w:p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 xml:space="preserve">Приниження партнера </w:t>
            </w:r>
            <w:r w:rsidR="00914D37" w:rsidRPr="005252C4">
              <w:rPr>
                <w:sz w:val="28"/>
              </w:rPr>
              <w:t>‒</w:t>
            </w:r>
            <w:r w:rsidRPr="005252C4">
              <w:rPr>
                <w:sz w:val="28"/>
              </w:rPr>
              <w:t xml:space="preserve"> ми обидва нетерпимі до неточностей, ну і різкими ж ми з тобою буваємо.</w:t>
            </w:r>
          </w:p>
        </w:tc>
      </w:tr>
      <w:tr w:rsidR="00B77A32" w:rsidRPr="00F01A75" w:rsidTr="005252C4">
        <w:tc>
          <w:tcPr>
            <w:tcW w:w="4613" w:type="dxa"/>
            <w:shd w:val="clear" w:color="auto" w:fill="FFFFFF"/>
            <w:vAlign w:val="center"/>
          </w:tcPr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Підкреслення значущості партнера. Його думки в ваших очах.</w:t>
            </w:r>
          </w:p>
          <w:p w:rsidR="00B77A32" w:rsidRPr="005252C4" w:rsidRDefault="00914D37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‒</w:t>
            </w:r>
            <w:r w:rsidR="00B77A32" w:rsidRPr="005252C4">
              <w:rPr>
                <w:sz w:val="28"/>
              </w:rPr>
              <w:t xml:space="preserve"> Ви добре це зробили. Я навіть не очікував.</w:t>
            </w:r>
          </w:p>
          <w:p w:rsidR="00B77A32" w:rsidRPr="005252C4" w:rsidRDefault="00914D37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‒</w:t>
            </w:r>
            <w:r w:rsidR="00B77A32" w:rsidRPr="005252C4">
              <w:rPr>
                <w:sz w:val="28"/>
              </w:rPr>
              <w:t xml:space="preserve"> Ви добре сьогодні виступили. Не те, що зазвичай.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Приниження партнера, негативна оцінка, применшення внеску в спільну справу. Приниження. Без оцінки.</w:t>
            </w:r>
          </w:p>
        </w:tc>
      </w:tr>
      <w:tr w:rsidR="00B77A32" w:rsidRPr="00F01A75" w:rsidTr="005252C4">
        <w:tc>
          <w:tcPr>
            <w:tcW w:w="4613" w:type="dxa"/>
            <w:shd w:val="clear" w:color="auto" w:fill="FFFFFF"/>
            <w:vAlign w:val="center"/>
          </w:tcPr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Вербалізація емоційного стану свого і партнера. Голосові заяви.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Ігнорування емоційного стану.</w:t>
            </w:r>
          </w:p>
        </w:tc>
      </w:tr>
      <w:tr w:rsidR="00B77A32" w:rsidRPr="00F01A75" w:rsidTr="005252C4">
        <w:tc>
          <w:tcPr>
            <w:tcW w:w="4613" w:type="dxa"/>
            <w:shd w:val="clear" w:color="auto" w:fill="FFFFFF"/>
            <w:vAlign w:val="center"/>
          </w:tcPr>
          <w:p w:rsidR="00B77A32" w:rsidRPr="005252C4" w:rsidRDefault="00914D37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‒</w:t>
            </w:r>
            <w:r w:rsidR="00B77A32" w:rsidRPr="005252C4">
              <w:rPr>
                <w:sz w:val="28"/>
              </w:rPr>
              <w:t>Я вас прекрасно розумію. У вас втомл</w:t>
            </w:r>
            <w:r w:rsidR="00F01A75" w:rsidRPr="005252C4">
              <w:rPr>
                <w:sz w:val="28"/>
              </w:rPr>
              <w:t>ений вигляд. Ви виглядаєте таким</w:t>
            </w:r>
            <w:r w:rsidR="00B77A32" w:rsidRPr="005252C4">
              <w:rPr>
                <w:sz w:val="28"/>
              </w:rPr>
              <w:t xml:space="preserve"> змучен</w:t>
            </w:r>
            <w:r w:rsidR="00F01A75" w:rsidRPr="005252C4">
              <w:rPr>
                <w:sz w:val="28"/>
              </w:rPr>
              <w:t>им</w:t>
            </w:r>
            <w:r w:rsidR="00B77A32" w:rsidRPr="005252C4">
              <w:rPr>
                <w:sz w:val="28"/>
              </w:rPr>
              <w:t>.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Нейтрально поважна формулювання.</w:t>
            </w:r>
          </w:p>
          <w:p w:rsidR="00B77A32" w:rsidRPr="005252C4" w:rsidRDefault="00914D37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‒</w:t>
            </w:r>
            <w:r w:rsidR="00B77A32" w:rsidRPr="005252C4">
              <w:rPr>
                <w:sz w:val="28"/>
              </w:rPr>
              <w:t xml:space="preserve"> У вас це викликає засмучення. Ви відчуваєте себе незатишно?</w:t>
            </w:r>
          </w:p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Ви в напрузі.</w:t>
            </w:r>
          </w:p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 xml:space="preserve">Ви що </w:t>
            </w:r>
            <w:r w:rsidR="00914D37" w:rsidRPr="005252C4">
              <w:rPr>
                <w:sz w:val="28"/>
              </w:rPr>
              <w:t>‒</w:t>
            </w:r>
            <w:r w:rsidRPr="005252C4">
              <w:rPr>
                <w:sz w:val="28"/>
              </w:rPr>
              <w:t xml:space="preserve"> то стривожені.</w:t>
            </w:r>
          </w:p>
        </w:tc>
      </w:tr>
      <w:tr w:rsidR="00F80AA4" w:rsidRPr="00F01A75" w:rsidTr="005252C4">
        <w:tc>
          <w:tcPr>
            <w:tcW w:w="4613" w:type="dxa"/>
            <w:shd w:val="clear" w:color="auto" w:fill="FFFFFF"/>
            <w:vAlign w:val="center"/>
          </w:tcPr>
          <w:p w:rsidR="00F80AA4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Прояв інтересу до проблем партнера.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F80AA4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Демонстрація незацікавленості в проблемі партнера.</w:t>
            </w:r>
          </w:p>
        </w:tc>
      </w:tr>
      <w:tr w:rsidR="00B77A32" w:rsidRPr="00F01A75" w:rsidTr="005252C4">
        <w:trPr>
          <w:trHeight w:val="1118"/>
        </w:trPr>
        <w:tc>
          <w:tcPr>
            <w:tcW w:w="4613" w:type="dxa"/>
            <w:shd w:val="clear" w:color="auto" w:fill="FFFFFF"/>
            <w:vAlign w:val="center"/>
          </w:tcPr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Надання партнеру можливості виговоритися.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Перебивання партнера.</w:t>
            </w:r>
          </w:p>
        </w:tc>
      </w:tr>
      <w:tr w:rsidR="00B77A32" w:rsidRPr="00F01A75" w:rsidTr="005252C4">
        <w:tc>
          <w:tcPr>
            <w:tcW w:w="4613" w:type="dxa"/>
            <w:shd w:val="clear" w:color="auto" w:fill="FFFFFF"/>
            <w:vAlign w:val="center"/>
          </w:tcPr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У разі вашої неправоти, визнання її.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Відтягування моменту визнання своєї неправоти.</w:t>
            </w:r>
          </w:p>
        </w:tc>
      </w:tr>
      <w:tr w:rsidR="00B77A32" w:rsidRPr="00F01A75" w:rsidTr="005252C4">
        <w:tc>
          <w:tcPr>
            <w:tcW w:w="4613" w:type="dxa"/>
            <w:shd w:val="clear" w:color="auto" w:fill="FFFFFF"/>
            <w:vAlign w:val="center"/>
          </w:tcPr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Пропозиція конкретного виходу з ситуації</w:t>
            </w:r>
            <w:r w:rsidR="00F01A75" w:rsidRPr="005252C4">
              <w:rPr>
                <w:sz w:val="28"/>
              </w:rPr>
              <w:t>, що склалася.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Пошук винних і звинувачення партнера.</w:t>
            </w:r>
          </w:p>
        </w:tc>
      </w:tr>
      <w:tr w:rsidR="00B77A32" w:rsidRPr="00F01A75" w:rsidTr="005252C4">
        <w:tc>
          <w:tcPr>
            <w:tcW w:w="4613" w:type="dxa"/>
            <w:shd w:val="clear" w:color="auto" w:fill="FFFFFF"/>
            <w:vAlign w:val="center"/>
          </w:tcPr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Звернення до фактів.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Перехід на особистості.</w:t>
            </w:r>
          </w:p>
        </w:tc>
      </w:tr>
      <w:tr w:rsidR="00B77A32" w:rsidRPr="00F01A75" w:rsidTr="005252C4">
        <w:tc>
          <w:tcPr>
            <w:tcW w:w="4613" w:type="dxa"/>
            <w:shd w:val="clear" w:color="auto" w:fill="FFFFFF"/>
            <w:vAlign w:val="center"/>
          </w:tcPr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Спокійний впевнений темп мови.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Різке прискорення мови.</w:t>
            </w:r>
          </w:p>
        </w:tc>
      </w:tr>
      <w:tr w:rsidR="00B77A32" w:rsidRPr="00F01A75" w:rsidTr="005252C4">
        <w:tc>
          <w:tcPr>
            <w:tcW w:w="4613" w:type="dxa"/>
            <w:shd w:val="clear" w:color="auto" w:fill="FFFFFF"/>
            <w:vAlign w:val="center"/>
          </w:tcPr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Підтримка оптимальної дистанції.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B77A32" w:rsidRPr="005252C4" w:rsidRDefault="00B77A32" w:rsidP="00BB2E18">
            <w:pPr>
              <w:spacing w:after="0" w:line="240" w:lineRule="auto"/>
              <w:jc w:val="center"/>
              <w:rPr>
                <w:sz w:val="28"/>
              </w:rPr>
            </w:pPr>
            <w:r w:rsidRPr="005252C4">
              <w:rPr>
                <w:sz w:val="28"/>
              </w:rPr>
              <w:t>Перебивання партнера.</w:t>
            </w:r>
          </w:p>
        </w:tc>
      </w:tr>
    </w:tbl>
    <w:p w:rsidR="00F01A75" w:rsidRDefault="00F01A75" w:rsidP="00333A8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:rsidR="00B77A32" w:rsidRPr="005252C4" w:rsidRDefault="00615397" w:rsidP="005252C4">
      <w:pPr>
        <w:spacing w:after="0" w:line="360" w:lineRule="auto"/>
        <w:ind w:firstLine="709"/>
        <w:jc w:val="both"/>
        <w:rPr>
          <w:sz w:val="28"/>
        </w:rPr>
      </w:pPr>
      <w:r w:rsidRPr="005252C4">
        <w:rPr>
          <w:sz w:val="28"/>
        </w:rPr>
        <w:t>Вправа «Словник емоцій» (10 </w:t>
      </w:r>
      <w:r w:rsidR="00B77A32" w:rsidRPr="005252C4">
        <w:rPr>
          <w:sz w:val="28"/>
        </w:rPr>
        <w:t>хвилин).</w:t>
      </w:r>
      <w:r w:rsidRPr="005252C4">
        <w:rPr>
          <w:sz w:val="28"/>
        </w:rPr>
        <w:t xml:space="preserve"> </w:t>
      </w:r>
      <w:r w:rsidR="00B77A32" w:rsidRPr="005252C4">
        <w:rPr>
          <w:sz w:val="28"/>
        </w:rPr>
        <w:t>Мета для</w:t>
      </w:r>
      <w:r w:rsidRPr="005252C4">
        <w:rPr>
          <w:sz w:val="28"/>
        </w:rPr>
        <w:t xml:space="preserve"> тренера: розвиток можливостей у</w:t>
      </w:r>
      <w:r w:rsidR="00B77A32" w:rsidRPr="005252C4">
        <w:rPr>
          <w:sz w:val="28"/>
        </w:rPr>
        <w:t xml:space="preserve"> вербалізації емоційних станів.</w:t>
      </w:r>
      <w:r w:rsidRPr="005252C4">
        <w:rPr>
          <w:sz w:val="28"/>
        </w:rPr>
        <w:t xml:space="preserve"> </w:t>
      </w:r>
      <w:r w:rsidR="00B77A32" w:rsidRPr="005252C4">
        <w:rPr>
          <w:sz w:val="28"/>
        </w:rPr>
        <w:t xml:space="preserve">Мета для учасників: </w:t>
      </w:r>
      <w:r w:rsidR="00B77A32" w:rsidRPr="005252C4">
        <w:rPr>
          <w:sz w:val="28"/>
        </w:rPr>
        <w:lastRenderedPageBreak/>
        <w:t>вдосконалення комунікативного вміння передавати інформацію.</w:t>
      </w:r>
      <w:r w:rsidR="005252C4">
        <w:rPr>
          <w:sz w:val="28"/>
          <w:lang w:val="uk-UA"/>
        </w:rPr>
        <w:t xml:space="preserve"> </w:t>
      </w:r>
      <w:r w:rsidRPr="005252C4">
        <w:rPr>
          <w:sz w:val="28"/>
        </w:rPr>
        <w:t>Інструкція: З</w:t>
      </w:r>
      <w:r w:rsidR="00B77A32" w:rsidRPr="005252C4">
        <w:rPr>
          <w:sz w:val="28"/>
        </w:rPr>
        <w:t>араз ми будемо працювати в командах. У ділов</w:t>
      </w:r>
      <w:r w:rsidR="00C263BA" w:rsidRPr="005252C4">
        <w:rPr>
          <w:sz w:val="28"/>
        </w:rPr>
        <w:t xml:space="preserve">ій </w:t>
      </w:r>
      <w:r w:rsidR="00B77A32" w:rsidRPr="005252C4">
        <w:rPr>
          <w:sz w:val="28"/>
        </w:rPr>
        <w:t>взаємодії найчастіше виникають емоційні стани, які важко визначити. Тим часом ці емоції порушують ясність</w:t>
      </w:r>
      <w:r w:rsidR="008C71A4" w:rsidRPr="005252C4">
        <w:rPr>
          <w:sz w:val="28"/>
        </w:rPr>
        <w:t xml:space="preserve"> </w:t>
      </w:r>
      <w:r w:rsidR="00B77A32" w:rsidRPr="005252C4">
        <w:rPr>
          <w:sz w:val="28"/>
        </w:rPr>
        <w:t>комунікації, вносять емоційний шум. Кожна команда п</w:t>
      </w:r>
      <w:r w:rsidR="008C71A4" w:rsidRPr="005252C4">
        <w:rPr>
          <w:sz w:val="28"/>
        </w:rPr>
        <w:t>ротягом 10 </w:t>
      </w:r>
      <w:r w:rsidR="00B77A32" w:rsidRPr="005252C4">
        <w:rPr>
          <w:sz w:val="28"/>
        </w:rPr>
        <w:t>хв</w:t>
      </w:r>
      <w:r w:rsidR="008C71A4" w:rsidRPr="005252C4">
        <w:rPr>
          <w:sz w:val="28"/>
        </w:rPr>
        <w:t>илин п</w:t>
      </w:r>
      <w:r w:rsidR="00B77A32" w:rsidRPr="005252C4">
        <w:rPr>
          <w:sz w:val="28"/>
        </w:rPr>
        <w:t>овинна скласти якомога довший список</w:t>
      </w:r>
      <w:r w:rsidR="008C71A4" w:rsidRPr="005252C4">
        <w:rPr>
          <w:sz w:val="28"/>
        </w:rPr>
        <w:t xml:space="preserve"> </w:t>
      </w:r>
      <w:r w:rsidR="00B77A32" w:rsidRPr="005252C4">
        <w:rPr>
          <w:sz w:val="28"/>
        </w:rPr>
        <w:t>емоційних станів. Вербалізація поч</w:t>
      </w:r>
      <w:r w:rsidR="008C71A4" w:rsidRPr="005252C4">
        <w:rPr>
          <w:sz w:val="28"/>
        </w:rPr>
        <w:t xml:space="preserve">уттів партнера під час спілкування дозволяє </w:t>
      </w:r>
      <w:r w:rsidR="00B77A32" w:rsidRPr="005252C4">
        <w:rPr>
          <w:sz w:val="28"/>
        </w:rPr>
        <w:t>зрозуміти його і перейти до конструктивног</w:t>
      </w:r>
      <w:r w:rsidR="008C71A4" w:rsidRPr="005252C4">
        <w:rPr>
          <w:sz w:val="28"/>
        </w:rPr>
        <w:t>о діалогу.</w:t>
      </w:r>
    </w:p>
    <w:p w:rsidR="00B77A32" w:rsidRPr="005B1328" w:rsidRDefault="00B77A32" w:rsidP="005B1328">
      <w:pPr>
        <w:spacing w:after="0" w:line="360" w:lineRule="auto"/>
        <w:ind w:firstLine="709"/>
        <w:jc w:val="both"/>
        <w:rPr>
          <w:sz w:val="28"/>
        </w:rPr>
      </w:pPr>
      <w:r w:rsidRPr="005252C4">
        <w:rPr>
          <w:sz w:val="28"/>
        </w:rPr>
        <w:t xml:space="preserve">Я </w:t>
      </w:r>
      <w:r w:rsidR="00914D37" w:rsidRPr="005252C4">
        <w:rPr>
          <w:sz w:val="28"/>
        </w:rPr>
        <w:t>‒</w:t>
      </w:r>
      <w:r w:rsidRPr="005252C4">
        <w:rPr>
          <w:sz w:val="28"/>
        </w:rPr>
        <w:t xml:space="preserve"> висловлювання </w:t>
      </w:r>
      <w:r w:rsidR="00914D37" w:rsidRPr="005252C4">
        <w:rPr>
          <w:sz w:val="28"/>
        </w:rPr>
        <w:t>‒</w:t>
      </w:r>
      <w:r w:rsidRPr="005252C4">
        <w:rPr>
          <w:sz w:val="28"/>
        </w:rPr>
        <w:t xml:space="preserve"> це спосіб вираження вашого ставлення до ситуації</w:t>
      </w:r>
      <w:r w:rsidR="008C71A4" w:rsidRPr="005252C4">
        <w:rPr>
          <w:sz w:val="28"/>
        </w:rPr>
        <w:t xml:space="preserve"> </w:t>
      </w:r>
      <w:r w:rsidRPr="005252C4">
        <w:rPr>
          <w:sz w:val="28"/>
        </w:rPr>
        <w:t>без звинувачення і вимог до людини.</w:t>
      </w:r>
      <w:r w:rsidR="008C71A4" w:rsidRPr="005252C4">
        <w:rPr>
          <w:sz w:val="28"/>
        </w:rPr>
        <w:t xml:space="preserve"> </w:t>
      </w:r>
      <w:r w:rsidR="005B1328">
        <w:rPr>
          <w:sz w:val="28"/>
          <w:lang w:val="uk-UA"/>
        </w:rPr>
        <w:t xml:space="preserve">Він </w:t>
      </w:r>
      <w:r w:rsidRPr="005252C4">
        <w:rPr>
          <w:sz w:val="28"/>
        </w:rPr>
        <w:t>допомагає в конфліктних ситуаціях.</w:t>
      </w:r>
      <w:r w:rsidR="005252C4">
        <w:rPr>
          <w:sz w:val="28"/>
          <w:lang w:val="uk-UA"/>
        </w:rPr>
        <w:t xml:space="preserve"> У даному способі вираження використовується схема, яка складається з</w:t>
      </w:r>
      <w:r w:rsidR="005252C4">
        <w:rPr>
          <w:rFonts w:cs="Times New Roman"/>
          <w:sz w:val="28"/>
          <w:szCs w:val="28"/>
          <w:lang w:val="uk-UA"/>
        </w:rPr>
        <w:t xml:space="preserve"> події </w:t>
      </w:r>
      <w:r w:rsidRPr="00C47CCD">
        <w:rPr>
          <w:rFonts w:cs="Times New Roman"/>
          <w:sz w:val="28"/>
          <w:szCs w:val="28"/>
          <w:lang w:val="uk-UA"/>
        </w:rPr>
        <w:t>(опис ситуації)</w:t>
      </w:r>
      <w:r w:rsidR="005252C4">
        <w:rPr>
          <w:rFonts w:cs="Times New Roman"/>
          <w:sz w:val="28"/>
          <w:szCs w:val="28"/>
          <w:lang w:val="uk-UA"/>
        </w:rPr>
        <w:t>; реакції</w:t>
      </w:r>
      <w:r w:rsidRPr="00C47CCD">
        <w:rPr>
          <w:rFonts w:cs="Times New Roman"/>
          <w:sz w:val="28"/>
          <w:szCs w:val="28"/>
          <w:lang w:val="uk-UA"/>
        </w:rPr>
        <w:t xml:space="preserve"> </w:t>
      </w:r>
      <w:r w:rsidR="005252C4">
        <w:rPr>
          <w:rFonts w:cs="Times New Roman"/>
          <w:sz w:val="28"/>
          <w:szCs w:val="28"/>
          <w:lang w:val="uk-UA"/>
        </w:rPr>
        <w:t xml:space="preserve">(я відчуваю…;у мене </w:t>
      </w:r>
      <w:r w:rsidRPr="00C47CCD">
        <w:rPr>
          <w:rFonts w:cs="Times New Roman"/>
          <w:sz w:val="28"/>
          <w:szCs w:val="28"/>
          <w:lang w:val="uk-UA"/>
        </w:rPr>
        <w:t>почуття</w:t>
      </w:r>
      <w:r w:rsidR="005252C4">
        <w:rPr>
          <w:rFonts w:cs="Times New Roman"/>
          <w:sz w:val="28"/>
          <w:szCs w:val="28"/>
          <w:lang w:val="uk-UA"/>
        </w:rPr>
        <w:t>…</w:t>
      </w:r>
      <w:r w:rsidRPr="00C47CCD">
        <w:rPr>
          <w:rFonts w:cs="Times New Roman"/>
          <w:sz w:val="28"/>
          <w:szCs w:val="28"/>
          <w:lang w:val="uk-UA"/>
        </w:rPr>
        <w:t>)</w:t>
      </w:r>
      <w:r w:rsidR="005252C4">
        <w:rPr>
          <w:rFonts w:cs="Times New Roman"/>
          <w:sz w:val="28"/>
          <w:szCs w:val="28"/>
          <w:lang w:val="uk-UA"/>
        </w:rPr>
        <w:t>; р</w:t>
      </w:r>
      <w:r w:rsidRPr="00C47CCD">
        <w:rPr>
          <w:rFonts w:cs="Times New Roman"/>
          <w:sz w:val="28"/>
          <w:szCs w:val="28"/>
          <w:lang w:val="uk-UA"/>
        </w:rPr>
        <w:t>езультат</w:t>
      </w:r>
      <w:r w:rsidR="005252C4">
        <w:rPr>
          <w:rFonts w:cs="Times New Roman"/>
          <w:sz w:val="28"/>
          <w:szCs w:val="28"/>
          <w:lang w:val="uk-UA"/>
        </w:rPr>
        <w:t>у (</w:t>
      </w:r>
      <w:r w:rsidRPr="00C47CCD">
        <w:rPr>
          <w:rFonts w:cs="Times New Roman"/>
          <w:sz w:val="28"/>
          <w:szCs w:val="28"/>
          <w:lang w:val="uk-UA"/>
        </w:rPr>
        <w:t>мені хотілося б ...</w:t>
      </w:r>
      <w:r w:rsidR="005252C4">
        <w:rPr>
          <w:rFonts w:cs="Times New Roman"/>
          <w:sz w:val="28"/>
          <w:szCs w:val="28"/>
          <w:lang w:val="uk-UA"/>
        </w:rPr>
        <w:t>).</w:t>
      </w:r>
      <w:r w:rsidR="005B1328">
        <w:rPr>
          <w:sz w:val="28"/>
          <w:lang w:val="uk-UA"/>
        </w:rPr>
        <w:t xml:space="preserve"> </w:t>
      </w:r>
      <w:r w:rsidR="005B1328" w:rsidRPr="005B1328">
        <w:rPr>
          <w:sz w:val="28"/>
        </w:rPr>
        <w:t>Мета я ‒ висловлювання не ввічливість, а прямота і ясність.</w:t>
      </w:r>
      <w:r w:rsidR="005B1328">
        <w:rPr>
          <w:sz w:val="28"/>
          <w:lang w:val="uk-UA"/>
        </w:rPr>
        <w:t xml:space="preserve"> Наприклад</w:t>
      </w:r>
      <w:r w:rsidRPr="005B1328">
        <w:rPr>
          <w:sz w:val="28"/>
        </w:rPr>
        <w:t>:</w:t>
      </w:r>
    </w:p>
    <w:p w:rsidR="00B77A32" w:rsidRPr="005B1328" w:rsidRDefault="005B1328" w:rsidP="005B1328">
      <w:pPr>
        <w:pStyle w:val="af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  <w:lang w:val="uk-UA"/>
        </w:rPr>
        <w:t>«</w:t>
      </w:r>
      <w:r w:rsidR="00B77A32" w:rsidRPr="005B1328">
        <w:rPr>
          <w:sz w:val="28"/>
        </w:rPr>
        <w:t>Коли на моєму столі залишені папер</w:t>
      </w:r>
      <w:r w:rsidR="00C263BA" w:rsidRPr="005B1328">
        <w:rPr>
          <w:sz w:val="28"/>
        </w:rPr>
        <w:t>и</w:t>
      </w:r>
      <w:r>
        <w:rPr>
          <w:sz w:val="28"/>
          <w:lang w:val="uk-UA"/>
        </w:rPr>
        <w:t>…»</w:t>
      </w:r>
      <w:r w:rsidRPr="005B1328">
        <w:rPr>
          <w:sz w:val="28"/>
          <w:lang w:val="uk-UA"/>
        </w:rPr>
        <w:t xml:space="preserve"> й</w:t>
      </w:r>
      <w:r w:rsidR="00B77A32" w:rsidRPr="005B1328">
        <w:rPr>
          <w:sz w:val="28"/>
        </w:rPr>
        <w:t xml:space="preserve"> </w:t>
      </w:r>
      <w:r>
        <w:rPr>
          <w:sz w:val="28"/>
          <w:lang w:val="uk-UA"/>
        </w:rPr>
        <w:t>«</w:t>
      </w:r>
      <w:r w:rsidR="00B77A32" w:rsidRPr="005B1328">
        <w:rPr>
          <w:sz w:val="28"/>
        </w:rPr>
        <w:t>Коли ви залишаєте своє барахло розкиданим на моєму столі</w:t>
      </w:r>
      <w:r>
        <w:rPr>
          <w:sz w:val="28"/>
          <w:lang w:val="uk-UA"/>
        </w:rPr>
        <w:t>…»</w:t>
      </w:r>
      <w:r w:rsidR="00B77A32" w:rsidRPr="005B1328">
        <w:rPr>
          <w:sz w:val="28"/>
        </w:rPr>
        <w:t>.</w:t>
      </w:r>
    </w:p>
    <w:p w:rsidR="00223789" w:rsidRPr="005B1328" w:rsidRDefault="005B1328" w:rsidP="005B1328">
      <w:pPr>
        <w:pStyle w:val="af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  <w:lang w:val="uk-UA"/>
        </w:rPr>
        <w:t>«</w:t>
      </w:r>
      <w:r w:rsidR="00B77A32" w:rsidRPr="005B1328">
        <w:rPr>
          <w:sz w:val="28"/>
        </w:rPr>
        <w:t>Коли на мене піднімають голос</w:t>
      </w:r>
      <w:r>
        <w:rPr>
          <w:sz w:val="28"/>
          <w:lang w:val="uk-UA"/>
        </w:rPr>
        <w:t>…»</w:t>
      </w:r>
      <w:r w:rsidRPr="005B1328">
        <w:rPr>
          <w:sz w:val="28"/>
          <w:lang w:val="uk-UA"/>
        </w:rPr>
        <w:t xml:space="preserve"> й</w:t>
      </w:r>
      <w:r w:rsidR="00B77A32" w:rsidRPr="005B1328">
        <w:rPr>
          <w:sz w:val="28"/>
        </w:rPr>
        <w:t xml:space="preserve"> </w:t>
      </w:r>
      <w:r>
        <w:rPr>
          <w:sz w:val="28"/>
          <w:lang w:val="uk-UA"/>
        </w:rPr>
        <w:t>«</w:t>
      </w:r>
      <w:r>
        <w:rPr>
          <w:sz w:val="28"/>
        </w:rPr>
        <w:t>Коли ви кричите на мене…</w:t>
      </w:r>
      <w:r>
        <w:rPr>
          <w:sz w:val="28"/>
          <w:lang w:val="uk-UA"/>
        </w:rPr>
        <w:t>».</w:t>
      </w:r>
    </w:p>
    <w:p w:rsidR="00F80AA4" w:rsidRDefault="00B77A32" w:rsidP="005B1328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5B1328">
        <w:rPr>
          <w:sz w:val="28"/>
        </w:rPr>
        <w:t xml:space="preserve">Вправа «Я </w:t>
      </w:r>
      <w:r w:rsidR="008C71A4" w:rsidRPr="005B1328">
        <w:rPr>
          <w:sz w:val="28"/>
        </w:rPr>
        <w:t xml:space="preserve">‒ </w:t>
      </w:r>
      <w:r w:rsidRPr="005B1328">
        <w:rPr>
          <w:sz w:val="28"/>
        </w:rPr>
        <w:t xml:space="preserve">висловлювання» </w:t>
      </w:r>
      <w:r w:rsidR="008C71A4" w:rsidRPr="005B1328">
        <w:rPr>
          <w:sz w:val="28"/>
        </w:rPr>
        <w:t>(10 </w:t>
      </w:r>
      <w:r w:rsidRPr="005B1328">
        <w:rPr>
          <w:sz w:val="28"/>
        </w:rPr>
        <w:t>хвилин).</w:t>
      </w:r>
      <w:r w:rsidR="005B1328">
        <w:rPr>
          <w:sz w:val="28"/>
          <w:lang w:val="uk-UA"/>
        </w:rPr>
        <w:t xml:space="preserve"> </w:t>
      </w:r>
      <w:r w:rsidRPr="005B1328">
        <w:rPr>
          <w:sz w:val="28"/>
        </w:rPr>
        <w:t>Інструкція: Переформ</w:t>
      </w:r>
      <w:r w:rsidR="00223789" w:rsidRPr="005B1328">
        <w:rPr>
          <w:sz w:val="28"/>
        </w:rPr>
        <w:t>улюйте</w:t>
      </w:r>
      <w:r w:rsidRPr="005B1328">
        <w:rPr>
          <w:sz w:val="28"/>
        </w:rPr>
        <w:t xml:space="preserve"> образливі «ти» висловлювання в «я» висловлювання.</w:t>
      </w:r>
    </w:p>
    <w:p w:rsidR="005B1328" w:rsidRPr="005B1328" w:rsidRDefault="005B1328" w:rsidP="005B1328">
      <w:pPr>
        <w:spacing w:after="0" w:line="360" w:lineRule="auto"/>
        <w:ind w:firstLine="709"/>
        <w:jc w:val="both"/>
        <w:rPr>
          <w:sz w:val="28"/>
          <w:lang w:val="uk-UA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859"/>
      </w:tblGrid>
      <w:tr w:rsidR="00B77A32" w:rsidRPr="005B1328" w:rsidTr="00BB2E18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A32" w:rsidRPr="005B1328" w:rsidRDefault="008C71A4" w:rsidP="005B1328">
            <w:pPr>
              <w:spacing w:after="0" w:line="360" w:lineRule="auto"/>
              <w:ind w:firstLine="709"/>
              <w:jc w:val="both"/>
              <w:rPr>
                <w:sz w:val="28"/>
              </w:rPr>
            </w:pPr>
            <w:r w:rsidRPr="005B1328">
              <w:rPr>
                <w:sz w:val="28"/>
              </w:rPr>
              <w:t>О</w:t>
            </w:r>
            <w:r w:rsidR="00B77A32" w:rsidRPr="005B1328">
              <w:rPr>
                <w:sz w:val="28"/>
              </w:rPr>
              <w:t>бразливі висловлювання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A32" w:rsidRPr="005B1328" w:rsidRDefault="00B77A32" w:rsidP="005B1328">
            <w:pPr>
              <w:spacing w:after="0" w:line="360" w:lineRule="auto"/>
              <w:ind w:firstLine="709"/>
              <w:jc w:val="both"/>
              <w:rPr>
                <w:sz w:val="28"/>
              </w:rPr>
            </w:pPr>
            <w:r w:rsidRPr="005B1328">
              <w:rPr>
                <w:sz w:val="28"/>
              </w:rPr>
              <w:t xml:space="preserve">Я </w:t>
            </w:r>
            <w:r w:rsidR="00914D37" w:rsidRPr="005B1328">
              <w:rPr>
                <w:sz w:val="28"/>
              </w:rPr>
              <w:t>‒</w:t>
            </w:r>
            <w:r w:rsidRPr="005B1328">
              <w:rPr>
                <w:sz w:val="28"/>
              </w:rPr>
              <w:t xml:space="preserve"> висловлювання</w:t>
            </w:r>
          </w:p>
        </w:tc>
      </w:tr>
      <w:tr w:rsidR="00B77A32" w:rsidRPr="005B1328" w:rsidTr="00BB2E18">
        <w:trPr>
          <w:trHeight w:val="966"/>
        </w:trPr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A32" w:rsidRPr="005B1328" w:rsidRDefault="00B77A32" w:rsidP="00BB2E18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  <w:r w:rsidRPr="005B1328">
              <w:rPr>
                <w:sz w:val="28"/>
              </w:rPr>
              <w:t>Це просто твій егоїзм.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A32" w:rsidRPr="005B1328" w:rsidRDefault="00B77A32" w:rsidP="00BB2E18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  <w:r w:rsidRPr="005B1328">
              <w:rPr>
                <w:sz w:val="28"/>
              </w:rPr>
              <w:t>Я останнім часом не відчуваю від тебе колишньої турботи. З чим це пов'язано.</w:t>
            </w:r>
          </w:p>
        </w:tc>
      </w:tr>
      <w:tr w:rsidR="00B77A32" w:rsidRPr="005B1328" w:rsidTr="00BB2E18">
        <w:trPr>
          <w:trHeight w:val="510"/>
        </w:trPr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A32" w:rsidRPr="005B1328" w:rsidRDefault="00B77A32" w:rsidP="00BB2E18">
            <w:pPr>
              <w:spacing w:after="0" w:line="240" w:lineRule="auto"/>
              <w:ind w:firstLine="709"/>
              <w:jc w:val="center"/>
              <w:rPr>
                <w:sz w:val="28"/>
              </w:rPr>
            </w:pPr>
            <w:r w:rsidRPr="005B1328">
              <w:rPr>
                <w:sz w:val="28"/>
              </w:rPr>
              <w:t>Ти не в змозі зрозуміти іншу людину.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A32" w:rsidRPr="005B1328" w:rsidRDefault="00B77A32" w:rsidP="00BB2E18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</w:tr>
      <w:tr w:rsidR="00B77A32" w:rsidRPr="005B1328" w:rsidTr="00BB2E18">
        <w:trPr>
          <w:trHeight w:val="510"/>
        </w:trPr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A32" w:rsidRPr="005B1328" w:rsidRDefault="00B77A32" w:rsidP="00BB2E18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  <w:r w:rsidRPr="005B1328">
              <w:rPr>
                <w:sz w:val="28"/>
              </w:rPr>
              <w:t>Тобі все одно, що я думаю.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A32" w:rsidRPr="005B1328" w:rsidRDefault="00B77A32" w:rsidP="00BB2E18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</w:tr>
      <w:tr w:rsidR="00B77A32" w:rsidRPr="005B1328" w:rsidTr="00BB2E18">
        <w:trPr>
          <w:trHeight w:val="510"/>
        </w:trPr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A32" w:rsidRPr="005B1328" w:rsidRDefault="00B77A32" w:rsidP="00BB2E18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  <w:r w:rsidRPr="005B1328">
              <w:rPr>
                <w:sz w:val="28"/>
              </w:rPr>
              <w:t>Я через тебе роботу кинула.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A32" w:rsidRPr="005B1328" w:rsidRDefault="00B77A32" w:rsidP="00BB2E18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</w:tr>
      <w:tr w:rsidR="00B77A32" w:rsidRPr="005B1328" w:rsidTr="00BB2E18">
        <w:trPr>
          <w:trHeight w:val="510"/>
        </w:trPr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A32" w:rsidRPr="005B1328" w:rsidRDefault="00B77A32" w:rsidP="00BB2E18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  <w:r w:rsidRPr="005B1328">
              <w:rPr>
                <w:sz w:val="28"/>
              </w:rPr>
              <w:t>Ти ніколи не слухаєш мене.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A32" w:rsidRPr="005B1328" w:rsidRDefault="00B77A32" w:rsidP="00BB2E18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</w:tr>
      <w:tr w:rsidR="00B77A32" w:rsidRPr="005B1328" w:rsidTr="00BB2E18">
        <w:trPr>
          <w:trHeight w:val="510"/>
        </w:trPr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A32" w:rsidRPr="005B1328" w:rsidRDefault="00B77A32" w:rsidP="00BB2E18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  <w:r w:rsidRPr="005B1328">
              <w:rPr>
                <w:sz w:val="28"/>
              </w:rPr>
              <w:t>Скільки можна наді мною знущатися.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A32" w:rsidRPr="005B1328" w:rsidRDefault="00B77A32" w:rsidP="00BB2E18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</w:tr>
    </w:tbl>
    <w:p w:rsidR="00223789" w:rsidRPr="005B1328" w:rsidRDefault="00223789" w:rsidP="005B1328">
      <w:pPr>
        <w:spacing w:after="0" w:line="360" w:lineRule="auto"/>
        <w:ind w:firstLine="709"/>
        <w:jc w:val="both"/>
        <w:rPr>
          <w:sz w:val="28"/>
        </w:rPr>
      </w:pPr>
    </w:p>
    <w:p w:rsidR="00F80AA4" w:rsidRPr="004B3816" w:rsidRDefault="004B3816" w:rsidP="004B3816">
      <w:pPr>
        <w:spacing w:after="0"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І остання частина </w:t>
      </w:r>
      <w:r>
        <w:rPr>
          <w:rFonts w:cs="Times New Roman"/>
          <w:sz w:val="28"/>
          <w:lang w:val="uk-UA"/>
        </w:rPr>
        <w:t>‒</w:t>
      </w:r>
      <w:r>
        <w:rPr>
          <w:sz w:val="28"/>
          <w:lang w:val="uk-UA"/>
        </w:rPr>
        <w:t xml:space="preserve"> в</w:t>
      </w:r>
      <w:r w:rsidR="008C71A4" w:rsidRPr="005B1328">
        <w:rPr>
          <w:sz w:val="28"/>
        </w:rPr>
        <w:t>исновки</w:t>
      </w:r>
      <w:r>
        <w:rPr>
          <w:sz w:val="28"/>
          <w:lang w:val="uk-UA"/>
        </w:rPr>
        <w:t xml:space="preserve"> </w:t>
      </w:r>
      <w:r>
        <w:rPr>
          <w:rFonts w:cs="Times New Roman"/>
          <w:sz w:val="28"/>
          <w:lang w:val="uk-UA"/>
        </w:rPr>
        <w:t>‒</w:t>
      </w:r>
      <w:r>
        <w:rPr>
          <w:sz w:val="28"/>
          <w:lang w:val="uk-UA"/>
        </w:rPr>
        <w:t>з</w:t>
      </w:r>
      <w:r w:rsidR="00B77A32" w:rsidRPr="005B1328">
        <w:rPr>
          <w:sz w:val="28"/>
        </w:rPr>
        <w:t xml:space="preserve">воротній зв'язок. </w:t>
      </w:r>
      <w:r w:rsidR="00223789" w:rsidRPr="005B1328">
        <w:rPr>
          <w:sz w:val="28"/>
        </w:rPr>
        <w:t>П</w:t>
      </w:r>
      <w:r w:rsidR="00B77A32" w:rsidRPr="005B1328">
        <w:rPr>
          <w:sz w:val="28"/>
        </w:rPr>
        <w:t>исьмова оцінка</w:t>
      </w:r>
      <w:r w:rsidR="008C71A4" w:rsidRPr="005B1328">
        <w:rPr>
          <w:sz w:val="28"/>
        </w:rPr>
        <w:t>.</w:t>
      </w:r>
      <w:r>
        <w:rPr>
          <w:sz w:val="28"/>
          <w:lang w:val="uk-UA"/>
        </w:rPr>
        <w:t xml:space="preserve"> До анкети входять питання: </w:t>
      </w:r>
      <w:r w:rsidR="00B77A32" w:rsidRPr="005B1328">
        <w:rPr>
          <w:sz w:val="28"/>
        </w:rPr>
        <w:t>Що ви очікували від тренінгу?</w:t>
      </w:r>
      <w:r>
        <w:rPr>
          <w:sz w:val="28"/>
          <w:lang w:val="uk-UA"/>
        </w:rPr>
        <w:t xml:space="preserve"> </w:t>
      </w:r>
      <w:r w:rsidR="00B77A32" w:rsidRPr="005B1328">
        <w:rPr>
          <w:sz w:val="28"/>
        </w:rPr>
        <w:t>Відповідало чи то, що було на тренінгу твоїм очікуванням?</w:t>
      </w:r>
      <w:r>
        <w:rPr>
          <w:sz w:val="28"/>
          <w:lang w:val="uk-UA"/>
        </w:rPr>
        <w:t xml:space="preserve"> </w:t>
      </w:r>
      <w:r w:rsidR="00B77A32" w:rsidRPr="005B1328">
        <w:rPr>
          <w:sz w:val="28"/>
        </w:rPr>
        <w:t>Що не сподобалося на тренінгу?</w:t>
      </w:r>
      <w:r>
        <w:rPr>
          <w:sz w:val="28"/>
          <w:lang w:val="uk-UA"/>
        </w:rPr>
        <w:t xml:space="preserve"> </w:t>
      </w:r>
      <w:r w:rsidR="00B77A32" w:rsidRPr="005B1328">
        <w:rPr>
          <w:sz w:val="28"/>
        </w:rPr>
        <w:t xml:space="preserve"> Що тітці не сподобалося на тренінгу? Що б ти хотів побажати учасникам тренінгу? Що б ти побажав виконавцю? Що нового ви дізналися на тренінгу? Чи хотіли б ви далі брати участь в подібних заходах?</w:t>
      </w:r>
    </w:p>
    <w:p w:rsidR="002B0267" w:rsidRPr="005B1328" w:rsidRDefault="00590E55" w:rsidP="005B1328">
      <w:pPr>
        <w:spacing w:after="0" w:line="360" w:lineRule="auto"/>
        <w:ind w:firstLine="709"/>
        <w:jc w:val="both"/>
        <w:rPr>
          <w:sz w:val="28"/>
        </w:rPr>
      </w:pPr>
      <w:r w:rsidRPr="005B1328">
        <w:rPr>
          <w:sz w:val="28"/>
        </w:rPr>
        <w:t>Сукупність технологій формування комунікативної компетентності студентів умовно можна віднести до двох різних категорій. Перша категорія включає в себе розвиток компетентності в форматі вузівського навчального процесу при розробці відповідної методології та методики викладання у вищій школі. Друга категорія містить додат</w:t>
      </w:r>
      <w:r w:rsidR="00F67B35" w:rsidRPr="005B1328">
        <w:rPr>
          <w:sz w:val="28"/>
        </w:rPr>
        <w:t>кові до навчального плану заходи</w:t>
      </w:r>
      <w:r w:rsidR="008C71A4" w:rsidRPr="005B1328">
        <w:rPr>
          <w:sz w:val="28"/>
        </w:rPr>
        <w:t>-</w:t>
      </w:r>
      <w:r w:rsidRPr="005B1328">
        <w:rPr>
          <w:sz w:val="28"/>
        </w:rPr>
        <w:t>тренінги, майстер</w:t>
      </w:r>
      <w:r w:rsidR="008C71A4" w:rsidRPr="005B1328">
        <w:rPr>
          <w:sz w:val="28"/>
        </w:rPr>
        <w:t>-</w:t>
      </w:r>
      <w:r w:rsidRPr="005B1328">
        <w:rPr>
          <w:sz w:val="28"/>
        </w:rPr>
        <w:t xml:space="preserve">класи, стажування та інші технології, впровадження яких не регламентовано обов'язковими вимогами до освітнього процесу. </w:t>
      </w:r>
      <w:r w:rsidR="008C71A4" w:rsidRPr="005B1328">
        <w:rPr>
          <w:sz w:val="28"/>
        </w:rPr>
        <w:t xml:space="preserve">У </w:t>
      </w:r>
      <w:r w:rsidRPr="005B1328">
        <w:rPr>
          <w:sz w:val="28"/>
        </w:rPr>
        <w:t xml:space="preserve">рамках нашої роботи саме ця друга категорія </w:t>
      </w:r>
      <w:r w:rsidR="00AA0F88" w:rsidRPr="005B1328">
        <w:rPr>
          <w:sz w:val="28"/>
        </w:rPr>
        <w:t>«</w:t>
      </w:r>
      <w:r w:rsidRPr="005B1328">
        <w:rPr>
          <w:sz w:val="28"/>
        </w:rPr>
        <w:t>зовнішніх впливів</w:t>
      </w:r>
      <w:r w:rsidR="00AA0F88" w:rsidRPr="005B1328">
        <w:rPr>
          <w:sz w:val="28"/>
        </w:rPr>
        <w:t>»</w:t>
      </w:r>
      <w:r w:rsidR="00260154" w:rsidRPr="005B1328">
        <w:rPr>
          <w:sz w:val="28"/>
        </w:rPr>
        <w:t xml:space="preserve"> </w:t>
      </w:r>
      <w:r w:rsidR="00F67B35" w:rsidRPr="005B1328">
        <w:rPr>
          <w:sz w:val="28"/>
        </w:rPr>
        <w:t>у</w:t>
      </w:r>
      <w:r w:rsidRPr="005B1328">
        <w:rPr>
          <w:sz w:val="28"/>
        </w:rPr>
        <w:t xml:space="preserve"> відношенн</w:t>
      </w:r>
      <w:r w:rsidR="00F67B35" w:rsidRPr="005B1328">
        <w:rPr>
          <w:sz w:val="28"/>
        </w:rPr>
        <w:t>і</w:t>
      </w:r>
      <w:r w:rsidRPr="005B1328">
        <w:rPr>
          <w:sz w:val="28"/>
        </w:rPr>
        <w:t xml:space="preserve"> до тради</w:t>
      </w:r>
      <w:r w:rsidR="00F67B35" w:rsidRPr="005B1328">
        <w:rPr>
          <w:sz w:val="28"/>
        </w:rPr>
        <w:t xml:space="preserve">ційного навчального процесу стає </w:t>
      </w:r>
      <w:r w:rsidRPr="005B1328">
        <w:rPr>
          <w:sz w:val="28"/>
        </w:rPr>
        <w:t>підставою для якісного поліпшення комунікативних знань, умінь, здібностей студентів, припускаючи подальшу трансформацію вузівсь</w:t>
      </w:r>
      <w:r w:rsidR="001606B3" w:rsidRPr="005B1328">
        <w:rPr>
          <w:sz w:val="28"/>
        </w:rPr>
        <w:t>кого формату навчання в цілому.</w:t>
      </w:r>
    </w:p>
    <w:p w:rsidR="00F67B35" w:rsidRPr="001606B3" w:rsidRDefault="00D55068" w:rsidP="00622F17">
      <w:pPr>
        <w:pStyle w:val="2"/>
      </w:pPr>
      <w:bookmarkStart w:id="12" w:name="_Toc25606581"/>
      <w:r w:rsidRPr="00C47CCD">
        <w:t>Висновки до розділу ІІ</w:t>
      </w:r>
      <w:bookmarkEnd w:id="12"/>
    </w:p>
    <w:p w:rsidR="00260154" w:rsidRPr="006A0E15" w:rsidRDefault="00C52F6B" w:rsidP="004B3816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6A0E15">
        <w:rPr>
          <w:sz w:val="28"/>
          <w:lang w:val="uk-UA"/>
        </w:rPr>
        <w:t>В емпіричному дослідженні комунікативного потенціалу майбутнього менеджера використано комплекс методик: методика К</w:t>
      </w:r>
      <w:r w:rsidR="00260154" w:rsidRPr="006A0E15">
        <w:rPr>
          <w:sz w:val="28"/>
          <w:lang w:val="uk-UA"/>
        </w:rPr>
        <w:t>ОС (</w:t>
      </w:r>
      <w:r w:rsidRPr="006A0E15">
        <w:rPr>
          <w:sz w:val="28"/>
          <w:lang w:val="uk-UA"/>
        </w:rPr>
        <w:t>Синявського</w:t>
      </w:r>
      <w:r w:rsidR="00260154" w:rsidRPr="004B3816">
        <w:rPr>
          <w:sz w:val="28"/>
        </w:rPr>
        <w:t> </w:t>
      </w:r>
      <w:r w:rsidR="00260154" w:rsidRPr="006A0E15">
        <w:rPr>
          <w:sz w:val="28"/>
          <w:lang w:val="uk-UA"/>
        </w:rPr>
        <w:t>В.</w:t>
      </w:r>
      <w:r w:rsidR="00260154" w:rsidRPr="004B3816">
        <w:rPr>
          <w:sz w:val="28"/>
        </w:rPr>
        <w:t> </w:t>
      </w:r>
      <w:r w:rsidR="00260154" w:rsidRPr="006A0E15">
        <w:rPr>
          <w:sz w:val="28"/>
          <w:lang w:val="uk-UA"/>
        </w:rPr>
        <w:t xml:space="preserve">В. і </w:t>
      </w:r>
      <w:r w:rsidRPr="006A0E15">
        <w:rPr>
          <w:sz w:val="28"/>
          <w:lang w:val="uk-UA"/>
        </w:rPr>
        <w:t>Федоришина</w:t>
      </w:r>
      <w:r w:rsidR="00260154" w:rsidRPr="004B3816">
        <w:rPr>
          <w:sz w:val="28"/>
        </w:rPr>
        <w:t> </w:t>
      </w:r>
      <w:r w:rsidR="00260154" w:rsidRPr="006A0E15">
        <w:rPr>
          <w:sz w:val="28"/>
          <w:lang w:val="uk-UA"/>
        </w:rPr>
        <w:t>Б.</w:t>
      </w:r>
      <w:r w:rsidR="00260154" w:rsidRPr="004B3816">
        <w:rPr>
          <w:sz w:val="28"/>
        </w:rPr>
        <w:t> </w:t>
      </w:r>
      <w:r w:rsidR="00260154" w:rsidRPr="006A0E15">
        <w:rPr>
          <w:sz w:val="28"/>
          <w:lang w:val="uk-UA"/>
        </w:rPr>
        <w:t>А.), методика к</w:t>
      </w:r>
      <w:r w:rsidRPr="006A0E15">
        <w:rPr>
          <w:sz w:val="28"/>
          <w:lang w:val="uk-UA"/>
        </w:rPr>
        <w:t xml:space="preserve">омунікативних умінь, методика комунікативної установки (загальний показник), </w:t>
      </w:r>
      <w:r w:rsidR="00260154" w:rsidRPr="006A0E15">
        <w:rPr>
          <w:sz w:val="28"/>
          <w:lang w:val="uk-UA"/>
        </w:rPr>
        <w:t>методика комунікативної толерантності (загальний показник), методика рефлективності та самоакуалізації.</w:t>
      </w:r>
    </w:p>
    <w:p w:rsidR="00C52F6B" w:rsidRPr="004B3816" w:rsidRDefault="00C52F6B" w:rsidP="004B3816">
      <w:pPr>
        <w:spacing w:after="0" w:line="360" w:lineRule="auto"/>
        <w:ind w:firstLine="709"/>
        <w:jc w:val="both"/>
        <w:rPr>
          <w:sz w:val="28"/>
        </w:rPr>
      </w:pPr>
      <w:r w:rsidRPr="004B3816">
        <w:rPr>
          <w:sz w:val="28"/>
        </w:rPr>
        <w:t>Аналіз показників виявив переважання низького рівня комунікативних здібностей та нижче середньо</w:t>
      </w:r>
      <w:r w:rsidR="00260154" w:rsidRPr="004B3816">
        <w:rPr>
          <w:sz w:val="28"/>
        </w:rPr>
        <w:t>го рівня у 66,6% опитуваних (12 </w:t>
      </w:r>
      <w:r w:rsidRPr="004B3816">
        <w:rPr>
          <w:sz w:val="28"/>
        </w:rPr>
        <w:t xml:space="preserve">осіб). Ці студенти мають комунікативні та організаторські схильності нижче середнього рівня, обмежують свої знайомства, відчувають труднощі у встановленні контактів з людьми і у виступі перед аудиторією, погано орієнтуються в незнайомій ситуації, не відстоюють свою думку, важко переживають образи. У </w:t>
      </w:r>
      <w:r w:rsidRPr="004B3816">
        <w:rPr>
          <w:sz w:val="28"/>
        </w:rPr>
        <w:lastRenderedPageBreak/>
        <w:t>багатьох справах вони вважають за краще уникати прояву самостійних рішень та ініціативи.</w:t>
      </w:r>
      <w:r w:rsidR="00260154" w:rsidRPr="004B3816">
        <w:rPr>
          <w:sz w:val="28"/>
        </w:rPr>
        <w:t xml:space="preserve"> </w:t>
      </w:r>
      <w:r w:rsidRPr="004B3816">
        <w:rPr>
          <w:sz w:val="28"/>
        </w:rPr>
        <w:t>Організаційні здібності в студентів не розвинені, оскіл</w:t>
      </w:r>
      <w:r w:rsidR="00260154" w:rsidRPr="004B3816">
        <w:rPr>
          <w:sz w:val="28"/>
        </w:rPr>
        <w:t>ьки показники визначені на</w:t>
      </w:r>
      <w:r w:rsidRPr="004B3816">
        <w:rPr>
          <w:sz w:val="28"/>
        </w:rPr>
        <w:t xml:space="preserve"> низькому </w:t>
      </w:r>
      <w:r w:rsidR="00260154" w:rsidRPr="004B3816">
        <w:rPr>
          <w:sz w:val="28"/>
        </w:rPr>
        <w:t>рівні у 38,9% (7 </w:t>
      </w:r>
      <w:r w:rsidRPr="004B3816">
        <w:rPr>
          <w:sz w:val="28"/>
        </w:rPr>
        <w:t>осіб), та нижче середнього</w:t>
      </w:r>
      <w:r w:rsidR="004B3816">
        <w:rPr>
          <w:sz w:val="28"/>
          <w:lang w:val="uk-UA"/>
        </w:rPr>
        <w:t xml:space="preserve"> </w:t>
      </w:r>
      <w:r w:rsidR="00914D37" w:rsidRPr="004B3816">
        <w:rPr>
          <w:sz w:val="28"/>
        </w:rPr>
        <w:t>‒</w:t>
      </w:r>
      <w:r w:rsidR="004B3816">
        <w:rPr>
          <w:sz w:val="28"/>
          <w:lang w:val="uk-UA"/>
        </w:rPr>
        <w:t xml:space="preserve"> </w:t>
      </w:r>
      <w:r w:rsidR="00260154" w:rsidRPr="004B3816">
        <w:rPr>
          <w:sz w:val="28"/>
        </w:rPr>
        <w:t>22,22% (4 </w:t>
      </w:r>
      <w:r w:rsidRPr="004B3816">
        <w:rPr>
          <w:sz w:val="28"/>
        </w:rPr>
        <w:t>особи). Вони не прагнуть до спілкування, почувають себе скуто в но</w:t>
      </w:r>
      <w:r w:rsidR="00260154" w:rsidRPr="004B3816">
        <w:rPr>
          <w:sz w:val="28"/>
        </w:rPr>
        <w:t>вій компанії, колективі, бажають</w:t>
      </w:r>
      <w:r w:rsidRPr="004B3816">
        <w:rPr>
          <w:sz w:val="28"/>
        </w:rPr>
        <w:t xml:space="preserve"> проводити час наодинці з собою.</w:t>
      </w:r>
    </w:p>
    <w:p w:rsidR="0040215C" w:rsidRDefault="0040215C" w:rsidP="004B3816">
      <w:pPr>
        <w:spacing w:after="0"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Позитивним моментом є констатація за </w:t>
      </w:r>
      <w:r w:rsidRPr="009E34AE">
        <w:rPr>
          <w:sz w:val="28"/>
        </w:rPr>
        <w:t>тест</w:t>
      </w:r>
      <w:r>
        <w:rPr>
          <w:sz w:val="28"/>
          <w:lang w:val="uk-UA"/>
        </w:rPr>
        <w:t>ом</w:t>
      </w:r>
      <w:r w:rsidRPr="009E34AE">
        <w:rPr>
          <w:sz w:val="28"/>
        </w:rPr>
        <w:t xml:space="preserve"> оцінки комунікативних умінь</w:t>
      </w:r>
      <w:r>
        <w:rPr>
          <w:sz w:val="28"/>
          <w:lang w:val="uk-UA"/>
        </w:rPr>
        <w:t>, великої кількості опитуваних</w:t>
      </w:r>
      <w:r w:rsidRPr="009E34AE">
        <w:rPr>
          <w:sz w:val="28"/>
        </w:rPr>
        <w:t xml:space="preserve"> </w:t>
      </w:r>
      <w:r>
        <w:rPr>
          <w:sz w:val="28"/>
          <w:lang w:val="uk-UA"/>
        </w:rPr>
        <w:t>(</w:t>
      </w:r>
      <w:r w:rsidR="00260154" w:rsidRPr="004B3816">
        <w:rPr>
          <w:sz w:val="28"/>
        </w:rPr>
        <w:t>77,8% респондентів</w:t>
      </w:r>
      <w:r>
        <w:rPr>
          <w:sz w:val="28"/>
          <w:lang w:val="uk-UA"/>
        </w:rPr>
        <w:t>), що</w:t>
      </w:r>
      <w:r w:rsidR="00C52F6B" w:rsidRPr="004B3816">
        <w:rPr>
          <w:sz w:val="28"/>
        </w:rPr>
        <w:t xml:space="preserve"> мають </w:t>
      </w:r>
      <w:r>
        <w:rPr>
          <w:sz w:val="28"/>
          <w:lang w:val="uk-UA"/>
        </w:rPr>
        <w:t>«</w:t>
      </w:r>
      <w:r w:rsidR="00C52F6B" w:rsidRPr="004B3816">
        <w:rPr>
          <w:sz w:val="28"/>
        </w:rPr>
        <w:t>конструктивний рівень</w:t>
      </w:r>
      <w:r>
        <w:rPr>
          <w:sz w:val="28"/>
          <w:lang w:val="uk-UA"/>
        </w:rPr>
        <w:t>»</w:t>
      </w:r>
      <w:r w:rsidR="00C52F6B" w:rsidRPr="004B3816">
        <w:rPr>
          <w:sz w:val="28"/>
        </w:rPr>
        <w:t xml:space="preserve"> комунікативних умінь</w:t>
      </w:r>
      <w:r w:rsidR="00FE5F73" w:rsidRPr="004B3816">
        <w:rPr>
          <w:sz w:val="28"/>
        </w:rPr>
        <w:t>. В</w:t>
      </w:r>
      <w:r w:rsidR="00C52F6B" w:rsidRPr="004B3816">
        <w:rPr>
          <w:sz w:val="28"/>
        </w:rPr>
        <w:t>они є б</w:t>
      </w:r>
      <w:r w:rsidR="00FE5F73" w:rsidRPr="004B3816">
        <w:rPr>
          <w:sz w:val="28"/>
        </w:rPr>
        <w:t>ільш спрямованими на партнера під час спілкування, уважні, терплячі</w:t>
      </w:r>
      <w:r w:rsidR="00C52F6B" w:rsidRPr="004B3816">
        <w:rPr>
          <w:sz w:val="28"/>
        </w:rPr>
        <w:t xml:space="preserve">, уміють слухати співрозмовника. </w:t>
      </w:r>
      <w:r>
        <w:rPr>
          <w:sz w:val="28"/>
          <w:lang w:val="uk-UA"/>
        </w:rPr>
        <w:t xml:space="preserve">І тільки у </w:t>
      </w:r>
      <w:r w:rsidR="00C52F6B" w:rsidRPr="004B3816">
        <w:rPr>
          <w:sz w:val="28"/>
        </w:rPr>
        <w:t xml:space="preserve">22,2% випробуваних виявлено </w:t>
      </w:r>
      <w:r w:rsidRPr="004B3816">
        <w:rPr>
          <w:sz w:val="28"/>
        </w:rPr>
        <w:t>«конструктивно-залежен</w:t>
      </w:r>
      <w:r>
        <w:rPr>
          <w:sz w:val="28"/>
          <w:lang w:val="uk-UA"/>
        </w:rPr>
        <w:t>ий</w:t>
      </w:r>
      <w:r w:rsidRPr="004B3816">
        <w:rPr>
          <w:sz w:val="28"/>
        </w:rPr>
        <w:t xml:space="preserve">» </w:t>
      </w:r>
      <w:r w:rsidR="00C52F6B" w:rsidRPr="004B3816">
        <w:rPr>
          <w:sz w:val="28"/>
        </w:rPr>
        <w:t>р</w:t>
      </w:r>
      <w:r>
        <w:rPr>
          <w:sz w:val="28"/>
          <w:lang w:val="uk-UA"/>
        </w:rPr>
        <w:t>івень</w:t>
      </w:r>
      <w:r w:rsidR="00C52F6B" w:rsidRPr="004B3816">
        <w:rPr>
          <w:sz w:val="28"/>
        </w:rPr>
        <w:t xml:space="preserve"> ком</w:t>
      </w:r>
      <w:r>
        <w:rPr>
          <w:sz w:val="28"/>
        </w:rPr>
        <w:t>унікативних умін</w:t>
      </w:r>
      <w:r>
        <w:rPr>
          <w:sz w:val="28"/>
          <w:lang w:val="uk-UA"/>
        </w:rPr>
        <w:t>, які схильні</w:t>
      </w:r>
      <w:r w:rsidRPr="0040215C">
        <w:rPr>
          <w:sz w:val="28"/>
          <w:lang w:val="uk-UA"/>
        </w:rPr>
        <w:t xml:space="preserve"> </w:t>
      </w:r>
      <w:r>
        <w:rPr>
          <w:sz w:val="28"/>
          <w:lang w:val="uk-UA"/>
        </w:rPr>
        <w:t>іноді виявляти роз</w:t>
      </w:r>
      <w:r w:rsidR="00C52F6B" w:rsidRPr="004B3816">
        <w:rPr>
          <w:sz w:val="28"/>
        </w:rPr>
        <w:t>драту</w:t>
      </w:r>
      <w:r>
        <w:rPr>
          <w:sz w:val="28"/>
          <w:lang w:val="uk-UA"/>
        </w:rPr>
        <w:t>вання у взаємодії</w:t>
      </w:r>
      <w:r w:rsidR="00C52F6B" w:rsidRPr="004B3816">
        <w:rPr>
          <w:sz w:val="28"/>
        </w:rPr>
        <w:t>, відмов</w:t>
      </w:r>
      <w:r>
        <w:rPr>
          <w:sz w:val="28"/>
          <w:lang w:val="uk-UA"/>
        </w:rPr>
        <w:t>ляти</w:t>
      </w:r>
      <w:r w:rsidR="00FE5F73" w:rsidRPr="004B3816">
        <w:rPr>
          <w:sz w:val="28"/>
        </w:rPr>
        <w:t xml:space="preserve"> партнер</w:t>
      </w:r>
      <w:r>
        <w:rPr>
          <w:sz w:val="28"/>
          <w:lang w:val="uk-UA"/>
        </w:rPr>
        <w:t>ові</w:t>
      </w:r>
      <w:r w:rsidR="00FE5F73" w:rsidRPr="004B3816">
        <w:rPr>
          <w:sz w:val="28"/>
        </w:rPr>
        <w:t xml:space="preserve"> </w:t>
      </w:r>
      <w:r>
        <w:rPr>
          <w:sz w:val="28"/>
          <w:lang w:val="uk-UA"/>
        </w:rPr>
        <w:t>в</w:t>
      </w:r>
      <w:r w:rsidR="00FE5F73" w:rsidRPr="004B3816">
        <w:rPr>
          <w:sz w:val="28"/>
        </w:rPr>
        <w:t xml:space="preserve"> увазі</w:t>
      </w:r>
      <w:r>
        <w:rPr>
          <w:sz w:val="28"/>
          <w:lang w:val="uk-UA"/>
        </w:rPr>
        <w:t xml:space="preserve">, </w:t>
      </w:r>
      <w:r w:rsidR="00C52F6B" w:rsidRPr="004B3816">
        <w:rPr>
          <w:sz w:val="28"/>
        </w:rPr>
        <w:t>зайв</w:t>
      </w:r>
      <w:r>
        <w:rPr>
          <w:sz w:val="28"/>
          <w:lang w:val="uk-UA"/>
        </w:rPr>
        <w:t>у</w:t>
      </w:r>
      <w:r w:rsidR="00C52F6B" w:rsidRPr="004B3816">
        <w:rPr>
          <w:sz w:val="28"/>
        </w:rPr>
        <w:t xml:space="preserve"> критичність, поспішні висновки, нещирість, монополізаці</w:t>
      </w:r>
      <w:r>
        <w:rPr>
          <w:sz w:val="28"/>
          <w:lang w:val="uk-UA"/>
        </w:rPr>
        <w:t>ю</w:t>
      </w:r>
      <w:r w:rsidR="00C52F6B" w:rsidRPr="004B3816">
        <w:rPr>
          <w:sz w:val="28"/>
        </w:rPr>
        <w:t xml:space="preserve"> розмови.</w:t>
      </w:r>
    </w:p>
    <w:p w:rsidR="00C52F6B" w:rsidRPr="004B3816" w:rsidRDefault="00C52F6B" w:rsidP="004B3816">
      <w:pPr>
        <w:spacing w:after="0" w:line="360" w:lineRule="auto"/>
        <w:ind w:firstLine="709"/>
        <w:jc w:val="both"/>
        <w:rPr>
          <w:sz w:val="28"/>
        </w:rPr>
      </w:pPr>
      <w:r w:rsidRPr="004B3816">
        <w:rPr>
          <w:sz w:val="28"/>
        </w:rPr>
        <w:t>За загальним показником комунікативної толерантності лише 22,2% студентів визначені як толерантні, переважаючими є показники брюзжання та низ</w:t>
      </w:r>
      <w:r w:rsidR="0040215C">
        <w:rPr>
          <w:sz w:val="28"/>
        </w:rPr>
        <w:t>ький рівень досвіду спілкування</w:t>
      </w:r>
      <w:r w:rsidR="0040215C">
        <w:rPr>
          <w:sz w:val="28"/>
          <w:lang w:val="uk-UA"/>
        </w:rPr>
        <w:t>. Отже</w:t>
      </w:r>
      <w:r w:rsidRPr="004B3816">
        <w:rPr>
          <w:sz w:val="28"/>
        </w:rPr>
        <w:t xml:space="preserve"> недостатня ступінь сформованості комунікативної толерантності майбутніх менеджерів</w:t>
      </w:r>
      <w:r w:rsidR="0040215C">
        <w:rPr>
          <w:sz w:val="28"/>
          <w:lang w:val="uk-UA"/>
        </w:rPr>
        <w:t xml:space="preserve"> може</w:t>
      </w:r>
      <w:r w:rsidRPr="004B3816">
        <w:rPr>
          <w:sz w:val="28"/>
        </w:rPr>
        <w:t xml:space="preserve"> перешкоджати </w:t>
      </w:r>
      <w:r w:rsidR="0040215C">
        <w:rPr>
          <w:sz w:val="28"/>
          <w:lang w:val="uk-UA"/>
        </w:rPr>
        <w:t>розвитку</w:t>
      </w:r>
      <w:r w:rsidRPr="004B3816">
        <w:rPr>
          <w:sz w:val="28"/>
        </w:rPr>
        <w:t xml:space="preserve"> комунікативного потенціалу </w:t>
      </w:r>
      <w:r w:rsidR="0040215C">
        <w:rPr>
          <w:sz w:val="28"/>
          <w:lang w:val="uk-UA"/>
        </w:rPr>
        <w:t xml:space="preserve">досліджуваних </w:t>
      </w:r>
      <w:r w:rsidRPr="004B3816">
        <w:rPr>
          <w:sz w:val="28"/>
        </w:rPr>
        <w:t xml:space="preserve">загалом. </w:t>
      </w:r>
    </w:p>
    <w:p w:rsidR="00913FC2" w:rsidRDefault="00C52F6B" w:rsidP="004B3816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4B3816">
        <w:rPr>
          <w:sz w:val="28"/>
        </w:rPr>
        <w:t>Всі майбутні менеджери</w:t>
      </w:r>
      <w:r w:rsidR="00017C97" w:rsidRPr="004B3816">
        <w:rPr>
          <w:sz w:val="28"/>
        </w:rPr>
        <w:t>-</w:t>
      </w:r>
      <w:r w:rsidRPr="004B3816">
        <w:rPr>
          <w:sz w:val="28"/>
        </w:rPr>
        <w:t xml:space="preserve">респонденти мають недостатній рівень рефлексії (22,2% </w:t>
      </w:r>
      <w:r w:rsidR="004B3816">
        <w:rPr>
          <w:rFonts w:cs="Times New Roman"/>
          <w:sz w:val="28"/>
        </w:rPr>
        <w:t>‒</w:t>
      </w:r>
      <w:r w:rsidR="004B3816">
        <w:rPr>
          <w:sz w:val="28"/>
          <w:lang w:val="uk-UA"/>
        </w:rPr>
        <w:t xml:space="preserve"> </w:t>
      </w:r>
      <w:r w:rsidRPr="004B3816">
        <w:rPr>
          <w:sz w:val="28"/>
        </w:rPr>
        <w:t xml:space="preserve">низький рівень та 77,8% </w:t>
      </w:r>
      <w:r w:rsidR="00914D37" w:rsidRPr="004B3816">
        <w:rPr>
          <w:sz w:val="28"/>
        </w:rPr>
        <w:t>‒</w:t>
      </w:r>
      <w:r w:rsidRPr="004B3816">
        <w:rPr>
          <w:sz w:val="28"/>
        </w:rPr>
        <w:t xml:space="preserve"> середній рівень). </w:t>
      </w:r>
      <w:r w:rsidR="00913FC2">
        <w:rPr>
          <w:sz w:val="28"/>
          <w:lang w:val="uk-UA"/>
        </w:rPr>
        <w:t>Вони</w:t>
      </w:r>
      <w:r w:rsidR="007F095A" w:rsidRPr="004B3816">
        <w:rPr>
          <w:sz w:val="28"/>
        </w:rPr>
        <w:t>,</w:t>
      </w:r>
      <w:r w:rsidR="00913FC2">
        <w:rPr>
          <w:sz w:val="28"/>
          <w:lang w:val="uk-UA"/>
        </w:rPr>
        <w:t xml:space="preserve"> як правило,</w:t>
      </w:r>
      <w:r w:rsidR="007F095A" w:rsidRPr="004B3816">
        <w:rPr>
          <w:sz w:val="28"/>
        </w:rPr>
        <w:t xml:space="preserve"> відчувають труднощі у плануванні</w:t>
      </w:r>
      <w:r w:rsidRPr="004B3816">
        <w:rPr>
          <w:sz w:val="28"/>
        </w:rPr>
        <w:t xml:space="preserve"> своєї діяльності, схильні до шаблонного мислення, не виявл</w:t>
      </w:r>
      <w:r w:rsidR="007F095A" w:rsidRPr="004B3816">
        <w:rPr>
          <w:sz w:val="28"/>
        </w:rPr>
        <w:t>яють здібності до аналізу зроблених помилок у</w:t>
      </w:r>
      <w:r w:rsidRPr="004B3816">
        <w:rPr>
          <w:sz w:val="28"/>
        </w:rPr>
        <w:t xml:space="preserve"> минулому, не вміють використовувати </w:t>
      </w:r>
      <w:r w:rsidR="007F095A" w:rsidRPr="004B3816">
        <w:rPr>
          <w:sz w:val="28"/>
        </w:rPr>
        <w:t>набутий досвід у</w:t>
      </w:r>
      <w:r w:rsidRPr="004B3816">
        <w:rPr>
          <w:sz w:val="28"/>
        </w:rPr>
        <w:t xml:space="preserve"> подоланні складних ситуацій, також вони </w:t>
      </w:r>
      <w:r w:rsidR="007F095A" w:rsidRPr="004B3816">
        <w:rPr>
          <w:sz w:val="28"/>
        </w:rPr>
        <w:t>зазнають труднощів у</w:t>
      </w:r>
      <w:r w:rsidRPr="004B3816">
        <w:rPr>
          <w:sz w:val="28"/>
        </w:rPr>
        <w:t xml:space="preserve"> рефлексуванні поточної ситуації.</w:t>
      </w:r>
    </w:p>
    <w:p w:rsidR="00C52F6B" w:rsidRPr="004B3816" w:rsidRDefault="007F095A" w:rsidP="004B3816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4B3816">
        <w:rPr>
          <w:sz w:val="28"/>
        </w:rPr>
        <w:t xml:space="preserve">Відповідно </w:t>
      </w:r>
      <w:r w:rsidR="00913FC2">
        <w:rPr>
          <w:sz w:val="28"/>
          <w:lang w:val="uk-UA"/>
        </w:rPr>
        <w:t xml:space="preserve">до результатів дослідження </w:t>
      </w:r>
      <w:r w:rsidRPr="004B3816">
        <w:rPr>
          <w:sz w:val="28"/>
        </w:rPr>
        <w:t>само</w:t>
      </w:r>
      <w:r w:rsidR="00C52F6B" w:rsidRPr="004B3816">
        <w:rPr>
          <w:sz w:val="28"/>
        </w:rPr>
        <w:t xml:space="preserve">актуалізації </w:t>
      </w:r>
      <w:r w:rsidR="00913FC2">
        <w:rPr>
          <w:sz w:val="28"/>
          <w:lang w:val="uk-UA"/>
        </w:rPr>
        <w:t xml:space="preserve">майбутніх менеджерів - </w:t>
      </w:r>
      <w:r w:rsidR="00C52F6B" w:rsidRPr="004B3816">
        <w:rPr>
          <w:sz w:val="28"/>
        </w:rPr>
        <w:t>11,1% студентів</w:t>
      </w:r>
      <w:r w:rsidR="00913FC2">
        <w:rPr>
          <w:sz w:val="28"/>
          <w:lang w:val="uk-UA"/>
        </w:rPr>
        <w:t xml:space="preserve"> виявляють прагнення до неї </w:t>
      </w:r>
      <w:r w:rsidR="00C52F6B" w:rsidRPr="004B3816">
        <w:rPr>
          <w:sz w:val="28"/>
        </w:rPr>
        <w:t>ситуативн</w:t>
      </w:r>
      <w:r w:rsidR="00913FC2">
        <w:rPr>
          <w:sz w:val="28"/>
          <w:lang w:val="uk-UA"/>
        </w:rPr>
        <w:t>о</w:t>
      </w:r>
      <w:r w:rsidR="00C52F6B" w:rsidRPr="004B3816">
        <w:rPr>
          <w:sz w:val="28"/>
        </w:rPr>
        <w:t xml:space="preserve">, а 72,2% </w:t>
      </w:r>
      <w:r w:rsidR="004B3816">
        <w:rPr>
          <w:sz w:val="28"/>
        </w:rPr>
        <w:t xml:space="preserve"> посередн</w:t>
      </w:r>
      <w:r w:rsidR="00913FC2">
        <w:rPr>
          <w:sz w:val="28"/>
          <w:lang w:val="uk-UA"/>
        </w:rPr>
        <w:t>ьо</w:t>
      </w:r>
      <w:r w:rsidR="004B3816">
        <w:rPr>
          <w:sz w:val="28"/>
        </w:rPr>
        <w:t>.</w:t>
      </w:r>
    </w:p>
    <w:p w:rsidR="00C52F6B" w:rsidRPr="004B3816" w:rsidRDefault="00C52F6B" w:rsidP="004B3816">
      <w:pPr>
        <w:spacing w:after="0" w:line="360" w:lineRule="auto"/>
        <w:ind w:firstLine="709"/>
        <w:jc w:val="both"/>
        <w:rPr>
          <w:sz w:val="28"/>
        </w:rPr>
      </w:pPr>
      <w:r w:rsidRPr="004B3816">
        <w:rPr>
          <w:sz w:val="28"/>
        </w:rPr>
        <w:t>Таким чином, хоча у студентів є прагнення до спілкування, ведення конструктивного діалогу,</w:t>
      </w:r>
      <w:r w:rsidR="007F095A" w:rsidRPr="004B3816">
        <w:rPr>
          <w:sz w:val="28"/>
        </w:rPr>
        <w:t xml:space="preserve"> але</w:t>
      </w:r>
      <w:r w:rsidRPr="004B3816">
        <w:rPr>
          <w:sz w:val="28"/>
        </w:rPr>
        <w:t xml:space="preserve"> низькі та середні показники комунікативних і організаційних здібностей, говорять про невідповідний рівень якостей </w:t>
      </w:r>
      <w:r w:rsidRPr="004B3816">
        <w:rPr>
          <w:sz w:val="28"/>
        </w:rPr>
        <w:lastRenderedPageBreak/>
        <w:t xml:space="preserve">комунікативної компетенції. Студентам властиво прагнення до низького та середнього рівня комунікативних й організаційних здібностей, вміння вести конструктивний діалог, з певними недоліками у спілкуванні, уникнення невдач та інтолерантність, нездатність до планування, існування проблемних сфер </w:t>
      </w:r>
      <w:r w:rsidR="004B3816">
        <w:rPr>
          <w:sz w:val="28"/>
          <w:lang w:val="uk-UA"/>
        </w:rPr>
        <w:t>і</w:t>
      </w:r>
      <w:r w:rsidRPr="004B3816">
        <w:rPr>
          <w:sz w:val="28"/>
        </w:rPr>
        <w:t>з розвитку рефлексії (не вміють вирішувати ситуативні завдання, нестандартні ситуації, аналіз</w:t>
      </w:r>
      <w:r w:rsidR="007F095A" w:rsidRPr="004B3816">
        <w:rPr>
          <w:sz w:val="28"/>
        </w:rPr>
        <w:t xml:space="preserve">увати власну діяльності та інших </w:t>
      </w:r>
      <w:r w:rsidRPr="004B3816">
        <w:rPr>
          <w:sz w:val="28"/>
        </w:rPr>
        <w:t>тощо).</w:t>
      </w:r>
    </w:p>
    <w:p w:rsidR="00C52F6B" w:rsidRPr="004B3816" w:rsidRDefault="00C52F6B" w:rsidP="004B3816">
      <w:pPr>
        <w:spacing w:after="0" w:line="360" w:lineRule="auto"/>
        <w:ind w:firstLine="709"/>
        <w:jc w:val="both"/>
        <w:rPr>
          <w:spacing w:val="-2"/>
          <w:sz w:val="28"/>
        </w:rPr>
      </w:pPr>
      <w:r w:rsidRPr="004B3816">
        <w:rPr>
          <w:spacing w:val="-2"/>
          <w:sz w:val="28"/>
        </w:rPr>
        <w:t>Сучасним напрямком формування комунікативної компетентності менеджера вважається створення в освітньому процесі комунікативних ситуацій, які б запускали механізми розвитку особистості. Мова в цьому випад</w:t>
      </w:r>
      <w:r w:rsidR="007F095A" w:rsidRPr="004B3816">
        <w:rPr>
          <w:spacing w:val="-2"/>
          <w:sz w:val="28"/>
        </w:rPr>
        <w:t>ку йде про інтерактивне навчання: розширення</w:t>
      </w:r>
      <w:r w:rsidRPr="004B3816">
        <w:rPr>
          <w:spacing w:val="-2"/>
          <w:sz w:val="28"/>
        </w:rPr>
        <w:t xml:space="preserve"> видів спільної роботи студентів, їх комунікативного досвіду, перш за все у спільній діяльності; можливості задіяти не тільк</w:t>
      </w:r>
      <w:r w:rsidR="007F095A" w:rsidRPr="004B3816">
        <w:rPr>
          <w:spacing w:val="-2"/>
          <w:sz w:val="28"/>
        </w:rPr>
        <w:t xml:space="preserve">и свідомість людини, але і її </w:t>
      </w:r>
      <w:r w:rsidRPr="004B3816">
        <w:rPr>
          <w:spacing w:val="-2"/>
          <w:sz w:val="28"/>
        </w:rPr>
        <w:t>почуття, емоції, вольові якості; включення в процес навчання «цілісної людини» і забезпечення комплексного особистісного розвитку.</w:t>
      </w:r>
    </w:p>
    <w:p w:rsidR="007F095A" w:rsidRPr="004B3816" w:rsidRDefault="00C52F6B" w:rsidP="004B3816">
      <w:pPr>
        <w:spacing w:after="0" w:line="360" w:lineRule="auto"/>
        <w:ind w:firstLine="709"/>
        <w:jc w:val="both"/>
        <w:rPr>
          <w:sz w:val="28"/>
        </w:rPr>
      </w:pPr>
      <w:r w:rsidRPr="004B3816">
        <w:rPr>
          <w:sz w:val="28"/>
        </w:rPr>
        <w:t>Запропонована програма тренінгу має такий вигляд.</w:t>
      </w:r>
    </w:p>
    <w:p w:rsidR="007F095A" w:rsidRPr="004B3816" w:rsidRDefault="00C52F6B" w:rsidP="004B3816">
      <w:pPr>
        <w:spacing w:after="0" w:line="360" w:lineRule="auto"/>
        <w:ind w:firstLine="709"/>
        <w:jc w:val="both"/>
        <w:rPr>
          <w:sz w:val="28"/>
        </w:rPr>
      </w:pPr>
      <w:r w:rsidRPr="004B3816">
        <w:rPr>
          <w:sz w:val="28"/>
        </w:rPr>
        <w:t>1. Введення. Знайомство, обговорення змісту тренінгу.</w:t>
      </w:r>
    </w:p>
    <w:p w:rsidR="007F095A" w:rsidRPr="006121D2" w:rsidRDefault="00C52F6B" w:rsidP="004B3816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4B3816">
        <w:rPr>
          <w:sz w:val="28"/>
        </w:rPr>
        <w:t>2. Модуль «Основи комунікації»: поняття комунікації і комунікативних бар'єрів. Види і форми комуні</w:t>
      </w:r>
      <w:r w:rsidR="006121D2">
        <w:rPr>
          <w:sz w:val="28"/>
        </w:rPr>
        <w:t>кації. Невербальні комунікації.</w:t>
      </w:r>
    </w:p>
    <w:p w:rsidR="007F095A" w:rsidRPr="004B3816" w:rsidRDefault="00C52F6B" w:rsidP="004B3816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4B3816">
        <w:rPr>
          <w:sz w:val="28"/>
        </w:rPr>
        <w:t>3. Модуль</w:t>
      </w:r>
      <w:r w:rsidRPr="004B3816">
        <w:rPr>
          <w:sz w:val="28"/>
          <w:lang w:val="uk-UA"/>
        </w:rPr>
        <w:t xml:space="preserve"> «Поняття спілкування»: основи спілкування. Структура і види с</w:t>
      </w:r>
      <w:r w:rsidR="006121D2">
        <w:rPr>
          <w:sz w:val="28"/>
          <w:lang w:val="uk-UA"/>
        </w:rPr>
        <w:t>пілкування. Ділове спілкування.</w:t>
      </w:r>
    </w:p>
    <w:p w:rsidR="007F095A" w:rsidRPr="006121D2" w:rsidRDefault="00C52F6B" w:rsidP="004B3816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4B3816">
        <w:rPr>
          <w:sz w:val="28"/>
        </w:rPr>
        <w:t>4. Модуль «Поведінка в спілкуванні»: позиції в спілкуванні. Форми поведінки в спілкуванні і їх</w:t>
      </w:r>
      <w:r w:rsidR="006121D2">
        <w:rPr>
          <w:sz w:val="28"/>
        </w:rPr>
        <w:t xml:space="preserve"> індикатори. Стилі спілкування.</w:t>
      </w:r>
    </w:p>
    <w:p w:rsidR="007F095A" w:rsidRPr="006121D2" w:rsidRDefault="00C52F6B" w:rsidP="004B3816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6121D2">
        <w:rPr>
          <w:sz w:val="28"/>
          <w:lang w:val="uk-UA"/>
        </w:rPr>
        <w:t xml:space="preserve">5. Модуль «Техніки та інструменти спілкування»: поняття технік і інструментів спілкування. </w:t>
      </w:r>
      <w:r w:rsidRPr="00C376CA">
        <w:rPr>
          <w:sz w:val="28"/>
          <w:lang w:val="uk-UA"/>
        </w:rPr>
        <w:t>Техніки формулювання питань, малої бесіди, вербалізаці</w:t>
      </w:r>
      <w:r w:rsidR="006121D2" w:rsidRPr="00C376CA">
        <w:rPr>
          <w:sz w:val="28"/>
          <w:lang w:val="uk-UA"/>
        </w:rPr>
        <w:t>ї, регуляції емоційної напруги.</w:t>
      </w:r>
    </w:p>
    <w:p w:rsidR="00C52F6B" w:rsidRPr="006121D2" w:rsidRDefault="00C52F6B" w:rsidP="004B3816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C376CA">
        <w:rPr>
          <w:sz w:val="28"/>
          <w:lang w:val="uk-UA"/>
        </w:rPr>
        <w:t>6. Завершен</w:t>
      </w:r>
      <w:r w:rsidR="006121D2" w:rsidRPr="00C376CA">
        <w:rPr>
          <w:sz w:val="28"/>
          <w:lang w:val="uk-UA"/>
        </w:rPr>
        <w:t>ня тренінгу. Зворотній зв'язок.</w:t>
      </w:r>
    </w:p>
    <w:p w:rsidR="00D55068" w:rsidRDefault="007F095A" w:rsidP="004B3816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6121D2">
        <w:rPr>
          <w:sz w:val="28"/>
          <w:lang w:val="uk-UA"/>
        </w:rPr>
        <w:t>Матеріали тренінгу включають у</w:t>
      </w:r>
      <w:r w:rsidR="00C52F6B" w:rsidRPr="006121D2">
        <w:rPr>
          <w:sz w:val="28"/>
          <w:lang w:val="uk-UA"/>
        </w:rPr>
        <w:t xml:space="preserve"> себе роз</w:t>
      </w:r>
      <w:r w:rsidRPr="006121D2">
        <w:rPr>
          <w:sz w:val="28"/>
          <w:lang w:val="uk-UA"/>
        </w:rPr>
        <w:t>давальні робочі зошити</w:t>
      </w:r>
      <w:r w:rsidR="00C52F6B" w:rsidRPr="006121D2">
        <w:rPr>
          <w:sz w:val="28"/>
          <w:lang w:val="uk-UA"/>
        </w:rPr>
        <w:t>, інструкції для ігрових методів, презентацію теоретичного матеріалу, опитувальні листи для оцінки реакції випробовуваних н</w:t>
      </w:r>
      <w:r w:rsidRPr="006121D2">
        <w:rPr>
          <w:sz w:val="28"/>
          <w:lang w:val="uk-UA"/>
        </w:rPr>
        <w:t>а тренінг</w:t>
      </w:r>
      <w:r w:rsidR="00C52F6B" w:rsidRPr="006121D2">
        <w:rPr>
          <w:sz w:val="28"/>
          <w:lang w:val="uk-UA"/>
        </w:rPr>
        <w:t>.</w:t>
      </w:r>
    </w:p>
    <w:p w:rsidR="006C20C1" w:rsidRDefault="006C20C1" w:rsidP="004B3816">
      <w:pPr>
        <w:spacing w:after="0" w:line="360" w:lineRule="auto"/>
        <w:ind w:firstLine="709"/>
        <w:jc w:val="both"/>
        <w:rPr>
          <w:sz w:val="28"/>
          <w:lang w:val="uk-UA"/>
        </w:rPr>
      </w:pPr>
    </w:p>
    <w:p w:rsidR="006C20C1" w:rsidRPr="006C20C1" w:rsidRDefault="006C20C1" w:rsidP="006C20C1">
      <w:pPr>
        <w:rPr>
          <w:lang w:val="uk-UA"/>
        </w:rPr>
        <w:sectPr w:rsidR="006C20C1" w:rsidRPr="006C20C1" w:rsidSect="00E519D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3" w:name="_Toc25606582"/>
    </w:p>
    <w:p w:rsidR="00875BE3" w:rsidRPr="001606B3" w:rsidRDefault="00D55068" w:rsidP="006C20C1">
      <w:pPr>
        <w:pStyle w:val="1"/>
        <w:rPr>
          <w:lang w:val="ru-RU"/>
        </w:rPr>
      </w:pPr>
      <w:r w:rsidRPr="00C47CCD">
        <w:lastRenderedPageBreak/>
        <w:t>ВИСНОВКИ</w:t>
      </w:r>
      <w:bookmarkEnd w:id="13"/>
    </w:p>
    <w:p w:rsidR="000B4500" w:rsidRPr="00C376CA" w:rsidRDefault="006A0E15" w:rsidP="00C376CA">
      <w:pPr>
        <w:spacing w:after="0" w:line="360" w:lineRule="auto"/>
        <w:ind w:firstLine="709"/>
        <w:jc w:val="both"/>
        <w:rPr>
          <w:sz w:val="28"/>
        </w:rPr>
      </w:pPr>
      <w:r w:rsidRPr="00EA16E3">
        <w:rPr>
          <w:sz w:val="28"/>
          <w:szCs w:val="28"/>
        </w:rPr>
        <w:t xml:space="preserve">Проведене на теоретичному та емпіричному рівнях наукове дослідження </w:t>
      </w:r>
      <w:r w:rsidR="000B4500" w:rsidRPr="00C376CA">
        <w:rPr>
          <w:sz w:val="28"/>
        </w:rPr>
        <w:t>комунікативного потенціалу як чинник</w:t>
      </w:r>
      <w:r w:rsidR="007F095A" w:rsidRPr="00C376CA">
        <w:rPr>
          <w:sz w:val="28"/>
        </w:rPr>
        <w:t>а</w:t>
      </w:r>
      <w:r w:rsidR="000B4500" w:rsidRPr="00C376CA">
        <w:rPr>
          <w:sz w:val="28"/>
        </w:rPr>
        <w:t xml:space="preserve"> успішної діяльності менеджера</w:t>
      </w:r>
      <w:r w:rsidR="00D02166" w:rsidRPr="00D02166">
        <w:rPr>
          <w:sz w:val="28"/>
          <w:szCs w:val="28"/>
        </w:rPr>
        <w:t xml:space="preserve"> </w:t>
      </w:r>
      <w:r w:rsidR="00D02166" w:rsidRPr="00EA16E3">
        <w:rPr>
          <w:sz w:val="28"/>
          <w:szCs w:val="28"/>
        </w:rPr>
        <w:t>дозволило</w:t>
      </w:r>
      <w:r w:rsidR="00D02166" w:rsidRPr="00EA16E3">
        <w:rPr>
          <w:b/>
          <w:sz w:val="28"/>
          <w:szCs w:val="28"/>
        </w:rPr>
        <w:t xml:space="preserve"> </w:t>
      </w:r>
      <w:r w:rsidR="00D02166" w:rsidRPr="00EA16E3">
        <w:rPr>
          <w:sz w:val="28"/>
          <w:szCs w:val="28"/>
        </w:rPr>
        <w:t>нам зробити наступні висновки</w:t>
      </w:r>
      <w:r w:rsidR="000B4500" w:rsidRPr="00C376CA">
        <w:rPr>
          <w:sz w:val="28"/>
        </w:rPr>
        <w:t>:</w:t>
      </w:r>
    </w:p>
    <w:p w:rsidR="00D02166" w:rsidRPr="00656BE1" w:rsidRDefault="00143BB1" w:rsidP="002E780E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поняття</w:t>
      </w:r>
      <w:r w:rsidR="00656B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656BE1" w:rsidRPr="00C376CA">
        <w:rPr>
          <w:sz w:val="28"/>
        </w:rPr>
        <w:t>комунікативн</w:t>
      </w:r>
      <w:r>
        <w:rPr>
          <w:sz w:val="28"/>
          <w:lang w:val="uk-UA"/>
        </w:rPr>
        <w:t>ий</w:t>
      </w:r>
      <w:r w:rsidR="00656BE1" w:rsidRPr="00C376CA">
        <w:rPr>
          <w:sz w:val="28"/>
        </w:rPr>
        <w:t xml:space="preserve"> потенціал</w:t>
      </w:r>
      <w:r>
        <w:rPr>
          <w:sz w:val="28"/>
          <w:lang w:val="uk-UA"/>
        </w:rPr>
        <w:t xml:space="preserve">» визначається у тісному зв’язку з </w:t>
      </w:r>
      <w:r w:rsidR="00656BE1">
        <w:rPr>
          <w:sz w:val="28"/>
          <w:lang w:val="uk-UA"/>
        </w:rPr>
        <w:t>таки</w:t>
      </w:r>
      <w:r>
        <w:rPr>
          <w:sz w:val="28"/>
          <w:lang w:val="uk-UA"/>
        </w:rPr>
        <w:t>ми</w:t>
      </w:r>
      <w:r w:rsidR="00656BE1">
        <w:rPr>
          <w:sz w:val="28"/>
          <w:lang w:val="uk-UA"/>
        </w:rPr>
        <w:t xml:space="preserve"> понят</w:t>
      </w:r>
      <w:r>
        <w:rPr>
          <w:sz w:val="28"/>
          <w:lang w:val="uk-UA"/>
        </w:rPr>
        <w:t>тями</w:t>
      </w:r>
      <w:r w:rsidR="00656BE1">
        <w:rPr>
          <w:sz w:val="28"/>
          <w:lang w:val="uk-UA"/>
        </w:rPr>
        <w:t xml:space="preserve"> як «потенціал», «потенціал менеджера» та «</w:t>
      </w:r>
      <w:r w:rsidR="00656BE1" w:rsidRPr="00C376CA">
        <w:rPr>
          <w:spacing w:val="-4"/>
          <w:sz w:val="28"/>
        </w:rPr>
        <w:t>комуніка</w:t>
      </w:r>
      <w:r w:rsidR="00656BE1">
        <w:rPr>
          <w:spacing w:val="-4"/>
          <w:sz w:val="28"/>
        </w:rPr>
        <w:t>тивна компетентність</w:t>
      </w:r>
      <w:r w:rsidR="00656BE1">
        <w:rPr>
          <w:spacing w:val="-4"/>
          <w:sz w:val="28"/>
          <w:lang w:val="uk-UA"/>
        </w:rPr>
        <w:t>».</w:t>
      </w:r>
    </w:p>
    <w:p w:rsidR="008C1594" w:rsidRPr="008C1594" w:rsidRDefault="001C19D5" w:rsidP="002E780E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1C19D5">
        <w:rPr>
          <w:sz w:val="28"/>
          <w:szCs w:val="28"/>
          <w:lang w:val="uk-UA"/>
        </w:rPr>
        <w:t xml:space="preserve">Під </w:t>
      </w:r>
      <w:r w:rsidR="00D02166">
        <w:rPr>
          <w:sz w:val="28"/>
          <w:szCs w:val="28"/>
          <w:lang w:val="uk-UA"/>
        </w:rPr>
        <w:t>«</w:t>
      </w:r>
      <w:r w:rsidRPr="001C19D5">
        <w:rPr>
          <w:sz w:val="28"/>
          <w:szCs w:val="28"/>
          <w:lang w:val="uk-UA"/>
        </w:rPr>
        <w:t>потенціалом</w:t>
      </w:r>
      <w:r w:rsidR="00D02166">
        <w:rPr>
          <w:sz w:val="28"/>
          <w:szCs w:val="28"/>
          <w:lang w:val="uk-UA"/>
        </w:rPr>
        <w:t>»</w:t>
      </w:r>
      <w:r w:rsidRPr="001C19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психології </w:t>
      </w:r>
      <w:r w:rsidRPr="001C19D5">
        <w:rPr>
          <w:sz w:val="28"/>
          <w:szCs w:val="28"/>
          <w:lang w:val="uk-UA"/>
        </w:rPr>
        <w:t>розумі</w:t>
      </w:r>
      <w:r>
        <w:rPr>
          <w:sz w:val="28"/>
          <w:szCs w:val="28"/>
          <w:lang w:val="uk-UA"/>
        </w:rPr>
        <w:t>ються</w:t>
      </w:r>
      <w:r w:rsidRPr="001C19D5">
        <w:rPr>
          <w:sz w:val="28"/>
          <w:szCs w:val="28"/>
          <w:lang w:val="uk-UA"/>
        </w:rPr>
        <w:t xml:space="preserve"> властивості індивіда й особистості, що визначають готовність і здатність до виконання діяльності та досягнення в ній певного рівня продуктивності, що інтегруються в людині як в суб'єкті діяльності.</w:t>
      </w:r>
      <w:r w:rsidR="00F21EF7">
        <w:rPr>
          <w:sz w:val="28"/>
          <w:szCs w:val="28"/>
          <w:lang w:val="uk-UA"/>
        </w:rPr>
        <w:t xml:space="preserve"> </w:t>
      </w:r>
      <w:r w:rsidR="008C1594">
        <w:rPr>
          <w:sz w:val="28"/>
          <w:szCs w:val="28"/>
          <w:lang w:val="uk-UA"/>
        </w:rPr>
        <w:t>Поняття «п</w:t>
      </w:r>
      <w:r w:rsidR="008C1594" w:rsidRPr="008C1594">
        <w:rPr>
          <w:sz w:val="28"/>
          <w:szCs w:val="28"/>
          <w:lang w:val="uk-UA"/>
        </w:rPr>
        <w:t>отенціал менеджера</w:t>
      </w:r>
      <w:r w:rsidR="008C1594">
        <w:rPr>
          <w:sz w:val="28"/>
          <w:szCs w:val="28"/>
          <w:lang w:val="uk-UA"/>
        </w:rPr>
        <w:t xml:space="preserve">» включає в себе </w:t>
      </w:r>
      <w:r w:rsidR="008C1594" w:rsidRPr="008C1594">
        <w:rPr>
          <w:sz w:val="28"/>
          <w:szCs w:val="28"/>
          <w:lang w:val="uk-UA"/>
        </w:rPr>
        <w:t>шість складових: активність, енергія, самоконтроль, інтелект, компетентність і комунікабельність</w:t>
      </w:r>
      <w:r w:rsidR="000803E9">
        <w:rPr>
          <w:sz w:val="28"/>
          <w:szCs w:val="28"/>
          <w:lang w:val="uk-UA"/>
        </w:rPr>
        <w:t>.</w:t>
      </w:r>
      <w:r w:rsidR="00F21EF7">
        <w:rPr>
          <w:sz w:val="28"/>
          <w:szCs w:val="28"/>
          <w:lang w:val="uk-UA"/>
        </w:rPr>
        <w:t xml:space="preserve"> </w:t>
      </w:r>
    </w:p>
    <w:p w:rsidR="002E780E" w:rsidRPr="002E780E" w:rsidRDefault="00D02166" w:rsidP="002E780E">
      <w:pPr>
        <w:spacing w:after="0"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Поняття «к</w:t>
      </w:r>
      <w:r w:rsidR="00F70182" w:rsidRPr="002E780E">
        <w:rPr>
          <w:sz w:val="28"/>
          <w:lang w:val="uk-UA"/>
        </w:rPr>
        <w:t>омунікативний потенціал</w:t>
      </w:r>
      <w:r>
        <w:rPr>
          <w:sz w:val="28"/>
          <w:lang w:val="uk-UA"/>
        </w:rPr>
        <w:t>»</w:t>
      </w:r>
      <w:r w:rsidR="00F70182" w:rsidRPr="002E780E">
        <w:rPr>
          <w:sz w:val="28"/>
          <w:lang w:val="uk-UA"/>
        </w:rPr>
        <w:t xml:space="preserve"> </w:t>
      </w:r>
      <w:r w:rsidR="002E780E">
        <w:rPr>
          <w:sz w:val="28"/>
          <w:lang w:val="uk-UA"/>
        </w:rPr>
        <w:t>у психологі</w:t>
      </w:r>
      <w:r w:rsidR="00C53CE2">
        <w:rPr>
          <w:sz w:val="28"/>
          <w:lang w:val="uk-UA"/>
        </w:rPr>
        <w:t xml:space="preserve">чній літературі </w:t>
      </w:r>
      <w:r w:rsidR="002E780E">
        <w:rPr>
          <w:sz w:val="28"/>
          <w:lang w:val="uk-UA"/>
        </w:rPr>
        <w:t xml:space="preserve">визначається як </w:t>
      </w:r>
      <w:r w:rsidR="002E780E" w:rsidRPr="002E780E">
        <w:rPr>
          <w:sz w:val="28"/>
          <w:lang w:val="uk-UA"/>
        </w:rPr>
        <w:t xml:space="preserve">властиві особистості комунікативні об’єктивні й суб’єктивні можливості, які свідомо або стихійно реалізуються і є внутрішнім резервом людини. </w:t>
      </w:r>
      <w:r w:rsidR="00F70182" w:rsidRPr="002E780E">
        <w:rPr>
          <w:sz w:val="28"/>
          <w:lang w:val="uk-UA"/>
        </w:rPr>
        <w:t xml:space="preserve">визначає можливість взаємообумовлених змін за допомогою обміну цінностями, переживаннями, інформацією, діями. </w:t>
      </w:r>
      <w:r w:rsidR="002E780E">
        <w:rPr>
          <w:sz w:val="28"/>
          <w:lang w:val="uk-UA"/>
        </w:rPr>
        <w:t>Він тісно</w:t>
      </w:r>
      <w:r w:rsidR="00F70182" w:rsidRPr="00392B07">
        <w:rPr>
          <w:sz w:val="28"/>
          <w:lang w:val="uk-UA"/>
        </w:rPr>
        <w:t xml:space="preserve"> пов'язаний з визна</w:t>
      </w:r>
      <w:r w:rsidR="007F095A" w:rsidRPr="00392B07">
        <w:rPr>
          <w:sz w:val="28"/>
          <w:lang w:val="uk-UA"/>
        </w:rPr>
        <w:t>нням цінності й</w:t>
      </w:r>
      <w:r w:rsidR="00F70182" w:rsidRPr="00392B07">
        <w:rPr>
          <w:sz w:val="28"/>
          <w:lang w:val="uk-UA"/>
        </w:rPr>
        <w:t xml:space="preserve"> унікальності будь</w:t>
      </w:r>
      <w:r w:rsidR="007F095A" w:rsidRPr="00392B07">
        <w:rPr>
          <w:sz w:val="28"/>
          <w:lang w:val="uk-UA"/>
        </w:rPr>
        <w:t xml:space="preserve">-якої людини, готовністю та </w:t>
      </w:r>
      <w:r w:rsidR="00F70182" w:rsidRPr="00392B07">
        <w:rPr>
          <w:sz w:val="28"/>
          <w:lang w:val="uk-UA"/>
        </w:rPr>
        <w:t>відкритістю до взаємодії, сензитивністю, емпатією, розвитком комунікативних навичок і умінь.</w:t>
      </w:r>
      <w:r w:rsidR="002E780E">
        <w:rPr>
          <w:sz w:val="28"/>
          <w:lang w:val="uk-UA"/>
        </w:rPr>
        <w:t xml:space="preserve"> </w:t>
      </w:r>
      <w:r w:rsidR="00C53CE2" w:rsidRPr="002E780E">
        <w:rPr>
          <w:sz w:val="28"/>
          <w:lang w:val="uk-UA"/>
        </w:rPr>
        <w:t>Комунікативний потенціал</w:t>
      </w:r>
      <w:r w:rsidR="002E780E" w:rsidRPr="002E780E">
        <w:rPr>
          <w:sz w:val="28"/>
          <w:lang w:val="uk-UA"/>
        </w:rPr>
        <w:t xml:space="preserve"> проявляється в залежності від </w:t>
      </w:r>
      <w:r>
        <w:rPr>
          <w:sz w:val="28"/>
          <w:lang w:val="uk-UA"/>
        </w:rPr>
        <w:t xml:space="preserve">певних </w:t>
      </w:r>
      <w:r w:rsidR="002E780E" w:rsidRPr="002E780E">
        <w:rPr>
          <w:sz w:val="28"/>
          <w:lang w:val="uk-UA"/>
        </w:rPr>
        <w:t>комунікативних якостей, які забезпечують оптимальний характер спілкування.</w:t>
      </w:r>
    </w:p>
    <w:p w:rsidR="00F21EF7" w:rsidRDefault="00184702" w:rsidP="00C376CA">
      <w:pPr>
        <w:spacing w:after="0" w:line="360" w:lineRule="auto"/>
        <w:ind w:firstLine="709"/>
        <w:jc w:val="both"/>
        <w:rPr>
          <w:spacing w:val="-4"/>
          <w:sz w:val="28"/>
          <w:lang w:val="uk-UA"/>
        </w:rPr>
      </w:pPr>
      <w:r>
        <w:rPr>
          <w:spacing w:val="-4"/>
          <w:sz w:val="28"/>
          <w:lang w:val="uk-UA"/>
        </w:rPr>
        <w:t>«</w:t>
      </w:r>
      <w:r w:rsidR="00F21EF7" w:rsidRPr="00F21EF7">
        <w:rPr>
          <w:spacing w:val="-4"/>
          <w:sz w:val="28"/>
          <w:lang w:val="uk-UA"/>
        </w:rPr>
        <w:t>Комунікативна компетентність менеджера</w:t>
      </w:r>
      <w:r>
        <w:rPr>
          <w:spacing w:val="-4"/>
          <w:sz w:val="28"/>
          <w:lang w:val="uk-UA"/>
        </w:rPr>
        <w:t>»</w:t>
      </w:r>
      <w:r w:rsidR="00F21EF7" w:rsidRPr="00F21EF7">
        <w:rPr>
          <w:spacing w:val="-4"/>
          <w:sz w:val="28"/>
          <w:lang w:val="uk-UA"/>
        </w:rPr>
        <w:t xml:space="preserve"> ‒ сукупність професійних знань, комунікативних та організаторських умінь, здатності до самоконтролю і самоосвіти, культури вербальної і невербальної взаємодії. </w:t>
      </w:r>
      <w:r w:rsidR="00D26205">
        <w:rPr>
          <w:spacing w:val="-4"/>
          <w:sz w:val="28"/>
          <w:lang w:val="uk-UA"/>
        </w:rPr>
        <w:t xml:space="preserve">Вона грає </w:t>
      </w:r>
      <w:r w:rsidR="00F70182" w:rsidRPr="00D26205">
        <w:rPr>
          <w:spacing w:val="-4"/>
          <w:sz w:val="28"/>
          <w:lang w:val="uk-UA"/>
        </w:rPr>
        <w:t xml:space="preserve">провідну роль </w:t>
      </w:r>
      <w:r w:rsidR="00D26205">
        <w:rPr>
          <w:spacing w:val="-4"/>
          <w:sz w:val="28"/>
          <w:lang w:val="uk-UA"/>
        </w:rPr>
        <w:t xml:space="preserve"> у структурі </w:t>
      </w:r>
      <w:r w:rsidR="00D26205" w:rsidRPr="00D26205">
        <w:rPr>
          <w:spacing w:val="-4"/>
          <w:sz w:val="28"/>
          <w:lang w:val="uk-UA"/>
        </w:rPr>
        <w:t>професіоналізму менеджера</w:t>
      </w:r>
      <w:r w:rsidR="00D26205">
        <w:rPr>
          <w:spacing w:val="-4"/>
          <w:sz w:val="28"/>
          <w:lang w:val="uk-UA"/>
        </w:rPr>
        <w:t xml:space="preserve"> і </w:t>
      </w:r>
      <w:r w:rsidR="007F095A" w:rsidRPr="00B1148E">
        <w:rPr>
          <w:spacing w:val="-4"/>
          <w:sz w:val="28"/>
          <w:lang w:val="uk-UA"/>
        </w:rPr>
        <w:t xml:space="preserve">визначається </w:t>
      </w:r>
      <w:r w:rsidR="00D26205">
        <w:rPr>
          <w:spacing w:val="-4"/>
          <w:sz w:val="28"/>
          <w:lang w:val="uk-UA"/>
        </w:rPr>
        <w:t xml:space="preserve">наступними </w:t>
      </w:r>
      <w:r w:rsidR="007F095A" w:rsidRPr="00B1148E">
        <w:rPr>
          <w:spacing w:val="-4"/>
          <w:sz w:val="28"/>
          <w:lang w:val="uk-UA"/>
        </w:rPr>
        <w:t>у</w:t>
      </w:r>
      <w:r w:rsidR="00F70182" w:rsidRPr="00B1148E">
        <w:rPr>
          <w:spacing w:val="-4"/>
          <w:sz w:val="28"/>
          <w:lang w:val="uk-UA"/>
        </w:rPr>
        <w:t>міннями: орієнтува</w:t>
      </w:r>
      <w:r w:rsidR="00B1148E">
        <w:rPr>
          <w:spacing w:val="-4"/>
          <w:sz w:val="28"/>
          <w:lang w:val="uk-UA"/>
        </w:rPr>
        <w:t>ння</w:t>
      </w:r>
      <w:r w:rsidR="00F70182" w:rsidRPr="00B1148E">
        <w:rPr>
          <w:spacing w:val="-4"/>
          <w:sz w:val="28"/>
          <w:lang w:val="uk-UA"/>
        </w:rPr>
        <w:t xml:space="preserve"> в закономірностях поведінки людини в</w:t>
      </w:r>
      <w:r w:rsidR="007F095A" w:rsidRPr="00B1148E">
        <w:rPr>
          <w:spacing w:val="-4"/>
          <w:sz w:val="28"/>
          <w:lang w:val="uk-UA"/>
        </w:rPr>
        <w:t xml:space="preserve"> групі; формува</w:t>
      </w:r>
      <w:r w:rsidR="00B1148E">
        <w:rPr>
          <w:spacing w:val="-4"/>
          <w:sz w:val="28"/>
          <w:lang w:val="uk-UA"/>
        </w:rPr>
        <w:t>ння</w:t>
      </w:r>
      <w:r w:rsidR="007F095A" w:rsidRPr="00B1148E">
        <w:rPr>
          <w:spacing w:val="-4"/>
          <w:sz w:val="28"/>
          <w:lang w:val="uk-UA"/>
        </w:rPr>
        <w:t xml:space="preserve"> св</w:t>
      </w:r>
      <w:r w:rsidR="00B1148E">
        <w:rPr>
          <w:spacing w:val="-4"/>
          <w:sz w:val="28"/>
          <w:lang w:val="uk-UA"/>
        </w:rPr>
        <w:t>ого</w:t>
      </w:r>
      <w:r w:rsidR="007F095A" w:rsidRPr="00B1148E">
        <w:rPr>
          <w:spacing w:val="-4"/>
          <w:sz w:val="28"/>
          <w:lang w:val="uk-UA"/>
        </w:rPr>
        <w:t xml:space="preserve">  авторитет</w:t>
      </w:r>
      <w:r w:rsidR="00B1148E">
        <w:rPr>
          <w:spacing w:val="-4"/>
          <w:sz w:val="28"/>
          <w:lang w:val="uk-UA"/>
        </w:rPr>
        <w:t>у</w:t>
      </w:r>
      <w:r w:rsidR="007F095A" w:rsidRPr="00B1148E">
        <w:rPr>
          <w:spacing w:val="-4"/>
          <w:sz w:val="28"/>
          <w:lang w:val="uk-UA"/>
        </w:rPr>
        <w:t xml:space="preserve"> та</w:t>
      </w:r>
      <w:r w:rsidR="00F70182" w:rsidRPr="00B1148E">
        <w:rPr>
          <w:spacing w:val="-4"/>
          <w:sz w:val="28"/>
          <w:lang w:val="uk-UA"/>
        </w:rPr>
        <w:t xml:space="preserve"> стил</w:t>
      </w:r>
      <w:r w:rsidR="00B1148E">
        <w:rPr>
          <w:spacing w:val="-4"/>
          <w:sz w:val="28"/>
          <w:lang w:val="uk-UA"/>
        </w:rPr>
        <w:t>ю</w:t>
      </w:r>
      <w:r w:rsidR="00F70182" w:rsidRPr="00B1148E">
        <w:rPr>
          <w:spacing w:val="-4"/>
          <w:sz w:val="28"/>
          <w:lang w:val="uk-UA"/>
        </w:rPr>
        <w:t xml:space="preserve"> взаємин з людьми; вплив на людей, </w:t>
      </w:r>
      <w:r w:rsidR="00B1148E">
        <w:rPr>
          <w:spacing w:val="-4"/>
          <w:sz w:val="28"/>
          <w:lang w:val="uk-UA"/>
        </w:rPr>
        <w:t xml:space="preserve">уміння </w:t>
      </w:r>
      <w:r w:rsidR="00F70182" w:rsidRPr="00B1148E">
        <w:rPr>
          <w:spacing w:val="-4"/>
          <w:sz w:val="28"/>
          <w:lang w:val="uk-UA"/>
        </w:rPr>
        <w:t xml:space="preserve">переконувати; </w:t>
      </w:r>
      <w:r w:rsidR="00F70182" w:rsidRPr="00B1148E">
        <w:rPr>
          <w:spacing w:val="-4"/>
          <w:sz w:val="28"/>
          <w:lang w:val="uk-UA"/>
        </w:rPr>
        <w:lastRenderedPageBreak/>
        <w:t>організ</w:t>
      </w:r>
      <w:r w:rsidR="00B1148E">
        <w:rPr>
          <w:spacing w:val="-4"/>
          <w:sz w:val="28"/>
          <w:lang w:val="uk-UA"/>
        </w:rPr>
        <w:t>ація</w:t>
      </w:r>
      <w:r w:rsidR="00F70182" w:rsidRPr="00B1148E">
        <w:rPr>
          <w:spacing w:val="-4"/>
          <w:sz w:val="28"/>
          <w:lang w:val="uk-UA"/>
        </w:rPr>
        <w:t xml:space="preserve"> взаємоді</w:t>
      </w:r>
      <w:r w:rsidR="00B1148E">
        <w:rPr>
          <w:spacing w:val="-4"/>
          <w:sz w:val="28"/>
          <w:lang w:val="uk-UA"/>
        </w:rPr>
        <w:t>ї</w:t>
      </w:r>
      <w:r w:rsidR="00F70182" w:rsidRPr="00B1148E">
        <w:rPr>
          <w:spacing w:val="-4"/>
          <w:sz w:val="28"/>
          <w:lang w:val="uk-UA"/>
        </w:rPr>
        <w:t xml:space="preserve"> учасників комунікації так, щ</w:t>
      </w:r>
      <w:r w:rsidR="007F095A" w:rsidRPr="00B1148E">
        <w:rPr>
          <w:spacing w:val="-4"/>
          <w:sz w:val="28"/>
          <w:lang w:val="uk-UA"/>
        </w:rPr>
        <w:t>об це при</w:t>
      </w:r>
      <w:r w:rsidR="00B1148E">
        <w:rPr>
          <w:spacing w:val="-4"/>
          <w:sz w:val="28"/>
          <w:lang w:val="uk-UA"/>
        </w:rPr>
        <w:t>з</w:t>
      </w:r>
      <w:r w:rsidR="007F095A" w:rsidRPr="00B1148E">
        <w:rPr>
          <w:spacing w:val="-4"/>
          <w:sz w:val="28"/>
          <w:lang w:val="uk-UA"/>
        </w:rPr>
        <w:t>водило до задоволення</w:t>
      </w:r>
      <w:r w:rsidR="00F70182" w:rsidRPr="00B1148E">
        <w:rPr>
          <w:spacing w:val="-4"/>
          <w:sz w:val="28"/>
          <w:lang w:val="uk-UA"/>
        </w:rPr>
        <w:t xml:space="preserve"> від спільної ді</w:t>
      </w:r>
      <w:r w:rsidR="007F095A" w:rsidRPr="00B1148E">
        <w:rPr>
          <w:spacing w:val="-4"/>
          <w:sz w:val="28"/>
          <w:lang w:val="uk-UA"/>
        </w:rPr>
        <w:t xml:space="preserve">яльності та до її ефективності. </w:t>
      </w:r>
    </w:p>
    <w:p w:rsidR="001F6965" w:rsidRDefault="00B34385" w:rsidP="00C376CA">
      <w:pPr>
        <w:spacing w:after="0"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Проведене емпіричне дослідження показників комунікативного потенціалу майбутніх менеджерів дозволив констатувати в цілому доволі низький рівень </w:t>
      </w:r>
      <w:r w:rsidR="009E7356">
        <w:rPr>
          <w:sz w:val="28"/>
          <w:lang w:val="uk-UA"/>
        </w:rPr>
        <w:t>різних його показників</w:t>
      </w:r>
      <w:r>
        <w:rPr>
          <w:sz w:val="28"/>
          <w:lang w:val="uk-UA"/>
        </w:rPr>
        <w:t xml:space="preserve">. </w:t>
      </w:r>
      <w:r w:rsidR="009E7356">
        <w:rPr>
          <w:sz w:val="28"/>
          <w:lang w:val="uk-UA"/>
        </w:rPr>
        <w:t>Зокрема,</w:t>
      </w:r>
      <w:r>
        <w:rPr>
          <w:sz w:val="28"/>
          <w:lang w:val="uk-UA"/>
        </w:rPr>
        <w:t xml:space="preserve"> в</w:t>
      </w:r>
      <w:r w:rsidR="00F70182" w:rsidRPr="00C376CA">
        <w:rPr>
          <w:sz w:val="28"/>
        </w:rPr>
        <w:t>иявив</w:t>
      </w:r>
      <w:r>
        <w:rPr>
          <w:sz w:val="28"/>
          <w:lang w:val="uk-UA"/>
        </w:rPr>
        <w:t>лено</w:t>
      </w:r>
      <w:r w:rsidR="006468CF" w:rsidRPr="00C376CA">
        <w:rPr>
          <w:sz w:val="28"/>
        </w:rPr>
        <w:t xml:space="preserve"> переважа</w:t>
      </w:r>
      <w:r>
        <w:rPr>
          <w:sz w:val="28"/>
          <w:lang w:val="uk-UA"/>
        </w:rPr>
        <w:t>ння</w:t>
      </w:r>
      <w:r w:rsidR="006468CF" w:rsidRPr="00C376CA">
        <w:rPr>
          <w:sz w:val="28"/>
        </w:rPr>
        <w:t xml:space="preserve"> </w:t>
      </w:r>
      <w:r w:rsidR="0088306F">
        <w:rPr>
          <w:sz w:val="28"/>
          <w:lang w:val="uk-UA"/>
        </w:rPr>
        <w:t xml:space="preserve">низького та </w:t>
      </w:r>
      <w:r w:rsidR="006468CF" w:rsidRPr="00C376CA">
        <w:rPr>
          <w:sz w:val="28"/>
        </w:rPr>
        <w:t>нижче середнього рівн</w:t>
      </w:r>
      <w:r w:rsidR="0088306F">
        <w:rPr>
          <w:sz w:val="28"/>
          <w:lang w:val="uk-UA"/>
        </w:rPr>
        <w:t>я</w:t>
      </w:r>
      <w:r w:rsidR="00F70182" w:rsidRPr="00C376CA">
        <w:rPr>
          <w:sz w:val="28"/>
        </w:rPr>
        <w:t xml:space="preserve"> комунікативних здібностей </w:t>
      </w:r>
      <w:r w:rsidR="0088306F">
        <w:rPr>
          <w:sz w:val="28"/>
          <w:lang w:val="uk-UA"/>
        </w:rPr>
        <w:t xml:space="preserve">майбутніх менеджерів </w:t>
      </w:r>
      <w:r w:rsidR="006468CF" w:rsidRPr="00C376CA">
        <w:rPr>
          <w:sz w:val="28"/>
        </w:rPr>
        <w:t>(66,6% опитуваних (12 </w:t>
      </w:r>
      <w:r w:rsidR="00F70182" w:rsidRPr="00C376CA">
        <w:rPr>
          <w:sz w:val="28"/>
        </w:rPr>
        <w:t>осіб)</w:t>
      </w:r>
      <w:r w:rsidR="006468CF" w:rsidRPr="00C376CA">
        <w:rPr>
          <w:sz w:val="28"/>
        </w:rPr>
        <w:t>)</w:t>
      </w:r>
      <w:r w:rsidR="00F70182" w:rsidRPr="00C376CA">
        <w:rPr>
          <w:sz w:val="28"/>
        </w:rPr>
        <w:t>. Ц</w:t>
      </w:r>
      <w:r w:rsidR="00D8213E">
        <w:rPr>
          <w:sz w:val="28"/>
          <w:lang w:val="uk-UA"/>
        </w:rPr>
        <w:t>і магістранти</w:t>
      </w:r>
      <w:r w:rsidR="00F70182" w:rsidRPr="00C376CA">
        <w:rPr>
          <w:sz w:val="28"/>
        </w:rPr>
        <w:t xml:space="preserve"> відчувають труднощі у встановленні контактів з людьми і у виступ</w:t>
      </w:r>
      <w:r w:rsidR="00792040">
        <w:rPr>
          <w:sz w:val="28"/>
          <w:lang w:val="uk-UA"/>
        </w:rPr>
        <w:t>ах</w:t>
      </w:r>
      <w:r w:rsidR="00F70182" w:rsidRPr="00C376CA">
        <w:rPr>
          <w:sz w:val="28"/>
        </w:rPr>
        <w:t xml:space="preserve"> перед аудиторією, погано орієнтуються в незнайомій ситуації, не відстоюють свою думку, важко переживають образи. У багатьох справах вони вважають за краще уникати прояву самостійних рішень та ініціативи.</w:t>
      </w:r>
      <w:r w:rsidR="006468CF" w:rsidRPr="00C376CA">
        <w:rPr>
          <w:sz w:val="28"/>
        </w:rPr>
        <w:t xml:space="preserve"> </w:t>
      </w:r>
    </w:p>
    <w:p w:rsidR="00F70182" w:rsidRPr="00C376CA" w:rsidRDefault="001F6965" w:rsidP="00C376CA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  <w:lang w:val="uk-UA"/>
        </w:rPr>
        <w:t>Подібна ситуація спостерігається з о</w:t>
      </w:r>
      <w:r>
        <w:rPr>
          <w:sz w:val="28"/>
        </w:rPr>
        <w:t>рганізаційн</w:t>
      </w:r>
      <w:r>
        <w:rPr>
          <w:sz w:val="28"/>
          <w:lang w:val="uk-UA"/>
        </w:rPr>
        <w:t>ими</w:t>
      </w:r>
      <w:r w:rsidR="00F70182" w:rsidRPr="00C376CA">
        <w:rPr>
          <w:sz w:val="28"/>
        </w:rPr>
        <w:t xml:space="preserve"> здібност</w:t>
      </w:r>
      <w:r>
        <w:rPr>
          <w:sz w:val="28"/>
          <w:lang w:val="uk-UA"/>
        </w:rPr>
        <w:t>ями – 61 % (11 опитуваних) демонструють низький та дуже низький рівень</w:t>
      </w:r>
      <w:r w:rsidR="00F70182" w:rsidRPr="00C376CA">
        <w:rPr>
          <w:sz w:val="28"/>
        </w:rPr>
        <w:t>. Вони не прагнуть до спілкування, почувають себе скуто в новій компанії, колективі, воліють проводити час наодинці з собою.</w:t>
      </w:r>
    </w:p>
    <w:p w:rsidR="00F70182" w:rsidRPr="00C376CA" w:rsidRDefault="00F70182" w:rsidP="00C376CA">
      <w:pPr>
        <w:spacing w:after="0" w:line="360" w:lineRule="auto"/>
        <w:ind w:firstLine="709"/>
        <w:jc w:val="both"/>
        <w:rPr>
          <w:sz w:val="28"/>
        </w:rPr>
      </w:pPr>
      <w:r w:rsidRPr="00C376CA">
        <w:rPr>
          <w:sz w:val="28"/>
        </w:rPr>
        <w:t>77,8% студентів мають конструктивний рівень комунікативних умінь вони є більш спрямован</w:t>
      </w:r>
      <w:r w:rsidR="006468CF" w:rsidRPr="00C376CA">
        <w:rPr>
          <w:sz w:val="28"/>
        </w:rPr>
        <w:t>ими на партнері під час спілкування. Вони уважні, терплячі</w:t>
      </w:r>
      <w:r w:rsidRPr="00C376CA">
        <w:rPr>
          <w:sz w:val="28"/>
        </w:rPr>
        <w:t xml:space="preserve"> в спілкуванні, уміють слухати співрозмовника. У 22,2% випробуваних виявлено характер комунікативних умінь «конструктивні</w:t>
      </w:r>
      <w:r w:rsidR="006468CF" w:rsidRPr="00C376CA">
        <w:rPr>
          <w:sz w:val="28"/>
        </w:rPr>
        <w:t>-</w:t>
      </w:r>
      <w:r w:rsidRPr="00C376CA">
        <w:rPr>
          <w:sz w:val="28"/>
        </w:rPr>
        <w:t>залежені» під час бесіди вони іноді дратуються, відмовляють партнеру в повній уваз</w:t>
      </w:r>
      <w:r w:rsidR="006468CF" w:rsidRPr="00C376CA">
        <w:rPr>
          <w:sz w:val="28"/>
        </w:rPr>
        <w:t>і. Ї</w:t>
      </w:r>
      <w:r w:rsidRPr="00C376CA">
        <w:rPr>
          <w:sz w:val="28"/>
        </w:rPr>
        <w:t>м притаманні такі недоліки в спілкуванні, як зайва критичність у відношенні до співрозмовника, поспішні висновки, нещирість, монополізація розмови. За загальним показником комунікативної толерантності лише 22,2% ст</w:t>
      </w:r>
      <w:r w:rsidR="006468CF" w:rsidRPr="00C376CA">
        <w:rPr>
          <w:sz w:val="28"/>
        </w:rPr>
        <w:t>удентів визначені як толерантні.</w:t>
      </w:r>
      <w:r w:rsidRPr="00C376CA">
        <w:rPr>
          <w:sz w:val="28"/>
        </w:rPr>
        <w:t xml:space="preserve"> </w:t>
      </w:r>
    </w:p>
    <w:p w:rsidR="00F70182" w:rsidRPr="00C376CA" w:rsidRDefault="00F70182" w:rsidP="00C376CA">
      <w:pPr>
        <w:spacing w:after="0" w:line="360" w:lineRule="auto"/>
        <w:ind w:firstLine="709"/>
        <w:jc w:val="both"/>
        <w:rPr>
          <w:sz w:val="28"/>
        </w:rPr>
      </w:pPr>
      <w:r w:rsidRPr="00C376CA">
        <w:rPr>
          <w:sz w:val="28"/>
        </w:rPr>
        <w:t xml:space="preserve">Визначено середній та низький ступінь володіння студентами способами толерантного міжособистісної взаємодії, відсутності прагнення до рівноправного діалогу, бажання нав'язати свою точку зору співрозмовника. За підсумками діагностики спостерігається недостатня ступінь сформованості в комунікативної толерантності серед майбутніх менеджерів, що буде перешкоджати формуванню комунікативного потенціалу загалом. </w:t>
      </w:r>
    </w:p>
    <w:p w:rsidR="0023592A" w:rsidRDefault="006468CF" w:rsidP="00C376CA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C376CA">
        <w:rPr>
          <w:sz w:val="28"/>
        </w:rPr>
        <w:lastRenderedPageBreak/>
        <w:t>У</w:t>
      </w:r>
      <w:r w:rsidR="00F70182" w:rsidRPr="00C376CA">
        <w:rPr>
          <w:sz w:val="28"/>
        </w:rPr>
        <w:t>сі майбутні менеджери</w:t>
      </w:r>
      <w:r w:rsidRPr="00C376CA">
        <w:rPr>
          <w:sz w:val="28"/>
        </w:rPr>
        <w:t>-</w:t>
      </w:r>
      <w:r w:rsidR="00F70182" w:rsidRPr="00C376CA">
        <w:rPr>
          <w:sz w:val="28"/>
        </w:rPr>
        <w:t>респонденти мають недостатній рівень рефлексії (22,2%</w:t>
      </w:r>
      <w:r w:rsidR="009531FC" w:rsidRPr="00C376CA">
        <w:rPr>
          <w:sz w:val="28"/>
        </w:rPr>
        <w:t xml:space="preserve"> ‒ </w:t>
      </w:r>
      <w:r w:rsidR="00F70182" w:rsidRPr="00C376CA">
        <w:rPr>
          <w:sz w:val="28"/>
        </w:rPr>
        <w:t xml:space="preserve">низький рівень та 77,8% </w:t>
      </w:r>
      <w:r w:rsidR="00914D37" w:rsidRPr="00C376CA">
        <w:rPr>
          <w:sz w:val="28"/>
        </w:rPr>
        <w:t>‒</w:t>
      </w:r>
      <w:r w:rsidR="00F70182" w:rsidRPr="00C376CA">
        <w:rPr>
          <w:sz w:val="28"/>
        </w:rPr>
        <w:t xml:space="preserve"> середній рівень). Так, студенти з низьким рівнем рефлексивності, як правило, відчувають труднощі з плануванням своєї діяльності, схильні до шаблонного мислення, не виявляють здібності </w:t>
      </w:r>
      <w:r w:rsidR="009531FC" w:rsidRPr="00C376CA">
        <w:rPr>
          <w:sz w:val="28"/>
        </w:rPr>
        <w:t>до аналізу зроблених помилок у</w:t>
      </w:r>
      <w:r w:rsidR="00F70182" w:rsidRPr="00C376CA">
        <w:rPr>
          <w:sz w:val="28"/>
        </w:rPr>
        <w:t xml:space="preserve"> минулому, не вміють використовувати набутий </w:t>
      </w:r>
      <w:r w:rsidR="009531FC" w:rsidRPr="00C376CA">
        <w:rPr>
          <w:sz w:val="28"/>
        </w:rPr>
        <w:t>успішний або неуспішний досвід у</w:t>
      </w:r>
      <w:r w:rsidR="00F70182" w:rsidRPr="00C376CA">
        <w:rPr>
          <w:sz w:val="28"/>
        </w:rPr>
        <w:t xml:space="preserve"> подоланні складних ситуацій, також вони зазнають труднощів </w:t>
      </w:r>
      <w:r w:rsidR="00C376CA">
        <w:rPr>
          <w:sz w:val="28"/>
          <w:lang w:val="uk-UA"/>
        </w:rPr>
        <w:t>і</w:t>
      </w:r>
      <w:r w:rsidR="00F70182" w:rsidRPr="00C376CA">
        <w:rPr>
          <w:sz w:val="28"/>
        </w:rPr>
        <w:t>з рефлексуванні поточної ситуації.</w:t>
      </w:r>
    </w:p>
    <w:p w:rsidR="00F70182" w:rsidRDefault="0023592A" w:rsidP="00C376CA">
      <w:pPr>
        <w:spacing w:after="0"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Позитивним фактом є констатоване переважно посереднє (</w:t>
      </w:r>
      <w:r w:rsidRPr="00C376CA">
        <w:rPr>
          <w:sz w:val="28"/>
        </w:rPr>
        <w:t xml:space="preserve">72,2% </w:t>
      </w:r>
      <w:r>
        <w:rPr>
          <w:sz w:val="28"/>
          <w:lang w:val="uk-UA"/>
        </w:rPr>
        <w:t>опитуваних) та стійке (16,7 % опитуваних) прагнення майбутніх менеджерів до самоактуалізації.</w:t>
      </w:r>
      <w:r w:rsidR="00F70182" w:rsidRPr="00C376CA">
        <w:rPr>
          <w:sz w:val="28"/>
        </w:rPr>
        <w:t xml:space="preserve"> </w:t>
      </w:r>
      <w:r>
        <w:rPr>
          <w:sz w:val="28"/>
          <w:lang w:val="uk-UA"/>
        </w:rPr>
        <w:t>За правильної організації роботи з розвитку комунікативного потенціалу саме це прагнення може стати мотиваційним поштовхом</w:t>
      </w:r>
      <w:r w:rsidR="00187C31">
        <w:rPr>
          <w:sz w:val="28"/>
          <w:lang w:val="uk-UA"/>
        </w:rPr>
        <w:t>, що стимулюватиме саморух у цьому напрямку</w:t>
      </w:r>
      <w:r>
        <w:rPr>
          <w:sz w:val="28"/>
          <w:lang w:val="uk-UA"/>
        </w:rPr>
        <w:t>.</w:t>
      </w:r>
    </w:p>
    <w:p w:rsidR="00AE0730" w:rsidRPr="000E608C" w:rsidRDefault="00AE0730" w:rsidP="00AE0730">
      <w:pPr>
        <w:widowControl w:val="0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7A71DD">
        <w:rPr>
          <w:sz w:val="28"/>
          <w:szCs w:val="28"/>
          <w:shd w:val="clear" w:color="auto" w:fill="FFFFFF"/>
          <w:lang w:val="uk-UA"/>
        </w:rPr>
        <w:t xml:space="preserve">Таким чином, у результаті дослідження висунута нами гіпотеза, підтвердилася: </w:t>
      </w:r>
      <w:r w:rsidRPr="000E608C">
        <w:rPr>
          <w:sz w:val="28"/>
          <w:szCs w:val="28"/>
          <w:lang w:val="uk-UA"/>
        </w:rPr>
        <w:t>комунікативний потенціал майбутніх менеджерів характеризується недостатнім рівнем і упродовж навчання в магістратурі потребує цілеспрямованої роботи з його розвитку.</w:t>
      </w:r>
    </w:p>
    <w:p w:rsidR="000649A7" w:rsidRPr="000649A7" w:rsidRDefault="00AE0730" w:rsidP="000649A7">
      <w:pPr>
        <w:spacing w:after="0"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Виходячи з важливості та недостатньої розвинутості досліджуваного явища, нами була розроблена програма тренінгу </w:t>
      </w:r>
      <w:r w:rsidR="000649A7">
        <w:rPr>
          <w:sz w:val="28"/>
          <w:lang w:val="uk-UA"/>
        </w:rPr>
        <w:t xml:space="preserve">розвитку комунікативної компетентності майбутніх менеджерів. </w:t>
      </w:r>
      <w:r w:rsidR="000649A7" w:rsidRPr="000649A7">
        <w:rPr>
          <w:sz w:val="28"/>
          <w:lang w:val="uk-UA"/>
        </w:rPr>
        <w:t>Мет</w:t>
      </w:r>
      <w:r w:rsidR="000649A7">
        <w:rPr>
          <w:sz w:val="28"/>
          <w:lang w:val="uk-UA"/>
        </w:rPr>
        <w:t>ою</w:t>
      </w:r>
      <w:r w:rsidR="000649A7" w:rsidRPr="000649A7">
        <w:rPr>
          <w:sz w:val="28"/>
          <w:lang w:val="uk-UA"/>
        </w:rPr>
        <w:t xml:space="preserve"> тренінгу</w:t>
      </w:r>
      <w:r w:rsidR="000649A7">
        <w:rPr>
          <w:sz w:val="28"/>
          <w:lang w:val="uk-UA"/>
        </w:rPr>
        <w:t xml:space="preserve"> є</w:t>
      </w:r>
      <w:r w:rsidR="000649A7" w:rsidRPr="000649A7">
        <w:rPr>
          <w:sz w:val="28"/>
          <w:lang w:val="uk-UA"/>
        </w:rPr>
        <w:t xml:space="preserve"> формування навичок комунікативної компетентності.</w:t>
      </w:r>
      <w:r w:rsidR="000649A7">
        <w:rPr>
          <w:sz w:val="28"/>
          <w:lang w:val="uk-UA"/>
        </w:rPr>
        <w:t xml:space="preserve"> Основні завдання орієнтовані </w:t>
      </w:r>
      <w:r w:rsidR="000649A7" w:rsidRPr="000649A7">
        <w:rPr>
          <w:sz w:val="28"/>
          <w:lang w:val="uk-UA"/>
        </w:rPr>
        <w:t>на</w:t>
      </w:r>
      <w:r w:rsidR="000649A7">
        <w:rPr>
          <w:sz w:val="28"/>
          <w:lang w:val="uk-UA"/>
        </w:rPr>
        <w:t xml:space="preserve"> здобуття </w:t>
      </w:r>
      <w:r w:rsidR="000649A7" w:rsidRPr="000649A7">
        <w:rPr>
          <w:sz w:val="28"/>
          <w:lang w:val="uk-UA"/>
        </w:rPr>
        <w:t>навич</w:t>
      </w:r>
      <w:r w:rsidR="000649A7">
        <w:rPr>
          <w:sz w:val="28"/>
          <w:lang w:val="uk-UA"/>
        </w:rPr>
        <w:t>о</w:t>
      </w:r>
      <w:r w:rsidR="000649A7" w:rsidRPr="000649A7">
        <w:rPr>
          <w:sz w:val="28"/>
          <w:lang w:val="uk-UA"/>
        </w:rPr>
        <w:t>к ефективного спілкування;</w:t>
      </w:r>
      <w:r w:rsidR="000649A7">
        <w:rPr>
          <w:sz w:val="28"/>
          <w:lang w:val="uk-UA"/>
        </w:rPr>
        <w:t xml:space="preserve"> </w:t>
      </w:r>
      <w:r w:rsidR="000649A7" w:rsidRPr="000649A7">
        <w:rPr>
          <w:spacing w:val="-4"/>
          <w:sz w:val="28"/>
          <w:lang w:val="uk-UA"/>
        </w:rPr>
        <w:t>аналізу та прогнозування поведінки партнерів комунікативного контакту;</w:t>
      </w:r>
      <w:r w:rsidR="000649A7">
        <w:rPr>
          <w:spacing w:val="-4"/>
          <w:sz w:val="28"/>
          <w:lang w:val="uk-UA"/>
        </w:rPr>
        <w:t xml:space="preserve"> </w:t>
      </w:r>
      <w:r w:rsidR="000649A7" w:rsidRPr="000649A7">
        <w:rPr>
          <w:sz w:val="28"/>
          <w:lang w:val="uk-UA"/>
        </w:rPr>
        <w:t>підвищ</w:t>
      </w:r>
      <w:r w:rsidR="000649A7">
        <w:rPr>
          <w:sz w:val="28"/>
          <w:lang w:val="uk-UA"/>
        </w:rPr>
        <w:t>ення</w:t>
      </w:r>
      <w:r w:rsidR="000649A7" w:rsidRPr="000649A7">
        <w:rPr>
          <w:sz w:val="28"/>
          <w:lang w:val="uk-UA"/>
        </w:rPr>
        <w:t xml:space="preserve"> здатність входити в одну емоційну "хвилю" з оточуючими;</w:t>
      </w:r>
      <w:r w:rsidR="000649A7">
        <w:rPr>
          <w:sz w:val="28"/>
          <w:lang w:val="uk-UA"/>
        </w:rPr>
        <w:t xml:space="preserve"> </w:t>
      </w:r>
      <w:r w:rsidR="000649A7" w:rsidRPr="000649A7">
        <w:rPr>
          <w:sz w:val="28"/>
          <w:lang w:val="uk-UA"/>
        </w:rPr>
        <w:t>значим</w:t>
      </w:r>
      <w:r w:rsidR="000649A7">
        <w:rPr>
          <w:sz w:val="28"/>
          <w:lang w:val="uk-UA"/>
        </w:rPr>
        <w:t>о</w:t>
      </w:r>
      <w:r w:rsidR="000649A7" w:rsidRPr="000649A7">
        <w:rPr>
          <w:sz w:val="28"/>
          <w:lang w:val="uk-UA"/>
        </w:rPr>
        <w:t>ст</w:t>
      </w:r>
      <w:r w:rsidR="000649A7">
        <w:rPr>
          <w:sz w:val="28"/>
          <w:lang w:val="uk-UA"/>
        </w:rPr>
        <w:t>і</w:t>
      </w:r>
      <w:r w:rsidR="000649A7" w:rsidRPr="000649A7">
        <w:rPr>
          <w:sz w:val="28"/>
          <w:lang w:val="uk-UA"/>
        </w:rPr>
        <w:t xml:space="preserve"> взаємодії з клієнтом, персоналом і розуміння їх потреб.</w:t>
      </w:r>
    </w:p>
    <w:p w:rsidR="00F70182" w:rsidRPr="00AE0730" w:rsidRDefault="00F70182" w:rsidP="00C376CA">
      <w:pPr>
        <w:spacing w:after="0" w:line="360" w:lineRule="auto"/>
        <w:ind w:firstLine="709"/>
        <w:jc w:val="both"/>
        <w:rPr>
          <w:sz w:val="28"/>
          <w:lang w:val="uk-UA"/>
        </w:rPr>
      </w:pPr>
      <w:r w:rsidRPr="00AE0730">
        <w:rPr>
          <w:sz w:val="28"/>
          <w:lang w:val="uk-UA"/>
        </w:rPr>
        <w:t xml:space="preserve">Запропонована програма тренінгу </w:t>
      </w:r>
      <w:r w:rsidR="00C376CA">
        <w:rPr>
          <w:sz w:val="28"/>
          <w:lang w:val="uk-UA"/>
        </w:rPr>
        <w:t>складається з в</w:t>
      </w:r>
      <w:r w:rsidR="00C376CA" w:rsidRPr="00AE0730">
        <w:rPr>
          <w:sz w:val="28"/>
          <w:lang w:val="uk-UA"/>
        </w:rPr>
        <w:t>ступ</w:t>
      </w:r>
      <w:r w:rsidR="00C376CA">
        <w:rPr>
          <w:sz w:val="28"/>
          <w:lang w:val="uk-UA"/>
        </w:rPr>
        <w:t>у, м</w:t>
      </w:r>
      <w:r w:rsidR="00C376CA" w:rsidRPr="00AE0730">
        <w:rPr>
          <w:sz w:val="28"/>
          <w:lang w:val="uk-UA"/>
        </w:rPr>
        <w:t>одул</w:t>
      </w:r>
      <w:r w:rsidR="00C376CA">
        <w:rPr>
          <w:sz w:val="28"/>
          <w:lang w:val="uk-UA"/>
        </w:rPr>
        <w:t>ів</w:t>
      </w:r>
      <w:r w:rsidR="006121D2" w:rsidRPr="00AE0730">
        <w:rPr>
          <w:sz w:val="28"/>
          <w:lang w:val="uk-UA"/>
        </w:rPr>
        <w:t xml:space="preserve"> </w:t>
      </w:r>
      <w:r w:rsidR="00C376CA">
        <w:rPr>
          <w:sz w:val="28"/>
          <w:lang w:val="uk-UA"/>
        </w:rPr>
        <w:t>(</w:t>
      </w:r>
      <w:r w:rsidR="006121D2" w:rsidRPr="00AE0730">
        <w:rPr>
          <w:sz w:val="28"/>
          <w:lang w:val="uk-UA"/>
        </w:rPr>
        <w:t xml:space="preserve">«Основи комунікації», «Поняття спілкування», «Поведінка в спілкуванні», </w:t>
      </w:r>
      <w:r w:rsidRPr="00AE0730">
        <w:rPr>
          <w:sz w:val="28"/>
          <w:lang w:val="uk-UA"/>
        </w:rPr>
        <w:t>«Техн</w:t>
      </w:r>
      <w:r w:rsidR="00C376CA" w:rsidRPr="00AE0730">
        <w:rPr>
          <w:sz w:val="28"/>
          <w:lang w:val="uk-UA"/>
        </w:rPr>
        <w:t>іки та інструменти спілкування»</w:t>
      </w:r>
      <w:r w:rsidR="00BA0026">
        <w:rPr>
          <w:sz w:val="28"/>
          <w:lang w:val="uk-UA"/>
        </w:rPr>
        <w:t xml:space="preserve">, </w:t>
      </w:r>
      <w:r w:rsidR="00C376CA">
        <w:rPr>
          <w:sz w:val="28"/>
          <w:lang w:val="uk-UA"/>
        </w:rPr>
        <w:t>«</w:t>
      </w:r>
      <w:r w:rsidR="006121D2" w:rsidRPr="00AE0730">
        <w:rPr>
          <w:sz w:val="28"/>
          <w:lang w:val="uk-UA"/>
        </w:rPr>
        <w:t>Зворотній зв'язок</w:t>
      </w:r>
      <w:r w:rsidR="00C376CA">
        <w:rPr>
          <w:sz w:val="28"/>
          <w:lang w:val="uk-UA"/>
        </w:rPr>
        <w:t>»</w:t>
      </w:r>
      <w:r w:rsidR="00BA0026">
        <w:rPr>
          <w:sz w:val="28"/>
          <w:lang w:val="uk-UA"/>
        </w:rPr>
        <w:t>) та дозволить учасникам підвищити рівень свого комунікативного потенціалу</w:t>
      </w:r>
      <w:r w:rsidR="006121D2" w:rsidRPr="00AE0730">
        <w:rPr>
          <w:sz w:val="28"/>
          <w:lang w:val="uk-UA"/>
        </w:rPr>
        <w:t>.</w:t>
      </w:r>
      <w:r w:rsidR="00BA0026">
        <w:rPr>
          <w:sz w:val="28"/>
          <w:lang w:val="uk-UA"/>
        </w:rPr>
        <w:t xml:space="preserve"> </w:t>
      </w:r>
    </w:p>
    <w:p w:rsidR="000B4500" w:rsidRPr="000B4500" w:rsidRDefault="000B4500" w:rsidP="00333A87">
      <w:pPr>
        <w:spacing w:after="0"/>
        <w:rPr>
          <w:lang w:val="uk-UA"/>
        </w:rPr>
      </w:pPr>
    </w:p>
    <w:p w:rsidR="00D55068" w:rsidRPr="00C47CCD" w:rsidRDefault="00D55068" w:rsidP="00333A87">
      <w:pPr>
        <w:spacing w:after="0" w:line="360" w:lineRule="auto"/>
        <w:ind w:firstLine="567"/>
        <w:jc w:val="both"/>
        <w:rPr>
          <w:rFonts w:eastAsiaTheme="majorEastAsia" w:cs="Times New Roman"/>
          <w:b/>
          <w:bCs/>
          <w:caps/>
          <w:color w:val="000000" w:themeColor="text1"/>
          <w:sz w:val="28"/>
          <w:szCs w:val="28"/>
          <w:lang w:val="uk-UA"/>
        </w:rPr>
      </w:pPr>
      <w:r w:rsidRPr="00C47CCD">
        <w:rPr>
          <w:rFonts w:cs="Times New Roman"/>
          <w:sz w:val="28"/>
          <w:szCs w:val="28"/>
          <w:lang w:val="uk-UA"/>
        </w:rPr>
        <w:br w:type="page"/>
      </w:r>
    </w:p>
    <w:p w:rsidR="00640896" w:rsidRPr="006C20C1" w:rsidRDefault="00D55068" w:rsidP="006C20C1">
      <w:pPr>
        <w:pStyle w:val="1"/>
      </w:pPr>
      <w:bookmarkStart w:id="14" w:name="_Toc25606583"/>
      <w:r w:rsidRPr="00C47CCD">
        <w:lastRenderedPageBreak/>
        <w:t>СПИСОК ВИКОРИСТАНИХ ДЖЕРЕЛ</w:t>
      </w:r>
      <w:bookmarkEnd w:id="14"/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textAlignment w:val="top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>Абульханова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="009531FC">
        <w:rPr>
          <w:rFonts w:eastAsia="Times New Roman" w:cs="Times New Roman"/>
          <w:color w:val="000000"/>
          <w:sz w:val="28"/>
          <w:szCs w:val="28"/>
          <w:lang w:val="uk-UA" w:eastAsia="ru-RU"/>
        </w:rPr>
        <w:t>Славская К. 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А. Проблема соотношения личности, индивидуальности, субъекта // Современная личность: психологические исследования.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М.: ИП РАН, 2012.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="009531FC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С. 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>17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>35.</w:t>
      </w:r>
    </w:p>
    <w:p w:rsidR="0016501A" w:rsidRPr="00457107" w:rsidRDefault="009531FC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Ананьев Б. </w:t>
      </w:r>
      <w:r w:rsidR="0016501A" w:rsidRPr="00457107">
        <w:rPr>
          <w:rFonts w:cs="Times New Roman"/>
          <w:sz w:val="28"/>
          <w:szCs w:val="28"/>
          <w:lang w:val="uk-UA"/>
        </w:rPr>
        <w:t xml:space="preserve">Г. О проблемах современного человекознания. </w:t>
      </w:r>
      <w:r w:rsidR="0016501A">
        <w:rPr>
          <w:rFonts w:cs="Times New Roman"/>
          <w:sz w:val="28"/>
          <w:szCs w:val="28"/>
          <w:lang w:val="uk-UA"/>
        </w:rPr>
        <w:t>–</w:t>
      </w:r>
      <w:r w:rsidR="0016501A" w:rsidRPr="00457107">
        <w:rPr>
          <w:rFonts w:cs="Times New Roman"/>
          <w:sz w:val="28"/>
          <w:szCs w:val="28"/>
          <w:lang w:val="uk-UA"/>
        </w:rPr>
        <w:t xml:space="preserve"> М., 1977.</w:t>
      </w:r>
    </w:p>
    <w:p w:rsidR="0016501A" w:rsidRDefault="009531FC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Андреева Г. </w:t>
      </w:r>
      <w:r w:rsidR="0016501A" w:rsidRPr="00623430">
        <w:rPr>
          <w:rFonts w:cs="Times New Roman"/>
          <w:sz w:val="28"/>
          <w:szCs w:val="28"/>
          <w:lang w:val="uk-UA"/>
        </w:rPr>
        <w:t>М. Ролевой репертуар руководителя в условиях социальных трансформаций // Социальная психо</w:t>
      </w:r>
      <w:r>
        <w:rPr>
          <w:rFonts w:cs="Times New Roman"/>
          <w:sz w:val="28"/>
          <w:szCs w:val="28"/>
          <w:lang w:val="uk-UA"/>
        </w:rPr>
        <w:t>логия и общество. 2011. № 4. С. </w:t>
      </w:r>
      <w:r w:rsidR="0016501A" w:rsidRPr="00623430">
        <w:rPr>
          <w:rFonts w:cs="Times New Roman"/>
          <w:sz w:val="28"/>
          <w:szCs w:val="28"/>
          <w:lang w:val="uk-UA"/>
        </w:rPr>
        <w:t xml:space="preserve">5–14. </w:t>
      </w:r>
    </w:p>
    <w:p w:rsidR="0016501A" w:rsidRPr="00623430" w:rsidRDefault="009531FC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Андросова И. </w:t>
      </w:r>
      <w:r w:rsidR="0016501A" w:rsidRPr="00623430">
        <w:rPr>
          <w:rFonts w:cs="Times New Roman"/>
          <w:sz w:val="28"/>
          <w:szCs w:val="28"/>
          <w:lang w:val="uk-UA"/>
        </w:rPr>
        <w:t xml:space="preserve">В. Структура и модель коммуникативной компетентности менеджера // Молодой ученый. </w:t>
      </w:r>
      <w:r w:rsidR="0016501A">
        <w:rPr>
          <w:rFonts w:cs="Times New Roman"/>
          <w:sz w:val="28"/>
          <w:szCs w:val="28"/>
          <w:lang w:val="uk-UA"/>
        </w:rPr>
        <w:t>–</w:t>
      </w:r>
      <w:r w:rsidR="0016501A" w:rsidRPr="00623430">
        <w:rPr>
          <w:rFonts w:cs="Times New Roman"/>
          <w:sz w:val="28"/>
          <w:szCs w:val="28"/>
          <w:lang w:val="uk-UA"/>
        </w:rPr>
        <w:t xml:space="preserve"> 2015. </w:t>
      </w:r>
      <w:r w:rsidR="0016501A">
        <w:rPr>
          <w:rFonts w:cs="Times New Roman"/>
          <w:sz w:val="28"/>
          <w:szCs w:val="28"/>
          <w:lang w:val="uk-UA"/>
        </w:rPr>
        <w:t>–</w:t>
      </w:r>
      <w:r w:rsidR="0016501A" w:rsidRPr="00623430">
        <w:rPr>
          <w:rFonts w:cs="Times New Roman"/>
          <w:sz w:val="28"/>
          <w:szCs w:val="28"/>
          <w:lang w:val="uk-UA"/>
        </w:rPr>
        <w:t xml:space="preserve"> №9. </w:t>
      </w:r>
      <w:r w:rsidR="0016501A">
        <w:rPr>
          <w:rFonts w:cs="Times New Roman"/>
          <w:sz w:val="28"/>
          <w:szCs w:val="28"/>
          <w:lang w:val="uk-UA"/>
        </w:rPr>
        <w:t>–</w:t>
      </w:r>
      <w:r>
        <w:rPr>
          <w:rFonts w:cs="Times New Roman"/>
          <w:sz w:val="28"/>
          <w:szCs w:val="28"/>
          <w:lang w:val="uk-UA"/>
        </w:rPr>
        <w:t xml:space="preserve"> С. </w:t>
      </w:r>
      <w:r w:rsidR="0016501A" w:rsidRPr="00623430">
        <w:rPr>
          <w:rFonts w:cs="Times New Roman"/>
          <w:sz w:val="28"/>
          <w:szCs w:val="28"/>
          <w:lang w:val="uk-UA"/>
        </w:rPr>
        <w:t>498</w:t>
      </w:r>
      <w:r w:rsidR="00914D37">
        <w:rPr>
          <w:rFonts w:cs="Times New Roman"/>
          <w:sz w:val="28"/>
          <w:szCs w:val="28"/>
          <w:lang w:val="uk-UA"/>
        </w:rPr>
        <w:t>‒</w:t>
      </w:r>
      <w:r w:rsidR="0016501A" w:rsidRPr="00623430">
        <w:rPr>
          <w:rFonts w:cs="Times New Roman"/>
          <w:sz w:val="28"/>
          <w:szCs w:val="28"/>
          <w:lang w:val="uk-UA"/>
        </w:rPr>
        <w:t>500.</w:t>
      </w:r>
    </w:p>
    <w:p w:rsidR="0016501A" w:rsidRPr="00457107" w:rsidRDefault="009531FC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Артемьева Т. </w:t>
      </w:r>
      <w:r w:rsidR="0016501A" w:rsidRPr="00457107">
        <w:rPr>
          <w:rFonts w:cs="Times New Roman"/>
          <w:sz w:val="28"/>
          <w:szCs w:val="28"/>
          <w:lang w:val="uk-UA"/>
        </w:rPr>
        <w:t xml:space="preserve">И. Взаимосвязь потенциального и актуального в развитии личности // Психология формирования и развития личности. </w:t>
      </w:r>
      <w:r w:rsidR="0016501A">
        <w:rPr>
          <w:rFonts w:cs="Times New Roman"/>
          <w:sz w:val="28"/>
          <w:szCs w:val="28"/>
          <w:lang w:val="uk-UA"/>
        </w:rPr>
        <w:t>–</w:t>
      </w:r>
      <w:r w:rsidR="0016501A" w:rsidRPr="00457107">
        <w:rPr>
          <w:rFonts w:cs="Times New Roman"/>
          <w:sz w:val="28"/>
          <w:szCs w:val="28"/>
          <w:lang w:val="uk-UA"/>
        </w:rPr>
        <w:t xml:space="preserve"> М., 1981.</w:t>
      </w:r>
    </w:p>
    <w:p w:rsidR="0016501A" w:rsidRPr="00457107" w:rsidRDefault="009531FC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Базаров Т. Ю., Аксеновская Л. </w:t>
      </w:r>
      <w:r w:rsidR="0016501A" w:rsidRPr="00457107">
        <w:rPr>
          <w:rFonts w:cs="Times New Roman"/>
          <w:sz w:val="28"/>
          <w:szCs w:val="28"/>
          <w:lang w:val="uk-UA"/>
        </w:rPr>
        <w:t>Н. Социально</w:t>
      </w:r>
      <w:r w:rsidR="00914D37">
        <w:rPr>
          <w:rFonts w:cs="Times New Roman"/>
          <w:sz w:val="28"/>
          <w:szCs w:val="28"/>
          <w:lang w:val="uk-UA"/>
        </w:rPr>
        <w:t>‒</w:t>
      </w:r>
      <w:r w:rsidR="0016501A" w:rsidRPr="00457107">
        <w:rPr>
          <w:rFonts w:cs="Times New Roman"/>
          <w:sz w:val="28"/>
          <w:szCs w:val="28"/>
          <w:lang w:val="uk-UA"/>
        </w:rPr>
        <w:t xml:space="preserve">психологическая технология формирования предпринимательской культуры населения региона // Национальный </w:t>
      </w:r>
      <w:r>
        <w:rPr>
          <w:rFonts w:cs="Times New Roman"/>
          <w:sz w:val="28"/>
          <w:szCs w:val="28"/>
          <w:lang w:val="uk-UA"/>
        </w:rPr>
        <w:t>психологический журнал. 2016. № 4 (24). С. </w:t>
      </w:r>
      <w:r w:rsidR="0016501A" w:rsidRPr="00457107">
        <w:rPr>
          <w:rFonts w:cs="Times New Roman"/>
          <w:sz w:val="28"/>
          <w:szCs w:val="28"/>
          <w:lang w:val="uk-UA"/>
        </w:rPr>
        <w:t xml:space="preserve">87–97. </w:t>
      </w:r>
    </w:p>
    <w:p w:rsidR="0016501A" w:rsidRPr="00457107" w:rsidRDefault="009531FC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Белобородов А. </w:t>
      </w:r>
      <w:r w:rsidR="0016501A" w:rsidRPr="00457107">
        <w:rPr>
          <w:rFonts w:cs="Times New Roman"/>
          <w:sz w:val="28"/>
          <w:szCs w:val="28"/>
          <w:lang w:val="uk-UA"/>
        </w:rPr>
        <w:t>М. Развитие коммуникативных способностей подростков в процессе т</w:t>
      </w:r>
      <w:r>
        <w:rPr>
          <w:rFonts w:cs="Times New Roman"/>
          <w:sz w:val="28"/>
          <w:szCs w:val="28"/>
          <w:lang w:val="uk-UA"/>
        </w:rPr>
        <w:t>ренингового воздействия / А. М. </w:t>
      </w:r>
      <w:r w:rsidR="0016501A" w:rsidRPr="00457107">
        <w:rPr>
          <w:rFonts w:cs="Times New Roman"/>
          <w:sz w:val="28"/>
          <w:szCs w:val="28"/>
          <w:lang w:val="uk-UA"/>
        </w:rPr>
        <w:t>Белобородов // Научный диалог. – 2013. – №</w:t>
      </w:r>
      <w:r>
        <w:rPr>
          <w:rFonts w:cs="Times New Roman"/>
          <w:sz w:val="28"/>
          <w:szCs w:val="28"/>
          <w:lang w:val="uk-UA"/>
        </w:rPr>
        <w:t> </w:t>
      </w:r>
      <w:r w:rsidR="0016501A" w:rsidRPr="00457107">
        <w:rPr>
          <w:rFonts w:cs="Times New Roman"/>
          <w:sz w:val="28"/>
          <w:szCs w:val="28"/>
          <w:lang w:val="uk-UA"/>
        </w:rPr>
        <w:t>9 (21</w:t>
      </w:r>
      <w:r>
        <w:rPr>
          <w:rFonts w:cs="Times New Roman"/>
          <w:sz w:val="28"/>
          <w:szCs w:val="28"/>
          <w:lang w:val="uk-UA"/>
        </w:rPr>
        <w:t>): Психология. Педагогика. – С. </w:t>
      </w:r>
      <w:r w:rsidR="0016501A" w:rsidRPr="00457107">
        <w:rPr>
          <w:rFonts w:cs="Times New Roman"/>
          <w:sz w:val="28"/>
          <w:szCs w:val="28"/>
          <w:lang w:val="uk-UA"/>
        </w:rPr>
        <w:t>6</w:t>
      </w:r>
      <w:r w:rsidR="00914D37">
        <w:rPr>
          <w:rFonts w:cs="Times New Roman"/>
          <w:sz w:val="28"/>
          <w:szCs w:val="28"/>
          <w:lang w:val="uk-UA"/>
        </w:rPr>
        <w:t>‒</w:t>
      </w:r>
      <w:r w:rsidR="0016501A" w:rsidRPr="00457107">
        <w:rPr>
          <w:rFonts w:cs="Times New Roman"/>
          <w:sz w:val="28"/>
          <w:szCs w:val="28"/>
          <w:lang w:val="uk-UA"/>
        </w:rPr>
        <w:t xml:space="preserve">20. </w:t>
      </w:r>
    </w:p>
    <w:p w:rsidR="0016501A" w:rsidRPr="009531FC" w:rsidRDefault="0016501A" w:rsidP="009531FC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sz w:val="28"/>
          <w:szCs w:val="28"/>
          <w:lang w:val="uk-UA"/>
        </w:rPr>
      </w:pPr>
      <w:r w:rsidRPr="00457107">
        <w:rPr>
          <w:sz w:val="28"/>
          <w:szCs w:val="28"/>
          <w:lang w:val="uk-UA"/>
        </w:rPr>
        <w:t>Б</w:t>
      </w:r>
      <w:r w:rsidR="009531FC">
        <w:rPr>
          <w:sz w:val="28"/>
          <w:szCs w:val="28"/>
          <w:lang w:val="uk-UA"/>
        </w:rPr>
        <w:t xml:space="preserve">огуславська О. Г. </w:t>
      </w:r>
      <w:r w:rsidRPr="007A7DA4">
        <w:rPr>
          <w:sz w:val="28"/>
          <w:szCs w:val="28"/>
          <w:lang w:val="uk-UA"/>
        </w:rPr>
        <w:t>Соціально</w:t>
      </w:r>
      <w:r w:rsidR="009531FC">
        <w:rPr>
          <w:sz w:val="28"/>
          <w:szCs w:val="28"/>
          <w:lang w:val="uk-UA"/>
        </w:rPr>
        <w:t xml:space="preserve">-психологічна (комунікативна) компетентність </w:t>
      </w:r>
      <w:r w:rsidRPr="009531FC">
        <w:rPr>
          <w:sz w:val="28"/>
          <w:szCs w:val="28"/>
          <w:lang w:val="uk-UA"/>
        </w:rPr>
        <w:t>як запорука ефективного менеджменту / О.</w:t>
      </w:r>
      <w:r w:rsidR="009531FC">
        <w:rPr>
          <w:sz w:val="28"/>
          <w:szCs w:val="28"/>
          <w:lang w:val="uk-UA"/>
        </w:rPr>
        <w:t> Г. </w:t>
      </w:r>
      <w:r w:rsidRPr="009531FC">
        <w:rPr>
          <w:sz w:val="28"/>
          <w:szCs w:val="28"/>
          <w:lang w:val="uk-UA"/>
        </w:rPr>
        <w:t xml:space="preserve">Богуславська // Гуманітарний вісник Запорізької державної інженерної академії. </w:t>
      </w:r>
      <w:r w:rsidR="00914D37" w:rsidRPr="009531FC">
        <w:rPr>
          <w:sz w:val="28"/>
          <w:szCs w:val="28"/>
          <w:lang w:val="uk-UA"/>
        </w:rPr>
        <w:t>‒</w:t>
      </w:r>
      <w:r w:rsidRPr="009531FC">
        <w:rPr>
          <w:sz w:val="28"/>
          <w:szCs w:val="28"/>
          <w:lang w:val="uk-UA"/>
        </w:rPr>
        <w:t xml:space="preserve"> 2011. </w:t>
      </w:r>
      <w:r w:rsidR="00914D37" w:rsidRPr="009531FC">
        <w:rPr>
          <w:sz w:val="28"/>
          <w:szCs w:val="28"/>
          <w:lang w:val="uk-UA"/>
        </w:rPr>
        <w:t>‒</w:t>
      </w:r>
      <w:r w:rsidRPr="009531FC">
        <w:rPr>
          <w:sz w:val="28"/>
          <w:szCs w:val="28"/>
          <w:lang w:val="uk-UA"/>
        </w:rPr>
        <w:t xml:space="preserve"> Вип. 46. </w:t>
      </w:r>
      <w:r w:rsidR="00914D37" w:rsidRPr="009531FC">
        <w:rPr>
          <w:sz w:val="28"/>
          <w:szCs w:val="28"/>
          <w:lang w:val="uk-UA"/>
        </w:rPr>
        <w:t>‒</w:t>
      </w:r>
      <w:r w:rsidR="009531FC">
        <w:rPr>
          <w:sz w:val="28"/>
          <w:szCs w:val="28"/>
          <w:lang w:val="uk-UA"/>
        </w:rPr>
        <w:t xml:space="preserve"> С. </w:t>
      </w:r>
      <w:r w:rsidRPr="009531FC">
        <w:rPr>
          <w:sz w:val="28"/>
          <w:szCs w:val="28"/>
          <w:lang w:val="uk-UA"/>
        </w:rPr>
        <w:t>268</w:t>
      </w:r>
      <w:r w:rsidR="00914D37" w:rsidRPr="009531FC">
        <w:rPr>
          <w:sz w:val="28"/>
          <w:szCs w:val="28"/>
          <w:lang w:val="uk-UA"/>
        </w:rPr>
        <w:t>‒</w:t>
      </w:r>
      <w:r w:rsidRPr="009531FC">
        <w:rPr>
          <w:sz w:val="28"/>
          <w:szCs w:val="28"/>
          <w:lang w:val="uk-UA"/>
        </w:rPr>
        <w:t>277.</w:t>
      </w:r>
    </w:p>
    <w:p w:rsidR="0016501A" w:rsidRPr="00457107" w:rsidRDefault="009531FC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Бодалев </w:t>
      </w:r>
      <w:r w:rsidR="0016501A" w:rsidRPr="00457107">
        <w:rPr>
          <w:rFonts w:cs="Times New Roman"/>
          <w:sz w:val="28"/>
          <w:szCs w:val="28"/>
          <w:lang w:val="uk-UA"/>
        </w:rPr>
        <w:t>A.</w:t>
      </w:r>
      <w:r>
        <w:rPr>
          <w:rFonts w:cs="Times New Roman"/>
          <w:sz w:val="28"/>
          <w:szCs w:val="28"/>
          <w:lang w:val="uk-UA"/>
        </w:rPr>
        <w:t> </w:t>
      </w:r>
      <w:r w:rsidR="0016501A" w:rsidRPr="00457107">
        <w:rPr>
          <w:rFonts w:cs="Times New Roman"/>
          <w:sz w:val="28"/>
          <w:szCs w:val="28"/>
          <w:lang w:val="uk-UA"/>
        </w:rPr>
        <w:t>A. Психология общения: Избранные психологические труды. Москва: Московский психолого</w:t>
      </w:r>
      <w:r w:rsidR="00914D37">
        <w:rPr>
          <w:rFonts w:cs="Times New Roman"/>
          <w:sz w:val="28"/>
          <w:szCs w:val="28"/>
          <w:lang w:val="uk-UA"/>
        </w:rPr>
        <w:t>‒</w:t>
      </w:r>
      <w:r>
        <w:rPr>
          <w:rFonts w:cs="Times New Roman"/>
          <w:sz w:val="28"/>
          <w:szCs w:val="28"/>
          <w:lang w:val="uk-UA"/>
        </w:rPr>
        <w:t>социальный институт, 2002. 256 </w:t>
      </w:r>
      <w:r w:rsidR="0016501A" w:rsidRPr="00457107">
        <w:rPr>
          <w:rFonts w:cs="Times New Roman"/>
          <w:sz w:val="28"/>
          <w:szCs w:val="28"/>
          <w:lang w:val="uk-UA"/>
        </w:rPr>
        <w:t>с.</w:t>
      </w:r>
    </w:p>
    <w:p w:rsidR="0016501A" w:rsidRPr="007A7DA4" w:rsidRDefault="009531FC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Бучинська Т. </w:t>
      </w:r>
      <w:r w:rsidR="0016501A" w:rsidRPr="007A7DA4">
        <w:rPr>
          <w:sz w:val="28"/>
          <w:szCs w:val="28"/>
          <w:lang w:val="uk-UA"/>
        </w:rPr>
        <w:t>В. Формування комунікативної компетентності майбутніх менеджерів засобом соціально</w:t>
      </w:r>
      <w:r w:rsidR="00914D37">
        <w:rPr>
          <w:sz w:val="28"/>
          <w:szCs w:val="28"/>
          <w:lang w:val="uk-UA"/>
        </w:rPr>
        <w:t>‒</w:t>
      </w:r>
      <w:r w:rsidR="0016501A" w:rsidRPr="007A7DA4">
        <w:rPr>
          <w:sz w:val="28"/>
          <w:szCs w:val="28"/>
          <w:lang w:val="uk-UA"/>
        </w:rPr>
        <w:t>психологічного тр</w:t>
      </w:r>
      <w:r>
        <w:rPr>
          <w:sz w:val="28"/>
          <w:szCs w:val="28"/>
          <w:lang w:val="uk-UA"/>
        </w:rPr>
        <w:t>енінгу / Т. В. Бучинська, С. Є. </w:t>
      </w:r>
      <w:r w:rsidR="0016501A" w:rsidRPr="007A7DA4">
        <w:rPr>
          <w:sz w:val="28"/>
          <w:szCs w:val="28"/>
          <w:lang w:val="uk-UA"/>
        </w:rPr>
        <w:t xml:space="preserve">Шумська // Збірник наукових праць Хмельницького інституту соціальних технологій Університету "Україна". </w:t>
      </w:r>
      <w:r w:rsidR="00914D37">
        <w:rPr>
          <w:sz w:val="28"/>
          <w:szCs w:val="28"/>
          <w:lang w:val="uk-UA"/>
        </w:rPr>
        <w:t>‒</w:t>
      </w:r>
      <w:r w:rsidR="0016501A" w:rsidRPr="007A7DA4">
        <w:rPr>
          <w:sz w:val="28"/>
          <w:szCs w:val="28"/>
          <w:lang w:val="uk-UA"/>
        </w:rPr>
        <w:t xml:space="preserve"> 2012. </w:t>
      </w:r>
      <w:r w:rsidR="00914D37">
        <w:rPr>
          <w:sz w:val="28"/>
          <w:szCs w:val="28"/>
          <w:lang w:val="uk-UA"/>
        </w:rPr>
        <w:t>‒</w:t>
      </w:r>
      <w:r>
        <w:rPr>
          <w:sz w:val="28"/>
          <w:szCs w:val="28"/>
          <w:lang w:val="uk-UA"/>
        </w:rPr>
        <w:t xml:space="preserve"> № </w:t>
      </w:r>
      <w:r w:rsidR="0016501A" w:rsidRPr="007A7DA4">
        <w:rPr>
          <w:sz w:val="28"/>
          <w:szCs w:val="28"/>
          <w:lang w:val="uk-UA"/>
        </w:rPr>
        <w:t xml:space="preserve">5. </w:t>
      </w:r>
      <w:r w:rsidR="00914D37">
        <w:rPr>
          <w:sz w:val="28"/>
          <w:szCs w:val="28"/>
          <w:lang w:val="uk-UA"/>
        </w:rPr>
        <w:t>‒</w:t>
      </w:r>
      <w:r>
        <w:rPr>
          <w:sz w:val="28"/>
          <w:szCs w:val="28"/>
          <w:lang w:val="uk-UA"/>
        </w:rPr>
        <w:t xml:space="preserve"> С. </w:t>
      </w:r>
      <w:r w:rsidR="0016501A" w:rsidRPr="007A7DA4">
        <w:rPr>
          <w:sz w:val="28"/>
          <w:szCs w:val="28"/>
          <w:lang w:val="uk-UA"/>
        </w:rPr>
        <w:t>26</w:t>
      </w:r>
      <w:r w:rsidR="00914D37">
        <w:rPr>
          <w:sz w:val="28"/>
          <w:szCs w:val="28"/>
          <w:lang w:val="uk-UA"/>
        </w:rPr>
        <w:t>‒</w:t>
      </w:r>
      <w:r w:rsidR="0016501A" w:rsidRPr="007A7DA4">
        <w:rPr>
          <w:sz w:val="28"/>
          <w:szCs w:val="28"/>
          <w:lang w:val="uk-UA"/>
        </w:rPr>
        <w:t>28.</w:t>
      </w:r>
    </w:p>
    <w:p w:rsidR="0016501A" w:rsidRDefault="009531FC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Вачков И. </w:t>
      </w:r>
      <w:r w:rsidR="0016501A" w:rsidRPr="00457107">
        <w:rPr>
          <w:rFonts w:cs="Times New Roman"/>
          <w:sz w:val="28"/>
          <w:szCs w:val="28"/>
          <w:lang w:val="uk-UA"/>
        </w:rPr>
        <w:t>В. Уровневая типология тренинговых групп // Вестник Университета (Государственный универси</w:t>
      </w:r>
      <w:r>
        <w:rPr>
          <w:rFonts w:cs="Times New Roman"/>
          <w:sz w:val="28"/>
          <w:szCs w:val="28"/>
          <w:lang w:val="uk-UA"/>
        </w:rPr>
        <w:t>тет управления). 2013. № 10. С. </w:t>
      </w:r>
      <w:r w:rsidR="0016501A" w:rsidRPr="00457107">
        <w:rPr>
          <w:rFonts w:cs="Times New Roman"/>
          <w:sz w:val="28"/>
          <w:szCs w:val="28"/>
          <w:lang w:val="uk-UA"/>
        </w:rPr>
        <w:t xml:space="preserve">207–210. </w:t>
      </w:r>
    </w:p>
    <w:p w:rsidR="0016501A" w:rsidRPr="00457107" w:rsidRDefault="009531FC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Вятютнев М. </w:t>
      </w:r>
      <w:r w:rsidR="0016501A" w:rsidRPr="00457107">
        <w:rPr>
          <w:rFonts w:cs="Times New Roman"/>
          <w:sz w:val="28"/>
          <w:szCs w:val="28"/>
          <w:lang w:val="uk-UA"/>
        </w:rPr>
        <w:t>Н. Понятие языковой компетенции в лингвистике и методике преподавания иностранных языков // Иностранн</w:t>
      </w:r>
      <w:r w:rsidR="004D16EA">
        <w:rPr>
          <w:rFonts w:cs="Times New Roman"/>
          <w:sz w:val="28"/>
          <w:szCs w:val="28"/>
          <w:lang w:val="uk-UA"/>
        </w:rPr>
        <w:t>ые языки в школе. 1975. № 6. С. </w:t>
      </w:r>
      <w:r w:rsidR="0016501A" w:rsidRPr="00457107">
        <w:rPr>
          <w:rFonts w:cs="Times New Roman"/>
          <w:sz w:val="28"/>
          <w:szCs w:val="28"/>
          <w:lang w:val="uk-UA"/>
        </w:rPr>
        <w:t>55</w:t>
      </w:r>
      <w:r w:rsidR="00914D37">
        <w:rPr>
          <w:rFonts w:cs="Times New Roman"/>
          <w:sz w:val="28"/>
          <w:szCs w:val="28"/>
          <w:lang w:val="uk-UA"/>
        </w:rPr>
        <w:t>‒</w:t>
      </w:r>
      <w:r w:rsidR="0016501A" w:rsidRPr="00457107">
        <w:rPr>
          <w:rFonts w:cs="Times New Roman"/>
          <w:sz w:val="28"/>
          <w:szCs w:val="28"/>
          <w:lang w:val="uk-UA"/>
        </w:rPr>
        <w:t xml:space="preserve">64. </w:t>
      </w:r>
    </w:p>
    <w:p w:rsidR="0016501A" w:rsidRPr="00457107" w:rsidRDefault="004D16E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Гениева </w:t>
      </w:r>
      <w:r w:rsidR="0016501A" w:rsidRPr="00457107">
        <w:rPr>
          <w:rFonts w:cs="Times New Roman"/>
          <w:sz w:val="28"/>
          <w:szCs w:val="28"/>
          <w:lang w:val="uk-UA"/>
        </w:rPr>
        <w:t>Е.</w:t>
      </w:r>
      <w:r>
        <w:rPr>
          <w:rFonts w:cs="Times New Roman"/>
          <w:sz w:val="28"/>
          <w:szCs w:val="28"/>
          <w:lang w:val="uk-UA"/>
        </w:rPr>
        <w:t> </w:t>
      </w:r>
      <w:r w:rsidR="0016501A" w:rsidRPr="00457107">
        <w:rPr>
          <w:rFonts w:cs="Times New Roman"/>
          <w:sz w:val="28"/>
          <w:szCs w:val="28"/>
          <w:lang w:val="uk-UA"/>
        </w:rPr>
        <w:t xml:space="preserve">Ю. Библиотека как центр межкультурной коммуникации. </w:t>
      </w:r>
      <w:r w:rsidR="0016501A">
        <w:rPr>
          <w:rFonts w:cs="Times New Roman"/>
          <w:sz w:val="28"/>
          <w:szCs w:val="28"/>
          <w:lang w:val="uk-UA"/>
        </w:rPr>
        <w:t>СПб</w:t>
      </w:r>
      <w:r w:rsidR="0016501A" w:rsidRPr="00457107">
        <w:rPr>
          <w:rFonts w:cs="Times New Roman"/>
          <w:sz w:val="28"/>
          <w:szCs w:val="28"/>
          <w:lang w:val="uk-UA"/>
        </w:rPr>
        <w:t>:</w:t>
      </w:r>
      <w:r>
        <w:rPr>
          <w:rFonts w:cs="Times New Roman"/>
          <w:sz w:val="28"/>
          <w:szCs w:val="28"/>
          <w:lang w:val="uk-UA"/>
        </w:rPr>
        <w:t xml:space="preserve"> полит. энциклопедия, 2005. 208 </w:t>
      </w:r>
      <w:r w:rsidR="0016501A" w:rsidRPr="00457107">
        <w:rPr>
          <w:rFonts w:cs="Times New Roman"/>
          <w:sz w:val="28"/>
          <w:szCs w:val="28"/>
          <w:lang w:val="uk-UA"/>
        </w:rPr>
        <w:t>с.</w:t>
      </w:r>
    </w:p>
    <w:p w:rsidR="0016501A" w:rsidRPr="00457107" w:rsidRDefault="004D16E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Големан Д., Бояцис Р., Макки </w:t>
      </w:r>
      <w:r w:rsidR="0016501A" w:rsidRPr="00457107">
        <w:rPr>
          <w:rFonts w:cs="Times New Roman"/>
          <w:sz w:val="28"/>
          <w:szCs w:val="28"/>
          <w:lang w:val="uk-UA"/>
        </w:rPr>
        <w:t xml:space="preserve">Э. Эмоциональное лидерство: искусство управления людьми на основе эмоционального интеллекта.  </w:t>
      </w:r>
      <w:r w:rsidR="00914D37">
        <w:rPr>
          <w:rFonts w:cs="Times New Roman"/>
          <w:sz w:val="28"/>
          <w:szCs w:val="28"/>
          <w:lang w:val="uk-UA"/>
        </w:rPr>
        <w:t>‒</w:t>
      </w:r>
      <w:r w:rsidR="0016501A" w:rsidRPr="00457107">
        <w:rPr>
          <w:rFonts w:cs="Times New Roman"/>
          <w:sz w:val="28"/>
          <w:szCs w:val="28"/>
          <w:lang w:val="uk-UA"/>
        </w:rPr>
        <w:t xml:space="preserve"> М.: Альпина Бизнес бук, 2007.</w:t>
      </w:r>
    </w:p>
    <w:p w:rsidR="0016501A" w:rsidRPr="00457107" w:rsidRDefault="004D16E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textAlignment w:val="top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Головаха Е. И., Панина Н. </w:t>
      </w:r>
      <w:r w:rsidR="0016501A"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В. Психология человеческого взаимопонимания.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="0016501A"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Киев: Политиздат Украины, 1989.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189 </w:t>
      </w:r>
      <w:r w:rsidR="0016501A"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>с.</w:t>
      </w:r>
    </w:p>
    <w:p w:rsidR="0016501A" w:rsidRPr="00457107" w:rsidRDefault="004D16E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Голубева Э. </w:t>
      </w:r>
      <w:r w:rsidR="0016501A" w:rsidRPr="00457107">
        <w:rPr>
          <w:rFonts w:cs="Times New Roman"/>
          <w:sz w:val="28"/>
          <w:szCs w:val="28"/>
          <w:lang w:val="uk-UA"/>
        </w:rPr>
        <w:t>А. Способности. Л</w:t>
      </w:r>
      <w:r>
        <w:rPr>
          <w:rFonts w:cs="Times New Roman"/>
          <w:sz w:val="28"/>
          <w:szCs w:val="28"/>
          <w:lang w:val="uk-UA"/>
        </w:rPr>
        <w:t>ичность. Индивидуальность / Э. А. </w:t>
      </w:r>
      <w:r w:rsidR="0016501A" w:rsidRPr="00457107">
        <w:rPr>
          <w:rFonts w:cs="Times New Roman"/>
          <w:sz w:val="28"/>
          <w:szCs w:val="28"/>
          <w:lang w:val="uk-UA"/>
        </w:rPr>
        <w:t>Голубева</w:t>
      </w:r>
      <w:r>
        <w:rPr>
          <w:rFonts w:cs="Times New Roman"/>
          <w:sz w:val="28"/>
          <w:szCs w:val="28"/>
          <w:lang w:val="uk-UA"/>
        </w:rPr>
        <w:t xml:space="preserve"> – Дубна: «Феникс», 2005. – 512 </w:t>
      </w:r>
      <w:r w:rsidR="0016501A" w:rsidRPr="00457107">
        <w:rPr>
          <w:rFonts w:cs="Times New Roman"/>
          <w:sz w:val="28"/>
          <w:szCs w:val="28"/>
          <w:lang w:val="uk-UA"/>
        </w:rPr>
        <w:t xml:space="preserve">с. </w:t>
      </w:r>
    </w:p>
    <w:p w:rsidR="0016501A" w:rsidRPr="00457107" w:rsidRDefault="004D16E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Деркач А. А. Акмеология / А. А. </w:t>
      </w:r>
      <w:r w:rsidR="0016501A" w:rsidRPr="00457107">
        <w:rPr>
          <w:rFonts w:cs="Times New Roman"/>
          <w:sz w:val="28"/>
          <w:szCs w:val="28"/>
          <w:lang w:val="uk-UA"/>
        </w:rPr>
        <w:t xml:space="preserve">Деркач, В. Г. Зазыкин. </w:t>
      </w:r>
      <w:r w:rsidR="0016501A">
        <w:rPr>
          <w:rFonts w:cs="Times New Roman"/>
          <w:sz w:val="28"/>
          <w:szCs w:val="28"/>
          <w:lang w:val="uk-UA"/>
        </w:rPr>
        <w:t>–</w:t>
      </w:r>
      <w:r w:rsidR="0016501A" w:rsidRPr="00457107">
        <w:rPr>
          <w:rFonts w:cs="Times New Roman"/>
          <w:sz w:val="28"/>
          <w:szCs w:val="28"/>
          <w:lang w:val="uk-UA"/>
        </w:rPr>
        <w:t xml:space="preserve"> СПб.: Питер, 2003.</w:t>
      </w:r>
    </w:p>
    <w:p w:rsidR="0016501A" w:rsidRPr="00457107" w:rsidRDefault="004D16E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textAlignment w:val="top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Долгова В. И., Мельник Е. </w:t>
      </w:r>
      <w:r w:rsidR="0016501A"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В. Моделирование процессов формирования профессиональной коммуникативной компетентности // Forms of social communication in the dynamics of human society development / Materials digest of the XXXVII International Research and Practice Conference and the III stage of the Championship in philological, historical and sociological sciences. (London, December 05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="0016501A"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December 10, 2012). Chief editor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="0016501A"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Pavlov V. V.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="0016501A"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L., 2013.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="0016501A"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Р. 66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="0016501A"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>69.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Друкер Питер. Эффективный управляющий: Пер. с англ. </w:t>
      </w:r>
      <w:r>
        <w:rPr>
          <w:rFonts w:cs="Times New Roman"/>
          <w:sz w:val="28"/>
          <w:szCs w:val="28"/>
          <w:lang w:val="uk-UA"/>
        </w:rPr>
        <w:t>–</w:t>
      </w:r>
      <w:r w:rsidRPr="00457107">
        <w:rPr>
          <w:rFonts w:cs="Times New Roman"/>
          <w:sz w:val="28"/>
          <w:szCs w:val="28"/>
          <w:lang w:val="uk-UA"/>
        </w:rPr>
        <w:t xml:space="preserve"> М.: ООО “И. Д. Вильямс”, 2006. </w:t>
      </w:r>
      <w:r>
        <w:rPr>
          <w:rFonts w:cs="Times New Roman"/>
          <w:sz w:val="28"/>
          <w:szCs w:val="28"/>
          <w:lang w:val="uk-UA"/>
        </w:rPr>
        <w:t>–</w:t>
      </w:r>
      <w:r w:rsidR="004D16EA">
        <w:rPr>
          <w:rFonts w:cs="Times New Roman"/>
          <w:sz w:val="28"/>
          <w:szCs w:val="28"/>
          <w:lang w:val="uk-UA"/>
        </w:rPr>
        <w:t xml:space="preserve"> 99 </w:t>
      </w:r>
      <w:r w:rsidRPr="00457107">
        <w:rPr>
          <w:rFonts w:cs="Times New Roman"/>
          <w:sz w:val="28"/>
          <w:szCs w:val="28"/>
          <w:lang w:val="uk-UA"/>
        </w:rPr>
        <w:t>с.</w:t>
      </w:r>
    </w:p>
    <w:p w:rsidR="0016501A" w:rsidRPr="00457107" w:rsidRDefault="004D16E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Егорихина С. </w:t>
      </w:r>
      <w:r w:rsidR="0016501A" w:rsidRPr="00457107">
        <w:rPr>
          <w:rFonts w:cs="Times New Roman"/>
          <w:sz w:val="28"/>
          <w:szCs w:val="28"/>
          <w:lang w:val="uk-UA"/>
        </w:rPr>
        <w:t>Ю. Формирование коммуникат</w:t>
      </w:r>
      <w:r>
        <w:rPr>
          <w:rFonts w:cs="Times New Roman"/>
          <w:sz w:val="28"/>
          <w:szCs w:val="28"/>
          <w:lang w:val="uk-UA"/>
        </w:rPr>
        <w:t>ивной сферы молодых ученых / С. Ю.</w:t>
      </w:r>
      <w:r w:rsidR="0016501A" w:rsidRPr="00457107">
        <w:rPr>
          <w:rFonts w:cs="Times New Roman"/>
          <w:sz w:val="28"/>
          <w:szCs w:val="28"/>
          <w:lang w:val="uk-UA"/>
        </w:rPr>
        <w:t>Егор</w:t>
      </w:r>
      <w:r>
        <w:rPr>
          <w:rFonts w:cs="Times New Roman"/>
          <w:sz w:val="28"/>
          <w:szCs w:val="28"/>
          <w:lang w:val="uk-UA"/>
        </w:rPr>
        <w:t> ихина, В. И. </w:t>
      </w:r>
      <w:r w:rsidR="0016501A" w:rsidRPr="00457107">
        <w:rPr>
          <w:rFonts w:cs="Times New Roman"/>
          <w:sz w:val="28"/>
          <w:szCs w:val="28"/>
          <w:lang w:val="uk-UA"/>
        </w:rPr>
        <w:t>Попова // Проблемы развития терр</w:t>
      </w:r>
      <w:r>
        <w:rPr>
          <w:rFonts w:cs="Times New Roman"/>
          <w:sz w:val="28"/>
          <w:szCs w:val="28"/>
          <w:lang w:val="uk-UA"/>
        </w:rPr>
        <w:t>иторий. – 2012. – № 3 (59). – С. </w:t>
      </w:r>
      <w:r w:rsidR="0016501A" w:rsidRPr="00457107">
        <w:rPr>
          <w:rFonts w:cs="Times New Roman"/>
          <w:sz w:val="28"/>
          <w:szCs w:val="28"/>
          <w:lang w:val="uk-UA"/>
        </w:rPr>
        <w:t>99</w:t>
      </w:r>
      <w:r w:rsidR="00914D37">
        <w:rPr>
          <w:rFonts w:cs="Times New Roman"/>
          <w:sz w:val="28"/>
          <w:szCs w:val="28"/>
          <w:lang w:val="uk-UA"/>
        </w:rPr>
        <w:t>‒</w:t>
      </w:r>
      <w:r>
        <w:rPr>
          <w:rFonts w:cs="Times New Roman"/>
          <w:sz w:val="28"/>
          <w:szCs w:val="28"/>
          <w:lang w:val="uk-UA"/>
        </w:rPr>
        <w:t>107.</w:t>
      </w:r>
    </w:p>
    <w:p w:rsidR="0016501A" w:rsidRPr="00457107" w:rsidRDefault="004D16E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Езова </w:t>
      </w:r>
      <w:r w:rsidR="0016501A" w:rsidRPr="00457107">
        <w:rPr>
          <w:rFonts w:cs="Times New Roman"/>
          <w:sz w:val="28"/>
          <w:szCs w:val="28"/>
          <w:lang w:val="uk-UA"/>
        </w:rPr>
        <w:t>С.</w:t>
      </w:r>
      <w:r>
        <w:rPr>
          <w:rFonts w:cs="Times New Roman"/>
          <w:sz w:val="28"/>
          <w:szCs w:val="28"/>
          <w:lang w:val="uk-UA"/>
        </w:rPr>
        <w:t> </w:t>
      </w:r>
      <w:r w:rsidR="0016501A" w:rsidRPr="00457107">
        <w:rPr>
          <w:rFonts w:cs="Times New Roman"/>
          <w:sz w:val="28"/>
          <w:szCs w:val="28"/>
          <w:lang w:val="uk-UA"/>
        </w:rPr>
        <w:t>А. Коммуникативная компетенция // Научные и техническ</w:t>
      </w:r>
      <w:r>
        <w:rPr>
          <w:rFonts w:cs="Times New Roman"/>
          <w:sz w:val="28"/>
          <w:szCs w:val="28"/>
          <w:lang w:val="uk-UA"/>
        </w:rPr>
        <w:t>ие библиотеки. 2008. № 4. С. 34</w:t>
      </w:r>
      <w:r w:rsidR="00914D37">
        <w:rPr>
          <w:rFonts w:cs="Times New Roman"/>
          <w:sz w:val="28"/>
          <w:szCs w:val="28"/>
          <w:lang w:val="uk-UA"/>
        </w:rPr>
        <w:t>‒</w:t>
      </w:r>
      <w:r w:rsidR="0016501A" w:rsidRPr="00457107">
        <w:rPr>
          <w:rFonts w:cs="Times New Roman"/>
          <w:sz w:val="28"/>
          <w:szCs w:val="28"/>
          <w:lang w:val="uk-UA"/>
        </w:rPr>
        <w:t>39.</w:t>
      </w:r>
    </w:p>
    <w:p w:rsidR="0016501A" w:rsidRPr="00457107" w:rsidRDefault="004D16E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Емельянов </w:t>
      </w:r>
      <w:r w:rsidR="0016501A" w:rsidRPr="00457107">
        <w:rPr>
          <w:rFonts w:cs="Times New Roman"/>
          <w:sz w:val="28"/>
          <w:szCs w:val="28"/>
          <w:lang w:val="uk-UA"/>
        </w:rPr>
        <w:t>Ю.</w:t>
      </w:r>
      <w:r>
        <w:rPr>
          <w:rFonts w:cs="Times New Roman"/>
          <w:sz w:val="28"/>
          <w:szCs w:val="28"/>
          <w:lang w:val="uk-UA"/>
        </w:rPr>
        <w:t> </w:t>
      </w:r>
      <w:r w:rsidR="0016501A" w:rsidRPr="00457107">
        <w:rPr>
          <w:rFonts w:cs="Times New Roman"/>
          <w:sz w:val="28"/>
          <w:szCs w:val="28"/>
          <w:lang w:val="uk-UA"/>
        </w:rPr>
        <w:t>Н. Теория формирования и практика совершенствования коммуникативной компетентности. СПб.: Речь, 2001.</w:t>
      </w:r>
    </w:p>
    <w:p w:rsidR="0016501A" w:rsidRPr="00457107" w:rsidRDefault="004D16E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Ерофеев А. К., Базаров Т. </w:t>
      </w:r>
      <w:r w:rsidR="0016501A" w:rsidRPr="00457107">
        <w:rPr>
          <w:rFonts w:cs="Times New Roman"/>
          <w:sz w:val="28"/>
          <w:szCs w:val="28"/>
          <w:lang w:val="uk-UA"/>
        </w:rPr>
        <w:t xml:space="preserve">Ю. Авторские технологии разработки моделей компетенций // Организационная </w:t>
      </w:r>
      <w:r>
        <w:rPr>
          <w:rFonts w:cs="Times New Roman"/>
          <w:sz w:val="28"/>
          <w:szCs w:val="28"/>
          <w:lang w:val="uk-UA"/>
        </w:rPr>
        <w:t>психология. 2014. Т. 4, № 4. С.74–92.</w:t>
      </w:r>
    </w:p>
    <w:p w:rsidR="0016501A" w:rsidRPr="00457107" w:rsidRDefault="004D16E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Жуков </w:t>
      </w:r>
      <w:r w:rsidR="0016501A" w:rsidRPr="00457107">
        <w:rPr>
          <w:rFonts w:cs="Times New Roman"/>
          <w:sz w:val="28"/>
          <w:szCs w:val="28"/>
          <w:lang w:val="uk-UA"/>
        </w:rPr>
        <w:t>Ю.</w:t>
      </w:r>
      <w:r>
        <w:rPr>
          <w:rFonts w:cs="Times New Roman"/>
          <w:sz w:val="28"/>
          <w:szCs w:val="28"/>
          <w:lang w:val="uk-UA"/>
        </w:rPr>
        <w:t> М., Петровская Л. </w:t>
      </w:r>
      <w:r w:rsidR="0016501A" w:rsidRPr="00457107">
        <w:rPr>
          <w:rFonts w:cs="Times New Roman"/>
          <w:sz w:val="28"/>
          <w:szCs w:val="28"/>
          <w:lang w:val="uk-UA"/>
        </w:rPr>
        <w:t>А. Проблема диагностики социально</w:t>
      </w:r>
      <w:r w:rsidR="00914D37">
        <w:rPr>
          <w:rFonts w:cs="Times New Roman"/>
          <w:sz w:val="28"/>
          <w:szCs w:val="28"/>
          <w:lang w:val="uk-UA"/>
        </w:rPr>
        <w:t>‒</w:t>
      </w:r>
      <w:r w:rsidR="0016501A" w:rsidRPr="00457107">
        <w:rPr>
          <w:rFonts w:cs="Times New Roman"/>
          <w:sz w:val="28"/>
          <w:szCs w:val="28"/>
          <w:lang w:val="uk-UA"/>
        </w:rPr>
        <w:t>перцептивной компетентности (в педагогическом общении). Москва: Просвещение, 2004.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Зазыкин В. Г., Деркач А. А. От подготовки специалистов – к подготовке профессионалов // Профессиональное образование. Столица. 2013. № 11. С. 10–12. 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textAlignment w:val="top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Зеер Э. Ф. Психология профессионального образования.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М.; Воронеж: МОДЭК, 2003.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480 с.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Зимняя И. А. Педагогическая психология: учебник для вузов. – 2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 xml:space="preserve">е изд., испр. и перераб. – М.: Логос, 2002. – 384 с. 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Зотова И.Н. Коммуникативная компетентность как аспект социализации личности студента в условиях информатизации общества. Актуальные социально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>психологические проблемы развития личности в образовательном пространстве XXI века. Кисловодск, 2006. С. 109.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Казарцева О.М. Культура речевого общения: Теория и практика обучения. Москва: Флинта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>наука, 1999. 183 с.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7E51E7">
        <w:rPr>
          <w:rFonts w:cs="Times New Roman"/>
          <w:sz w:val="28"/>
          <w:szCs w:val="28"/>
          <w:lang w:val="uk-UA"/>
        </w:rPr>
        <w:t>Калантаевская А. А., Гришина Н. В., Базаров Т. Ю. Стилевые особенности самодетерминации в ситуации жизненных изменений // Вестник Санкт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7E51E7">
        <w:rPr>
          <w:rFonts w:cs="Times New Roman"/>
          <w:sz w:val="28"/>
          <w:szCs w:val="28"/>
          <w:lang w:val="uk-UA"/>
        </w:rPr>
        <w:t xml:space="preserve">Петербургского государственного университета. Сер. 16: Психология. Педагогика. 2016. Вып. 4. С. 51–62. </w:t>
      </w:r>
    </w:p>
    <w:p w:rsidR="0016501A" w:rsidRPr="007E51E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7E51E7">
        <w:rPr>
          <w:rFonts w:cs="Times New Roman"/>
          <w:sz w:val="28"/>
          <w:szCs w:val="28"/>
          <w:lang w:val="uk-UA"/>
        </w:rPr>
        <w:t>Карпов А. В. Психология менеджмента. – М., 1999. – 576 с.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57107">
        <w:rPr>
          <w:sz w:val="28"/>
          <w:szCs w:val="28"/>
        </w:rPr>
        <w:t xml:space="preserve">Кіян Л. В. Особливості методів діагностики комунікативної компетентності / Л. В. Кіян // Психологія: реальність і перспективи. </w:t>
      </w:r>
      <w:r w:rsidR="00914D37">
        <w:rPr>
          <w:sz w:val="28"/>
          <w:szCs w:val="28"/>
        </w:rPr>
        <w:t>‒</w:t>
      </w:r>
      <w:r w:rsidRPr="00457107">
        <w:rPr>
          <w:sz w:val="28"/>
          <w:szCs w:val="28"/>
        </w:rPr>
        <w:t xml:space="preserve"> 2015. </w:t>
      </w:r>
      <w:r w:rsidR="00914D37">
        <w:rPr>
          <w:sz w:val="28"/>
          <w:szCs w:val="28"/>
        </w:rPr>
        <w:t>‒</w:t>
      </w:r>
      <w:r w:rsidRPr="00457107">
        <w:rPr>
          <w:sz w:val="28"/>
          <w:szCs w:val="28"/>
        </w:rPr>
        <w:t xml:space="preserve"> Вип. 5. </w:t>
      </w:r>
      <w:r w:rsidR="00914D37">
        <w:rPr>
          <w:sz w:val="28"/>
          <w:szCs w:val="28"/>
        </w:rPr>
        <w:t>‒</w:t>
      </w:r>
      <w:r w:rsidRPr="00457107">
        <w:rPr>
          <w:sz w:val="28"/>
          <w:szCs w:val="28"/>
        </w:rPr>
        <w:t xml:space="preserve"> С. 48</w:t>
      </w:r>
      <w:r w:rsidR="00914D37">
        <w:rPr>
          <w:sz w:val="28"/>
          <w:szCs w:val="28"/>
        </w:rPr>
        <w:t>‒</w:t>
      </w:r>
      <w:r w:rsidRPr="00457107">
        <w:rPr>
          <w:sz w:val="28"/>
          <w:szCs w:val="28"/>
        </w:rPr>
        <w:t>53.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textAlignment w:val="top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Климов Е. А. Пути в профессионализм. Психологический взгляд. учеб. пособие.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М.: Московский психолого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>социальный институт: ФЛИНТА, 2003.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lastRenderedPageBreak/>
        <w:t xml:space="preserve">Кодинцева Н. М. Опыт создания методики измерения компетентности социального взаимодействия // Психологическая диагностика. 2006. № 3. С. 27–46. 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Королёва И. А. Развитие коммуникативных навыков / И. А. Королёва // Проблемы территориального развития. – 2012. – №6 (62). – С. 86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 xml:space="preserve">92. 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Крючкова О.В. Развитие коммуникативной компетентности с помощью видеотренинга у педагогов. Актуальные проблемы психологического знания: Сб. науч. трудов. Москва: Издательство Московского психолого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>социального института. 2006. № 1. С. 101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>112.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Кузьмина Е. М., Соколов В. М. Формирование коммуникативной компетентности студентов вуза: монография. Н. Новгород: ВГИПУ, 2007. С. 48.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Кузьмина Н. В., Жаринова Е. М. Коммуникативная культура, способности, творческая готовность выпускников вузов к предстоящей профессиональной деятельности // Акмеология. 2016. № 3. С. 36–42. 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Куницына В.Н., Казаринова Н.В., Поголыпа В.М. Межличностное общение. СПб.: Питер, 2001. 544 с.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Кустов В.Н. Развитие коммуникативной компетентности менеджеров коммерческих организаций по оптовым продажам // Автореферат диссертации на соискание ученой степени кандидата психологических наук. 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 xml:space="preserve"> М. 2007.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Лабунская В.А., Менджерицкая Ю.А., Бреус Е.Ю. Психология затрудненного общения: Теория. Методы. Диагностика. Коррекция: Учеб. пособие для студ. высш. учеб. Заведений. Москва: Издательский центр «Академия», 2001. 288с.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Лазарев В. С. О научном обеспечении реализации компетентностного (деятельностного) подхода в системе подготовки будущих специалистов // Профессиональное образование. Столица. 2017. № 3. С. 4–8. 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lastRenderedPageBreak/>
        <w:t xml:space="preserve">Левченко А. Е. Методы развития коммуникативной компетенции менеджера в условиях информатизации общества // Вестник университета дружбы народов. Сер.: Информатизация образования. 2008. № 1. С. 55–59. 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Ломов Б.Ф. Психическая регуляция деятельности: избр. труды / Под ред. В.А. Барабанщикова, А.Л. Журавлёва, В.А. Кольцовой. </w:t>
      </w:r>
      <w:r>
        <w:rPr>
          <w:rFonts w:cs="Times New Roman"/>
          <w:sz w:val="28"/>
          <w:szCs w:val="28"/>
          <w:lang w:val="uk-UA"/>
        </w:rPr>
        <w:t>–</w:t>
      </w:r>
      <w:r w:rsidRPr="00457107">
        <w:rPr>
          <w:rFonts w:cs="Times New Roman"/>
          <w:sz w:val="28"/>
          <w:szCs w:val="28"/>
          <w:lang w:val="uk-UA"/>
        </w:rPr>
        <w:t xml:space="preserve"> М.: Институт психологии РАН. 2007. 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Лукашенко М. А. Профессиональные компетенции руководителя как фактор конкурентоспособности компании // Современная конкуренция. 2009. Вып. 6. С. 96–105. 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Марков В.Н. Потенциал личности и его оценка. Акмеология: методология, методы и технологии / Материалы научн. сесс., посвящ. 75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>лет. чл.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>корр. РАО, презид. МААН Н.В. Кузьминой / Под общ. ред. вице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 xml:space="preserve">презид. МААН, засл. деят. науки РФ, докт. психол. наук, проф. А.А. Деркача. </w:t>
      </w:r>
      <w:r>
        <w:rPr>
          <w:rFonts w:cs="Times New Roman"/>
          <w:sz w:val="28"/>
          <w:szCs w:val="28"/>
          <w:lang w:val="uk-UA"/>
        </w:rPr>
        <w:t>–</w:t>
      </w:r>
      <w:r w:rsidRPr="00457107">
        <w:rPr>
          <w:rFonts w:cs="Times New Roman"/>
          <w:sz w:val="28"/>
          <w:szCs w:val="28"/>
          <w:lang w:val="uk-UA"/>
        </w:rPr>
        <w:t xml:space="preserve"> М.: РАГС, 1998.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textAlignment w:val="top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Маркова А. К. Психология профессионализма.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СПб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.: Международный гуманитарный фонд «Знание», 1996.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312 с.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Махмутова Е. Н., Щербаков С. В., Изиляева Л. О. Психологическое и социологическое сопровождение решения проблем современного управления // Экономика и управление. 2008. № 5. С. 86–88. 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textAlignment w:val="top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>Мельник Е. В. Исследование коммуникативной компетентности будущих педагогов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психологов // Концепт.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2015.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№ 02 (февраль).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ART 15049. 0,4 п. л.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URL: http://e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>koncept.ru/2015/15049.htm. Гос. рег. Эл № ФС 77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49965.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ISSN 2304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>120X.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Менегетти А. Психология лидера. </w:t>
      </w:r>
      <w:r>
        <w:rPr>
          <w:rFonts w:cs="Times New Roman"/>
          <w:sz w:val="28"/>
          <w:szCs w:val="28"/>
          <w:lang w:val="uk-UA"/>
        </w:rPr>
        <w:t>–</w:t>
      </w:r>
      <w:r w:rsidRPr="00457107">
        <w:rPr>
          <w:rFonts w:cs="Times New Roman"/>
          <w:sz w:val="28"/>
          <w:szCs w:val="28"/>
          <w:lang w:val="uk-UA"/>
        </w:rPr>
        <w:t xml:space="preserve"> М., 2008. </w:t>
      </w:r>
      <w:r>
        <w:rPr>
          <w:rFonts w:cs="Times New Roman"/>
          <w:sz w:val="28"/>
          <w:szCs w:val="28"/>
          <w:lang w:val="uk-UA"/>
        </w:rPr>
        <w:t>–</w:t>
      </w:r>
      <w:r w:rsidRPr="00457107">
        <w:rPr>
          <w:rFonts w:cs="Times New Roman"/>
          <w:sz w:val="28"/>
          <w:szCs w:val="28"/>
          <w:lang w:val="uk-UA"/>
        </w:rPr>
        <w:t xml:space="preserve"> 299 с.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Михайлова О. В. Проблема коммуникативной компетентности // Вестник Хакасского государственного университета им. Н. Ф. Катанова. Сер. 2: Педагогика. Психология. 2005. Вып. 3. С. 183–186. 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Мясищев В. Н. Склонности и способности. </w:t>
      </w:r>
      <w:r>
        <w:rPr>
          <w:rFonts w:cs="Times New Roman"/>
          <w:sz w:val="28"/>
          <w:szCs w:val="28"/>
          <w:lang w:val="uk-UA"/>
        </w:rPr>
        <w:t>–</w:t>
      </w:r>
      <w:r w:rsidRPr="00457107">
        <w:rPr>
          <w:rFonts w:cs="Times New Roman"/>
          <w:sz w:val="28"/>
          <w:szCs w:val="28"/>
          <w:lang w:val="uk-UA"/>
        </w:rPr>
        <w:t xml:space="preserve"> М., 1962. </w:t>
      </w:r>
      <w:r>
        <w:rPr>
          <w:rFonts w:cs="Times New Roman"/>
          <w:sz w:val="28"/>
          <w:szCs w:val="28"/>
          <w:lang w:val="uk-UA"/>
        </w:rPr>
        <w:t>–</w:t>
      </w:r>
      <w:r w:rsidRPr="00457107">
        <w:rPr>
          <w:rFonts w:cs="Times New Roman"/>
          <w:sz w:val="28"/>
          <w:szCs w:val="28"/>
          <w:lang w:val="uk-UA"/>
        </w:rPr>
        <w:t xml:space="preserve"> 124 с.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lastRenderedPageBreak/>
        <w:t>Нестик Т. А. Социально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 xml:space="preserve">психологическая детерминация отношения к совместному будущему у сотрудников организаций // Организационная психология. 2013. Т. 3, № 3. С. 2–41. 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Панасенко Г.В., Демидова Е.В. Модель личности менеджера в процессе профессионального становления // Современные проблемы науки и образования. – 2013. – № 6.;URL: http://www.science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>education.ru/ru/article/view?id=11613 (дата обращения: 22.11.2019).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Петровская Л. А. Развитие компетентного общения как одно из направлений оказания психологической помощи. Введение в практическую социальную психологию / под ред. Ю. М. Жукова, О. В. Соловьевой. Москва: Смысл, 1999. С. 150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>166.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Психологическая диагностика коммуникативного потенциала личности: методические рекомендации для студентов / Нижегор. гос. архитектур.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>строит. ун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 xml:space="preserve">т; Н. А. Зимина 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 xml:space="preserve"> Н. Новгород: ННГАСУ, 2015. – 42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textAlignment w:val="top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Психологические тесты: в 2 ч. / ред. А. А. Карелин.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М.: ВЛАДОС, 1999.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Ч. 2.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С. 50.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sz w:val="28"/>
          <w:szCs w:val="28"/>
        </w:rPr>
      </w:pPr>
      <w:r w:rsidRPr="00457107">
        <w:rPr>
          <w:sz w:val="28"/>
          <w:szCs w:val="28"/>
        </w:rPr>
        <w:t xml:space="preserve">Пузь І. В. Значення комунікативної компетентності у професійному становленні майбутніх психологів / І. В. Пузь, О. М. Шевченко // Психологічний часопис. </w:t>
      </w:r>
      <w:r w:rsidR="00914D37">
        <w:rPr>
          <w:sz w:val="28"/>
          <w:szCs w:val="28"/>
        </w:rPr>
        <w:t>‒</w:t>
      </w:r>
      <w:r w:rsidRPr="00457107">
        <w:rPr>
          <w:sz w:val="28"/>
          <w:szCs w:val="28"/>
        </w:rPr>
        <w:t xml:space="preserve"> 2018. </w:t>
      </w:r>
      <w:r w:rsidR="00914D37">
        <w:rPr>
          <w:sz w:val="28"/>
          <w:szCs w:val="28"/>
        </w:rPr>
        <w:t>‒</w:t>
      </w:r>
      <w:r w:rsidRPr="00457107">
        <w:rPr>
          <w:sz w:val="28"/>
          <w:szCs w:val="28"/>
        </w:rPr>
        <w:t xml:space="preserve"> № 4. </w:t>
      </w:r>
      <w:r w:rsidR="00914D37">
        <w:rPr>
          <w:sz w:val="28"/>
          <w:szCs w:val="28"/>
        </w:rPr>
        <w:t>‒</w:t>
      </w:r>
      <w:r w:rsidRPr="00457107">
        <w:rPr>
          <w:sz w:val="28"/>
          <w:szCs w:val="28"/>
        </w:rPr>
        <w:t xml:space="preserve"> С. 149</w:t>
      </w:r>
      <w:r w:rsidR="00914D37">
        <w:rPr>
          <w:sz w:val="28"/>
          <w:szCs w:val="28"/>
        </w:rPr>
        <w:t>‒</w:t>
      </w:r>
      <w:r w:rsidRPr="00457107">
        <w:rPr>
          <w:sz w:val="28"/>
          <w:szCs w:val="28"/>
        </w:rPr>
        <w:t>164.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textAlignment w:val="top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Райгородский Д. Я. Практическая психодиагностика: методики и тесты.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Самара: Изд. дом «БАХРАХ», 1998.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С. 581.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Рубинштейн Л. С. Проблемы общей психологии. </w:t>
      </w:r>
      <w:r>
        <w:rPr>
          <w:rFonts w:cs="Times New Roman"/>
          <w:sz w:val="28"/>
          <w:szCs w:val="28"/>
          <w:lang w:val="uk-UA"/>
        </w:rPr>
        <w:t>–</w:t>
      </w:r>
      <w:r w:rsidRPr="00457107">
        <w:rPr>
          <w:rFonts w:cs="Times New Roman"/>
          <w:sz w:val="28"/>
          <w:szCs w:val="28"/>
          <w:lang w:val="uk-UA"/>
        </w:rPr>
        <w:t xml:space="preserve"> Изд. 2 / Отв. ред. Е. В. Шорохова. </w:t>
      </w:r>
      <w:r>
        <w:rPr>
          <w:rFonts w:cs="Times New Roman"/>
          <w:sz w:val="28"/>
          <w:szCs w:val="28"/>
          <w:lang w:val="uk-UA"/>
        </w:rPr>
        <w:t>–</w:t>
      </w:r>
      <w:r w:rsidRPr="00457107">
        <w:rPr>
          <w:rFonts w:cs="Times New Roman"/>
          <w:sz w:val="28"/>
          <w:szCs w:val="28"/>
          <w:lang w:val="uk-UA"/>
        </w:rPr>
        <w:t xml:space="preserve"> М., 1976.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Сидоренко Е. В. Тренинг коммуникативной компетентности в деловом взаимодействии. СПб.: Речь, 2004. С. 73.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Слободчиков В. И. Деятельность как антропологическая категория // Вопросы философии. </w:t>
      </w:r>
      <w:r>
        <w:rPr>
          <w:rFonts w:cs="Times New Roman"/>
          <w:sz w:val="28"/>
          <w:szCs w:val="28"/>
          <w:lang w:val="uk-UA"/>
        </w:rPr>
        <w:t>–</w:t>
      </w:r>
      <w:r w:rsidRPr="00457107">
        <w:rPr>
          <w:rFonts w:cs="Times New Roman"/>
          <w:sz w:val="28"/>
          <w:szCs w:val="28"/>
          <w:lang w:val="uk-UA"/>
        </w:rPr>
        <w:t xml:space="preserve"> 2001. </w:t>
      </w:r>
      <w:r>
        <w:rPr>
          <w:rFonts w:cs="Times New Roman"/>
          <w:sz w:val="28"/>
          <w:szCs w:val="28"/>
          <w:lang w:val="uk-UA"/>
        </w:rPr>
        <w:t>–</w:t>
      </w:r>
      <w:r w:rsidRPr="00457107">
        <w:rPr>
          <w:rFonts w:cs="Times New Roman"/>
          <w:sz w:val="28"/>
          <w:szCs w:val="28"/>
          <w:lang w:val="uk-UA"/>
        </w:rPr>
        <w:t xml:space="preserve"> №3. </w:t>
      </w:r>
      <w:r>
        <w:rPr>
          <w:rFonts w:cs="Times New Roman"/>
          <w:sz w:val="28"/>
          <w:szCs w:val="28"/>
          <w:lang w:val="uk-UA"/>
        </w:rPr>
        <w:t>–</w:t>
      </w:r>
      <w:r w:rsidRPr="00457107">
        <w:rPr>
          <w:rFonts w:cs="Times New Roman"/>
          <w:sz w:val="28"/>
          <w:szCs w:val="28"/>
          <w:lang w:val="uk-UA"/>
        </w:rPr>
        <w:t xml:space="preserve"> С. 48–57.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lastRenderedPageBreak/>
        <w:t>Согачева О. В. Теория и практика коммуникационного менеджмента // Гуманитарные, социально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 xml:space="preserve">экономические и общественные науки. 2013. № 3. С. 219–221. </w:t>
      </w:r>
    </w:p>
    <w:p w:rsidR="0016501A" w:rsidRPr="00367715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Социальный интеллект: теория, измерение, исследования. Под ред. Д.В. </w:t>
      </w:r>
      <w:r w:rsidRPr="00367715">
        <w:rPr>
          <w:rFonts w:cs="Times New Roman"/>
          <w:sz w:val="28"/>
          <w:szCs w:val="28"/>
          <w:lang w:val="uk-UA"/>
        </w:rPr>
        <w:t xml:space="preserve">Люсина, Д.В.Ушакова. 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367715">
        <w:rPr>
          <w:rFonts w:cs="Times New Roman"/>
          <w:sz w:val="28"/>
          <w:szCs w:val="28"/>
          <w:lang w:val="uk-UA"/>
        </w:rPr>
        <w:t xml:space="preserve"> М.: Изд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367715">
        <w:rPr>
          <w:rFonts w:cs="Times New Roman"/>
          <w:sz w:val="28"/>
          <w:szCs w:val="28"/>
          <w:lang w:val="uk-UA"/>
        </w:rPr>
        <w:t>во «Институт психологии РАН», 2004.</w:t>
      </w:r>
    </w:p>
    <w:p w:rsidR="0016501A" w:rsidRPr="00367715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367715">
        <w:rPr>
          <w:rFonts w:cs="Times New Roman"/>
          <w:color w:val="000000"/>
          <w:sz w:val="28"/>
          <w:szCs w:val="28"/>
        </w:rPr>
        <w:t>Стогдилл, Р. Справочник по лидерству. Обзор теории и исследований / Р. Стог</w:t>
      </w:r>
      <w:r w:rsidR="00914D37">
        <w:rPr>
          <w:rFonts w:cs="Times New Roman"/>
          <w:color w:val="000000"/>
          <w:sz w:val="28"/>
          <w:szCs w:val="28"/>
        </w:rPr>
        <w:t>‒</w:t>
      </w:r>
      <w:r w:rsidRPr="00367715">
        <w:rPr>
          <w:rFonts w:cs="Times New Roman"/>
          <w:color w:val="000000"/>
          <w:sz w:val="28"/>
          <w:szCs w:val="28"/>
        </w:rPr>
        <w:t xml:space="preserve">дилл. </w:t>
      </w:r>
      <w:r w:rsidR="00914D37">
        <w:rPr>
          <w:rFonts w:cs="Times New Roman"/>
          <w:color w:val="000000"/>
          <w:sz w:val="28"/>
          <w:szCs w:val="28"/>
        </w:rPr>
        <w:t>‒</w:t>
      </w:r>
      <w:r w:rsidRPr="00367715">
        <w:rPr>
          <w:rFonts w:cs="Times New Roman"/>
          <w:color w:val="000000"/>
          <w:sz w:val="28"/>
          <w:szCs w:val="28"/>
        </w:rPr>
        <w:t xml:space="preserve"> Нью</w:t>
      </w:r>
      <w:r w:rsidR="00914D37">
        <w:rPr>
          <w:rFonts w:cs="Times New Roman"/>
          <w:color w:val="000000"/>
          <w:sz w:val="28"/>
          <w:szCs w:val="28"/>
        </w:rPr>
        <w:t>‒</w:t>
      </w:r>
      <w:r w:rsidRPr="00367715">
        <w:rPr>
          <w:rFonts w:cs="Times New Roman"/>
          <w:color w:val="000000"/>
          <w:sz w:val="28"/>
          <w:szCs w:val="28"/>
        </w:rPr>
        <w:t xml:space="preserve">Йорк, 1974. </w:t>
      </w:r>
      <w:r w:rsidR="00914D37">
        <w:rPr>
          <w:rFonts w:cs="Times New Roman"/>
          <w:color w:val="000000"/>
          <w:sz w:val="28"/>
          <w:szCs w:val="28"/>
        </w:rPr>
        <w:t>‒</w:t>
      </w:r>
      <w:r w:rsidRPr="00367715">
        <w:rPr>
          <w:rFonts w:cs="Times New Roman"/>
          <w:color w:val="000000"/>
          <w:sz w:val="28"/>
          <w:szCs w:val="28"/>
        </w:rPr>
        <w:t xml:space="preserve"> 319 с.</w:t>
      </w:r>
    </w:p>
    <w:p w:rsidR="0016501A" w:rsidRPr="00367715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367715">
        <w:rPr>
          <w:rFonts w:cs="Times New Roman"/>
          <w:sz w:val="28"/>
          <w:szCs w:val="28"/>
          <w:lang w:val="uk-UA"/>
        </w:rPr>
        <w:t>Столяренко Л.Д., Самыгин С.И. Социальная психология. Москва: Кнорус, 2016. 332 с.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sz w:val="28"/>
          <w:szCs w:val="28"/>
        </w:rPr>
      </w:pPr>
      <w:r w:rsidRPr="00367715">
        <w:rPr>
          <w:rFonts w:cs="Times New Roman"/>
          <w:sz w:val="28"/>
          <w:szCs w:val="28"/>
        </w:rPr>
        <w:t>Толкачова А. С. Комунікативна компетентність особистості як психолого</w:t>
      </w:r>
      <w:r w:rsidR="00914D37">
        <w:rPr>
          <w:rFonts w:cs="Times New Roman"/>
          <w:sz w:val="28"/>
          <w:szCs w:val="28"/>
        </w:rPr>
        <w:t>‒</w:t>
      </w:r>
      <w:r w:rsidRPr="00367715">
        <w:rPr>
          <w:rFonts w:cs="Times New Roman"/>
          <w:sz w:val="28"/>
          <w:szCs w:val="28"/>
        </w:rPr>
        <w:t>педагогічна</w:t>
      </w:r>
      <w:r w:rsidRPr="00457107">
        <w:rPr>
          <w:sz w:val="28"/>
          <w:szCs w:val="28"/>
        </w:rPr>
        <w:t xml:space="preserve"> проблема / А. С. Толкачова // Науковий вісник Південноукраїнського національного педагогічного університету ім. К. Д. Ушинського. </w:t>
      </w:r>
      <w:r w:rsidR="00914D37">
        <w:rPr>
          <w:sz w:val="28"/>
          <w:szCs w:val="28"/>
        </w:rPr>
        <w:t>‒</w:t>
      </w:r>
      <w:r w:rsidRPr="00457107">
        <w:rPr>
          <w:sz w:val="28"/>
          <w:szCs w:val="28"/>
        </w:rPr>
        <w:t xml:space="preserve"> 2013. </w:t>
      </w:r>
      <w:r w:rsidR="00914D37">
        <w:rPr>
          <w:sz w:val="28"/>
          <w:szCs w:val="28"/>
        </w:rPr>
        <w:t>‒</w:t>
      </w:r>
      <w:r w:rsidRPr="00457107">
        <w:rPr>
          <w:sz w:val="28"/>
          <w:szCs w:val="28"/>
        </w:rPr>
        <w:t xml:space="preserve"> № 7</w:t>
      </w:r>
      <w:r w:rsidR="00914D37">
        <w:rPr>
          <w:sz w:val="28"/>
          <w:szCs w:val="28"/>
        </w:rPr>
        <w:t>‒</w:t>
      </w:r>
      <w:r w:rsidRPr="00457107">
        <w:rPr>
          <w:sz w:val="28"/>
          <w:szCs w:val="28"/>
        </w:rPr>
        <w:t xml:space="preserve">8. </w:t>
      </w:r>
      <w:r w:rsidR="00914D37">
        <w:rPr>
          <w:sz w:val="28"/>
          <w:szCs w:val="28"/>
        </w:rPr>
        <w:t>‒</w:t>
      </w:r>
      <w:r w:rsidRPr="00457107">
        <w:rPr>
          <w:sz w:val="28"/>
          <w:szCs w:val="28"/>
        </w:rPr>
        <w:t xml:space="preserve"> С. 7</w:t>
      </w:r>
      <w:r w:rsidR="00914D37">
        <w:rPr>
          <w:sz w:val="28"/>
          <w:szCs w:val="28"/>
        </w:rPr>
        <w:t>‒</w:t>
      </w:r>
      <w:r w:rsidRPr="00457107">
        <w:rPr>
          <w:sz w:val="28"/>
          <w:szCs w:val="28"/>
        </w:rPr>
        <w:t xml:space="preserve">13. 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Фетискин Н. П. Социально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>психологическая диагностика развития личности и малых групп / Н.П. Фетискин, В.В.Козлов, Г.М.Мануйлов. – М., 2002. – C. 263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 xml:space="preserve">265. 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Хутаков А. Р. Влияние коммуникативных качеств на управленческую деятельность // Менеджмент в России и за рубежом. </w:t>
      </w:r>
      <w:r>
        <w:rPr>
          <w:rFonts w:cs="Times New Roman"/>
          <w:sz w:val="28"/>
          <w:szCs w:val="28"/>
          <w:lang w:val="uk-UA"/>
        </w:rPr>
        <w:t>–</w:t>
      </w:r>
      <w:r w:rsidRPr="00457107">
        <w:rPr>
          <w:rFonts w:cs="Times New Roman"/>
          <w:sz w:val="28"/>
          <w:szCs w:val="28"/>
          <w:lang w:val="uk-UA"/>
        </w:rPr>
        <w:t xml:space="preserve"> 2008. </w:t>
      </w:r>
      <w:r>
        <w:rPr>
          <w:rFonts w:cs="Times New Roman"/>
          <w:sz w:val="28"/>
          <w:szCs w:val="28"/>
          <w:lang w:val="uk-UA"/>
        </w:rPr>
        <w:t>–</w:t>
      </w:r>
      <w:r w:rsidRPr="00457107">
        <w:rPr>
          <w:rFonts w:cs="Times New Roman"/>
          <w:sz w:val="28"/>
          <w:szCs w:val="28"/>
          <w:lang w:val="uk-UA"/>
        </w:rPr>
        <w:t xml:space="preserve"> № 7. </w:t>
      </w:r>
      <w:r>
        <w:rPr>
          <w:rFonts w:cs="Times New Roman"/>
          <w:sz w:val="28"/>
          <w:szCs w:val="28"/>
          <w:lang w:val="uk-UA"/>
        </w:rPr>
        <w:t>–</w:t>
      </w:r>
      <w:r w:rsidRPr="00457107">
        <w:rPr>
          <w:rFonts w:cs="Times New Roman"/>
          <w:sz w:val="28"/>
          <w:szCs w:val="28"/>
          <w:lang w:val="uk-UA"/>
        </w:rPr>
        <w:t xml:space="preserve"> С. 35–41.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Хуторской А. В. Технологии проектирования компетенций // ОБЖ. Основы безопасности жизни. 2014. № 3. С. 35–42. 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Чанько А. Д. Методические аспекты преподавания бизнес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>дисциплин в группах топ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>менеджеров // Вестник Санкт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 xml:space="preserve">Петербургского университета. Сер. 8: Менеджмент. 2012. № 1. С. 136–167. 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Чуганская А. А. Невербальная знаково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>символическая коммуникация как объект социально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 xml:space="preserve">психологического исследования // Вестник Тамбовского государственного университета. Сер.: Гуманитарные науки. 2009. Вып. 11. С. 277–281. 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textAlignment w:val="top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Чудновский В. Э., Бодалев А. А. и др. Исследование проблем смысла жизни и акме (возрастной, профессиональный и социореабилитационный аспекты) // Психологический журнал.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2004.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Т. 25.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№ 1.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textAlignment w:val="top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Шадриков В. Д. Введение в психологию: эмоции и чувства.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М.: Логос, 2002. </w:t>
      </w:r>
      <w:r w:rsidR="00914D37">
        <w:rPr>
          <w:rFonts w:eastAsia="Times New Roman" w:cs="Times New Roman"/>
          <w:color w:val="000000"/>
          <w:sz w:val="28"/>
          <w:szCs w:val="28"/>
          <w:lang w:val="uk-UA" w:eastAsia="ru-RU"/>
        </w:rPr>
        <w:t>‒</w:t>
      </w:r>
      <w:r w:rsidRPr="00457107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155 с.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Шмелев А. Г., Соловейчик Г. А., Гребенюк Т. Р., Лепеха Т. Р. Разработка экспресс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>теста менеджерского потенциала // Вестн. Моск. ун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 xml:space="preserve">та, Сер. 14. Психология. </w:t>
      </w:r>
      <w:r>
        <w:rPr>
          <w:rFonts w:cs="Times New Roman"/>
          <w:sz w:val="28"/>
          <w:szCs w:val="28"/>
          <w:lang w:val="uk-UA"/>
        </w:rPr>
        <w:t>–</w:t>
      </w:r>
      <w:r w:rsidRPr="00457107">
        <w:rPr>
          <w:rFonts w:cs="Times New Roman"/>
          <w:sz w:val="28"/>
          <w:szCs w:val="28"/>
          <w:lang w:val="uk-UA"/>
        </w:rPr>
        <w:t xml:space="preserve"> 1993. </w:t>
      </w:r>
      <w:r>
        <w:rPr>
          <w:rFonts w:cs="Times New Roman"/>
          <w:sz w:val="28"/>
          <w:szCs w:val="28"/>
          <w:lang w:val="uk-UA"/>
        </w:rPr>
        <w:t>–№</w:t>
      </w:r>
      <w:r w:rsidRPr="00457107">
        <w:rPr>
          <w:rFonts w:cs="Times New Roman"/>
          <w:sz w:val="28"/>
          <w:szCs w:val="28"/>
          <w:lang w:val="uk-UA"/>
        </w:rPr>
        <w:t xml:space="preserve">3. </w:t>
      </w:r>
      <w:r>
        <w:rPr>
          <w:rFonts w:cs="Times New Roman"/>
          <w:sz w:val="28"/>
          <w:szCs w:val="28"/>
          <w:lang w:val="uk-UA"/>
        </w:rPr>
        <w:t>–</w:t>
      </w:r>
      <w:r w:rsidRPr="00457107">
        <w:rPr>
          <w:rFonts w:cs="Times New Roman"/>
          <w:sz w:val="28"/>
          <w:szCs w:val="28"/>
          <w:lang w:val="uk-UA"/>
        </w:rPr>
        <w:t xml:space="preserve"> С. 24–34.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sz w:val="28"/>
          <w:szCs w:val="28"/>
        </w:rPr>
      </w:pPr>
      <w:r w:rsidRPr="007A7DA4">
        <w:rPr>
          <w:sz w:val="28"/>
          <w:szCs w:val="28"/>
          <w:lang w:val="uk-UA"/>
        </w:rPr>
        <w:t xml:space="preserve">Штифурак В. Є. Психологічне сприяння подоланню комунікативних бар’єрів майбутніх менеджерів / В. Є. Штифурак, В. С. Штифурак // Науковий вісник Мукачівського державного університету. </w:t>
      </w:r>
      <w:r w:rsidRPr="00457107">
        <w:rPr>
          <w:sz w:val="28"/>
          <w:szCs w:val="28"/>
        </w:rPr>
        <w:t xml:space="preserve">Серія : Педагогіка та психологія. </w:t>
      </w:r>
      <w:r w:rsidR="00914D37">
        <w:rPr>
          <w:sz w:val="28"/>
          <w:szCs w:val="28"/>
        </w:rPr>
        <w:t>‒</w:t>
      </w:r>
      <w:r w:rsidRPr="00457107">
        <w:rPr>
          <w:sz w:val="28"/>
          <w:szCs w:val="28"/>
        </w:rPr>
        <w:t xml:space="preserve"> 2018. </w:t>
      </w:r>
      <w:r w:rsidR="00914D37">
        <w:rPr>
          <w:sz w:val="28"/>
          <w:szCs w:val="28"/>
        </w:rPr>
        <w:t>‒</w:t>
      </w:r>
      <w:r w:rsidRPr="00457107">
        <w:rPr>
          <w:sz w:val="28"/>
          <w:szCs w:val="28"/>
        </w:rPr>
        <w:t xml:space="preserve"> Вип. 1. </w:t>
      </w:r>
      <w:r w:rsidR="00914D37">
        <w:rPr>
          <w:sz w:val="28"/>
          <w:szCs w:val="28"/>
        </w:rPr>
        <w:t>‒</w:t>
      </w:r>
      <w:r w:rsidRPr="00457107">
        <w:rPr>
          <w:sz w:val="28"/>
          <w:szCs w:val="28"/>
        </w:rPr>
        <w:t xml:space="preserve"> С. 263</w:t>
      </w:r>
      <w:r w:rsidR="00914D37">
        <w:rPr>
          <w:sz w:val="28"/>
          <w:szCs w:val="28"/>
        </w:rPr>
        <w:t>‒</w:t>
      </w:r>
      <w:r w:rsidRPr="00457107">
        <w:rPr>
          <w:sz w:val="28"/>
          <w:szCs w:val="28"/>
        </w:rPr>
        <w:t>266.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Шубкина О. Ю. Формирование коммуникативной компетентности студентов технических направлений подготовки: автореферат дис. кандидата пед. наук. Красноярск, 2016. 24 с.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Янина А. С., Капилевич Л. В. Сравнительный анализ эффективности психологического тренинга на фоне умственных и физических нагрузок // Вестник Новосибирского государственного педагогического университета. 2016. № 1. С. 50–59. 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Исакова А. А. Ретроспектива формирования коммуникативной компетенции // Интеграция образования. 2017. Т. 21, № 1. С. 46–53. </w:t>
      </w:r>
    </w:p>
    <w:p w:rsidR="0016501A" w:rsidRPr="00457107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A meta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 xml:space="preserve">analytic evaluation of diversity training outcomes / Z. T. Kalinoski [et al.] // Journal of Organizational Behavior. 2013. Vol. 34. Pр. 1076–1104. DOI: 10.1002/job.1839 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Addams L. H., Allred A. T. Business communication course redesigned: All written and oral communication assignments based on building career skills // Academy of Educational Leadership Journal. 2015. Vol. 19 (1). Pp. 250–265. 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Chaves M. G. F. Improving management student’s skills in framing “thought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>provoking question”: An action research // International Journal of Business and Information. 2016. Vol. 11 (1). Pp. 210–219.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lastRenderedPageBreak/>
        <w:t>Cohen L., Musson G., Tietze S. Teaching communication to business and management student’s: A view from the United Kingdom // Management Communication Quarterly. 2005. Vol. 19, no. 2. Pp. 279–294.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Dachner A. M., Polin B. A systematic approach to educating the emerging adult learner in undergraduate management courses // Journal of Management Education. 2016. Vol. 40 (2). Pp. 121–151. 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Feltrinelli E., Gabriele R., Trento S. The impact of middle manager training on productivity: A test on Italian companies // Industrial Relations. 2017. Vol. 56, no. 2. Pp. 293–308.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 xml:space="preserve">Nelson M., Jonson S. D. Individual differences in management education: The effect of social support and attachment style // Academy of Educational Leadership Journal. 2011. Vol. 15, no. 1. Pp. 65–77. </w:t>
      </w:r>
    </w:p>
    <w:p w:rsidR="0016501A" w:rsidRDefault="0016501A" w:rsidP="0016501A">
      <w:pPr>
        <w:pStyle w:val="af"/>
        <w:numPr>
          <w:ilvl w:val="0"/>
          <w:numId w:val="10"/>
        </w:numPr>
        <w:spacing w:after="0" w:line="360" w:lineRule="auto"/>
        <w:ind w:left="360"/>
        <w:jc w:val="both"/>
        <w:rPr>
          <w:rFonts w:cs="Times New Roman"/>
          <w:sz w:val="28"/>
          <w:szCs w:val="28"/>
          <w:lang w:val="uk-UA"/>
        </w:rPr>
      </w:pPr>
      <w:r w:rsidRPr="00457107">
        <w:rPr>
          <w:rFonts w:cs="Times New Roman"/>
          <w:sz w:val="28"/>
          <w:szCs w:val="28"/>
          <w:lang w:val="uk-UA"/>
        </w:rPr>
        <w:t>Stokoe E. The conversation analytic role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>play method (CARM): A method for training communication skills as an alternative to simulated role</w:t>
      </w:r>
      <w:r w:rsidR="00914D37">
        <w:rPr>
          <w:rFonts w:cs="Times New Roman"/>
          <w:sz w:val="28"/>
          <w:szCs w:val="28"/>
          <w:lang w:val="uk-UA"/>
        </w:rPr>
        <w:t>‒</w:t>
      </w:r>
      <w:r w:rsidRPr="00457107">
        <w:rPr>
          <w:rFonts w:cs="Times New Roman"/>
          <w:sz w:val="28"/>
          <w:szCs w:val="28"/>
          <w:lang w:val="uk-UA"/>
        </w:rPr>
        <w:t xml:space="preserve">play // Research on Language and Social Interaction. 2014. Vol. 47 (3). Pp. 255‒265. </w:t>
      </w:r>
    </w:p>
    <w:p w:rsidR="0016501A" w:rsidRDefault="0016501A" w:rsidP="0016501A"/>
    <w:p w:rsidR="00B65633" w:rsidRPr="00C47CCD" w:rsidRDefault="00B65633" w:rsidP="00333A87">
      <w:pPr>
        <w:spacing w:after="0"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:rsidR="00326EB4" w:rsidRPr="004D16EA" w:rsidRDefault="00D55068" w:rsidP="004D16EA">
      <w:pPr>
        <w:spacing w:after="0" w:line="360" w:lineRule="auto"/>
        <w:ind w:firstLine="567"/>
        <w:jc w:val="both"/>
        <w:rPr>
          <w:rFonts w:eastAsiaTheme="majorEastAsia" w:cs="Times New Roman"/>
          <w:b/>
          <w:bCs/>
          <w:caps/>
          <w:color w:val="000000" w:themeColor="text1"/>
          <w:sz w:val="28"/>
          <w:szCs w:val="28"/>
          <w:lang w:val="uk-UA"/>
        </w:rPr>
      </w:pPr>
      <w:r w:rsidRPr="00C47CCD">
        <w:rPr>
          <w:rFonts w:cs="Times New Roman"/>
          <w:sz w:val="28"/>
          <w:szCs w:val="28"/>
          <w:lang w:val="uk-UA"/>
        </w:rPr>
        <w:br w:type="page"/>
      </w:r>
      <w:bookmarkStart w:id="15" w:name="_Toc25606584"/>
    </w:p>
    <w:p w:rsidR="00D55068" w:rsidRPr="00326EB4" w:rsidRDefault="00D55068" w:rsidP="006C20C1">
      <w:pPr>
        <w:pStyle w:val="1"/>
      </w:pPr>
      <w:r w:rsidRPr="00326EB4">
        <w:lastRenderedPageBreak/>
        <w:t>ДОДАТКИ</w:t>
      </w:r>
      <w:bookmarkEnd w:id="15"/>
    </w:p>
    <w:p w:rsidR="00402108" w:rsidRPr="00C47CCD" w:rsidRDefault="00402108" w:rsidP="004D16EA">
      <w:pPr>
        <w:spacing w:after="0" w:line="360" w:lineRule="auto"/>
        <w:jc w:val="both"/>
        <w:rPr>
          <w:rFonts w:cs="Times New Roman"/>
          <w:sz w:val="28"/>
          <w:szCs w:val="28"/>
          <w:lang w:val="uk-UA"/>
        </w:rPr>
      </w:pPr>
    </w:p>
    <w:sectPr w:rsidR="00402108" w:rsidRPr="00C47CCD" w:rsidSect="00E519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35" w:rsidRDefault="00B76935" w:rsidP="00D55068">
      <w:pPr>
        <w:spacing w:after="0" w:line="240" w:lineRule="auto"/>
      </w:pPr>
      <w:r>
        <w:separator/>
      </w:r>
    </w:p>
  </w:endnote>
  <w:endnote w:type="continuationSeparator" w:id="0">
    <w:p w:rsidR="00B76935" w:rsidRDefault="00B76935" w:rsidP="00D5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35" w:rsidRDefault="00B76935" w:rsidP="00D55068">
      <w:pPr>
        <w:spacing w:after="0" w:line="240" w:lineRule="auto"/>
      </w:pPr>
      <w:r>
        <w:separator/>
      </w:r>
    </w:p>
  </w:footnote>
  <w:footnote w:type="continuationSeparator" w:id="0">
    <w:p w:rsidR="00B76935" w:rsidRDefault="00B76935" w:rsidP="00D5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984156"/>
      <w:docPartObj>
        <w:docPartGallery w:val="Page Numbers (Top of Page)"/>
        <w:docPartUnique/>
      </w:docPartObj>
    </w:sdtPr>
    <w:sdtEndPr/>
    <w:sdtContent>
      <w:p w:rsidR="002E780E" w:rsidRPr="00D55068" w:rsidRDefault="002E780E" w:rsidP="00D5506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C8D"/>
    <w:multiLevelType w:val="hybridMultilevel"/>
    <w:tmpl w:val="39BEB626"/>
    <w:lvl w:ilvl="0" w:tplc="DA1E563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DA6A33"/>
    <w:multiLevelType w:val="hybridMultilevel"/>
    <w:tmpl w:val="E4CA9D6E"/>
    <w:lvl w:ilvl="0" w:tplc="DA1E563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98561D"/>
    <w:multiLevelType w:val="hybridMultilevel"/>
    <w:tmpl w:val="8814F0B2"/>
    <w:lvl w:ilvl="0" w:tplc="861A1C0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176DC"/>
    <w:multiLevelType w:val="multilevel"/>
    <w:tmpl w:val="6402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90F3C"/>
    <w:multiLevelType w:val="hybridMultilevel"/>
    <w:tmpl w:val="2DE2B7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E52F20"/>
    <w:multiLevelType w:val="hybridMultilevel"/>
    <w:tmpl w:val="21286D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C752DF"/>
    <w:multiLevelType w:val="hybridMultilevel"/>
    <w:tmpl w:val="FE7C9A46"/>
    <w:lvl w:ilvl="0" w:tplc="DA1E563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C01D82"/>
    <w:multiLevelType w:val="hybridMultilevel"/>
    <w:tmpl w:val="80581F3E"/>
    <w:lvl w:ilvl="0" w:tplc="2EC49B52">
      <w:start w:val="2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2E64EB"/>
    <w:multiLevelType w:val="hybridMultilevel"/>
    <w:tmpl w:val="99BAF826"/>
    <w:lvl w:ilvl="0" w:tplc="DA1E563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BF20D5"/>
    <w:multiLevelType w:val="hybridMultilevel"/>
    <w:tmpl w:val="A02C31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8B0C73"/>
    <w:multiLevelType w:val="hybridMultilevel"/>
    <w:tmpl w:val="94E69F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F15088"/>
    <w:multiLevelType w:val="hybridMultilevel"/>
    <w:tmpl w:val="901C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B5A2A"/>
    <w:multiLevelType w:val="hybridMultilevel"/>
    <w:tmpl w:val="AB463E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A26585"/>
    <w:multiLevelType w:val="hybridMultilevel"/>
    <w:tmpl w:val="B720E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F64131"/>
    <w:multiLevelType w:val="hybridMultilevel"/>
    <w:tmpl w:val="8F3ED68C"/>
    <w:lvl w:ilvl="0" w:tplc="DA1E563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C91878"/>
    <w:multiLevelType w:val="hybridMultilevel"/>
    <w:tmpl w:val="F62CB9F8"/>
    <w:lvl w:ilvl="0" w:tplc="DA1E563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41C7721"/>
    <w:multiLevelType w:val="hybridMultilevel"/>
    <w:tmpl w:val="F22E7026"/>
    <w:lvl w:ilvl="0" w:tplc="DA1E563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7436FE"/>
    <w:multiLevelType w:val="hybridMultilevel"/>
    <w:tmpl w:val="C2F2359E"/>
    <w:lvl w:ilvl="0" w:tplc="D9D8E66C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7F376A"/>
    <w:multiLevelType w:val="hybridMultilevel"/>
    <w:tmpl w:val="41E6A5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8853A3D"/>
    <w:multiLevelType w:val="hybridMultilevel"/>
    <w:tmpl w:val="E7AC61A4"/>
    <w:lvl w:ilvl="0" w:tplc="DA1E563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90B4705"/>
    <w:multiLevelType w:val="hybridMultilevel"/>
    <w:tmpl w:val="B5029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ADB5E1F"/>
    <w:multiLevelType w:val="hybridMultilevel"/>
    <w:tmpl w:val="259657B8"/>
    <w:lvl w:ilvl="0" w:tplc="DA1E563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CD22F33"/>
    <w:multiLevelType w:val="hybridMultilevel"/>
    <w:tmpl w:val="05005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08B7217"/>
    <w:multiLevelType w:val="hybridMultilevel"/>
    <w:tmpl w:val="8FDEB376"/>
    <w:lvl w:ilvl="0" w:tplc="DBB2F4D0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0BC4F97"/>
    <w:multiLevelType w:val="hybridMultilevel"/>
    <w:tmpl w:val="30A0E146"/>
    <w:lvl w:ilvl="0" w:tplc="DA1E56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E2604"/>
    <w:multiLevelType w:val="hybridMultilevel"/>
    <w:tmpl w:val="5888E706"/>
    <w:lvl w:ilvl="0" w:tplc="4A26F478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4697E"/>
    <w:multiLevelType w:val="hybridMultilevel"/>
    <w:tmpl w:val="CEF88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89A1874"/>
    <w:multiLevelType w:val="hybridMultilevel"/>
    <w:tmpl w:val="B5EA50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C721758"/>
    <w:multiLevelType w:val="hybridMultilevel"/>
    <w:tmpl w:val="967ED8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C8A4CBE"/>
    <w:multiLevelType w:val="hybridMultilevel"/>
    <w:tmpl w:val="B48275E4"/>
    <w:lvl w:ilvl="0" w:tplc="DA1E563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5702A34"/>
    <w:multiLevelType w:val="hybridMultilevel"/>
    <w:tmpl w:val="B36CA9C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6FD156B"/>
    <w:multiLevelType w:val="hybridMultilevel"/>
    <w:tmpl w:val="9EE097BA"/>
    <w:lvl w:ilvl="0" w:tplc="DA1E563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7072946"/>
    <w:multiLevelType w:val="hybridMultilevel"/>
    <w:tmpl w:val="43B83C3A"/>
    <w:lvl w:ilvl="0" w:tplc="DA1E563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89E082C"/>
    <w:multiLevelType w:val="hybridMultilevel"/>
    <w:tmpl w:val="79D662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9690FD1"/>
    <w:multiLevelType w:val="hybridMultilevel"/>
    <w:tmpl w:val="051EB828"/>
    <w:lvl w:ilvl="0" w:tplc="DA1E563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FA41BDA"/>
    <w:multiLevelType w:val="hybridMultilevel"/>
    <w:tmpl w:val="617EA4AE"/>
    <w:lvl w:ilvl="0" w:tplc="DA1E563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2025401"/>
    <w:multiLevelType w:val="hybridMultilevel"/>
    <w:tmpl w:val="CA1C3E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4300864"/>
    <w:multiLevelType w:val="hybridMultilevel"/>
    <w:tmpl w:val="1DBE8A58"/>
    <w:lvl w:ilvl="0" w:tplc="23EA25B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D2E5B"/>
    <w:multiLevelType w:val="hybridMultilevel"/>
    <w:tmpl w:val="2AFE98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D6B2927"/>
    <w:multiLevelType w:val="hybridMultilevel"/>
    <w:tmpl w:val="ED42B928"/>
    <w:lvl w:ilvl="0" w:tplc="DA1E563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1D60E43"/>
    <w:multiLevelType w:val="hybridMultilevel"/>
    <w:tmpl w:val="9B2C6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1F012EE"/>
    <w:multiLevelType w:val="hybridMultilevel"/>
    <w:tmpl w:val="E5B04D50"/>
    <w:lvl w:ilvl="0" w:tplc="DA1E563A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82938E1"/>
    <w:multiLevelType w:val="hybridMultilevel"/>
    <w:tmpl w:val="AB160C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AC43522"/>
    <w:multiLevelType w:val="hybridMultilevel"/>
    <w:tmpl w:val="1C6E0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EA33476"/>
    <w:multiLevelType w:val="hybridMultilevel"/>
    <w:tmpl w:val="266200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F56821A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C047F9C"/>
    <w:multiLevelType w:val="hybridMultilevel"/>
    <w:tmpl w:val="A586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D5F84"/>
    <w:multiLevelType w:val="hybridMultilevel"/>
    <w:tmpl w:val="4952462C"/>
    <w:lvl w:ilvl="0" w:tplc="DA1E563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2C4DA1"/>
    <w:multiLevelType w:val="multilevel"/>
    <w:tmpl w:val="B63E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47"/>
  </w:num>
  <w:num w:numId="4">
    <w:abstractNumId w:val="26"/>
  </w:num>
  <w:num w:numId="5">
    <w:abstractNumId w:val="31"/>
  </w:num>
  <w:num w:numId="6">
    <w:abstractNumId w:val="23"/>
  </w:num>
  <w:num w:numId="7">
    <w:abstractNumId w:val="11"/>
  </w:num>
  <w:num w:numId="8">
    <w:abstractNumId w:val="24"/>
  </w:num>
  <w:num w:numId="9">
    <w:abstractNumId w:val="31"/>
  </w:num>
  <w:num w:numId="10">
    <w:abstractNumId w:val="45"/>
  </w:num>
  <w:num w:numId="11">
    <w:abstractNumId w:val="5"/>
  </w:num>
  <w:num w:numId="12">
    <w:abstractNumId w:val="37"/>
  </w:num>
  <w:num w:numId="13">
    <w:abstractNumId w:val="10"/>
  </w:num>
  <w:num w:numId="14">
    <w:abstractNumId w:val="2"/>
  </w:num>
  <w:num w:numId="15">
    <w:abstractNumId w:val="15"/>
  </w:num>
  <w:num w:numId="16">
    <w:abstractNumId w:val="8"/>
  </w:num>
  <w:num w:numId="17">
    <w:abstractNumId w:val="33"/>
  </w:num>
  <w:num w:numId="18">
    <w:abstractNumId w:val="44"/>
  </w:num>
  <w:num w:numId="19">
    <w:abstractNumId w:val="39"/>
  </w:num>
  <w:num w:numId="20">
    <w:abstractNumId w:val="36"/>
  </w:num>
  <w:num w:numId="21">
    <w:abstractNumId w:val="14"/>
  </w:num>
  <w:num w:numId="22">
    <w:abstractNumId w:val="40"/>
  </w:num>
  <w:num w:numId="23">
    <w:abstractNumId w:val="43"/>
  </w:num>
  <w:num w:numId="24">
    <w:abstractNumId w:val="1"/>
  </w:num>
  <w:num w:numId="25">
    <w:abstractNumId w:val="28"/>
  </w:num>
  <w:num w:numId="26">
    <w:abstractNumId w:val="30"/>
  </w:num>
  <w:num w:numId="27">
    <w:abstractNumId w:val="13"/>
  </w:num>
  <w:num w:numId="28">
    <w:abstractNumId w:val="27"/>
  </w:num>
  <w:num w:numId="29">
    <w:abstractNumId w:val="18"/>
  </w:num>
  <w:num w:numId="30">
    <w:abstractNumId w:val="9"/>
  </w:num>
  <w:num w:numId="31">
    <w:abstractNumId w:val="20"/>
  </w:num>
  <w:num w:numId="32">
    <w:abstractNumId w:val="16"/>
  </w:num>
  <w:num w:numId="33">
    <w:abstractNumId w:val="6"/>
  </w:num>
  <w:num w:numId="34">
    <w:abstractNumId w:val="34"/>
  </w:num>
  <w:num w:numId="35">
    <w:abstractNumId w:val="21"/>
  </w:num>
  <w:num w:numId="36">
    <w:abstractNumId w:val="12"/>
  </w:num>
  <w:num w:numId="37">
    <w:abstractNumId w:val="46"/>
  </w:num>
  <w:num w:numId="38">
    <w:abstractNumId w:val="42"/>
  </w:num>
  <w:num w:numId="39">
    <w:abstractNumId w:val="22"/>
  </w:num>
  <w:num w:numId="40">
    <w:abstractNumId w:val="29"/>
  </w:num>
  <w:num w:numId="41">
    <w:abstractNumId w:val="4"/>
  </w:num>
  <w:num w:numId="42">
    <w:abstractNumId w:val="35"/>
  </w:num>
  <w:num w:numId="43">
    <w:abstractNumId w:val="0"/>
  </w:num>
  <w:num w:numId="44">
    <w:abstractNumId w:val="19"/>
  </w:num>
  <w:num w:numId="45">
    <w:abstractNumId w:val="38"/>
  </w:num>
  <w:num w:numId="46">
    <w:abstractNumId w:val="32"/>
  </w:num>
  <w:num w:numId="47">
    <w:abstractNumId w:val="25"/>
  </w:num>
  <w:num w:numId="48">
    <w:abstractNumId w:val="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6AA"/>
    <w:rsid w:val="00005B28"/>
    <w:rsid w:val="00006EFC"/>
    <w:rsid w:val="000074C0"/>
    <w:rsid w:val="00013870"/>
    <w:rsid w:val="00015041"/>
    <w:rsid w:val="00017C97"/>
    <w:rsid w:val="000202FD"/>
    <w:rsid w:val="00020572"/>
    <w:rsid w:val="000226C4"/>
    <w:rsid w:val="00024503"/>
    <w:rsid w:val="00030BDB"/>
    <w:rsid w:val="000319C1"/>
    <w:rsid w:val="00031BFB"/>
    <w:rsid w:val="00032CD2"/>
    <w:rsid w:val="00045432"/>
    <w:rsid w:val="00063E4E"/>
    <w:rsid w:val="0006436A"/>
    <w:rsid w:val="000649A7"/>
    <w:rsid w:val="000710CE"/>
    <w:rsid w:val="00074ABA"/>
    <w:rsid w:val="000803E9"/>
    <w:rsid w:val="000804C0"/>
    <w:rsid w:val="00081873"/>
    <w:rsid w:val="000857EB"/>
    <w:rsid w:val="000863EE"/>
    <w:rsid w:val="000903A1"/>
    <w:rsid w:val="00091A86"/>
    <w:rsid w:val="00094D2C"/>
    <w:rsid w:val="000A42F6"/>
    <w:rsid w:val="000A5D94"/>
    <w:rsid w:val="000A7515"/>
    <w:rsid w:val="000B4500"/>
    <w:rsid w:val="000B60AF"/>
    <w:rsid w:val="000C4A68"/>
    <w:rsid w:val="000D026C"/>
    <w:rsid w:val="000D09E1"/>
    <w:rsid w:val="000E0F2F"/>
    <w:rsid w:val="000E4B02"/>
    <w:rsid w:val="000E5258"/>
    <w:rsid w:val="000E608C"/>
    <w:rsid w:val="000F0C1E"/>
    <w:rsid w:val="000F0C6E"/>
    <w:rsid w:val="000F6A52"/>
    <w:rsid w:val="0010332D"/>
    <w:rsid w:val="001137E7"/>
    <w:rsid w:val="00122FDF"/>
    <w:rsid w:val="00124601"/>
    <w:rsid w:val="00125818"/>
    <w:rsid w:val="00126142"/>
    <w:rsid w:val="00130E18"/>
    <w:rsid w:val="0013382D"/>
    <w:rsid w:val="00134FDA"/>
    <w:rsid w:val="001367AA"/>
    <w:rsid w:val="00140E3A"/>
    <w:rsid w:val="001435CD"/>
    <w:rsid w:val="00143BB1"/>
    <w:rsid w:val="00144B22"/>
    <w:rsid w:val="00145A56"/>
    <w:rsid w:val="00147FB8"/>
    <w:rsid w:val="00153A09"/>
    <w:rsid w:val="001606B3"/>
    <w:rsid w:val="00163688"/>
    <w:rsid w:val="00164270"/>
    <w:rsid w:val="0016501A"/>
    <w:rsid w:val="0017000E"/>
    <w:rsid w:val="00184702"/>
    <w:rsid w:val="00187C31"/>
    <w:rsid w:val="00190890"/>
    <w:rsid w:val="00194DFF"/>
    <w:rsid w:val="001A1E42"/>
    <w:rsid w:val="001A38E3"/>
    <w:rsid w:val="001A49D4"/>
    <w:rsid w:val="001A751E"/>
    <w:rsid w:val="001B200C"/>
    <w:rsid w:val="001C0960"/>
    <w:rsid w:val="001C14AF"/>
    <w:rsid w:val="001C19D5"/>
    <w:rsid w:val="001D2734"/>
    <w:rsid w:val="001D69D0"/>
    <w:rsid w:val="001D6F03"/>
    <w:rsid w:val="001E1F01"/>
    <w:rsid w:val="001E7861"/>
    <w:rsid w:val="001F1FD5"/>
    <w:rsid w:val="001F6965"/>
    <w:rsid w:val="002039BA"/>
    <w:rsid w:val="00204993"/>
    <w:rsid w:val="00206158"/>
    <w:rsid w:val="00223789"/>
    <w:rsid w:val="0023592A"/>
    <w:rsid w:val="00246071"/>
    <w:rsid w:val="0025011C"/>
    <w:rsid w:val="00252576"/>
    <w:rsid w:val="0025399A"/>
    <w:rsid w:val="00253C47"/>
    <w:rsid w:val="00257A9E"/>
    <w:rsid w:val="00260154"/>
    <w:rsid w:val="002664AD"/>
    <w:rsid w:val="00267D15"/>
    <w:rsid w:val="0027179D"/>
    <w:rsid w:val="002770EB"/>
    <w:rsid w:val="0027776F"/>
    <w:rsid w:val="0028708A"/>
    <w:rsid w:val="00296CAD"/>
    <w:rsid w:val="002A308D"/>
    <w:rsid w:val="002A5735"/>
    <w:rsid w:val="002B0267"/>
    <w:rsid w:val="002C031F"/>
    <w:rsid w:val="002C1A70"/>
    <w:rsid w:val="002D0D1C"/>
    <w:rsid w:val="002D2CC3"/>
    <w:rsid w:val="002E475C"/>
    <w:rsid w:val="002E780E"/>
    <w:rsid w:val="002F0B0F"/>
    <w:rsid w:val="002F578C"/>
    <w:rsid w:val="002F775C"/>
    <w:rsid w:val="00302C61"/>
    <w:rsid w:val="0030501C"/>
    <w:rsid w:val="003076DA"/>
    <w:rsid w:val="0031151D"/>
    <w:rsid w:val="003134AE"/>
    <w:rsid w:val="00315B58"/>
    <w:rsid w:val="00320380"/>
    <w:rsid w:val="00321257"/>
    <w:rsid w:val="00326EB4"/>
    <w:rsid w:val="003313C6"/>
    <w:rsid w:val="00333A87"/>
    <w:rsid w:val="00347364"/>
    <w:rsid w:val="003532C7"/>
    <w:rsid w:val="003612CC"/>
    <w:rsid w:val="00363D1A"/>
    <w:rsid w:val="00371F7B"/>
    <w:rsid w:val="003762A9"/>
    <w:rsid w:val="00377899"/>
    <w:rsid w:val="00382260"/>
    <w:rsid w:val="003849FF"/>
    <w:rsid w:val="003863FB"/>
    <w:rsid w:val="00392B07"/>
    <w:rsid w:val="003B3EC3"/>
    <w:rsid w:val="003C1D59"/>
    <w:rsid w:val="003C34A3"/>
    <w:rsid w:val="003C6E3F"/>
    <w:rsid w:val="003D0FCD"/>
    <w:rsid w:val="003D3E29"/>
    <w:rsid w:val="003D3F74"/>
    <w:rsid w:val="003D7D4D"/>
    <w:rsid w:val="003E19BC"/>
    <w:rsid w:val="003E4A9D"/>
    <w:rsid w:val="003E52F8"/>
    <w:rsid w:val="003E65A0"/>
    <w:rsid w:val="003F56C6"/>
    <w:rsid w:val="003F7005"/>
    <w:rsid w:val="00402108"/>
    <w:rsid w:val="0040215C"/>
    <w:rsid w:val="00404A92"/>
    <w:rsid w:val="00406330"/>
    <w:rsid w:val="00407FF7"/>
    <w:rsid w:val="00423E22"/>
    <w:rsid w:val="00423F59"/>
    <w:rsid w:val="00426B6E"/>
    <w:rsid w:val="00427F63"/>
    <w:rsid w:val="00431875"/>
    <w:rsid w:val="004349C3"/>
    <w:rsid w:val="004405D6"/>
    <w:rsid w:val="004420F8"/>
    <w:rsid w:val="00442C42"/>
    <w:rsid w:val="00443128"/>
    <w:rsid w:val="004500C0"/>
    <w:rsid w:val="00457107"/>
    <w:rsid w:val="004652EA"/>
    <w:rsid w:val="0046532E"/>
    <w:rsid w:val="00472612"/>
    <w:rsid w:val="00476E16"/>
    <w:rsid w:val="004813E2"/>
    <w:rsid w:val="00482BFD"/>
    <w:rsid w:val="004841ED"/>
    <w:rsid w:val="00494D0B"/>
    <w:rsid w:val="004A063D"/>
    <w:rsid w:val="004A0E8A"/>
    <w:rsid w:val="004A151A"/>
    <w:rsid w:val="004A4EAA"/>
    <w:rsid w:val="004A6C0F"/>
    <w:rsid w:val="004B3816"/>
    <w:rsid w:val="004C6C00"/>
    <w:rsid w:val="004D16EA"/>
    <w:rsid w:val="004D1DC7"/>
    <w:rsid w:val="004D325E"/>
    <w:rsid w:val="004F132E"/>
    <w:rsid w:val="004F5000"/>
    <w:rsid w:val="00506EE8"/>
    <w:rsid w:val="00511A8D"/>
    <w:rsid w:val="00517E11"/>
    <w:rsid w:val="00520D67"/>
    <w:rsid w:val="0052288D"/>
    <w:rsid w:val="005252C4"/>
    <w:rsid w:val="00537249"/>
    <w:rsid w:val="00545341"/>
    <w:rsid w:val="00550A8D"/>
    <w:rsid w:val="005565A8"/>
    <w:rsid w:val="00565E83"/>
    <w:rsid w:val="00572220"/>
    <w:rsid w:val="005749B0"/>
    <w:rsid w:val="00577551"/>
    <w:rsid w:val="005850F0"/>
    <w:rsid w:val="00590E55"/>
    <w:rsid w:val="00593815"/>
    <w:rsid w:val="005A534A"/>
    <w:rsid w:val="005B1328"/>
    <w:rsid w:val="005B6740"/>
    <w:rsid w:val="005C366B"/>
    <w:rsid w:val="005C39E7"/>
    <w:rsid w:val="005D1194"/>
    <w:rsid w:val="005E1C89"/>
    <w:rsid w:val="005E569E"/>
    <w:rsid w:val="005E5C0A"/>
    <w:rsid w:val="005E5FB1"/>
    <w:rsid w:val="00603690"/>
    <w:rsid w:val="006121D2"/>
    <w:rsid w:val="00615397"/>
    <w:rsid w:val="00620FA5"/>
    <w:rsid w:val="00622F17"/>
    <w:rsid w:val="0062699A"/>
    <w:rsid w:val="006277ED"/>
    <w:rsid w:val="006303CD"/>
    <w:rsid w:val="00634AA5"/>
    <w:rsid w:val="00640896"/>
    <w:rsid w:val="00645624"/>
    <w:rsid w:val="006468CF"/>
    <w:rsid w:val="0065325F"/>
    <w:rsid w:val="00656BE1"/>
    <w:rsid w:val="00657579"/>
    <w:rsid w:val="00660713"/>
    <w:rsid w:val="00662316"/>
    <w:rsid w:val="00675539"/>
    <w:rsid w:val="00677C31"/>
    <w:rsid w:val="006875CA"/>
    <w:rsid w:val="006959AD"/>
    <w:rsid w:val="00697688"/>
    <w:rsid w:val="006A0B4A"/>
    <w:rsid w:val="006A0E15"/>
    <w:rsid w:val="006B321C"/>
    <w:rsid w:val="006C1CFB"/>
    <w:rsid w:val="006C20C1"/>
    <w:rsid w:val="006D00CD"/>
    <w:rsid w:val="006D2C33"/>
    <w:rsid w:val="006D5FDF"/>
    <w:rsid w:val="006E4D02"/>
    <w:rsid w:val="006F1FC5"/>
    <w:rsid w:val="006F5475"/>
    <w:rsid w:val="006F6C11"/>
    <w:rsid w:val="00702259"/>
    <w:rsid w:val="0071091A"/>
    <w:rsid w:val="00710C3F"/>
    <w:rsid w:val="00722AD3"/>
    <w:rsid w:val="00723EF7"/>
    <w:rsid w:val="0072696B"/>
    <w:rsid w:val="00727744"/>
    <w:rsid w:val="00732072"/>
    <w:rsid w:val="00733136"/>
    <w:rsid w:val="0073640C"/>
    <w:rsid w:val="007411BB"/>
    <w:rsid w:val="007451F3"/>
    <w:rsid w:val="0076095F"/>
    <w:rsid w:val="007611E0"/>
    <w:rsid w:val="00762B18"/>
    <w:rsid w:val="007641EC"/>
    <w:rsid w:val="00770E1E"/>
    <w:rsid w:val="00784136"/>
    <w:rsid w:val="007844D0"/>
    <w:rsid w:val="00784BB7"/>
    <w:rsid w:val="00792040"/>
    <w:rsid w:val="00795A7D"/>
    <w:rsid w:val="007A2209"/>
    <w:rsid w:val="007A3EE3"/>
    <w:rsid w:val="007A4B95"/>
    <w:rsid w:val="007A57DD"/>
    <w:rsid w:val="007A5CE9"/>
    <w:rsid w:val="007A7DA4"/>
    <w:rsid w:val="007B150B"/>
    <w:rsid w:val="007B4777"/>
    <w:rsid w:val="007B4839"/>
    <w:rsid w:val="007B70B2"/>
    <w:rsid w:val="007C022F"/>
    <w:rsid w:val="007C277F"/>
    <w:rsid w:val="007C5690"/>
    <w:rsid w:val="007D05FE"/>
    <w:rsid w:val="007D3E64"/>
    <w:rsid w:val="007E3CAA"/>
    <w:rsid w:val="007E4B51"/>
    <w:rsid w:val="007E7806"/>
    <w:rsid w:val="007F095A"/>
    <w:rsid w:val="00807B6A"/>
    <w:rsid w:val="008235DF"/>
    <w:rsid w:val="008249B0"/>
    <w:rsid w:val="008272D0"/>
    <w:rsid w:val="008319E1"/>
    <w:rsid w:val="008326FF"/>
    <w:rsid w:val="0083347C"/>
    <w:rsid w:val="008502D9"/>
    <w:rsid w:val="0085304D"/>
    <w:rsid w:val="00853478"/>
    <w:rsid w:val="00860627"/>
    <w:rsid w:val="008711EB"/>
    <w:rsid w:val="00875BE3"/>
    <w:rsid w:val="0088306F"/>
    <w:rsid w:val="00883493"/>
    <w:rsid w:val="00883C40"/>
    <w:rsid w:val="00884A73"/>
    <w:rsid w:val="0088733E"/>
    <w:rsid w:val="00887979"/>
    <w:rsid w:val="008A0AFA"/>
    <w:rsid w:val="008A0D11"/>
    <w:rsid w:val="008A4E61"/>
    <w:rsid w:val="008A6FB8"/>
    <w:rsid w:val="008A722F"/>
    <w:rsid w:val="008A75B0"/>
    <w:rsid w:val="008B0D9C"/>
    <w:rsid w:val="008B389D"/>
    <w:rsid w:val="008B43BB"/>
    <w:rsid w:val="008B5BB4"/>
    <w:rsid w:val="008B5BB7"/>
    <w:rsid w:val="008C1594"/>
    <w:rsid w:val="008C1B9C"/>
    <w:rsid w:val="008C42BF"/>
    <w:rsid w:val="008C71A4"/>
    <w:rsid w:val="008D26AA"/>
    <w:rsid w:val="008E3FBE"/>
    <w:rsid w:val="008E7051"/>
    <w:rsid w:val="008F097F"/>
    <w:rsid w:val="008F4F33"/>
    <w:rsid w:val="008F7C74"/>
    <w:rsid w:val="009053F0"/>
    <w:rsid w:val="00905C63"/>
    <w:rsid w:val="00910BCD"/>
    <w:rsid w:val="00911566"/>
    <w:rsid w:val="00913FC2"/>
    <w:rsid w:val="00914D37"/>
    <w:rsid w:val="00916AA0"/>
    <w:rsid w:val="0091777B"/>
    <w:rsid w:val="00932F24"/>
    <w:rsid w:val="0093722F"/>
    <w:rsid w:val="009531FC"/>
    <w:rsid w:val="009619AF"/>
    <w:rsid w:val="00961A1E"/>
    <w:rsid w:val="00963E0C"/>
    <w:rsid w:val="00983199"/>
    <w:rsid w:val="00991994"/>
    <w:rsid w:val="00993BAF"/>
    <w:rsid w:val="009A614A"/>
    <w:rsid w:val="009B13DA"/>
    <w:rsid w:val="009B5AE4"/>
    <w:rsid w:val="009C1D49"/>
    <w:rsid w:val="009C7E95"/>
    <w:rsid w:val="009D398A"/>
    <w:rsid w:val="009D652B"/>
    <w:rsid w:val="009D6D44"/>
    <w:rsid w:val="009D72AC"/>
    <w:rsid w:val="009E2D56"/>
    <w:rsid w:val="009E34AE"/>
    <w:rsid w:val="009E7356"/>
    <w:rsid w:val="009F1C78"/>
    <w:rsid w:val="009F3448"/>
    <w:rsid w:val="00A0648D"/>
    <w:rsid w:val="00A072AF"/>
    <w:rsid w:val="00A078D8"/>
    <w:rsid w:val="00A17B06"/>
    <w:rsid w:val="00A22F1B"/>
    <w:rsid w:val="00A343B1"/>
    <w:rsid w:val="00A412C3"/>
    <w:rsid w:val="00A61EB6"/>
    <w:rsid w:val="00A67B09"/>
    <w:rsid w:val="00A705AF"/>
    <w:rsid w:val="00A73A0D"/>
    <w:rsid w:val="00A76D06"/>
    <w:rsid w:val="00A834E4"/>
    <w:rsid w:val="00A84264"/>
    <w:rsid w:val="00A858AB"/>
    <w:rsid w:val="00A87BDD"/>
    <w:rsid w:val="00A93490"/>
    <w:rsid w:val="00A93B1D"/>
    <w:rsid w:val="00AA0C92"/>
    <w:rsid w:val="00AA0F88"/>
    <w:rsid w:val="00AA2249"/>
    <w:rsid w:val="00AA2972"/>
    <w:rsid w:val="00AB4274"/>
    <w:rsid w:val="00AD0CDE"/>
    <w:rsid w:val="00AD1041"/>
    <w:rsid w:val="00AD14DF"/>
    <w:rsid w:val="00AE0730"/>
    <w:rsid w:val="00AE1969"/>
    <w:rsid w:val="00AF05F4"/>
    <w:rsid w:val="00AF24A9"/>
    <w:rsid w:val="00AF7365"/>
    <w:rsid w:val="00AF79DC"/>
    <w:rsid w:val="00B0074E"/>
    <w:rsid w:val="00B029A0"/>
    <w:rsid w:val="00B04A46"/>
    <w:rsid w:val="00B1148E"/>
    <w:rsid w:val="00B14F33"/>
    <w:rsid w:val="00B17E0C"/>
    <w:rsid w:val="00B20CB7"/>
    <w:rsid w:val="00B22188"/>
    <w:rsid w:val="00B34385"/>
    <w:rsid w:val="00B40EFA"/>
    <w:rsid w:val="00B41A47"/>
    <w:rsid w:val="00B429D8"/>
    <w:rsid w:val="00B5474C"/>
    <w:rsid w:val="00B57A2D"/>
    <w:rsid w:val="00B6257E"/>
    <w:rsid w:val="00B65633"/>
    <w:rsid w:val="00B7141E"/>
    <w:rsid w:val="00B76935"/>
    <w:rsid w:val="00B77A32"/>
    <w:rsid w:val="00B834FB"/>
    <w:rsid w:val="00B84E15"/>
    <w:rsid w:val="00B87B77"/>
    <w:rsid w:val="00B90F02"/>
    <w:rsid w:val="00B94CE0"/>
    <w:rsid w:val="00B9614E"/>
    <w:rsid w:val="00BA0026"/>
    <w:rsid w:val="00BA2E1D"/>
    <w:rsid w:val="00BB0198"/>
    <w:rsid w:val="00BB2E18"/>
    <w:rsid w:val="00BC18D5"/>
    <w:rsid w:val="00BC3698"/>
    <w:rsid w:val="00BC66B0"/>
    <w:rsid w:val="00BD0A91"/>
    <w:rsid w:val="00BD0B2E"/>
    <w:rsid w:val="00BE0DCF"/>
    <w:rsid w:val="00BE3469"/>
    <w:rsid w:val="00BE4F84"/>
    <w:rsid w:val="00BE710C"/>
    <w:rsid w:val="00BF545E"/>
    <w:rsid w:val="00BF562B"/>
    <w:rsid w:val="00C00270"/>
    <w:rsid w:val="00C02D2F"/>
    <w:rsid w:val="00C0316D"/>
    <w:rsid w:val="00C0414B"/>
    <w:rsid w:val="00C15C65"/>
    <w:rsid w:val="00C16FBF"/>
    <w:rsid w:val="00C241C0"/>
    <w:rsid w:val="00C24C2E"/>
    <w:rsid w:val="00C263BA"/>
    <w:rsid w:val="00C3360D"/>
    <w:rsid w:val="00C34112"/>
    <w:rsid w:val="00C376CA"/>
    <w:rsid w:val="00C44695"/>
    <w:rsid w:val="00C47CCD"/>
    <w:rsid w:val="00C52F6B"/>
    <w:rsid w:val="00C53CE2"/>
    <w:rsid w:val="00C5639C"/>
    <w:rsid w:val="00C65787"/>
    <w:rsid w:val="00C71E7D"/>
    <w:rsid w:val="00C73D73"/>
    <w:rsid w:val="00C74005"/>
    <w:rsid w:val="00C768B7"/>
    <w:rsid w:val="00C9086B"/>
    <w:rsid w:val="00C9307E"/>
    <w:rsid w:val="00CA36A0"/>
    <w:rsid w:val="00CA79E3"/>
    <w:rsid w:val="00CC30E8"/>
    <w:rsid w:val="00CC33FC"/>
    <w:rsid w:val="00CE3100"/>
    <w:rsid w:val="00CE48B1"/>
    <w:rsid w:val="00CE59BF"/>
    <w:rsid w:val="00CE7BC5"/>
    <w:rsid w:val="00CF0D41"/>
    <w:rsid w:val="00D02166"/>
    <w:rsid w:val="00D12F86"/>
    <w:rsid w:val="00D14BFC"/>
    <w:rsid w:val="00D17C09"/>
    <w:rsid w:val="00D22892"/>
    <w:rsid w:val="00D26205"/>
    <w:rsid w:val="00D26710"/>
    <w:rsid w:val="00D42C5F"/>
    <w:rsid w:val="00D5297A"/>
    <w:rsid w:val="00D55068"/>
    <w:rsid w:val="00D8213E"/>
    <w:rsid w:val="00D9096D"/>
    <w:rsid w:val="00D912DD"/>
    <w:rsid w:val="00D95BD4"/>
    <w:rsid w:val="00D97990"/>
    <w:rsid w:val="00DA384B"/>
    <w:rsid w:val="00DA4019"/>
    <w:rsid w:val="00DA73CF"/>
    <w:rsid w:val="00DB1B68"/>
    <w:rsid w:val="00DC1C78"/>
    <w:rsid w:val="00DC5826"/>
    <w:rsid w:val="00DF0D2D"/>
    <w:rsid w:val="00E00C75"/>
    <w:rsid w:val="00E02C14"/>
    <w:rsid w:val="00E048BB"/>
    <w:rsid w:val="00E105D0"/>
    <w:rsid w:val="00E10EA1"/>
    <w:rsid w:val="00E260C1"/>
    <w:rsid w:val="00E26A39"/>
    <w:rsid w:val="00E27B5B"/>
    <w:rsid w:val="00E30680"/>
    <w:rsid w:val="00E350DC"/>
    <w:rsid w:val="00E41703"/>
    <w:rsid w:val="00E44867"/>
    <w:rsid w:val="00E46CAF"/>
    <w:rsid w:val="00E475FB"/>
    <w:rsid w:val="00E504FC"/>
    <w:rsid w:val="00E519DD"/>
    <w:rsid w:val="00E5254B"/>
    <w:rsid w:val="00E5266C"/>
    <w:rsid w:val="00E60531"/>
    <w:rsid w:val="00E60FEA"/>
    <w:rsid w:val="00E62D1B"/>
    <w:rsid w:val="00E65A2C"/>
    <w:rsid w:val="00E70A77"/>
    <w:rsid w:val="00E756A1"/>
    <w:rsid w:val="00E82C66"/>
    <w:rsid w:val="00E85A5E"/>
    <w:rsid w:val="00E87330"/>
    <w:rsid w:val="00E90E33"/>
    <w:rsid w:val="00EA0E51"/>
    <w:rsid w:val="00EA14CE"/>
    <w:rsid w:val="00EA7627"/>
    <w:rsid w:val="00EC2C64"/>
    <w:rsid w:val="00ED157B"/>
    <w:rsid w:val="00EE26B1"/>
    <w:rsid w:val="00EE31EC"/>
    <w:rsid w:val="00EE7318"/>
    <w:rsid w:val="00F01A75"/>
    <w:rsid w:val="00F116AA"/>
    <w:rsid w:val="00F126AE"/>
    <w:rsid w:val="00F13779"/>
    <w:rsid w:val="00F1519D"/>
    <w:rsid w:val="00F16A70"/>
    <w:rsid w:val="00F2016F"/>
    <w:rsid w:val="00F2186A"/>
    <w:rsid w:val="00F21EF7"/>
    <w:rsid w:val="00F45D46"/>
    <w:rsid w:val="00F51573"/>
    <w:rsid w:val="00F57A47"/>
    <w:rsid w:val="00F67B35"/>
    <w:rsid w:val="00F70182"/>
    <w:rsid w:val="00F80AA4"/>
    <w:rsid w:val="00F84E22"/>
    <w:rsid w:val="00F92681"/>
    <w:rsid w:val="00F96AA6"/>
    <w:rsid w:val="00FB0252"/>
    <w:rsid w:val="00FC163E"/>
    <w:rsid w:val="00FC1751"/>
    <w:rsid w:val="00FC427E"/>
    <w:rsid w:val="00FC58F6"/>
    <w:rsid w:val="00FD1AEE"/>
    <w:rsid w:val="00FE0122"/>
    <w:rsid w:val="00FE0FC9"/>
    <w:rsid w:val="00FE5942"/>
    <w:rsid w:val="00FE5F73"/>
    <w:rsid w:val="00FF1467"/>
    <w:rsid w:val="00FF613C"/>
    <w:rsid w:val="00FF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2E60E90-FC58-4FAC-8CB3-46E0848D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F17"/>
  </w:style>
  <w:style w:type="paragraph" w:styleId="1">
    <w:name w:val="heading 1"/>
    <w:basedOn w:val="a"/>
    <w:next w:val="a"/>
    <w:link w:val="10"/>
    <w:autoRedefine/>
    <w:uiPriority w:val="9"/>
    <w:qFormat/>
    <w:rsid w:val="006C20C1"/>
    <w:pPr>
      <w:widowControl w:val="0"/>
      <w:spacing w:before="360" w:after="240" w:line="360" w:lineRule="auto"/>
      <w:jc w:val="center"/>
      <w:outlineLvl w:val="0"/>
    </w:pPr>
    <w:rPr>
      <w:rFonts w:eastAsiaTheme="majorEastAsia" w:cstheme="majorBidi"/>
      <w:b/>
      <w:bCs/>
      <w:caps/>
      <w:color w:val="000000" w:themeColor="text1"/>
      <w:sz w:val="28"/>
      <w:szCs w:val="28"/>
      <w:lang w:val="uk-U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22F17"/>
    <w:pPr>
      <w:widowControl w:val="0"/>
      <w:spacing w:before="360" w:after="240" w:line="360" w:lineRule="auto"/>
      <w:ind w:firstLine="567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9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0C1"/>
    <w:rPr>
      <w:rFonts w:eastAsiaTheme="majorEastAsia" w:cstheme="majorBidi"/>
      <w:b/>
      <w:bCs/>
      <w:caps/>
      <w:color w:val="000000" w:themeColor="text1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622F17"/>
    <w:rPr>
      <w:rFonts w:eastAsiaTheme="majorEastAsia" w:cstheme="majorBidi"/>
      <w:b/>
      <w:bCs/>
      <w:color w:val="000000" w:themeColor="text1"/>
      <w:sz w:val="28"/>
      <w:szCs w:val="26"/>
      <w:lang w:val="uk-UA"/>
    </w:rPr>
  </w:style>
  <w:style w:type="paragraph" w:styleId="a3">
    <w:name w:val="header"/>
    <w:basedOn w:val="a"/>
    <w:link w:val="a4"/>
    <w:uiPriority w:val="99"/>
    <w:unhideWhenUsed/>
    <w:rsid w:val="00D5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068"/>
  </w:style>
  <w:style w:type="paragraph" w:styleId="a5">
    <w:name w:val="footer"/>
    <w:basedOn w:val="a"/>
    <w:link w:val="a6"/>
    <w:uiPriority w:val="99"/>
    <w:unhideWhenUsed/>
    <w:rsid w:val="00D5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068"/>
  </w:style>
  <w:style w:type="paragraph" w:styleId="11">
    <w:name w:val="toc 1"/>
    <w:basedOn w:val="a"/>
    <w:next w:val="a"/>
    <w:autoRedefine/>
    <w:uiPriority w:val="39"/>
    <w:unhideWhenUsed/>
    <w:rsid w:val="00333A87"/>
    <w:pPr>
      <w:tabs>
        <w:tab w:val="right" w:leader="dot" w:pos="9345"/>
      </w:tabs>
      <w:spacing w:after="0" w:line="360" w:lineRule="auto"/>
      <w:jc w:val="both"/>
    </w:pPr>
    <w:rPr>
      <w:caps/>
      <w:noProof/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2B0267"/>
    <w:pPr>
      <w:spacing w:after="100"/>
      <w:ind w:left="220"/>
    </w:pPr>
  </w:style>
  <w:style w:type="paragraph" w:styleId="a7">
    <w:name w:val="Normal (Web)"/>
    <w:basedOn w:val="a"/>
    <w:uiPriority w:val="99"/>
    <w:semiHidden/>
    <w:unhideWhenUsed/>
    <w:rsid w:val="002B02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B02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909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D9096D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D909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D9096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7627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E475C"/>
    <w:pPr>
      <w:spacing w:after="0" w:line="240" w:lineRule="auto"/>
    </w:pPr>
    <w:rPr>
      <w:rFonts w:eastAsia="Calibri" w:cs="Times New Roman"/>
      <w:sz w:val="28"/>
    </w:rPr>
  </w:style>
  <w:style w:type="character" w:customStyle="1" w:styleId="il">
    <w:name w:val="il"/>
    <w:basedOn w:val="a0"/>
    <w:rsid w:val="000226C4"/>
  </w:style>
  <w:style w:type="paragraph" w:styleId="af">
    <w:name w:val="List Paragraph"/>
    <w:basedOn w:val="a"/>
    <w:uiPriority w:val="34"/>
    <w:qFormat/>
    <w:rsid w:val="00AF05F4"/>
    <w:pPr>
      <w:ind w:left="720"/>
      <w:contextualSpacing/>
    </w:pPr>
  </w:style>
  <w:style w:type="paragraph" w:customStyle="1" w:styleId="12">
    <w:name w:val="1"/>
    <w:basedOn w:val="a"/>
    <w:rsid w:val="00AA2972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  <w:style w:type="paragraph" w:styleId="af0">
    <w:name w:val="List"/>
    <w:basedOn w:val="a"/>
    <w:rsid w:val="008C1B9C"/>
    <w:pPr>
      <w:spacing w:after="0" w:line="240" w:lineRule="auto"/>
      <w:ind w:left="283" w:hanging="283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79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2;&#1090;&#1072;\121_&#1055;&#1086;&#1090;&#1077;&#1085;&#1094;\&#1058;&#1072;&#1073;&#1083;&#1080;&#1094;&#1110;%20&#1076;&#1083;&#1103;%20&#1030;&#1030;%20&#1088;&#1086;&#1079;&#1076;&#1110;&#1083;&#1091;.&#1050;&#1086;&#1084;&#1091;&#1085;&#1110;&#1082;&#1072;&#1090;&#1080;&#1074;&#1085;&#1080;&#1081;%20&#1087;&#1086;&#1090;&#1077;&#1088;&#1085;&#1094;&#1110;&#1083;...%20&#1053;&#1110;&#1078;&#1080;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2;&#1090;&#1072;\121_&#1055;&#1086;&#1090;&#1077;&#1085;&#1094;\&#1058;&#1072;&#1073;&#1083;&#1080;&#1094;&#1110;%20&#1076;&#1083;&#1103;%20&#1030;&#1030;%20&#1088;&#1086;&#1079;&#1076;&#1110;&#1083;&#1091;.&#1050;&#1086;&#1084;&#1091;&#1085;&#1110;&#1082;&#1072;&#1090;&#1080;&#1074;&#1085;&#1080;&#1081;%20&#1087;&#1086;&#1090;&#1077;&#1088;&#1085;&#1094;&#1110;&#1083;...%20&#1053;&#1110;&#1078;&#1080;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2;&#1090;&#1072;\121_&#1055;&#1086;&#1090;&#1077;&#1085;&#1094;\&#1058;&#1072;&#1073;&#1083;&#1080;&#1094;&#1110;%20&#1076;&#1083;&#1103;%20&#1030;&#1030;%20&#1088;&#1086;&#1079;&#1076;&#1110;&#1083;&#1091;.&#1050;&#1086;&#1084;&#1091;&#1085;&#1110;&#1082;&#1072;&#1090;&#1080;&#1074;&#1085;&#1080;&#1081;%20&#1087;&#1086;&#1090;&#1077;&#1088;&#1085;&#1094;&#1110;&#1083;...%20&#1053;&#1110;&#1078;&#1080;&#10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2;&#1090;&#1072;\121_&#1055;&#1086;&#1090;&#1077;&#1085;&#1094;\&#1058;&#1072;&#1073;&#1083;&#1080;&#1094;&#1110;%20&#1076;&#1083;&#1103;%20&#1030;&#1030;%20&#1088;&#1086;&#1079;&#1076;&#1110;&#1083;&#1091;.&#1050;&#1086;&#1084;&#1091;&#1085;&#1110;&#1082;&#1072;&#1090;&#1080;&#1074;&#1085;&#1080;&#1081;%20&#1087;&#1086;&#1090;&#1077;&#1088;&#1085;&#1094;&#1110;&#1083;...%20&#1053;&#1110;&#1078;&#1080;&#108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2;&#1090;&#1072;\121_&#1055;&#1086;&#1090;&#1077;&#1085;&#1094;\&#1058;&#1072;&#1073;&#1083;&#1080;&#1094;&#1110;%20&#1076;&#1083;&#1103;%20&#1030;&#1030;%20&#1088;&#1086;&#1079;&#1076;&#1110;&#1083;&#1091;.&#1050;&#1086;&#1084;&#1091;&#1085;&#1110;&#1082;&#1072;&#1090;&#1080;&#1074;&#1085;&#1080;&#1081;%20&#1087;&#1086;&#1090;&#1077;&#1088;&#1085;&#1094;&#1110;&#1083;...%20&#1053;&#1110;&#1078;&#1080;&#108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2;&#1090;&#1072;\121_&#1055;&#1086;&#1090;&#1077;&#1085;&#1094;\&#1058;&#1072;&#1073;&#1083;&#1080;&#1094;&#1110;%20&#1076;&#1083;&#1103;%20&#1030;&#1030;%20&#1088;&#1086;&#1079;&#1076;&#1110;&#1083;&#1091;.&#1050;&#1086;&#1084;&#1091;&#1085;&#1110;&#1082;&#1072;&#1090;&#1080;&#1074;&#1085;&#1080;&#1081;%20&#1087;&#1086;&#1090;&#1077;&#1088;&#1085;&#1094;&#1110;&#1083;...%20&#1053;&#1110;&#1078;&#1080;&#108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2;&#1090;&#1072;\121_&#1055;&#1086;&#1090;&#1077;&#1085;&#1094;\&#1058;&#1072;&#1073;&#1083;&#1080;&#1094;&#1110;%20&#1076;&#1083;&#1103;%20&#1030;&#1030;%20&#1088;&#1086;&#1079;&#1076;&#1110;&#1083;&#1091;.&#1050;&#1086;&#1084;&#1091;&#1085;&#1110;&#1082;&#1072;&#1090;&#1080;&#1074;&#1085;&#1080;&#1081;%20&#1087;&#1086;&#1090;&#1077;&#1088;&#1085;&#1094;&#1110;&#1083;...%20&#1053;&#1110;&#1078;&#1080;&#108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'Фак-т іноземних мов'!$M$41:$N$45</c:f>
              <c:multiLvlStrCache>
                <c:ptCount val="5"/>
                <c:lvl>
                  <c:pt idx="0">
                    <c:v>(6 студ.) </c:v>
                  </c:pt>
                  <c:pt idx="1">
                    <c:v>(6 студ.) </c:v>
                  </c:pt>
                  <c:pt idx="2">
                    <c:v>(3 студ.)</c:v>
                  </c:pt>
                  <c:pt idx="3">
                    <c:v>(1 студ.)</c:v>
                  </c:pt>
                  <c:pt idx="4">
                    <c:v>(2 студ.)</c:v>
                  </c:pt>
                </c:lvl>
                <c:lvl>
                  <c:pt idx="0">
                    <c:v>низький рівень</c:v>
                  </c:pt>
                  <c:pt idx="1">
                    <c:v>нижче середнього</c:v>
                  </c:pt>
                  <c:pt idx="2">
                    <c:v>середній рівень</c:v>
                  </c:pt>
                  <c:pt idx="3">
                    <c:v>високий рівень</c:v>
                  </c:pt>
                  <c:pt idx="4">
                    <c:v>дуже високий</c:v>
                  </c:pt>
                </c:lvl>
              </c:multiLvlStrCache>
            </c:multiLvlStrRef>
          </c:cat>
          <c:val>
            <c:numRef>
              <c:f>'Фак-т іноземних мов'!$O$41:$O$45</c:f>
              <c:numCache>
                <c:formatCode>###0.0</c:formatCode>
                <c:ptCount val="5"/>
                <c:pt idx="0">
                  <c:v>33.333333333333329</c:v>
                </c:pt>
                <c:pt idx="1">
                  <c:v>33.333333333333329</c:v>
                </c:pt>
                <c:pt idx="2">
                  <c:v>16.666666666666664</c:v>
                </c:pt>
                <c:pt idx="3">
                  <c:v>5.5555555555553733</c:v>
                </c:pt>
                <c:pt idx="4">
                  <c:v>11.111111111110798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660176"/>
        <c:axId val="182661856"/>
      </c:barChart>
      <c:catAx>
        <c:axId val="18266017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82661856"/>
        <c:crosses val="autoZero"/>
        <c:auto val="1"/>
        <c:lblAlgn val="ctr"/>
        <c:lblOffset val="100"/>
        <c:noMultiLvlLbl val="0"/>
      </c:catAx>
      <c:valAx>
        <c:axId val="182661856"/>
        <c:scaling>
          <c:orientation val="minMax"/>
        </c:scaling>
        <c:delete val="0"/>
        <c:axPos val="l"/>
        <c:majorGridlines/>
        <c:numFmt formatCode="###0.0" sourceLinked="1"/>
        <c:majorTickMark val="out"/>
        <c:minorTickMark val="none"/>
        <c:tickLblPos val="nextTo"/>
        <c:crossAx val="18266017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'Фак-т іноземних мов'!$M$52:$M$55</c:f>
              <c:strCache>
                <c:ptCount val="4"/>
                <c:pt idx="0">
                  <c:v>низький рівень (7 студ.)</c:v>
                </c:pt>
                <c:pt idx="1">
                  <c:v>нижче середнього (4 студ.)</c:v>
                </c:pt>
                <c:pt idx="2">
                  <c:v>середній рівень (4 студ.)</c:v>
                </c:pt>
                <c:pt idx="3">
                  <c:v>високий рівень (3 студ.)</c:v>
                </c:pt>
              </c:strCache>
            </c:strRef>
          </c:cat>
          <c:val>
            <c:numRef>
              <c:f>'Фак-т іноземних мов'!$O$52:$O$55</c:f>
              <c:numCache>
                <c:formatCode>###0.0</c:formatCode>
                <c:ptCount val="4"/>
                <c:pt idx="0">
                  <c:v>38.888888888888893</c:v>
                </c:pt>
                <c:pt idx="1">
                  <c:v>22.222222222221408</c:v>
                </c:pt>
                <c:pt idx="2">
                  <c:v>22.222222222221408</c:v>
                </c:pt>
                <c:pt idx="3">
                  <c:v>16.666666666666664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674224"/>
        <c:axId val="35956944"/>
      </c:barChart>
      <c:catAx>
        <c:axId val="18067422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35956944"/>
        <c:crosses val="autoZero"/>
        <c:auto val="1"/>
        <c:lblAlgn val="ctr"/>
        <c:lblOffset val="100"/>
        <c:noMultiLvlLbl val="0"/>
      </c:catAx>
      <c:valAx>
        <c:axId val="35956944"/>
        <c:scaling>
          <c:orientation val="minMax"/>
        </c:scaling>
        <c:delete val="0"/>
        <c:axPos val="l"/>
        <c:majorGridlines/>
        <c:numFmt formatCode="###0.0" sourceLinked="1"/>
        <c:majorTickMark val="out"/>
        <c:minorTickMark val="none"/>
        <c:tickLblPos val="nextTo"/>
        <c:crossAx val="18067422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'Фак-т іноземних мов'!$M$62:$M$64</c:f>
              <c:strCache>
                <c:ptCount val="3"/>
                <c:pt idx="0">
                  <c:v>Конструктивні (14 студ.)</c:v>
                </c:pt>
                <c:pt idx="1">
                  <c:v>Конструктивні - Залежні (4 студ.)</c:v>
                </c:pt>
                <c:pt idx="2">
                  <c:v>Агресивні (0 студ.)</c:v>
                </c:pt>
              </c:strCache>
            </c:strRef>
          </c:cat>
          <c:val>
            <c:numRef>
              <c:f>'Фак-т іноземних мов'!$O$62:$O$64</c:f>
              <c:numCache>
                <c:formatCode>###0.0</c:formatCode>
                <c:ptCount val="3"/>
                <c:pt idx="0">
                  <c:v>77.777777777777658</c:v>
                </c:pt>
                <c:pt idx="1">
                  <c:v>22.222222222221408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558192"/>
        <c:axId val="295257024"/>
      </c:barChart>
      <c:catAx>
        <c:axId val="18155819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95257024"/>
        <c:crosses val="autoZero"/>
        <c:auto val="1"/>
        <c:lblAlgn val="ctr"/>
        <c:lblOffset val="100"/>
        <c:noMultiLvlLbl val="0"/>
      </c:catAx>
      <c:valAx>
        <c:axId val="295257024"/>
        <c:scaling>
          <c:orientation val="minMax"/>
        </c:scaling>
        <c:delete val="0"/>
        <c:axPos val="l"/>
        <c:majorGridlines/>
        <c:numFmt formatCode="###0.0" sourceLinked="1"/>
        <c:majorTickMark val="out"/>
        <c:minorTickMark val="none"/>
        <c:tickLblPos val="nextTo"/>
        <c:crossAx val="18155819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'Фак-т іноземних мов'!$M$15:$N$17</c:f>
              <c:multiLvlStrCache>
                <c:ptCount val="3"/>
                <c:lvl>
                  <c:pt idx="0">
                    <c:v>(1 студ.)</c:v>
                  </c:pt>
                  <c:pt idx="1">
                    <c:v>(14 студ.)</c:v>
                  </c:pt>
                  <c:pt idx="2">
                    <c:v>(3 студ.) </c:v>
                  </c:pt>
                </c:lvl>
                <c:lvl>
                  <c:pt idx="0">
                    <c:v>толерантний</c:v>
                  </c:pt>
                  <c:pt idx="1">
                    <c:v>середній рівень</c:v>
                  </c:pt>
                  <c:pt idx="2">
                    <c:v>інтолерантний рівень</c:v>
                  </c:pt>
                </c:lvl>
              </c:multiLvlStrCache>
            </c:multiLvlStrRef>
          </c:cat>
          <c:val>
            <c:numRef>
              <c:f>'Фак-т іноземних мов'!$O$15:$O$17</c:f>
              <c:numCache>
                <c:formatCode>###0.0</c:formatCode>
                <c:ptCount val="3"/>
                <c:pt idx="0">
                  <c:v>5.5555555555553733</c:v>
                </c:pt>
                <c:pt idx="1">
                  <c:v>77.777777777777658</c:v>
                </c:pt>
                <c:pt idx="2">
                  <c:v>16.666666666666664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859488"/>
        <c:axId val="291860048"/>
      </c:barChart>
      <c:catAx>
        <c:axId val="29185948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91860048"/>
        <c:crosses val="autoZero"/>
        <c:auto val="1"/>
        <c:lblAlgn val="ctr"/>
        <c:lblOffset val="100"/>
        <c:noMultiLvlLbl val="0"/>
      </c:catAx>
      <c:valAx>
        <c:axId val="291860048"/>
        <c:scaling>
          <c:orientation val="minMax"/>
          <c:max val="80"/>
        </c:scaling>
        <c:delete val="0"/>
        <c:axPos val="l"/>
        <c:majorGridlines/>
        <c:numFmt formatCode="###0.0" sourceLinked="1"/>
        <c:majorTickMark val="out"/>
        <c:minorTickMark val="none"/>
        <c:tickLblPos val="nextTo"/>
        <c:crossAx val="29185948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'Фак-т іноземних мов'!$M$5:$N$7</c:f>
              <c:multiLvlStrCache>
                <c:ptCount val="3"/>
                <c:lvl>
                  <c:pt idx="0">
                    <c:v>(4 студ.)</c:v>
                  </c:pt>
                  <c:pt idx="1">
                    <c:v>(9 студ.) </c:v>
                  </c:pt>
                  <c:pt idx="2">
                    <c:v>(5 студ.)</c:v>
                  </c:pt>
                </c:lvl>
                <c:lvl>
                  <c:pt idx="0">
                    <c:v>толерантний</c:v>
                  </c:pt>
                  <c:pt idx="1">
                    <c:v>середній рівень</c:v>
                  </c:pt>
                  <c:pt idx="2">
                    <c:v>інтолерантний рівень</c:v>
                  </c:pt>
                </c:lvl>
              </c:multiLvlStrCache>
            </c:multiLvlStrRef>
          </c:cat>
          <c:val>
            <c:numRef>
              <c:f>'Фак-т іноземних мов'!$O$5:$O$7</c:f>
              <c:numCache>
                <c:formatCode>###0.0</c:formatCode>
                <c:ptCount val="3"/>
                <c:pt idx="0">
                  <c:v>22.222222222221408</c:v>
                </c:pt>
                <c:pt idx="1">
                  <c:v>50</c:v>
                </c:pt>
                <c:pt idx="2">
                  <c:v>27.777777777777779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862848"/>
        <c:axId val="291863408"/>
      </c:barChart>
      <c:catAx>
        <c:axId val="29186284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91863408"/>
        <c:crosses val="autoZero"/>
        <c:auto val="1"/>
        <c:lblAlgn val="ctr"/>
        <c:lblOffset val="100"/>
        <c:noMultiLvlLbl val="0"/>
      </c:catAx>
      <c:valAx>
        <c:axId val="291863408"/>
        <c:scaling>
          <c:orientation val="minMax"/>
        </c:scaling>
        <c:delete val="0"/>
        <c:axPos val="l"/>
        <c:majorGridlines/>
        <c:numFmt formatCode="###0.0" sourceLinked="1"/>
        <c:majorTickMark val="out"/>
        <c:minorTickMark val="none"/>
        <c:tickLblPos val="nextTo"/>
        <c:crossAx val="29186284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'Фак-т іноземних мов'!$M$23:$N$25</c:f>
              <c:multiLvlStrCache>
                <c:ptCount val="3"/>
                <c:lvl>
                  <c:pt idx="0">
                    <c:v>(4 студ.)</c:v>
                  </c:pt>
                  <c:pt idx="1">
                    <c:v>(14 студ.)</c:v>
                  </c:pt>
                  <c:pt idx="2">
                    <c:v>(0 студ.)</c:v>
                  </c:pt>
                </c:lvl>
                <c:lvl>
                  <c:pt idx="0">
                    <c:v>низький рівень</c:v>
                  </c:pt>
                  <c:pt idx="1">
                    <c:v>середній рівень</c:v>
                  </c:pt>
                  <c:pt idx="2">
                    <c:v>високий рівень</c:v>
                  </c:pt>
                </c:lvl>
              </c:multiLvlStrCache>
            </c:multiLvlStrRef>
          </c:cat>
          <c:val>
            <c:numRef>
              <c:f>'Фак-т іноземних мов'!$O$23:$O$25</c:f>
              <c:numCache>
                <c:formatCode>###0.0</c:formatCode>
                <c:ptCount val="3"/>
                <c:pt idx="0">
                  <c:v>22.222222222221408</c:v>
                </c:pt>
                <c:pt idx="1">
                  <c:v>77.777777777777658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332608"/>
        <c:axId val="292333168"/>
      </c:barChart>
      <c:catAx>
        <c:axId val="29233260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92333168"/>
        <c:crosses val="autoZero"/>
        <c:auto val="1"/>
        <c:lblAlgn val="ctr"/>
        <c:lblOffset val="100"/>
        <c:noMultiLvlLbl val="0"/>
      </c:catAx>
      <c:valAx>
        <c:axId val="292333168"/>
        <c:scaling>
          <c:orientation val="minMax"/>
        </c:scaling>
        <c:delete val="0"/>
        <c:axPos val="l"/>
        <c:majorGridlines/>
        <c:numFmt formatCode="###0.0" sourceLinked="1"/>
        <c:majorTickMark val="out"/>
        <c:minorTickMark val="none"/>
        <c:tickLblPos val="nextTo"/>
        <c:crossAx val="29233260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'Фак-т іноземних мов'!$M$31:$N$33</c:f>
              <c:multiLvlStrCache>
                <c:ptCount val="3"/>
                <c:lvl>
                  <c:pt idx="0">
                    <c:v>(2 студ.)</c:v>
                  </c:pt>
                  <c:pt idx="1">
                    <c:v>(13 студ. )</c:v>
                  </c:pt>
                  <c:pt idx="2">
                    <c:v>(3 студ.)</c:v>
                  </c:pt>
                </c:lvl>
                <c:lvl>
                  <c:pt idx="0">
                    <c:v>ситуативна</c:v>
                  </c:pt>
                  <c:pt idx="1">
                    <c:v>посередня</c:v>
                  </c:pt>
                  <c:pt idx="2">
                    <c:v>стійка</c:v>
                  </c:pt>
                </c:lvl>
              </c:multiLvlStrCache>
            </c:multiLvlStrRef>
          </c:cat>
          <c:val>
            <c:numRef>
              <c:f>'Фак-т іноземних мов'!$O$31:$O$33</c:f>
              <c:numCache>
                <c:formatCode>###0.0</c:formatCode>
                <c:ptCount val="3"/>
                <c:pt idx="0">
                  <c:v>11.111111111110798</c:v>
                </c:pt>
                <c:pt idx="1">
                  <c:v>72.222222222222214</c:v>
                </c:pt>
                <c:pt idx="2">
                  <c:v>16.666666666666664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335968"/>
        <c:axId val="292336528"/>
      </c:barChart>
      <c:catAx>
        <c:axId val="29233596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92336528"/>
        <c:crosses val="autoZero"/>
        <c:auto val="1"/>
        <c:lblAlgn val="ctr"/>
        <c:lblOffset val="100"/>
        <c:noMultiLvlLbl val="0"/>
      </c:catAx>
      <c:valAx>
        <c:axId val="292336528"/>
        <c:scaling>
          <c:orientation val="minMax"/>
        </c:scaling>
        <c:delete val="0"/>
        <c:axPos val="l"/>
        <c:majorGridlines/>
        <c:numFmt formatCode="###0.0" sourceLinked="1"/>
        <c:majorTickMark val="out"/>
        <c:minorTickMark val="none"/>
        <c:tickLblPos val="nextTo"/>
        <c:crossAx val="29233596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Лист1!$C$14:$C$18</c:f>
              <c:strCache>
                <c:ptCount val="5"/>
                <c:pt idx="0">
                  <c:v>Техніки формулювання питань</c:v>
                </c:pt>
                <c:pt idx="1">
                  <c:v>Бар’єри комунікації</c:v>
                </c:pt>
                <c:pt idx="2">
                  <c:v>Вербальне і невербальне спілкування</c:v>
                </c:pt>
                <c:pt idx="3">
                  <c:v>Регуляція емоційної напруги</c:v>
                </c:pt>
                <c:pt idx="4">
                  <c:v>Техніки вербалізації</c:v>
                </c:pt>
              </c:strCache>
            </c:strRef>
          </c:cat>
          <c:val>
            <c:numRef>
              <c:f>Лист1!$D$14:$D$18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6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D80F-1EC9-4C3F-B675-5B31351B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17232</Words>
  <Characters>98227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2</cp:revision>
  <dcterms:created xsi:type="dcterms:W3CDTF">2024-04-09T08:41:00Z</dcterms:created>
  <dcterms:modified xsi:type="dcterms:W3CDTF">2024-04-09T08:41:00Z</dcterms:modified>
</cp:coreProperties>
</file>