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54" w:rsidRPr="00160254" w:rsidRDefault="00160254" w:rsidP="00160254">
      <w:pPr>
        <w:widowControl w:val="0"/>
        <w:spacing w:after="0"/>
        <w:ind w:right="181"/>
        <w:jc w:val="center"/>
        <w:rPr>
          <w:rFonts w:ascii="Times New Roman" w:eastAsia="Times New Roman" w:hAnsi="Times New Roman" w:cs="Times New Roman"/>
          <w:b/>
          <w:sz w:val="28"/>
          <w:szCs w:val="28"/>
          <w:lang w:val="zh-CN" w:eastAsia="zh-CN"/>
        </w:rPr>
      </w:pPr>
      <w:bookmarkStart w:id="0" w:name="bookmark4"/>
      <w:r w:rsidRPr="00160254">
        <w:rPr>
          <w:rFonts w:ascii="Times New Roman" w:eastAsia="Times New Roman" w:hAnsi="Times New Roman" w:cs="Times New Roman"/>
          <w:b/>
          <w:sz w:val="28"/>
          <w:szCs w:val="28"/>
          <w:lang w:val="zh-CN" w:eastAsia="zh-CN"/>
        </w:rPr>
        <w:t>МІНІСТЕРСТВО ОСВІТИ І НАУКИ УКРАЇНИ</w:t>
      </w:r>
    </w:p>
    <w:p w:rsidR="00160254" w:rsidRPr="00160254" w:rsidRDefault="00160254" w:rsidP="00160254">
      <w:pPr>
        <w:spacing w:after="0" w:line="259" w:lineRule="auto"/>
        <w:ind w:right="181"/>
        <w:jc w:val="center"/>
        <w:rPr>
          <w:rFonts w:ascii="Times New Roman" w:eastAsia="Calibri" w:hAnsi="Times New Roman" w:cs="Times New Roman"/>
          <w:b/>
          <w:sz w:val="28"/>
          <w:szCs w:val="28"/>
        </w:rPr>
      </w:pPr>
      <w:r w:rsidRPr="00160254">
        <w:rPr>
          <w:rFonts w:ascii="Times New Roman" w:eastAsia="Calibri" w:hAnsi="Times New Roman" w:cs="Times New Roman"/>
          <w:b/>
          <w:sz w:val="28"/>
          <w:szCs w:val="28"/>
        </w:rPr>
        <w:t>Ніжинський державний університет імені Миколи Гоголя</w:t>
      </w:r>
    </w:p>
    <w:p w:rsidR="00160254" w:rsidRPr="00160254" w:rsidRDefault="00160254" w:rsidP="00160254">
      <w:pPr>
        <w:spacing w:after="0" w:line="259" w:lineRule="auto"/>
        <w:ind w:right="181"/>
        <w:jc w:val="center"/>
        <w:rPr>
          <w:rFonts w:ascii="Times New Roman" w:eastAsia="Calibri" w:hAnsi="Times New Roman" w:cs="Times New Roman"/>
          <w:b/>
          <w:color w:val="1F1D1D"/>
          <w:sz w:val="28"/>
          <w:szCs w:val="28"/>
          <w:shd w:val="clear" w:color="auto" w:fill="FFFFFF"/>
        </w:rPr>
      </w:pPr>
      <w:r w:rsidRPr="00160254">
        <w:rPr>
          <w:rFonts w:ascii="Times New Roman" w:eastAsia="Calibri" w:hAnsi="Times New Roman" w:cs="Times New Roman"/>
          <w:b/>
          <w:color w:val="1F1D1D"/>
          <w:sz w:val="28"/>
          <w:szCs w:val="28"/>
          <w:shd w:val="clear" w:color="auto" w:fill="FFFFFF"/>
        </w:rPr>
        <w:t xml:space="preserve">Навчально-науковий інститут природничо-математичних, </w:t>
      </w:r>
    </w:p>
    <w:p w:rsidR="00160254" w:rsidRPr="00160254" w:rsidRDefault="00160254" w:rsidP="00160254">
      <w:pPr>
        <w:spacing w:after="0" w:line="259" w:lineRule="auto"/>
        <w:ind w:right="181"/>
        <w:jc w:val="center"/>
        <w:rPr>
          <w:rFonts w:ascii="Times New Roman" w:eastAsia="Calibri" w:hAnsi="Times New Roman" w:cs="Times New Roman"/>
          <w:b/>
          <w:sz w:val="28"/>
          <w:szCs w:val="28"/>
        </w:rPr>
      </w:pPr>
      <w:r w:rsidRPr="00160254">
        <w:rPr>
          <w:rFonts w:ascii="Times New Roman" w:eastAsia="Calibri" w:hAnsi="Times New Roman" w:cs="Times New Roman"/>
          <w:b/>
          <w:color w:val="1F1D1D"/>
          <w:sz w:val="28"/>
          <w:szCs w:val="28"/>
          <w:shd w:val="clear" w:color="auto" w:fill="FFFFFF"/>
        </w:rPr>
        <w:t>медико-біологічних наук та інформаційних технологій </w:t>
      </w:r>
    </w:p>
    <w:p w:rsidR="00160254" w:rsidRPr="00160254" w:rsidRDefault="00160254" w:rsidP="00160254">
      <w:pPr>
        <w:spacing w:after="0" w:line="360" w:lineRule="auto"/>
        <w:ind w:right="181"/>
        <w:jc w:val="center"/>
        <w:rPr>
          <w:rFonts w:ascii="Times New Roman" w:eastAsia="Calibri" w:hAnsi="Times New Roman" w:cs="Times New Roman"/>
          <w:b/>
          <w:sz w:val="28"/>
          <w:szCs w:val="28"/>
          <w:lang w:val="uk-UA"/>
        </w:rPr>
      </w:pPr>
    </w:p>
    <w:p w:rsidR="00160254" w:rsidRPr="00160254" w:rsidRDefault="00160254" w:rsidP="00160254">
      <w:pPr>
        <w:spacing w:after="0" w:line="360" w:lineRule="auto"/>
        <w:ind w:right="181"/>
        <w:jc w:val="center"/>
        <w:rPr>
          <w:rFonts w:ascii="Times New Roman" w:eastAsia="Calibri" w:hAnsi="Times New Roman" w:cs="Times New Roman"/>
          <w:b/>
          <w:sz w:val="28"/>
          <w:szCs w:val="28"/>
        </w:rPr>
      </w:pPr>
      <w:r w:rsidRPr="00160254">
        <w:rPr>
          <w:rFonts w:ascii="Times New Roman" w:eastAsia="Calibri" w:hAnsi="Times New Roman" w:cs="Times New Roman"/>
          <w:b/>
          <w:sz w:val="28"/>
          <w:szCs w:val="28"/>
        </w:rPr>
        <w:t>Кафедра біології</w:t>
      </w:r>
    </w:p>
    <w:p w:rsidR="00160254" w:rsidRPr="00160254" w:rsidRDefault="00160254" w:rsidP="00160254">
      <w:pPr>
        <w:spacing w:after="0" w:line="240" w:lineRule="auto"/>
        <w:ind w:left="4962" w:right="-143"/>
        <w:rPr>
          <w:rFonts w:ascii="Times New Roman" w:eastAsia="Calibri" w:hAnsi="Times New Roman" w:cs="Times New Roman"/>
          <w:sz w:val="28"/>
          <w:szCs w:val="28"/>
          <w:lang w:val="uk-UA"/>
        </w:rPr>
      </w:pPr>
    </w:p>
    <w:p w:rsidR="00160254" w:rsidRPr="00160254" w:rsidRDefault="00160254" w:rsidP="00160254">
      <w:pPr>
        <w:spacing w:after="0" w:line="240" w:lineRule="auto"/>
        <w:ind w:left="4962" w:right="-143"/>
        <w:rPr>
          <w:rFonts w:ascii="Times New Roman" w:eastAsia="Calibri" w:hAnsi="Times New Roman" w:cs="Times New Roman"/>
          <w:b/>
          <w:sz w:val="28"/>
          <w:szCs w:val="28"/>
        </w:rPr>
      </w:pPr>
      <w:r w:rsidRPr="00160254">
        <w:rPr>
          <w:rFonts w:ascii="Times New Roman" w:eastAsia="Calibri" w:hAnsi="Times New Roman" w:cs="Times New Roman"/>
          <w:b/>
          <w:sz w:val="28"/>
          <w:szCs w:val="28"/>
        </w:rPr>
        <w:t>Освітньо-професійна програма</w:t>
      </w:r>
    </w:p>
    <w:p w:rsidR="00160254" w:rsidRPr="00160254" w:rsidRDefault="00160254" w:rsidP="00160254">
      <w:pPr>
        <w:spacing w:after="0" w:line="240" w:lineRule="auto"/>
        <w:ind w:left="4962" w:right="-143"/>
        <w:rPr>
          <w:rFonts w:ascii="Times New Roman" w:eastAsia="Calibri" w:hAnsi="Times New Roman" w:cs="Times New Roman"/>
          <w:b/>
          <w:sz w:val="28"/>
          <w:szCs w:val="28"/>
        </w:rPr>
      </w:pPr>
      <w:r w:rsidRPr="00160254">
        <w:rPr>
          <w:rFonts w:ascii="Times New Roman" w:eastAsia="Calibri" w:hAnsi="Times New Roman" w:cs="Times New Roman"/>
          <w:b/>
          <w:sz w:val="28"/>
          <w:szCs w:val="28"/>
          <w:lang w:val="uk-UA"/>
        </w:rPr>
        <w:t xml:space="preserve">                                     </w:t>
      </w:r>
      <w:r w:rsidRPr="00160254">
        <w:rPr>
          <w:rFonts w:ascii="Times New Roman" w:eastAsia="Calibri" w:hAnsi="Times New Roman" w:cs="Times New Roman"/>
          <w:b/>
          <w:sz w:val="28"/>
          <w:szCs w:val="28"/>
        </w:rPr>
        <w:t>«</w:t>
      </w:r>
      <w:proofErr w:type="gramStart"/>
      <w:r w:rsidRPr="00160254">
        <w:rPr>
          <w:rFonts w:ascii="Times New Roman" w:eastAsia="Calibri" w:hAnsi="Times New Roman" w:cs="Times New Roman"/>
          <w:b/>
          <w:sz w:val="28"/>
          <w:szCs w:val="28"/>
        </w:rPr>
        <w:t>Б</w:t>
      </w:r>
      <w:proofErr w:type="gramEnd"/>
      <w:r w:rsidRPr="00160254">
        <w:rPr>
          <w:rFonts w:ascii="Times New Roman" w:eastAsia="Calibri" w:hAnsi="Times New Roman" w:cs="Times New Roman"/>
          <w:b/>
          <w:sz w:val="28"/>
          <w:szCs w:val="28"/>
        </w:rPr>
        <w:t>іологія»</w:t>
      </w:r>
    </w:p>
    <w:p w:rsidR="00160254" w:rsidRPr="0083282C" w:rsidRDefault="00160254" w:rsidP="00160254">
      <w:pPr>
        <w:spacing w:after="0" w:line="240" w:lineRule="auto"/>
        <w:ind w:left="4962" w:right="-143"/>
        <w:rPr>
          <w:rFonts w:ascii="Times New Roman" w:eastAsia="Calibri" w:hAnsi="Times New Roman" w:cs="Times New Roman"/>
          <w:b/>
          <w:color w:val="FF0000"/>
          <w:sz w:val="28"/>
          <w:szCs w:val="28"/>
          <w:lang w:val="uk-UA"/>
        </w:rPr>
      </w:pPr>
      <w:proofErr w:type="gramStart"/>
      <w:r w:rsidRPr="0083282C">
        <w:rPr>
          <w:rFonts w:ascii="Times New Roman" w:eastAsia="Calibri" w:hAnsi="Times New Roman" w:cs="Times New Roman"/>
          <w:b/>
          <w:sz w:val="28"/>
          <w:szCs w:val="28"/>
        </w:rPr>
        <w:t>Спец</w:t>
      </w:r>
      <w:proofErr w:type="gramEnd"/>
      <w:r w:rsidRPr="0083282C">
        <w:rPr>
          <w:rFonts w:ascii="Times New Roman" w:eastAsia="Calibri" w:hAnsi="Times New Roman" w:cs="Times New Roman"/>
          <w:b/>
          <w:sz w:val="28"/>
          <w:szCs w:val="28"/>
        </w:rPr>
        <w:t>іальність:</w:t>
      </w:r>
      <w:r w:rsidRPr="0083282C">
        <w:rPr>
          <w:rFonts w:ascii="Times New Roman" w:eastAsia="Calibri" w:hAnsi="Times New Roman" w:cs="Times New Roman"/>
          <w:b/>
          <w:sz w:val="28"/>
          <w:szCs w:val="28"/>
          <w:lang w:val="uk-UA"/>
        </w:rPr>
        <w:t xml:space="preserve"> </w:t>
      </w:r>
      <w:r w:rsidR="0083282C" w:rsidRPr="0083282C">
        <w:rPr>
          <w:rFonts w:ascii="Times New Roman" w:eastAsia="Calibri" w:hAnsi="Times New Roman" w:cs="Times New Roman"/>
          <w:b/>
          <w:bCs/>
          <w:sz w:val="28"/>
          <w:szCs w:val="28"/>
          <w:lang w:val="uk-UA"/>
        </w:rPr>
        <w:t>014.05 Середня освіта (Біологія та здоров</w:t>
      </w:r>
      <w:r w:rsidR="0083282C" w:rsidRPr="0083282C">
        <w:rPr>
          <w:rFonts w:ascii="Times New Roman" w:eastAsia="Calibri" w:hAnsi="Times New Roman" w:cs="Times New Roman"/>
          <w:b/>
          <w:bCs/>
          <w:sz w:val="28"/>
          <w:szCs w:val="28"/>
          <w:rtl/>
          <w:lang w:val="uk-UA" w:bidi="he-IL"/>
        </w:rPr>
        <w:t>׳</w:t>
      </w:r>
      <w:r w:rsidR="0083282C" w:rsidRPr="0083282C">
        <w:rPr>
          <w:rFonts w:ascii="Times New Roman" w:eastAsia="Calibri" w:hAnsi="Times New Roman" w:cs="Times New Roman"/>
          <w:b/>
          <w:bCs/>
          <w:sz w:val="28"/>
          <w:szCs w:val="28"/>
          <w:lang w:val="uk-UA"/>
        </w:rPr>
        <w:t>я людини)</w:t>
      </w:r>
    </w:p>
    <w:p w:rsidR="00160254" w:rsidRPr="00160254" w:rsidRDefault="00160254" w:rsidP="00160254">
      <w:pPr>
        <w:spacing w:after="160" w:line="240" w:lineRule="auto"/>
        <w:jc w:val="center"/>
        <w:rPr>
          <w:rFonts w:ascii="Times New Roman" w:eastAsia="Calibri" w:hAnsi="Times New Roman" w:cs="Times New Roman"/>
          <w:b/>
          <w:bCs/>
          <w:sz w:val="32"/>
          <w:szCs w:val="32"/>
          <w:lang w:val="uk-UA"/>
        </w:rPr>
      </w:pPr>
    </w:p>
    <w:p w:rsidR="00160254" w:rsidRPr="00160254" w:rsidRDefault="00160254" w:rsidP="00160254">
      <w:pPr>
        <w:spacing w:after="160" w:line="240" w:lineRule="auto"/>
        <w:jc w:val="center"/>
        <w:rPr>
          <w:rFonts w:ascii="Times New Roman" w:eastAsia="Calibri" w:hAnsi="Times New Roman" w:cs="Times New Roman"/>
          <w:b/>
          <w:bCs/>
          <w:sz w:val="32"/>
          <w:szCs w:val="32"/>
          <w:lang w:val="uk-UA"/>
        </w:rPr>
      </w:pPr>
      <w:r w:rsidRPr="00160254">
        <w:rPr>
          <w:rFonts w:ascii="Times New Roman" w:eastAsia="Calibri" w:hAnsi="Times New Roman" w:cs="Times New Roman"/>
          <w:b/>
          <w:bCs/>
          <w:sz w:val="32"/>
          <w:szCs w:val="32"/>
          <w:lang w:val="uk-UA"/>
        </w:rPr>
        <w:t xml:space="preserve">КВАЛІФІКАЦІЙНА РОБОТА </w:t>
      </w:r>
    </w:p>
    <w:p w:rsidR="00160254" w:rsidRPr="00160254" w:rsidRDefault="00160254" w:rsidP="00160254">
      <w:pPr>
        <w:spacing w:after="160" w:line="240" w:lineRule="auto"/>
        <w:jc w:val="center"/>
        <w:rPr>
          <w:rFonts w:ascii="Times New Roman" w:eastAsia="Calibri" w:hAnsi="Times New Roman" w:cs="Times New Roman"/>
          <w:bCs/>
          <w:sz w:val="28"/>
          <w:szCs w:val="28"/>
          <w:lang w:val="uk-UA"/>
        </w:rPr>
      </w:pPr>
      <w:r w:rsidRPr="00160254">
        <w:rPr>
          <w:rFonts w:ascii="Times New Roman" w:eastAsia="Calibri" w:hAnsi="Times New Roman" w:cs="Times New Roman"/>
          <w:bCs/>
          <w:sz w:val="28"/>
          <w:szCs w:val="28"/>
          <w:lang w:val="uk-UA"/>
        </w:rPr>
        <w:t>на здобування освітнього ступеня «Магістр»</w:t>
      </w:r>
    </w:p>
    <w:p w:rsidR="002809D5" w:rsidRPr="002809D5" w:rsidRDefault="002809D5" w:rsidP="002809D5">
      <w:pPr>
        <w:spacing w:after="160" w:line="360" w:lineRule="auto"/>
        <w:ind w:left="720"/>
        <w:contextualSpacing/>
        <w:jc w:val="center"/>
        <w:rPr>
          <w:rFonts w:ascii="Times New Roman" w:eastAsia="Calibri" w:hAnsi="Times New Roman" w:cs="Times New Roman"/>
          <w:b/>
          <w:sz w:val="28"/>
          <w:szCs w:val="28"/>
          <w:lang w:val="uk-UA"/>
        </w:rPr>
      </w:pPr>
      <w:r w:rsidRPr="002809D5">
        <w:rPr>
          <w:rFonts w:ascii="Times New Roman" w:eastAsia="Calibri" w:hAnsi="Times New Roman" w:cs="Times New Roman"/>
          <w:b/>
          <w:sz w:val="28"/>
          <w:szCs w:val="28"/>
          <w:lang w:val="uk-UA"/>
        </w:rPr>
        <w:t>НАУКОВЕ ОБҐРУНТУВАННЯ РОЗШИРЕННЯ МЕЖ ІЧНЯНСЬКОГО НАЦІОНАЛЬНОГО ПРИРОДНОГО ПАРКУ ЗГІДНО ОСЕЛИЩНОЇ КОНЦЕПЦІЇ</w:t>
      </w:r>
    </w:p>
    <w:p w:rsidR="002809D5" w:rsidRPr="002809D5" w:rsidRDefault="002809D5" w:rsidP="002809D5">
      <w:pPr>
        <w:spacing w:after="160" w:line="259" w:lineRule="auto"/>
        <w:ind w:left="720"/>
        <w:contextualSpacing/>
        <w:jc w:val="both"/>
        <w:rPr>
          <w:rFonts w:ascii="Times New Roman" w:eastAsia="Calibri" w:hAnsi="Times New Roman" w:cs="Times New Roman"/>
          <w:sz w:val="28"/>
          <w:szCs w:val="28"/>
          <w:lang w:val="uk-UA"/>
        </w:rPr>
      </w:pPr>
    </w:p>
    <w:p w:rsidR="00160254" w:rsidRPr="00160254" w:rsidRDefault="00160254" w:rsidP="00160254">
      <w:pPr>
        <w:spacing w:after="0" w:line="240" w:lineRule="auto"/>
        <w:jc w:val="center"/>
        <w:rPr>
          <w:rFonts w:ascii="Times New Roman" w:eastAsia="Calibri" w:hAnsi="Times New Roman" w:cs="Times New Roman"/>
          <w:bCs/>
          <w:sz w:val="28"/>
          <w:szCs w:val="28"/>
          <w:lang w:val="uk-UA"/>
        </w:rPr>
      </w:pPr>
      <w:r w:rsidRPr="00160254">
        <w:rPr>
          <w:rFonts w:ascii="Times New Roman" w:eastAsia="Calibri" w:hAnsi="Times New Roman" w:cs="Times New Roman"/>
          <w:bCs/>
          <w:sz w:val="28"/>
          <w:szCs w:val="28"/>
          <w:lang w:val="uk-UA"/>
        </w:rPr>
        <w:t>Студент</w:t>
      </w:r>
      <w:r>
        <w:rPr>
          <w:rFonts w:ascii="Times New Roman" w:eastAsia="Calibri" w:hAnsi="Times New Roman" w:cs="Times New Roman"/>
          <w:bCs/>
          <w:sz w:val="28"/>
          <w:szCs w:val="28"/>
          <w:lang w:val="uk-UA"/>
        </w:rPr>
        <w:t>а</w:t>
      </w:r>
      <w:r w:rsidRPr="00160254">
        <w:rPr>
          <w:rFonts w:ascii="Times New Roman" w:eastAsia="Calibri" w:hAnsi="Times New Roman" w:cs="Times New Roman"/>
          <w:bCs/>
          <w:sz w:val="28"/>
          <w:szCs w:val="28"/>
          <w:lang w:val="uk-UA"/>
        </w:rPr>
        <w:t xml:space="preserve"> </w:t>
      </w:r>
      <w:r w:rsidRPr="00160254">
        <w:rPr>
          <w:rFonts w:ascii="Times New Roman" w:eastAsia="Calibri" w:hAnsi="Times New Roman" w:cs="Times New Roman"/>
          <w:b/>
          <w:bCs/>
          <w:sz w:val="28"/>
          <w:szCs w:val="28"/>
          <w:lang w:val="uk-UA"/>
        </w:rPr>
        <w:t>Тягнирядна Богдана Анатолійовича</w:t>
      </w:r>
    </w:p>
    <w:p w:rsidR="00160254" w:rsidRPr="00160254" w:rsidRDefault="00160254" w:rsidP="00160254">
      <w:pPr>
        <w:spacing w:after="0" w:line="259" w:lineRule="auto"/>
        <w:ind w:left="4253" w:right="-1"/>
        <w:rPr>
          <w:rFonts w:ascii="Times New Roman" w:eastAsia="Calibri" w:hAnsi="Times New Roman" w:cs="Times New Roman"/>
          <w:b/>
          <w:i/>
          <w:sz w:val="28"/>
          <w:szCs w:val="28"/>
          <w:lang w:eastAsia="ru-RU"/>
        </w:rPr>
      </w:pPr>
      <w:r w:rsidRPr="00160254">
        <w:rPr>
          <w:rFonts w:ascii="Times New Roman" w:eastAsia="Calibri" w:hAnsi="Times New Roman" w:cs="Times New Roman"/>
          <w:b/>
          <w:i/>
          <w:sz w:val="28"/>
          <w:szCs w:val="28"/>
          <w:lang w:eastAsia="ru-RU"/>
        </w:rPr>
        <w:t>Науковий керівник:</w:t>
      </w:r>
    </w:p>
    <w:p w:rsidR="00160254" w:rsidRPr="00160254" w:rsidRDefault="00160254" w:rsidP="00160254">
      <w:pPr>
        <w:spacing w:after="0" w:line="259" w:lineRule="auto"/>
        <w:ind w:left="4253" w:right="-1"/>
        <w:rPr>
          <w:rFonts w:ascii="Times New Roman" w:eastAsia="Calibri" w:hAnsi="Times New Roman" w:cs="Times New Roman"/>
          <w:sz w:val="28"/>
          <w:szCs w:val="28"/>
          <w:lang w:eastAsia="ru-RU"/>
        </w:rPr>
      </w:pPr>
      <w:proofErr w:type="gramStart"/>
      <w:r w:rsidRPr="00160254">
        <w:rPr>
          <w:rFonts w:ascii="Times New Roman" w:eastAsia="Calibri" w:hAnsi="Times New Roman" w:cs="Times New Roman"/>
          <w:sz w:val="28"/>
          <w:szCs w:val="28"/>
          <w:lang w:eastAsia="ru-RU"/>
        </w:rPr>
        <w:t>к.б</w:t>
      </w:r>
      <w:proofErr w:type="gramEnd"/>
      <w:r w:rsidRPr="00160254">
        <w:rPr>
          <w:rFonts w:ascii="Times New Roman" w:eastAsia="Calibri" w:hAnsi="Times New Roman" w:cs="Times New Roman"/>
          <w:sz w:val="28"/>
          <w:szCs w:val="28"/>
          <w:lang w:eastAsia="ru-RU"/>
        </w:rPr>
        <w:t>.н., доцент кафедри біології</w:t>
      </w:r>
    </w:p>
    <w:p w:rsidR="00160254" w:rsidRPr="00160254" w:rsidRDefault="00160254" w:rsidP="00160254">
      <w:pPr>
        <w:spacing w:after="0" w:line="259" w:lineRule="auto"/>
        <w:ind w:left="4253" w:right="-1"/>
        <w:rPr>
          <w:rFonts w:ascii="Times New Roman" w:eastAsia="Calibri" w:hAnsi="Times New Roman" w:cs="Times New Roman"/>
          <w:b/>
          <w:sz w:val="28"/>
          <w:szCs w:val="28"/>
          <w:lang w:val="uk-UA" w:eastAsia="ru-RU"/>
        </w:rPr>
      </w:pPr>
      <w:r w:rsidRPr="00160254">
        <w:rPr>
          <w:rFonts w:ascii="Times New Roman" w:eastAsia="Calibri" w:hAnsi="Times New Roman" w:cs="Times New Roman"/>
          <w:b/>
          <w:sz w:val="28"/>
          <w:szCs w:val="28"/>
          <w:lang w:eastAsia="ru-RU"/>
        </w:rPr>
        <w:t xml:space="preserve">Лисенко </w:t>
      </w:r>
      <w:r w:rsidRPr="00160254">
        <w:rPr>
          <w:rFonts w:ascii="Times New Roman" w:eastAsia="Calibri" w:hAnsi="Times New Roman" w:cs="Times New Roman"/>
          <w:b/>
          <w:sz w:val="28"/>
          <w:szCs w:val="28"/>
          <w:lang w:val="uk-UA" w:eastAsia="ru-RU"/>
        </w:rPr>
        <w:t>Геннадій</w:t>
      </w:r>
      <w:r w:rsidRPr="00160254">
        <w:rPr>
          <w:rFonts w:ascii="Times New Roman" w:eastAsia="Calibri" w:hAnsi="Times New Roman" w:cs="Times New Roman"/>
          <w:b/>
          <w:sz w:val="28"/>
          <w:szCs w:val="28"/>
          <w:lang w:eastAsia="ru-RU"/>
        </w:rPr>
        <w:t xml:space="preserve"> </w:t>
      </w:r>
      <w:r w:rsidRPr="00160254">
        <w:rPr>
          <w:rFonts w:ascii="Times New Roman" w:eastAsia="Calibri" w:hAnsi="Times New Roman" w:cs="Times New Roman"/>
          <w:b/>
          <w:sz w:val="28"/>
          <w:szCs w:val="28"/>
          <w:lang w:val="uk-UA" w:eastAsia="ru-RU"/>
        </w:rPr>
        <w:t>Миколайович</w:t>
      </w:r>
    </w:p>
    <w:p w:rsidR="0074596F" w:rsidRPr="0074596F" w:rsidRDefault="0074596F" w:rsidP="0074596F">
      <w:pPr>
        <w:spacing w:after="0" w:line="240" w:lineRule="auto"/>
        <w:contextualSpacing/>
        <w:jc w:val="center"/>
        <w:rPr>
          <w:rFonts w:ascii="Times New Roman" w:eastAsia="等线" w:hAnsi="Times New Roman" w:cs="Times New Roman"/>
          <w:color w:val="000000"/>
          <w:sz w:val="28"/>
          <w:szCs w:val="28"/>
          <w:lang w:val="uk-UA" w:eastAsia="uk-UA"/>
        </w:rPr>
      </w:pPr>
      <w:r w:rsidRPr="0074596F">
        <w:rPr>
          <w:rFonts w:ascii="Times New Roman" w:eastAsia="等线" w:hAnsi="Times New Roman" w:cs="Times New Roman"/>
          <w:b/>
          <w:color w:val="000000"/>
          <w:sz w:val="28"/>
          <w:szCs w:val="28"/>
          <w:lang w:val="uk-UA" w:eastAsia="uk-UA"/>
        </w:rPr>
        <w:t xml:space="preserve">                                                                                     Рецензенти:</w:t>
      </w:r>
    </w:p>
    <w:p w:rsidR="0074596F" w:rsidRPr="0074596F" w:rsidRDefault="0074596F" w:rsidP="0074596F">
      <w:pPr>
        <w:spacing w:after="0" w:line="240" w:lineRule="auto"/>
        <w:contextualSpacing/>
        <w:jc w:val="right"/>
        <w:rPr>
          <w:rFonts w:ascii="Times New Roman" w:eastAsia="等线" w:hAnsi="Times New Roman" w:cs="Times New Roman"/>
          <w:color w:val="000000"/>
          <w:sz w:val="28"/>
          <w:szCs w:val="28"/>
          <w:lang w:val="uk-UA" w:eastAsia="uk-UA"/>
        </w:rPr>
      </w:pPr>
      <w:r w:rsidRPr="0074596F">
        <w:rPr>
          <w:rFonts w:ascii="Times New Roman" w:eastAsia="等线" w:hAnsi="Times New Roman" w:cs="Times New Roman"/>
          <w:color w:val="000000"/>
          <w:sz w:val="28"/>
          <w:szCs w:val="28"/>
          <w:lang w:val="uk-UA" w:eastAsia="uk-UA"/>
        </w:rPr>
        <w:t>к.б.н., доцент кафедри біології</w:t>
      </w:r>
    </w:p>
    <w:p w:rsidR="0074596F" w:rsidRPr="0074596F" w:rsidRDefault="0074596F" w:rsidP="0074596F">
      <w:pPr>
        <w:spacing w:after="0" w:line="240" w:lineRule="auto"/>
        <w:contextualSpacing/>
        <w:jc w:val="right"/>
        <w:rPr>
          <w:rFonts w:ascii="Times New Roman" w:eastAsia="等线" w:hAnsi="Times New Roman" w:cs="Times New Roman"/>
          <w:color w:val="000000"/>
          <w:sz w:val="28"/>
          <w:szCs w:val="28"/>
          <w:lang w:val="uk-UA" w:eastAsia="uk-UA"/>
        </w:rPr>
      </w:pPr>
      <w:r w:rsidRPr="0074596F">
        <w:rPr>
          <w:rFonts w:ascii="Times New Roman" w:eastAsia="等线" w:hAnsi="Times New Roman" w:cs="Times New Roman"/>
          <w:color w:val="000000"/>
          <w:sz w:val="28"/>
          <w:szCs w:val="28"/>
          <w:lang w:val="uk-UA" w:eastAsia="uk-UA"/>
        </w:rPr>
        <w:t>Ніжинського державного університету</w:t>
      </w:r>
    </w:p>
    <w:p w:rsidR="0074596F" w:rsidRPr="0074596F" w:rsidRDefault="0074596F" w:rsidP="0074596F">
      <w:pPr>
        <w:spacing w:after="0" w:line="240" w:lineRule="auto"/>
        <w:contextualSpacing/>
        <w:jc w:val="right"/>
        <w:rPr>
          <w:rFonts w:ascii="Times New Roman" w:eastAsia="等线" w:hAnsi="Times New Roman" w:cs="Times New Roman"/>
          <w:color w:val="000000"/>
          <w:sz w:val="28"/>
          <w:szCs w:val="28"/>
          <w:lang w:val="uk-UA" w:eastAsia="uk-UA"/>
        </w:rPr>
      </w:pPr>
      <w:r w:rsidRPr="0074596F">
        <w:rPr>
          <w:rFonts w:ascii="Times New Roman" w:eastAsia="等线" w:hAnsi="Times New Roman" w:cs="Times New Roman"/>
          <w:color w:val="000000"/>
          <w:sz w:val="28"/>
          <w:szCs w:val="28"/>
          <w:lang w:val="uk-UA" w:eastAsia="uk-UA"/>
        </w:rPr>
        <w:t>імені Миколи Гоголя</w:t>
      </w:r>
    </w:p>
    <w:p w:rsidR="0074596F" w:rsidRPr="0074596F" w:rsidRDefault="0074596F" w:rsidP="0074596F">
      <w:pPr>
        <w:spacing w:after="0" w:line="240" w:lineRule="auto"/>
        <w:contextualSpacing/>
        <w:jc w:val="right"/>
        <w:rPr>
          <w:rFonts w:ascii="Times New Roman" w:eastAsia="等线" w:hAnsi="Times New Roman" w:cs="Times New Roman"/>
          <w:b/>
          <w:color w:val="000000"/>
          <w:sz w:val="28"/>
          <w:szCs w:val="28"/>
          <w:lang w:val="uk-UA" w:eastAsia="uk-UA"/>
        </w:rPr>
      </w:pPr>
      <w:r w:rsidRPr="0074596F">
        <w:rPr>
          <w:rFonts w:ascii="Times New Roman" w:eastAsia="等线" w:hAnsi="Times New Roman" w:cs="Times New Roman"/>
          <w:b/>
          <w:color w:val="000000"/>
          <w:sz w:val="28"/>
          <w:szCs w:val="28"/>
          <w:lang w:val="uk-UA" w:eastAsia="uk-UA"/>
        </w:rPr>
        <w:t xml:space="preserve"> Гавій Валентина Миколаївна</w:t>
      </w:r>
    </w:p>
    <w:p w:rsidR="0074596F" w:rsidRPr="0074596F" w:rsidRDefault="0074596F" w:rsidP="0074596F">
      <w:pPr>
        <w:spacing w:after="0" w:line="240" w:lineRule="auto"/>
        <w:contextualSpacing/>
        <w:jc w:val="right"/>
        <w:rPr>
          <w:rFonts w:ascii="Times New Roman" w:eastAsia="等线" w:hAnsi="Times New Roman" w:cs="Times New Roman"/>
          <w:color w:val="000000"/>
          <w:sz w:val="28"/>
          <w:szCs w:val="28"/>
          <w:lang w:val="uk-UA" w:eastAsia="uk-UA"/>
        </w:rPr>
      </w:pPr>
      <w:r w:rsidRPr="0074596F">
        <w:rPr>
          <w:rFonts w:ascii="Times New Roman" w:eastAsia="等线" w:hAnsi="Times New Roman" w:cs="Times New Roman"/>
          <w:color w:val="000000"/>
          <w:sz w:val="28"/>
          <w:szCs w:val="28"/>
          <w:lang w:val="uk-UA" w:eastAsia="uk-UA"/>
        </w:rPr>
        <w:t>доктор біологічних наук, доцент,</w:t>
      </w:r>
    </w:p>
    <w:p w:rsidR="0074596F" w:rsidRPr="0074596F" w:rsidRDefault="0074596F" w:rsidP="0074596F">
      <w:pPr>
        <w:spacing w:after="0" w:line="240" w:lineRule="auto"/>
        <w:contextualSpacing/>
        <w:jc w:val="right"/>
        <w:rPr>
          <w:rFonts w:ascii="Times New Roman" w:eastAsia="等线" w:hAnsi="Times New Roman" w:cs="Times New Roman"/>
          <w:color w:val="000000"/>
          <w:sz w:val="28"/>
          <w:szCs w:val="28"/>
          <w:lang w:val="uk-UA" w:eastAsia="uk-UA"/>
        </w:rPr>
      </w:pPr>
      <w:r w:rsidRPr="0074596F">
        <w:rPr>
          <w:rFonts w:ascii="Times New Roman" w:eastAsia="等线" w:hAnsi="Times New Roman" w:cs="Times New Roman"/>
          <w:color w:val="000000"/>
          <w:sz w:val="28"/>
          <w:szCs w:val="28"/>
          <w:lang w:val="uk-UA" w:eastAsia="uk-UA"/>
        </w:rPr>
        <w:t xml:space="preserve">Заступник директора Ботанічного саду </w:t>
      </w:r>
    </w:p>
    <w:p w:rsidR="0074596F" w:rsidRPr="0074596F" w:rsidRDefault="0074596F" w:rsidP="0074596F">
      <w:pPr>
        <w:spacing w:after="0" w:line="240" w:lineRule="auto"/>
        <w:contextualSpacing/>
        <w:jc w:val="right"/>
        <w:rPr>
          <w:rFonts w:ascii="Times New Roman" w:eastAsia="等线" w:hAnsi="Times New Roman" w:cs="Times New Roman"/>
          <w:color w:val="000000"/>
          <w:sz w:val="28"/>
          <w:szCs w:val="28"/>
          <w:lang w:val="uk-UA" w:eastAsia="uk-UA"/>
        </w:rPr>
      </w:pPr>
      <w:r w:rsidRPr="0074596F">
        <w:rPr>
          <w:rFonts w:ascii="Times New Roman" w:eastAsia="等线" w:hAnsi="Times New Roman" w:cs="Times New Roman"/>
          <w:color w:val="000000"/>
          <w:sz w:val="28"/>
          <w:szCs w:val="28"/>
          <w:lang w:val="uk-UA" w:eastAsia="uk-UA"/>
        </w:rPr>
        <w:t>імені акад. О. В. Фоміна ННЦ «Інститут біології та медицини»</w:t>
      </w:r>
    </w:p>
    <w:p w:rsidR="0074596F" w:rsidRPr="0074596F" w:rsidRDefault="0074596F" w:rsidP="0074596F">
      <w:pPr>
        <w:spacing w:after="0" w:line="240" w:lineRule="auto"/>
        <w:contextualSpacing/>
        <w:jc w:val="right"/>
        <w:rPr>
          <w:rFonts w:ascii="Times New Roman" w:eastAsia="等线" w:hAnsi="Times New Roman" w:cs="Times New Roman"/>
          <w:color w:val="000000"/>
          <w:sz w:val="28"/>
          <w:szCs w:val="28"/>
          <w:lang w:val="uk-UA" w:eastAsia="uk-UA"/>
        </w:rPr>
      </w:pPr>
      <w:r w:rsidRPr="0074596F">
        <w:rPr>
          <w:rFonts w:ascii="Times New Roman" w:eastAsia="等线" w:hAnsi="Times New Roman" w:cs="Times New Roman"/>
          <w:color w:val="000000"/>
          <w:sz w:val="28"/>
          <w:szCs w:val="28"/>
          <w:lang w:val="uk-UA" w:eastAsia="uk-UA"/>
        </w:rPr>
        <w:t>Київського національного університету</w:t>
      </w:r>
    </w:p>
    <w:p w:rsidR="0074596F" w:rsidRPr="0074596F" w:rsidRDefault="0074596F" w:rsidP="0074596F">
      <w:pPr>
        <w:spacing w:after="0" w:line="240" w:lineRule="auto"/>
        <w:contextualSpacing/>
        <w:jc w:val="right"/>
        <w:rPr>
          <w:rFonts w:ascii="Times New Roman" w:eastAsia="等线" w:hAnsi="Times New Roman" w:cs="Times New Roman"/>
          <w:color w:val="000000"/>
          <w:sz w:val="28"/>
          <w:szCs w:val="28"/>
          <w:lang w:val="uk-UA" w:eastAsia="uk-UA"/>
        </w:rPr>
      </w:pPr>
      <w:r w:rsidRPr="0074596F">
        <w:rPr>
          <w:rFonts w:ascii="Times New Roman" w:eastAsia="等线" w:hAnsi="Times New Roman" w:cs="Times New Roman"/>
          <w:color w:val="000000"/>
          <w:sz w:val="28"/>
          <w:szCs w:val="28"/>
          <w:lang w:val="uk-UA" w:eastAsia="uk-UA"/>
        </w:rPr>
        <w:t>імені Тараса Шевченка</w:t>
      </w:r>
    </w:p>
    <w:p w:rsidR="0074596F" w:rsidRPr="0074596F" w:rsidRDefault="0074596F" w:rsidP="0074596F">
      <w:pPr>
        <w:spacing w:after="0" w:line="240" w:lineRule="auto"/>
        <w:contextualSpacing/>
        <w:jc w:val="right"/>
        <w:rPr>
          <w:rFonts w:ascii="Times New Roman" w:eastAsia="等线" w:hAnsi="Times New Roman" w:cs="Times New Roman"/>
          <w:b/>
          <w:color w:val="000000"/>
          <w:sz w:val="28"/>
          <w:szCs w:val="28"/>
          <w:lang w:val="uk-UA" w:eastAsia="uk-UA"/>
        </w:rPr>
      </w:pPr>
      <w:r w:rsidRPr="0074596F">
        <w:rPr>
          <w:rFonts w:ascii="Times New Roman" w:eastAsia="等线" w:hAnsi="Times New Roman" w:cs="Times New Roman"/>
          <w:b/>
          <w:color w:val="000000"/>
          <w:sz w:val="28"/>
          <w:szCs w:val="28"/>
          <w:lang w:val="uk-UA" w:eastAsia="uk-UA"/>
        </w:rPr>
        <w:t>Коломійчук Віталій Петрович</w:t>
      </w:r>
    </w:p>
    <w:p w:rsidR="0074596F" w:rsidRPr="0074596F" w:rsidRDefault="0074596F" w:rsidP="0074596F">
      <w:pPr>
        <w:spacing w:after="0" w:line="240" w:lineRule="auto"/>
        <w:ind w:right="283"/>
        <w:contextualSpacing/>
        <w:jc w:val="right"/>
        <w:rPr>
          <w:rFonts w:ascii="Times New Roman" w:eastAsia="等线" w:hAnsi="Times New Roman" w:cs="Times New Roman"/>
          <w:b/>
          <w:color w:val="000000"/>
          <w:sz w:val="28"/>
          <w:szCs w:val="28"/>
          <w:lang w:val="uk-UA" w:eastAsia="uk-UA"/>
        </w:rPr>
      </w:pPr>
      <w:r w:rsidRPr="0074596F">
        <w:rPr>
          <w:rFonts w:ascii="Times New Roman" w:eastAsia="等线" w:hAnsi="Times New Roman" w:cs="Times New Roman"/>
          <w:b/>
          <w:color w:val="000000"/>
          <w:sz w:val="28"/>
          <w:szCs w:val="28"/>
          <w:lang w:val="uk-UA" w:eastAsia="uk-UA"/>
        </w:rPr>
        <w:t>Допущено до захисту</w:t>
      </w:r>
    </w:p>
    <w:p w:rsidR="0074596F" w:rsidRPr="0074596F" w:rsidRDefault="0074596F" w:rsidP="0074596F">
      <w:pPr>
        <w:spacing w:after="0" w:line="240" w:lineRule="auto"/>
        <w:contextualSpacing/>
        <w:jc w:val="right"/>
        <w:rPr>
          <w:rFonts w:ascii="Times New Roman" w:eastAsia="等线" w:hAnsi="Times New Roman" w:cs="Times New Roman"/>
          <w:color w:val="000000"/>
          <w:sz w:val="28"/>
          <w:szCs w:val="28"/>
          <w:lang w:val="uk-UA" w:eastAsia="uk-UA"/>
        </w:rPr>
      </w:pPr>
      <w:r w:rsidRPr="0074596F">
        <w:rPr>
          <w:rFonts w:ascii="Times New Roman" w:eastAsia="等线" w:hAnsi="Times New Roman" w:cs="Times New Roman"/>
          <w:color w:val="000000"/>
          <w:sz w:val="28"/>
          <w:szCs w:val="28"/>
          <w:lang w:val="uk-UA" w:eastAsia="uk-UA"/>
        </w:rPr>
        <w:t>Завідувач кафедри біології</w:t>
      </w:r>
    </w:p>
    <w:p w:rsidR="0074596F" w:rsidRPr="0074596F" w:rsidRDefault="0074596F" w:rsidP="0074596F">
      <w:pPr>
        <w:spacing w:after="0" w:line="240" w:lineRule="auto"/>
        <w:contextualSpacing/>
        <w:jc w:val="right"/>
        <w:rPr>
          <w:rFonts w:ascii="Times New Roman" w:eastAsia="等线" w:hAnsi="Times New Roman" w:cs="Times New Roman"/>
          <w:b/>
          <w:color w:val="000000"/>
          <w:sz w:val="28"/>
          <w:szCs w:val="28"/>
          <w:lang w:val="uk-UA" w:eastAsia="uk-UA"/>
        </w:rPr>
      </w:pPr>
      <w:r w:rsidRPr="0074596F">
        <w:rPr>
          <w:rFonts w:ascii="Times New Roman" w:eastAsia="等线" w:hAnsi="Times New Roman" w:cs="Times New Roman"/>
          <w:b/>
          <w:color w:val="000000"/>
          <w:sz w:val="28"/>
          <w:szCs w:val="28"/>
          <w:lang w:val="uk-UA" w:eastAsia="uk-UA"/>
        </w:rPr>
        <w:t>Кучменко О.Б.</w:t>
      </w:r>
    </w:p>
    <w:p w:rsidR="0074596F" w:rsidRPr="0074596F" w:rsidRDefault="0074596F" w:rsidP="0074596F">
      <w:pPr>
        <w:spacing w:after="0" w:line="240" w:lineRule="auto"/>
        <w:contextualSpacing/>
        <w:jc w:val="right"/>
        <w:rPr>
          <w:rFonts w:ascii="Times New Roman" w:eastAsia="等线" w:hAnsi="Times New Roman" w:cs="Times New Roman"/>
          <w:b/>
          <w:color w:val="000000"/>
          <w:sz w:val="28"/>
          <w:szCs w:val="28"/>
          <w:lang w:val="uk-UA" w:eastAsia="uk-UA"/>
        </w:rPr>
      </w:pPr>
      <w:r w:rsidRPr="0074596F">
        <w:rPr>
          <w:rFonts w:ascii="Times New Roman" w:eastAsia="等线" w:hAnsi="Times New Roman" w:cs="Times New Roman"/>
          <w:b/>
          <w:color w:val="000000"/>
          <w:sz w:val="28"/>
          <w:szCs w:val="28"/>
          <w:lang w:val="uk-UA" w:eastAsia="uk-UA"/>
        </w:rPr>
        <w:t>____________2024 р.</w:t>
      </w:r>
    </w:p>
    <w:p w:rsidR="0074596F" w:rsidRPr="0074596F" w:rsidRDefault="0074596F" w:rsidP="0074596F">
      <w:pPr>
        <w:spacing w:after="120" w:line="264" w:lineRule="auto"/>
        <w:ind w:firstLine="709"/>
        <w:jc w:val="center"/>
        <w:rPr>
          <w:rFonts w:ascii="Times New Roman" w:eastAsia="等线" w:hAnsi="Times New Roman" w:cs="Times New Roman"/>
          <w:color w:val="000000"/>
          <w:sz w:val="28"/>
          <w:szCs w:val="28"/>
          <w:lang w:val="uk-UA" w:eastAsia="uk-UA"/>
        </w:rPr>
      </w:pPr>
      <w:r w:rsidRPr="0074596F">
        <w:rPr>
          <w:rFonts w:ascii="Times New Roman" w:eastAsia="等线" w:hAnsi="Times New Roman" w:cs="Times New Roman"/>
          <w:color w:val="000000"/>
          <w:sz w:val="28"/>
          <w:szCs w:val="28"/>
          <w:lang w:val="uk-UA" w:eastAsia="uk-UA"/>
        </w:rPr>
        <w:t>Ніжин-2024</w:t>
      </w:r>
    </w:p>
    <w:p w:rsidR="00160254" w:rsidRPr="00160254" w:rsidRDefault="00160254" w:rsidP="00160254">
      <w:pPr>
        <w:spacing w:after="0" w:line="259" w:lineRule="auto"/>
        <w:ind w:left="4253" w:right="-1"/>
        <w:rPr>
          <w:rFonts w:ascii="Times New Roman" w:eastAsia="Calibri" w:hAnsi="Times New Roman" w:cs="Times New Roman"/>
          <w:b/>
          <w:i/>
          <w:sz w:val="28"/>
          <w:szCs w:val="28"/>
          <w:lang w:eastAsia="ru-RU"/>
        </w:rPr>
      </w:pPr>
    </w:p>
    <w:p w:rsidR="00160254" w:rsidRPr="00160254" w:rsidRDefault="00160254" w:rsidP="00160254">
      <w:pPr>
        <w:spacing w:after="160" w:line="360" w:lineRule="auto"/>
        <w:jc w:val="center"/>
        <w:rPr>
          <w:rFonts w:ascii="Times New Roman" w:eastAsia="Calibri" w:hAnsi="Times New Roman" w:cs="Times New Roman"/>
          <w:b/>
          <w:sz w:val="28"/>
          <w:szCs w:val="28"/>
          <w:lang w:val="uk-UA"/>
        </w:rPr>
      </w:pPr>
      <w:r w:rsidRPr="00160254">
        <w:rPr>
          <w:rFonts w:ascii="Times New Roman" w:eastAsia="Calibri" w:hAnsi="Times New Roman" w:cs="Times New Roman"/>
          <w:b/>
          <w:sz w:val="28"/>
          <w:szCs w:val="28"/>
          <w:lang w:val="uk-UA"/>
        </w:rPr>
        <w:t>АНОТАЦІЯ</w:t>
      </w:r>
    </w:p>
    <w:p w:rsidR="00733533" w:rsidRDefault="00160254" w:rsidP="00733533">
      <w:pPr>
        <w:spacing w:after="16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Магістерське дослідження присвячене важливому питанню – розширення меж території Ічнянського національного природного парку, як одного з основних об’єктів Природно-заповідного фонду</w:t>
      </w:r>
      <w:r w:rsidR="00733533">
        <w:rPr>
          <w:rFonts w:ascii="Times New Roman" w:eastAsia="Calibri" w:hAnsi="Times New Roman" w:cs="Times New Roman"/>
          <w:sz w:val="28"/>
          <w:szCs w:val="28"/>
          <w:lang w:val="uk-UA"/>
        </w:rPr>
        <w:t xml:space="preserve"> (ПЗФ)</w:t>
      </w:r>
      <w:r>
        <w:rPr>
          <w:rFonts w:ascii="Times New Roman" w:eastAsia="Calibri" w:hAnsi="Times New Roman" w:cs="Times New Roman"/>
          <w:sz w:val="28"/>
          <w:szCs w:val="28"/>
          <w:lang w:val="uk-UA"/>
        </w:rPr>
        <w:t xml:space="preserve"> України у Чернігівській області. </w:t>
      </w:r>
      <w:r w:rsidR="00733533">
        <w:rPr>
          <w:rFonts w:ascii="Times New Roman" w:eastAsia="Calibri" w:hAnsi="Times New Roman" w:cs="Times New Roman"/>
          <w:sz w:val="28"/>
          <w:szCs w:val="28"/>
          <w:lang w:val="uk-UA"/>
        </w:rPr>
        <w:t>Слід зазначити, що об’єктів такого рангу в області є лише два. Окрім зазначеного існує Мезинський  національний природний парк, територія якого значно більша (</w:t>
      </w:r>
      <w:r w:rsidR="005A5ADC">
        <w:rPr>
          <w:rFonts w:ascii="Times New Roman" w:eastAsia="Calibri" w:hAnsi="Times New Roman" w:cs="Times New Roman"/>
          <w:sz w:val="28"/>
          <w:szCs w:val="28"/>
          <w:lang w:val="uk-UA"/>
        </w:rPr>
        <w:t>31035,2 га</w:t>
      </w:r>
      <w:r w:rsidR="00733533">
        <w:rPr>
          <w:rFonts w:ascii="Times New Roman" w:eastAsia="Calibri" w:hAnsi="Times New Roman" w:cs="Times New Roman"/>
          <w:sz w:val="28"/>
          <w:szCs w:val="28"/>
          <w:lang w:val="uk-UA"/>
        </w:rPr>
        <w:t>) від площі досліджуваного об’єкта (</w:t>
      </w:r>
      <w:smartTag w:uri="urn:schemas-microsoft-com:office:smarttags" w:element="metricconverter">
        <w:smartTagPr>
          <w:attr w:name="ProductID" w:val="9665,8 га"/>
        </w:smartTagPr>
        <w:r w:rsidR="0099768D" w:rsidRPr="00E32A21">
          <w:rPr>
            <w:rFonts w:ascii="Times New Roman" w:eastAsia="Calibri" w:hAnsi="Times New Roman" w:cs="Times New Roman"/>
            <w:color w:val="000000"/>
            <w:sz w:val="28"/>
            <w:szCs w:val="28"/>
            <w:lang w:val="uk-UA"/>
          </w:rPr>
          <w:t>9665,8 га</w:t>
        </w:r>
      </w:smartTag>
      <w:r w:rsidR="00733533">
        <w:rPr>
          <w:rFonts w:ascii="Times New Roman" w:eastAsia="Calibri" w:hAnsi="Times New Roman" w:cs="Times New Roman"/>
          <w:sz w:val="28"/>
          <w:szCs w:val="28"/>
          <w:lang w:val="uk-UA"/>
        </w:rPr>
        <w:t>), що сприяє більш ефективній охороні ландшафтних комплексів у цілому.</w:t>
      </w:r>
    </w:p>
    <w:p w:rsidR="0099768D" w:rsidRDefault="00733533" w:rsidP="00733533">
      <w:pPr>
        <w:spacing w:after="16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Натомість, у Ічнянському НПП в основному під охороною знаходиться лісова рослинність та, почасти, лучно-болотна, тоді як поза увагою залишилися ландшафтні комплекси річкової заплави</w:t>
      </w:r>
      <w:r w:rsidR="0099768D">
        <w:rPr>
          <w:rFonts w:ascii="Times New Roman" w:eastAsia="Calibri" w:hAnsi="Times New Roman" w:cs="Times New Roman"/>
          <w:sz w:val="28"/>
          <w:szCs w:val="28"/>
          <w:lang w:val="uk-UA"/>
        </w:rPr>
        <w:t xml:space="preserve"> основної водної артерії регіону – річки Удай. Саме тому розширення меж території Ічянського НПП за рахунок охоронної зони, включаючи річку Удай з усім комплексом оселищ видів рослин і тварин, серед яких зустрічаються види та біоценози занесені до Червоної та Зеленої книг України є особливо актуальним.</w:t>
      </w:r>
    </w:p>
    <w:p w:rsidR="005A5ADC" w:rsidRDefault="0099768D" w:rsidP="00733533">
      <w:pPr>
        <w:spacing w:after="160" w:line="360" w:lineRule="auto"/>
        <w:ind w:firstLine="851"/>
        <w:jc w:val="both"/>
        <w:rPr>
          <w:rFonts w:ascii="Times New Roman" w:eastAsia="Calibri" w:hAnsi="Times New Roman" w:cs="Times New Roman"/>
          <w:sz w:val="28"/>
          <w:szCs w:val="28"/>
          <w:lang w:val="uk-UA" w:bidi="uk-UA"/>
        </w:rPr>
      </w:pPr>
      <w:r>
        <w:rPr>
          <w:rFonts w:ascii="Times New Roman" w:eastAsia="Calibri" w:hAnsi="Times New Roman" w:cs="Times New Roman"/>
          <w:sz w:val="28"/>
          <w:szCs w:val="28"/>
          <w:lang w:val="uk-UA"/>
        </w:rPr>
        <w:t>Для вирішення даної проблеми було застосовано оселищний підхід, як один з найбільш застосований у сучасній созології (заповідній справі).</w:t>
      </w:r>
      <w:r w:rsidR="005A5ADC">
        <w:rPr>
          <w:rFonts w:ascii="Times New Roman" w:eastAsia="Calibri" w:hAnsi="Times New Roman" w:cs="Times New Roman"/>
          <w:sz w:val="28"/>
          <w:szCs w:val="28"/>
          <w:lang w:val="uk-UA"/>
        </w:rPr>
        <w:t xml:space="preserve"> У даній роботі </w:t>
      </w:r>
      <w:r w:rsidR="005A5ADC" w:rsidRPr="005A5ADC">
        <w:rPr>
          <w:rFonts w:ascii="Times New Roman" w:eastAsia="Calibri" w:hAnsi="Times New Roman" w:cs="Times New Roman"/>
          <w:sz w:val="28"/>
          <w:szCs w:val="28"/>
          <w:lang w:val="uk-UA"/>
        </w:rPr>
        <w:t>основна увага приділяється водно-болотним  ландшафтним комплексам, поширених у долині р. Удай та долинно-заплавних елементах рельєфу з усіма видами біологічного різноманіття</w:t>
      </w:r>
      <w:r w:rsidR="005A5ADC">
        <w:rPr>
          <w:rFonts w:ascii="Times New Roman" w:eastAsia="Calibri" w:hAnsi="Times New Roman" w:cs="Times New Roman"/>
          <w:sz w:val="28"/>
          <w:szCs w:val="28"/>
          <w:lang w:val="uk-UA"/>
        </w:rPr>
        <w:t xml:space="preserve">, загальною площею </w:t>
      </w:r>
      <w:r w:rsidR="005A5ADC" w:rsidRPr="005A5ADC">
        <w:rPr>
          <w:rFonts w:ascii="Times New Roman" w:eastAsia="Calibri" w:hAnsi="Times New Roman" w:cs="Times New Roman"/>
          <w:color w:val="000000"/>
          <w:sz w:val="28"/>
          <w:szCs w:val="28"/>
          <w:lang w:val="uk-UA"/>
        </w:rPr>
        <w:t>2552,0 га.</w:t>
      </w:r>
      <w:r w:rsidR="005A5ADC" w:rsidRPr="005A5ADC">
        <w:rPr>
          <w:rFonts w:ascii="Times New Roman" w:eastAsia="Calibri" w:hAnsi="Times New Roman" w:cs="Times New Roman"/>
          <w:sz w:val="28"/>
          <w:szCs w:val="28"/>
          <w:lang w:val="uk-UA" w:bidi="uk-UA"/>
        </w:rPr>
        <w:t xml:space="preserve"> </w:t>
      </w:r>
    </w:p>
    <w:p w:rsidR="0099768D" w:rsidRPr="005E0935" w:rsidRDefault="005A5ADC" w:rsidP="005A5ADC">
      <w:pPr>
        <w:spacing w:after="160" w:line="360" w:lineRule="auto"/>
        <w:ind w:firstLine="851"/>
        <w:jc w:val="both"/>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bidi="uk-UA"/>
        </w:rPr>
        <w:t>Отже, в</w:t>
      </w:r>
      <w:r w:rsidRPr="005A5ADC">
        <w:rPr>
          <w:rFonts w:ascii="Times New Roman" w:eastAsia="Calibri" w:hAnsi="Times New Roman" w:cs="Times New Roman"/>
          <w:sz w:val="28"/>
          <w:szCs w:val="28"/>
          <w:lang w:val="uk-UA"/>
        </w:rPr>
        <w:t xml:space="preserve">ключення до території </w:t>
      </w:r>
      <w:r>
        <w:rPr>
          <w:rFonts w:ascii="Times New Roman" w:eastAsia="Calibri" w:hAnsi="Times New Roman" w:cs="Times New Roman"/>
          <w:sz w:val="28"/>
          <w:szCs w:val="28"/>
          <w:lang w:val="uk-UA"/>
        </w:rPr>
        <w:t>Парку</w:t>
      </w:r>
      <w:r w:rsidRPr="005A5ADC">
        <w:rPr>
          <w:rFonts w:ascii="Times New Roman" w:eastAsia="Calibri" w:hAnsi="Times New Roman" w:cs="Times New Roman"/>
          <w:sz w:val="28"/>
          <w:szCs w:val="28"/>
          <w:lang w:val="uk-UA"/>
        </w:rPr>
        <w:t xml:space="preserve"> русла та бол</w:t>
      </w:r>
      <w:r>
        <w:rPr>
          <w:rFonts w:ascii="Times New Roman" w:eastAsia="Calibri" w:hAnsi="Times New Roman" w:cs="Times New Roman"/>
          <w:sz w:val="28"/>
          <w:szCs w:val="28"/>
          <w:lang w:val="uk-UA"/>
        </w:rPr>
        <w:t>іт</w:t>
      </w:r>
      <w:r w:rsidRPr="005A5ADC">
        <w:rPr>
          <w:rFonts w:ascii="Times New Roman" w:eastAsia="Calibri" w:hAnsi="Times New Roman" w:cs="Times New Roman"/>
          <w:sz w:val="28"/>
          <w:szCs w:val="28"/>
          <w:lang w:val="uk-UA"/>
        </w:rPr>
        <w:t xml:space="preserve"> заплави р</w:t>
      </w:r>
      <w:r>
        <w:rPr>
          <w:rFonts w:ascii="Times New Roman" w:eastAsia="Calibri" w:hAnsi="Times New Roman" w:cs="Times New Roman"/>
          <w:sz w:val="28"/>
          <w:szCs w:val="28"/>
          <w:lang w:val="uk-UA"/>
        </w:rPr>
        <w:t>.</w:t>
      </w:r>
      <w:r w:rsidRPr="005A5ADC">
        <w:rPr>
          <w:rFonts w:ascii="Times New Roman" w:eastAsia="Calibri" w:hAnsi="Times New Roman" w:cs="Times New Roman"/>
          <w:sz w:val="28"/>
          <w:szCs w:val="28"/>
          <w:lang w:val="uk-UA"/>
        </w:rPr>
        <w:t xml:space="preserve"> Удай значно підвищи</w:t>
      </w:r>
      <w:r>
        <w:rPr>
          <w:rFonts w:ascii="Times New Roman" w:eastAsia="Calibri" w:hAnsi="Times New Roman" w:cs="Times New Roman"/>
          <w:sz w:val="28"/>
          <w:szCs w:val="28"/>
          <w:lang w:val="uk-UA"/>
        </w:rPr>
        <w:t>ло</w:t>
      </w:r>
      <w:r w:rsidRPr="005A5ADC">
        <w:rPr>
          <w:rFonts w:ascii="Times New Roman" w:eastAsia="Calibri" w:hAnsi="Times New Roman" w:cs="Times New Roman"/>
          <w:sz w:val="28"/>
          <w:szCs w:val="28"/>
          <w:lang w:val="uk-UA"/>
        </w:rPr>
        <w:t xml:space="preserve"> репрезентативність гідро</w:t>
      </w:r>
      <w:r>
        <w:rPr>
          <w:rFonts w:ascii="Times New Roman" w:eastAsia="Calibri" w:hAnsi="Times New Roman" w:cs="Times New Roman"/>
          <w:sz w:val="28"/>
          <w:szCs w:val="28"/>
          <w:lang w:val="uk-UA"/>
        </w:rPr>
        <w:t xml:space="preserve">- та гідромезофільної </w:t>
      </w:r>
      <w:r w:rsidRPr="005A5ADC">
        <w:rPr>
          <w:rFonts w:ascii="Times New Roman" w:eastAsia="Calibri" w:hAnsi="Times New Roman" w:cs="Times New Roman"/>
          <w:sz w:val="28"/>
          <w:szCs w:val="28"/>
          <w:lang w:val="uk-UA"/>
        </w:rPr>
        <w:t xml:space="preserve"> рослинності (</w:t>
      </w:r>
      <w:r>
        <w:rPr>
          <w:rFonts w:ascii="Times New Roman" w:eastAsia="Calibri" w:hAnsi="Times New Roman" w:cs="Times New Roman"/>
          <w:sz w:val="28"/>
          <w:szCs w:val="28"/>
          <w:lang w:val="uk-UA"/>
        </w:rPr>
        <w:t xml:space="preserve">рослинні угруповання </w:t>
      </w:r>
      <w:r w:rsidRPr="005A5ADC">
        <w:rPr>
          <w:rFonts w:ascii="Times New Roman" w:eastAsia="Calibri" w:hAnsi="Times New Roman" w:cs="Times New Roman"/>
          <w:sz w:val="28"/>
          <w:szCs w:val="28"/>
          <w:lang w:val="uk-UA"/>
        </w:rPr>
        <w:t xml:space="preserve">з домінуванням </w:t>
      </w:r>
      <w:r w:rsidRPr="005A5ADC">
        <w:rPr>
          <w:rFonts w:ascii="Times New Roman" w:eastAsia="Calibri" w:hAnsi="Times New Roman" w:cs="Times New Roman"/>
          <w:i/>
          <w:sz w:val="28"/>
          <w:szCs w:val="28"/>
        </w:rPr>
        <w:t>Festuca</w:t>
      </w:r>
      <w:r w:rsidRPr="005A5ADC">
        <w:rPr>
          <w:rFonts w:ascii="Times New Roman" w:eastAsia="Calibri" w:hAnsi="Times New Roman" w:cs="Times New Roman"/>
          <w:i/>
          <w:sz w:val="28"/>
          <w:szCs w:val="28"/>
          <w:lang w:val="uk-UA"/>
        </w:rPr>
        <w:t xml:space="preserve"> </w:t>
      </w:r>
      <w:r w:rsidRPr="005A5ADC">
        <w:rPr>
          <w:rFonts w:ascii="Times New Roman" w:eastAsia="Calibri" w:hAnsi="Times New Roman" w:cs="Times New Roman"/>
          <w:i/>
          <w:sz w:val="28"/>
          <w:szCs w:val="28"/>
        </w:rPr>
        <w:t>pratensis</w:t>
      </w:r>
      <w:r w:rsidRPr="005A5ADC">
        <w:rPr>
          <w:rFonts w:ascii="Times New Roman" w:eastAsia="Calibri" w:hAnsi="Times New Roman" w:cs="Times New Roman"/>
          <w:sz w:val="28"/>
          <w:szCs w:val="28"/>
          <w:lang w:val="uk-UA"/>
        </w:rPr>
        <w:t xml:space="preserve">, </w:t>
      </w:r>
      <w:r w:rsidRPr="005A5ADC">
        <w:rPr>
          <w:rFonts w:ascii="Times New Roman" w:eastAsia="Calibri" w:hAnsi="Times New Roman" w:cs="Times New Roman"/>
          <w:i/>
          <w:sz w:val="28"/>
          <w:szCs w:val="28"/>
        </w:rPr>
        <w:t>Poa</w:t>
      </w:r>
      <w:r w:rsidRPr="005A5ADC">
        <w:rPr>
          <w:rFonts w:ascii="Times New Roman" w:eastAsia="Calibri" w:hAnsi="Times New Roman" w:cs="Times New Roman"/>
          <w:i/>
          <w:sz w:val="28"/>
          <w:szCs w:val="28"/>
          <w:lang w:val="uk-UA"/>
        </w:rPr>
        <w:t xml:space="preserve"> </w:t>
      </w:r>
      <w:r w:rsidRPr="005A5ADC">
        <w:rPr>
          <w:rFonts w:ascii="Times New Roman" w:eastAsia="Calibri" w:hAnsi="Times New Roman" w:cs="Times New Roman"/>
          <w:i/>
          <w:sz w:val="28"/>
          <w:szCs w:val="28"/>
        </w:rPr>
        <w:t>pratensis</w:t>
      </w:r>
      <w:r>
        <w:rPr>
          <w:rFonts w:ascii="Times New Roman" w:eastAsia="Calibri" w:hAnsi="Times New Roman" w:cs="Times New Roman"/>
          <w:i/>
          <w:sz w:val="28"/>
          <w:szCs w:val="28"/>
          <w:lang w:val="uk-UA"/>
        </w:rPr>
        <w:t xml:space="preserve">, </w:t>
      </w:r>
      <w:r w:rsidRPr="005A5ADC">
        <w:rPr>
          <w:rFonts w:ascii="Times New Roman" w:eastAsia="Calibri" w:hAnsi="Times New Roman" w:cs="Times New Roman"/>
          <w:i/>
          <w:sz w:val="28"/>
          <w:szCs w:val="28"/>
        </w:rPr>
        <w:t>Alopecurus</w:t>
      </w:r>
      <w:r w:rsidRPr="005A5ADC">
        <w:rPr>
          <w:rFonts w:ascii="Times New Roman" w:eastAsia="Calibri" w:hAnsi="Times New Roman" w:cs="Times New Roman"/>
          <w:i/>
          <w:sz w:val="28"/>
          <w:szCs w:val="28"/>
          <w:lang w:val="uk-UA"/>
        </w:rPr>
        <w:t xml:space="preserve"> </w:t>
      </w:r>
      <w:r w:rsidRPr="005A5ADC">
        <w:rPr>
          <w:rFonts w:ascii="Times New Roman" w:eastAsia="Calibri" w:hAnsi="Times New Roman" w:cs="Times New Roman"/>
          <w:i/>
          <w:sz w:val="28"/>
          <w:szCs w:val="28"/>
        </w:rPr>
        <w:t>pratensis</w:t>
      </w:r>
      <w:r w:rsidRPr="005A5ADC">
        <w:rPr>
          <w:rFonts w:ascii="Times New Roman" w:eastAsia="Calibri" w:hAnsi="Times New Roman" w:cs="Times New Roman"/>
          <w:sz w:val="28"/>
          <w:szCs w:val="28"/>
          <w:lang w:val="uk-UA"/>
        </w:rPr>
        <w:t xml:space="preserve">, </w:t>
      </w:r>
      <w:r w:rsidRPr="005A5ADC">
        <w:rPr>
          <w:rFonts w:ascii="Times New Roman" w:eastAsia="Calibri" w:hAnsi="Times New Roman" w:cs="Times New Roman"/>
          <w:i/>
          <w:sz w:val="28"/>
          <w:szCs w:val="28"/>
        </w:rPr>
        <w:t>Briza</w:t>
      </w:r>
      <w:r w:rsidRPr="005A5ADC">
        <w:rPr>
          <w:rFonts w:ascii="Times New Roman" w:eastAsia="Calibri" w:hAnsi="Times New Roman" w:cs="Times New Roman"/>
          <w:i/>
          <w:sz w:val="28"/>
          <w:szCs w:val="28"/>
          <w:lang w:val="uk-UA"/>
        </w:rPr>
        <w:t xml:space="preserve"> </w:t>
      </w:r>
      <w:r w:rsidRPr="005A5ADC">
        <w:rPr>
          <w:rFonts w:ascii="Times New Roman" w:eastAsia="Calibri" w:hAnsi="Times New Roman" w:cs="Times New Roman"/>
          <w:i/>
          <w:sz w:val="28"/>
          <w:szCs w:val="28"/>
        </w:rPr>
        <w:t>media</w:t>
      </w:r>
      <w:r w:rsidRPr="005A5ADC">
        <w:rPr>
          <w:rFonts w:ascii="Times New Roman" w:eastAsia="Calibri" w:hAnsi="Times New Roman" w:cs="Times New Roman"/>
          <w:sz w:val="28"/>
          <w:szCs w:val="28"/>
          <w:lang w:val="uk-UA"/>
        </w:rPr>
        <w:t xml:space="preserve">, </w:t>
      </w:r>
      <w:r w:rsidRPr="005A5ADC">
        <w:rPr>
          <w:rFonts w:ascii="Times New Roman" w:eastAsia="Calibri" w:hAnsi="Times New Roman" w:cs="Times New Roman"/>
          <w:i/>
          <w:sz w:val="28"/>
          <w:szCs w:val="28"/>
        </w:rPr>
        <w:t>Agrostis</w:t>
      </w:r>
      <w:r w:rsidRPr="005A5ADC">
        <w:rPr>
          <w:rFonts w:ascii="Times New Roman" w:eastAsia="Calibri" w:hAnsi="Times New Roman" w:cs="Times New Roman"/>
          <w:i/>
          <w:sz w:val="28"/>
          <w:szCs w:val="28"/>
          <w:lang w:val="uk-UA"/>
        </w:rPr>
        <w:t xml:space="preserve"> </w:t>
      </w:r>
      <w:r w:rsidRPr="005A5ADC">
        <w:rPr>
          <w:rFonts w:ascii="Times New Roman" w:eastAsia="Calibri" w:hAnsi="Times New Roman" w:cs="Times New Roman"/>
          <w:i/>
          <w:sz w:val="28"/>
          <w:szCs w:val="28"/>
        </w:rPr>
        <w:t>gigantea</w:t>
      </w:r>
      <w:r w:rsidRPr="005A5ADC">
        <w:rPr>
          <w:rFonts w:ascii="Times New Roman" w:eastAsia="Calibri" w:hAnsi="Times New Roman" w:cs="Times New Roman"/>
          <w:sz w:val="28"/>
          <w:szCs w:val="28"/>
          <w:lang w:val="uk-UA"/>
        </w:rPr>
        <w:t xml:space="preserve">, </w:t>
      </w:r>
      <w:r w:rsidRPr="005A5ADC">
        <w:rPr>
          <w:rFonts w:ascii="Times New Roman" w:eastAsia="Calibri" w:hAnsi="Times New Roman" w:cs="Times New Roman"/>
          <w:i/>
          <w:sz w:val="28"/>
          <w:szCs w:val="28"/>
        </w:rPr>
        <w:t>Phleum</w:t>
      </w:r>
      <w:r w:rsidRPr="005A5ADC">
        <w:rPr>
          <w:rFonts w:ascii="Times New Roman" w:eastAsia="Calibri" w:hAnsi="Times New Roman" w:cs="Times New Roman"/>
          <w:i/>
          <w:sz w:val="28"/>
          <w:szCs w:val="28"/>
          <w:lang w:val="uk-UA"/>
        </w:rPr>
        <w:t xml:space="preserve"> </w:t>
      </w:r>
      <w:r w:rsidRPr="005A5ADC">
        <w:rPr>
          <w:rFonts w:ascii="Times New Roman" w:eastAsia="Calibri" w:hAnsi="Times New Roman" w:cs="Times New Roman"/>
          <w:i/>
          <w:sz w:val="28"/>
          <w:szCs w:val="28"/>
        </w:rPr>
        <w:t>pretense</w:t>
      </w:r>
      <w:r w:rsidRPr="005A5ADC">
        <w:rPr>
          <w:rFonts w:ascii="Times New Roman" w:eastAsia="Calibri" w:hAnsi="Times New Roman" w:cs="Times New Roman"/>
          <w:sz w:val="28"/>
          <w:szCs w:val="28"/>
          <w:lang w:val="uk-UA"/>
        </w:rPr>
        <w:t xml:space="preserve">, </w:t>
      </w:r>
      <w:r w:rsidRPr="005A5ADC">
        <w:rPr>
          <w:rFonts w:ascii="Times New Roman" w:eastAsia="Calibri" w:hAnsi="Times New Roman" w:cs="Times New Roman"/>
          <w:i/>
          <w:sz w:val="28"/>
          <w:szCs w:val="28"/>
        </w:rPr>
        <w:t>Festuca</w:t>
      </w:r>
      <w:r w:rsidRPr="005A5ADC">
        <w:rPr>
          <w:rFonts w:ascii="Times New Roman" w:eastAsia="Calibri" w:hAnsi="Times New Roman" w:cs="Times New Roman"/>
          <w:i/>
          <w:sz w:val="28"/>
          <w:szCs w:val="28"/>
          <w:lang w:val="uk-UA"/>
        </w:rPr>
        <w:t xml:space="preserve"> </w:t>
      </w:r>
      <w:r w:rsidRPr="005A5ADC">
        <w:rPr>
          <w:rFonts w:ascii="Times New Roman" w:eastAsia="Calibri" w:hAnsi="Times New Roman" w:cs="Times New Roman"/>
          <w:i/>
          <w:sz w:val="28"/>
          <w:szCs w:val="28"/>
          <w:lang w:val="en-US"/>
        </w:rPr>
        <w:t>orientalis</w:t>
      </w:r>
      <w:r w:rsidRPr="005A5ADC">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а також</w:t>
      </w:r>
      <w:r w:rsidRPr="005A5ADC">
        <w:rPr>
          <w:rFonts w:ascii="Times New Roman" w:eastAsia="Calibri" w:hAnsi="Times New Roman" w:cs="Times New Roman"/>
          <w:sz w:val="28"/>
          <w:szCs w:val="28"/>
          <w:lang w:val="uk-UA"/>
        </w:rPr>
        <w:t xml:space="preserve"> трав’яні осокові болота, прибережно-водну і </w:t>
      </w:r>
      <w:r w:rsidRPr="005A5ADC">
        <w:rPr>
          <w:rFonts w:ascii="Times New Roman" w:eastAsia="Calibri" w:hAnsi="Times New Roman" w:cs="Times New Roman"/>
          <w:sz w:val="28"/>
          <w:szCs w:val="28"/>
          <w:lang w:val="uk-UA"/>
        </w:rPr>
        <w:lastRenderedPageBreak/>
        <w:t>водну рослинність.</w:t>
      </w:r>
      <w:r>
        <w:rPr>
          <w:rFonts w:ascii="Times New Roman" w:eastAsia="Calibri" w:hAnsi="Times New Roman" w:cs="Times New Roman"/>
          <w:sz w:val="28"/>
          <w:szCs w:val="28"/>
          <w:lang w:val="uk-UA"/>
        </w:rPr>
        <w:t xml:space="preserve"> </w:t>
      </w:r>
      <w:r w:rsidR="00C64BC3">
        <w:rPr>
          <w:rFonts w:ascii="Times New Roman" w:eastAsia="Calibri" w:hAnsi="Times New Roman" w:cs="Times New Roman"/>
          <w:sz w:val="28"/>
          <w:szCs w:val="28"/>
          <w:lang w:val="uk-UA"/>
        </w:rPr>
        <w:t>К</w:t>
      </w:r>
      <w:r>
        <w:rPr>
          <w:rFonts w:ascii="Times New Roman" w:eastAsia="Calibri" w:hAnsi="Times New Roman" w:cs="Times New Roman"/>
          <w:sz w:val="28"/>
          <w:szCs w:val="28"/>
          <w:lang w:val="uk-UA"/>
        </w:rPr>
        <w:t>рім того</w:t>
      </w:r>
      <w:r w:rsidR="0099768D" w:rsidRPr="005A5ADC">
        <w:rPr>
          <w:rFonts w:ascii="Times New Roman" w:eastAsia="Calibri" w:hAnsi="Times New Roman" w:cs="Times New Roman"/>
          <w:color w:val="000000"/>
          <w:sz w:val="28"/>
          <w:szCs w:val="28"/>
          <w:lang w:val="uk-UA"/>
        </w:rPr>
        <w:t xml:space="preserve">, включення нової території надасть можливість збільшити кількість оселищ, особливо таких до складу яких входять  вільноплаваючі угруповання </w:t>
      </w:r>
      <w:r w:rsidR="0099768D" w:rsidRPr="005A5ADC">
        <w:rPr>
          <w:rFonts w:ascii="Times New Roman" w:eastAsia="Calibri" w:hAnsi="Times New Roman" w:cs="Times New Roman"/>
          <w:i/>
          <w:iCs/>
          <w:color w:val="000000"/>
          <w:sz w:val="28"/>
          <w:szCs w:val="28"/>
          <w:lang w:val="uk-UA"/>
        </w:rPr>
        <w:t>Aldrovanda vesiculosa</w:t>
      </w:r>
      <w:r w:rsidR="0099768D" w:rsidRPr="005A5ADC">
        <w:rPr>
          <w:rFonts w:ascii="Times New Roman" w:eastAsia="Calibri" w:hAnsi="Times New Roman" w:cs="Times New Roman"/>
          <w:iCs/>
          <w:color w:val="000000"/>
          <w:sz w:val="28"/>
          <w:szCs w:val="28"/>
          <w:lang w:val="uk-UA"/>
        </w:rPr>
        <w:t>, у флорі яких є види, занесені до Червоної книги України.</w:t>
      </w:r>
    </w:p>
    <w:p w:rsidR="00C64BC3" w:rsidRDefault="00160254" w:rsidP="00160254">
      <w:pPr>
        <w:spacing w:after="160" w:line="360" w:lineRule="auto"/>
        <w:jc w:val="both"/>
        <w:rPr>
          <w:rFonts w:ascii="Times New Roman" w:eastAsia="Calibri" w:hAnsi="Times New Roman" w:cs="Times New Roman"/>
          <w:sz w:val="28"/>
          <w:szCs w:val="28"/>
          <w:lang w:val="uk-UA"/>
        </w:rPr>
      </w:pPr>
      <w:r w:rsidRPr="00160254">
        <w:rPr>
          <w:rFonts w:ascii="Times New Roman" w:eastAsia="Calibri" w:hAnsi="Times New Roman" w:cs="Times New Roman"/>
          <w:b/>
          <w:sz w:val="28"/>
          <w:szCs w:val="28"/>
        </w:rPr>
        <w:t>Ключові слова</w:t>
      </w:r>
      <w:r w:rsidRPr="00160254">
        <w:rPr>
          <w:rFonts w:ascii="Times New Roman" w:eastAsia="Calibri" w:hAnsi="Times New Roman" w:cs="Times New Roman"/>
          <w:sz w:val="28"/>
          <w:szCs w:val="28"/>
        </w:rPr>
        <w:t xml:space="preserve">: </w:t>
      </w:r>
      <w:r w:rsidR="00733533">
        <w:rPr>
          <w:rFonts w:ascii="Times New Roman" w:eastAsia="Calibri" w:hAnsi="Times New Roman" w:cs="Times New Roman"/>
          <w:sz w:val="28"/>
          <w:szCs w:val="28"/>
          <w:lang w:val="uk-UA"/>
        </w:rPr>
        <w:t xml:space="preserve">Ічнянський національний природний парк, режими охорони, охоронна зона Парку, екотопічне </w:t>
      </w:r>
      <w:proofErr w:type="gramStart"/>
      <w:r w:rsidR="00733533">
        <w:rPr>
          <w:rFonts w:ascii="Times New Roman" w:eastAsia="Calibri" w:hAnsi="Times New Roman" w:cs="Times New Roman"/>
          <w:sz w:val="28"/>
          <w:szCs w:val="28"/>
          <w:lang w:val="uk-UA"/>
        </w:rPr>
        <w:t>р</w:t>
      </w:r>
      <w:proofErr w:type="gramEnd"/>
      <w:r w:rsidR="00733533">
        <w:rPr>
          <w:rFonts w:ascii="Times New Roman" w:eastAsia="Calibri" w:hAnsi="Times New Roman" w:cs="Times New Roman"/>
          <w:sz w:val="28"/>
          <w:szCs w:val="28"/>
          <w:lang w:val="uk-UA"/>
        </w:rPr>
        <w:t>ізноманіття, оселищний підхід.</w:t>
      </w:r>
    </w:p>
    <w:p w:rsidR="00160254" w:rsidRPr="00160254" w:rsidRDefault="00733533" w:rsidP="00160254">
      <w:pPr>
        <w:spacing w:after="16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p>
    <w:p w:rsidR="005A5ADC" w:rsidRPr="005A5ADC" w:rsidRDefault="00160254" w:rsidP="00C64BC3">
      <w:pPr>
        <w:spacing w:after="160" w:line="360" w:lineRule="auto"/>
        <w:jc w:val="both"/>
        <w:rPr>
          <w:rFonts w:ascii="Times New Roman" w:hAnsi="Times New Roman" w:cs="Times New Roman"/>
          <w:sz w:val="28"/>
          <w:szCs w:val="28"/>
          <w:lang w:bidi="uk-UA"/>
        </w:rPr>
      </w:pPr>
      <w:r w:rsidRPr="00C64BC3">
        <w:rPr>
          <w:rFonts w:ascii="Times New Roman" w:eastAsia="Calibri" w:hAnsi="Times New Roman" w:cs="Times New Roman"/>
          <w:sz w:val="28"/>
          <w:szCs w:val="28"/>
          <w:lang w:val="en-US"/>
        </w:rPr>
        <w:t xml:space="preserve">Abstract.  </w:t>
      </w:r>
      <w:r w:rsidR="005A5ADC" w:rsidRPr="005A5ADC">
        <w:rPr>
          <w:rFonts w:ascii="Times New Roman" w:hAnsi="Times New Roman" w:cs="Times New Roman"/>
          <w:sz w:val="28"/>
          <w:szCs w:val="28"/>
          <w:lang w:val="en" w:bidi="uk-UA"/>
        </w:rPr>
        <w:t>The master's research is devoted to an important issue - the expansion of the territory of the Ichnyansky National Nature Park, as one of the main objects of the Nature Reserve Fund (NRF) of Ukraine in the Chernihiv region. It should be noted that there are only two objects of this rank in the region.</w:t>
      </w:r>
      <w:r w:rsidR="005A5ADC" w:rsidRPr="005A5ADC">
        <w:rPr>
          <w:rFonts w:ascii="inherit" w:eastAsia="Times New Roman" w:hAnsi="inherit" w:cs="Courier New"/>
          <w:color w:val="1F1F1F"/>
          <w:sz w:val="42"/>
          <w:szCs w:val="42"/>
          <w:lang w:val="en" w:eastAsia="ru-RU"/>
        </w:rPr>
        <w:t xml:space="preserve"> </w:t>
      </w:r>
      <w:r w:rsidR="005A5ADC" w:rsidRPr="005A5ADC">
        <w:rPr>
          <w:rFonts w:ascii="Times New Roman" w:hAnsi="Times New Roman" w:cs="Times New Roman"/>
          <w:sz w:val="28"/>
          <w:szCs w:val="28"/>
          <w:lang w:val="en" w:bidi="uk-UA"/>
        </w:rPr>
        <w:t>n addition to the above, there is the Mezyna National Nature Park, the territory of which is much larger (31,035.2 hectares) than the area of ​​the studied object (9,665.8 hectares), which contributes to more effective protection of landscape complexes as a whole.</w:t>
      </w:r>
    </w:p>
    <w:p w:rsidR="00C64BC3" w:rsidRDefault="00C64BC3" w:rsidP="00C64BC3">
      <w:pPr>
        <w:spacing w:line="360" w:lineRule="auto"/>
        <w:ind w:firstLine="851"/>
        <w:jc w:val="both"/>
        <w:rPr>
          <w:rFonts w:ascii="inherit" w:eastAsia="Times New Roman" w:hAnsi="inherit" w:cs="Courier New"/>
          <w:color w:val="1F1F1F"/>
          <w:sz w:val="42"/>
          <w:szCs w:val="42"/>
          <w:lang w:val="uk-UA" w:eastAsia="ru-RU"/>
        </w:rPr>
      </w:pPr>
      <w:r w:rsidRPr="00C64BC3">
        <w:rPr>
          <w:rFonts w:ascii="Times New Roman" w:hAnsi="Times New Roman" w:cs="Times New Roman"/>
          <w:sz w:val="28"/>
          <w:szCs w:val="28"/>
          <w:lang w:val="en" w:bidi="uk-UA"/>
        </w:rPr>
        <w:t>On the other hand, in the Ichnyan NPP mainly forest vegetation and, in part, meadow-swamp are under protection, while the landscape complexes of the river floodplain of the main water artery of the region - the Udai River - have been overlooked.</w:t>
      </w:r>
      <w:r w:rsidRPr="00C64BC3">
        <w:rPr>
          <w:rFonts w:ascii="inherit" w:eastAsia="Times New Roman" w:hAnsi="inherit" w:cs="Courier New"/>
          <w:color w:val="1F1F1F"/>
          <w:sz w:val="42"/>
          <w:szCs w:val="42"/>
          <w:lang w:val="en" w:eastAsia="ru-RU"/>
        </w:rPr>
        <w:t xml:space="preserve"> </w:t>
      </w:r>
      <w:r w:rsidRPr="00C64BC3">
        <w:rPr>
          <w:rFonts w:ascii="Times New Roman" w:hAnsi="Times New Roman" w:cs="Times New Roman"/>
          <w:sz w:val="28"/>
          <w:szCs w:val="28"/>
          <w:lang w:val="en" w:bidi="uk-UA"/>
        </w:rPr>
        <w:t>That is why the expansion of the boundaries of the territory of the Ichyan NPP at the expense of the protection zone, including the Udai River with the entire complex of habitats of plant and animal species, among which there are species and biocenoses listed in the Red and Green Books of Ukraine, is particularly relevant.</w:t>
      </w:r>
      <w:r w:rsidRPr="00C64BC3">
        <w:rPr>
          <w:rFonts w:ascii="inherit" w:eastAsia="Times New Roman" w:hAnsi="inherit" w:cs="Courier New"/>
          <w:color w:val="1F1F1F"/>
          <w:sz w:val="42"/>
          <w:szCs w:val="42"/>
          <w:lang w:val="en" w:eastAsia="ru-RU"/>
        </w:rPr>
        <w:t xml:space="preserve"> </w:t>
      </w:r>
    </w:p>
    <w:p w:rsidR="00C64BC3" w:rsidRDefault="00C64BC3" w:rsidP="00C64BC3">
      <w:pPr>
        <w:spacing w:line="360" w:lineRule="auto"/>
        <w:ind w:firstLine="851"/>
        <w:jc w:val="both"/>
        <w:rPr>
          <w:rFonts w:ascii="inherit" w:eastAsia="Times New Roman" w:hAnsi="inherit" w:cs="Courier New"/>
          <w:color w:val="1F1F1F"/>
          <w:sz w:val="42"/>
          <w:szCs w:val="42"/>
          <w:lang w:val="uk-UA" w:eastAsia="ru-RU"/>
        </w:rPr>
      </w:pPr>
      <w:r w:rsidRPr="00C64BC3">
        <w:rPr>
          <w:rFonts w:ascii="Times New Roman" w:hAnsi="Times New Roman" w:cs="Times New Roman"/>
          <w:sz w:val="28"/>
          <w:szCs w:val="28"/>
          <w:lang w:val="en" w:bidi="uk-UA"/>
        </w:rPr>
        <w:t>To solve this problem, the housing approach was applied, as one of the most used in modern sociology (conservation case). In this work, the main attention is paid to wetland landscape complexes, spread in the valley of the river. Udai and valley-flood relief elements with all types of biological diversity, total area 2552.0 ha.</w:t>
      </w:r>
      <w:r w:rsidRPr="00C64BC3">
        <w:rPr>
          <w:rFonts w:ascii="inherit" w:eastAsia="Times New Roman" w:hAnsi="inherit" w:cs="Courier New"/>
          <w:color w:val="1F1F1F"/>
          <w:sz w:val="42"/>
          <w:szCs w:val="42"/>
          <w:lang w:val="en" w:eastAsia="ru-RU"/>
        </w:rPr>
        <w:t xml:space="preserve"> </w:t>
      </w:r>
    </w:p>
    <w:p w:rsidR="00C64BC3" w:rsidRPr="00C64BC3" w:rsidRDefault="00C64BC3" w:rsidP="00C64BC3">
      <w:pPr>
        <w:spacing w:line="360" w:lineRule="auto"/>
        <w:ind w:firstLine="851"/>
        <w:jc w:val="both"/>
        <w:rPr>
          <w:rFonts w:ascii="Times New Roman" w:hAnsi="Times New Roman" w:cs="Times New Roman"/>
          <w:sz w:val="28"/>
          <w:szCs w:val="28"/>
          <w:lang w:bidi="uk-UA"/>
        </w:rPr>
      </w:pPr>
      <w:proofErr w:type="gramStart"/>
      <w:r w:rsidRPr="00C64BC3">
        <w:rPr>
          <w:rFonts w:ascii="Times New Roman" w:hAnsi="Times New Roman" w:cs="Times New Roman"/>
          <w:sz w:val="28"/>
          <w:szCs w:val="28"/>
          <w:lang w:val="en" w:bidi="uk-UA"/>
        </w:rPr>
        <w:lastRenderedPageBreak/>
        <w:t>Therefore, the inclusion of the riverbed and swamps of the floodplain in the territory of the Park.</w:t>
      </w:r>
      <w:proofErr w:type="gramEnd"/>
      <w:r w:rsidRPr="00C64BC3">
        <w:rPr>
          <w:rFonts w:ascii="Times New Roman" w:hAnsi="Times New Roman" w:cs="Times New Roman"/>
          <w:sz w:val="28"/>
          <w:szCs w:val="28"/>
          <w:lang w:val="en" w:bidi="uk-UA"/>
        </w:rPr>
        <w:t xml:space="preserve"> Udai significantly increased the representativeness of hydro- and hydromesophilic vegetation (plant groups dominated by </w:t>
      </w:r>
      <w:r w:rsidRPr="00C64BC3">
        <w:rPr>
          <w:rFonts w:ascii="Times New Roman" w:hAnsi="Times New Roman" w:cs="Times New Roman"/>
          <w:i/>
          <w:sz w:val="28"/>
          <w:szCs w:val="28"/>
          <w:lang w:val="en" w:bidi="uk-UA"/>
        </w:rPr>
        <w:t>Festuca pratensis, Poa pratensis, Alopecurus pratensis, Briza media, Agrostis gigantea, Phleum pretense, Festuca orientalis</w:t>
      </w:r>
      <w:r w:rsidRPr="00C64BC3">
        <w:rPr>
          <w:rFonts w:ascii="Times New Roman" w:hAnsi="Times New Roman" w:cs="Times New Roman"/>
          <w:sz w:val="28"/>
          <w:szCs w:val="28"/>
          <w:lang w:val="en" w:bidi="uk-UA"/>
        </w:rPr>
        <w:t>), as well as herbaceous sedge swamps, coastal and aquatic vegetation.</w:t>
      </w:r>
      <w:r w:rsidRPr="00C64BC3">
        <w:rPr>
          <w:rFonts w:ascii="inherit" w:eastAsia="Times New Roman" w:hAnsi="inherit" w:cs="Courier New"/>
          <w:color w:val="1F1F1F"/>
          <w:sz w:val="42"/>
          <w:szCs w:val="42"/>
          <w:lang w:val="en" w:eastAsia="ru-RU"/>
        </w:rPr>
        <w:t xml:space="preserve"> </w:t>
      </w:r>
      <w:r w:rsidRPr="00C64BC3">
        <w:rPr>
          <w:rFonts w:ascii="Times New Roman" w:hAnsi="Times New Roman" w:cs="Times New Roman"/>
          <w:sz w:val="28"/>
          <w:szCs w:val="28"/>
          <w:lang w:val="en" w:bidi="uk-UA"/>
        </w:rPr>
        <w:t>In addition, the inclusion of the new territory will provide an opportunity to increase the number of habitats, especially those that include free-floating groups of Aldrovanda vesiculosa, the flora of which includes species listed in the Red Book of Ukraine.</w:t>
      </w:r>
    </w:p>
    <w:p w:rsidR="00C64BC3" w:rsidRPr="00C64BC3" w:rsidRDefault="00C64BC3" w:rsidP="00C64BC3">
      <w:pPr>
        <w:spacing w:line="360" w:lineRule="auto"/>
        <w:ind w:firstLine="851"/>
        <w:jc w:val="both"/>
        <w:rPr>
          <w:rFonts w:ascii="Times New Roman" w:hAnsi="Times New Roman" w:cs="Times New Roman"/>
          <w:sz w:val="28"/>
          <w:szCs w:val="28"/>
          <w:lang w:bidi="uk-UA"/>
        </w:rPr>
      </w:pPr>
      <w:r w:rsidRPr="00C64BC3">
        <w:rPr>
          <w:rFonts w:ascii="Times New Roman" w:hAnsi="Times New Roman" w:cs="Times New Roman"/>
          <w:b/>
          <w:sz w:val="28"/>
          <w:szCs w:val="28"/>
          <w:lang w:val="en" w:bidi="uk-UA"/>
        </w:rPr>
        <w:t>Key words:</w:t>
      </w:r>
      <w:r w:rsidRPr="00C64BC3">
        <w:rPr>
          <w:rFonts w:ascii="Times New Roman" w:hAnsi="Times New Roman" w:cs="Times New Roman"/>
          <w:sz w:val="28"/>
          <w:szCs w:val="28"/>
          <w:lang w:val="en" w:bidi="uk-UA"/>
        </w:rPr>
        <w:t xml:space="preserve"> Ichnyanskyi National Natural Park, protection regimes, protection zone of the Park, ecotopic diversity, housing approach.</w:t>
      </w:r>
    </w:p>
    <w:p w:rsidR="00C64BC3" w:rsidRPr="00C64BC3" w:rsidRDefault="00C64BC3" w:rsidP="00C64BC3">
      <w:pPr>
        <w:spacing w:line="360" w:lineRule="auto"/>
        <w:ind w:firstLine="851"/>
        <w:jc w:val="both"/>
        <w:rPr>
          <w:rFonts w:ascii="Times New Roman" w:hAnsi="Times New Roman" w:cs="Times New Roman"/>
          <w:sz w:val="28"/>
          <w:szCs w:val="28"/>
          <w:lang w:bidi="uk-UA"/>
        </w:rPr>
      </w:pPr>
    </w:p>
    <w:p w:rsidR="00C64BC3" w:rsidRPr="00C64BC3" w:rsidRDefault="00C64BC3" w:rsidP="00C64BC3">
      <w:pPr>
        <w:spacing w:line="360" w:lineRule="auto"/>
        <w:ind w:firstLine="851"/>
        <w:jc w:val="both"/>
        <w:rPr>
          <w:rFonts w:ascii="Times New Roman" w:hAnsi="Times New Roman" w:cs="Times New Roman"/>
          <w:sz w:val="28"/>
          <w:szCs w:val="28"/>
          <w:lang w:bidi="uk-UA"/>
        </w:rPr>
      </w:pPr>
    </w:p>
    <w:p w:rsidR="00C64BC3" w:rsidRPr="00C64BC3" w:rsidRDefault="00C64BC3" w:rsidP="00C64BC3">
      <w:pPr>
        <w:spacing w:line="360" w:lineRule="auto"/>
        <w:ind w:firstLine="851"/>
        <w:jc w:val="both"/>
        <w:rPr>
          <w:rFonts w:ascii="Times New Roman" w:hAnsi="Times New Roman" w:cs="Times New Roman"/>
          <w:sz w:val="28"/>
          <w:szCs w:val="28"/>
          <w:lang w:bidi="uk-UA"/>
        </w:rPr>
      </w:pPr>
    </w:p>
    <w:p w:rsidR="00C64BC3" w:rsidRPr="00C64BC3" w:rsidRDefault="00C64BC3" w:rsidP="00C64BC3">
      <w:pPr>
        <w:spacing w:line="360" w:lineRule="auto"/>
        <w:ind w:firstLine="851"/>
        <w:jc w:val="both"/>
        <w:rPr>
          <w:rFonts w:ascii="Times New Roman" w:hAnsi="Times New Roman" w:cs="Times New Roman"/>
          <w:sz w:val="28"/>
          <w:szCs w:val="28"/>
          <w:lang w:bidi="uk-UA"/>
        </w:rPr>
      </w:pPr>
    </w:p>
    <w:p w:rsidR="005A5ADC" w:rsidRPr="005A5ADC" w:rsidRDefault="005A5ADC" w:rsidP="005A5ADC">
      <w:pPr>
        <w:spacing w:line="360" w:lineRule="auto"/>
        <w:jc w:val="both"/>
        <w:rPr>
          <w:rFonts w:ascii="Times New Roman" w:hAnsi="Times New Roman" w:cs="Times New Roman"/>
          <w:sz w:val="28"/>
          <w:szCs w:val="28"/>
          <w:lang w:bidi="uk-UA"/>
        </w:rPr>
      </w:pPr>
    </w:p>
    <w:p w:rsidR="005A5ADC" w:rsidRDefault="005A5ADC" w:rsidP="001635ED">
      <w:pPr>
        <w:spacing w:line="360" w:lineRule="auto"/>
        <w:jc w:val="both"/>
        <w:rPr>
          <w:rFonts w:ascii="Times New Roman" w:hAnsi="Times New Roman" w:cs="Times New Roman"/>
          <w:b/>
          <w:sz w:val="28"/>
          <w:szCs w:val="28"/>
          <w:lang w:val="uk-UA" w:bidi="uk-UA"/>
        </w:rPr>
      </w:pPr>
    </w:p>
    <w:p w:rsidR="005A5ADC" w:rsidRDefault="005A5ADC" w:rsidP="001635ED">
      <w:pPr>
        <w:spacing w:line="360" w:lineRule="auto"/>
        <w:jc w:val="both"/>
        <w:rPr>
          <w:rFonts w:ascii="Times New Roman" w:hAnsi="Times New Roman" w:cs="Times New Roman"/>
          <w:b/>
          <w:sz w:val="28"/>
          <w:szCs w:val="28"/>
          <w:lang w:val="uk-UA" w:bidi="uk-UA"/>
        </w:rPr>
      </w:pPr>
    </w:p>
    <w:p w:rsidR="005A5ADC" w:rsidRDefault="005A5ADC" w:rsidP="001635ED">
      <w:pPr>
        <w:spacing w:line="360" w:lineRule="auto"/>
        <w:jc w:val="both"/>
        <w:rPr>
          <w:rFonts w:ascii="Times New Roman" w:hAnsi="Times New Roman" w:cs="Times New Roman"/>
          <w:b/>
          <w:sz w:val="28"/>
          <w:szCs w:val="28"/>
          <w:lang w:val="uk-UA" w:bidi="uk-UA"/>
        </w:rPr>
      </w:pPr>
    </w:p>
    <w:p w:rsidR="005A5ADC" w:rsidRDefault="005A5ADC" w:rsidP="001635ED">
      <w:pPr>
        <w:spacing w:line="360" w:lineRule="auto"/>
        <w:jc w:val="both"/>
        <w:rPr>
          <w:rFonts w:ascii="Times New Roman" w:hAnsi="Times New Roman" w:cs="Times New Roman"/>
          <w:b/>
          <w:sz w:val="28"/>
          <w:szCs w:val="28"/>
          <w:lang w:val="uk-UA" w:bidi="uk-UA"/>
        </w:rPr>
      </w:pPr>
    </w:p>
    <w:p w:rsidR="005A5ADC" w:rsidRDefault="005A5ADC" w:rsidP="001635ED">
      <w:pPr>
        <w:spacing w:line="360" w:lineRule="auto"/>
        <w:jc w:val="both"/>
        <w:rPr>
          <w:rFonts w:ascii="Times New Roman" w:hAnsi="Times New Roman" w:cs="Times New Roman"/>
          <w:b/>
          <w:sz w:val="28"/>
          <w:szCs w:val="28"/>
          <w:lang w:val="uk-UA" w:bidi="uk-UA"/>
        </w:rPr>
      </w:pPr>
    </w:p>
    <w:p w:rsidR="00C64BC3" w:rsidRDefault="00C64BC3" w:rsidP="001635ED">
      <w:pPr>
        <w:spacing w:line="360" w:lineRule="auto"/>
        <w:jc w:val="both"/>
        <w:rPr>
          <w:rFonts w:ascii="Times New Roman" w:hAnsi="Times New Roman" w:cs="Times New Roman"/>
          <w:b/>
          <w:sz w:val="28"/>
          <w:szCs w:val="28"/>
          <w:lang w:val="uk-UA" w:bidi="uk-UA"/>
        </w:rPr>
      </w:pPr>
    </w:p>
    <w:p w:rsidR="00C64BC3" w:rsidRDefault="00C64BC3" w:rsidP="001635ED">
      <w:pPr>
        <w:spacing w:line="360" w:lineRule="auto"/>
        <w:jc w:val="both"/>
        <w:rPr>
          <w:rFonts w:ascii="Times New Roman" w:hAnsi="Times New Roman" w:cs="Times New Roman"/>
          <w:b/>
          <w:sz w:val="28"/>
          <w:szCs w:val="28"/>
          <w:lang w:val="uk-UA" w:bidi="uk-UA"/>
        </w:rPr>
      </w:pPr>
    </w:p>
    <w:p w:rsidR="00C64BC3" w:rsidRDefault="00C64BC3" w:rsidP="001635ED">
      <w:pPr>
        <w:spacing w:line="360" w:lineRule="auto"/>
        <w:jc w:val="both"/>
        <w:rPr>
          <w:rFonts w:ascii="Times New Roman" w:hAnsi="Times New Roman" w:cs="Times New Roman"/>
          <w:b/>
          <w:sz w:val="28"/>
          <w:szCs w:val="28"/>
          <w:lang w:val="uk-UA" w:bidi="uk-UA"/>
        </w:rPr>
      </w:pPr>
    </w:p>
    <w:p w:rsidR="00C64BC3" w:rsidRDefault="00C64BC3" w:rsidP="001635ED">
      <w:pPr>
        <w:spacing w:line="360" w:lineRule="auto"/>
        <w:jc w:val="both"/>
        <w:rPr>
          <w:rFonts w:ascii="Times New Roman" w:hAnsi="Times New Roman" w:cs="Times New Roman"/>
          <w:b/>
          <w:sz w:val="28"/>
          <w:szCs w:val="28"/>
          <w:lang w:val="uk-UA" w:bidi="uk-UA"/>
        </w:rPr>
      </w:pPr>
    </w:p>
    <w:p w:rsidR="001635ED" w:rsidRPr="001635ED" w:rsidRDefault="001635ED" w:rsidP="00C64BC3">
      <w:pPr>
        <w:spacing w:line="360" w:lineRule="auto"/>
        <w:jc w:val="center"/>
        <w:rPr>
          <w:rFonts w:ascii="Times New Roman" w:hAnsi="Times New Roman" w:cs="Times New Roman"/>
          <w:b/>
          <w:sz w:val="28"/>
          <w:szCs w:val="28"/>
          <w:lang w:bidi="uk-UA"/>
        </w:rPr>
      </w:pPr>
      <w:r w:rsidRPr="001635ED">
        <w:rPr>
          <w:rFonts w:ascii="Times New Roman" w:hAnsi="Times New Roman" w:cs="Times New Roman"/>
          <w:b/>
          <w:sz w:val="28"/>
          <w:szCs w:val="28"/>
          <w:lang w:val="uk-UA" w:bidi="uk-UA"/>
        </w:rPr>
        <w:t>ЗМІСТ</w:t>
      </w:r>
    </w:p>
    <w:p w:rsidR="001635ED" w:rsidRPr="001635ED" w:rsidRDefault="002809D5" w:rsidP="001635ED">
      <w:pPr>
        <w:spacing w:line="360" w:lineRule="auto"/>
        <w:jc w:val="both"/>
        <w:rPr>
          <w:rFonts w:ascii="Times New Roman" w:hAnsi="Times New Roman" w:cs="Times New Roman"/>
          <w:b/>
          <w:sz w:val="28"/>
          <w:szCs w:val="28"/>
          <w:lang w:val="uk-UA" w:bidi="uk-UA"/>
        </w:rPr>
      </w:pPr>
      <w:r w:rsidRPr="00C64BC3">
        <w:rPr>
          <w:rFonts w:ascii="Times New Roman" w:hAnsi="Times New Roman" w:cs="Times New Roman"/>
          <w:b/>
          <w:sz w:val="28"/>
          <w:szCs w:val="28"/>
          <w:lang w:val="uk-UA" w:bidi="uk-UA"/>
        </w:rPr>
        <w:t>ВСТУП</w:t>
      </w:r>
      <w:r w:rsidR="001635ED" w:rsidRPr="001635ED">
        <w:rPr>
          <w:rFonts w:ascii="Times New Roman" w:hAnsi="Times New Roman" w:cs="Times New Roman"/>
          <w:sz w:val="28"/>
          <w:szCs w:val="28"/>
          <w:lang w:val="uk-UA" w:bidi="uk-UA"/>
        </w:rPr>
        <w:t>………………………………………………………………</w:t>
      </w:r>
      <w:r w:rsidR="009E3228">
        <w:rPr>
          <w:rFonts w:ascii="Times New Roman" w:hAnsi="Times New Roman" w:cs="Times New Roman"/>
          <w:sz w:val="28"/>
          <w:szCs w:val="28"/>
          <w:lang w:val="uk-UA" w:bidi="uk-UA"/>
        </w:rPr>
        <w:t>….</w:t>
      </w:r>
      <w:r w:rsidR="001635ED" w:rsidRPr="001635ED">
        <w:rPr>
          <w:rFonts w:ascii="Times New Roman" w:hAnsi="Times New Roman" w:cs="Times New Roman"/>
          <w:sz w:val="28"/>
          <w:szCs w:val="28"/>
          <w:lang w:val="uk-UA" w:bidi="uk-UA"/>
        </w:rPr>
        <w:t>……….</w:t>
      </w:r>
      <w:r w:rsidR="009E3228">
        <w:rPr>
          <w:rFonts w:ascii="Times New Roman" w:hAnsi="Times New Roman" w:cs="Times New Roman"/>
          <w:sz w:val="28"/>
          <w:szCs w:val="28"/>
          <w:lang w:val="uk-UA" w:bidi="uk-UA"/>
        </w:rPr>
        <w:t>7</w:t>
      </w:r>
      <w:r w:rsidR="001635ED" w:rsidRPr="001635ED">
        <w:rPr>
          <w:rFonts w:ascii="Times New Roman" w:hAnsi="Times New Roman" w:cs="Times New Roman"/>
          <w:b/>
          <w:sz w:val="28"/>
          <w:szCs w:val="28"/>
          <w:lang w:val="uk-UA" w:bidi="uk-UA"/>
        </w:rPr>
        <w:t xml:space="preserve">                                                                                                                                    </w:t>
      </w:r>
      <w:r w:rsidRPr="00C64BC3">
        <w:rPr>
          <w:rFonts w:ascii="Times New Roman" w:hAnsi="Times New Roman" w:cs="Times New Roman"/>
          <w:b/>
          <w:sz w:val="28"/>
          <w:szCs w:val="28"/>
          <w:lang w:val="uk-UA" w:bidi="uk-UA"/>
        </w:rPr>
        <w:t>РОЗДІЛ І. ЗАГАЛЬНА ХАРАКТЕРИСТИКА ТЕРИТОРІЇ РОЗШИРЕННЯ МЕЖ ІЧНЯНСЬКОГО НПП</w:t>
      </w:r>
      <w:r w:rsidR="001635ED">
        <w:rPr>
          <w:rFonts w:ascii="Times New Roman" w:hAnsi="Times New Roman" w:cs="Times New Roman"/>
          <w:sz w:val="28"/>
          <w:szCs w:val="28"/>
          <w:lang w:val="uk-UA" w:bidi="uk-UA"/>
        </w:rPr>
        <w:t>………</w:t>
      </w:r>
      <w:r>
        <w:rPr>
          <w:rFonts w:ascii="Times New Roman" w:hAnsi="Times New Roman" w:cs="Times New Roman"/>
          <w:sz w:val="28"/>
          <w:szCs w:val="28"/>
          <w:lang w:val="uk-UA" w:bidi="uk-UA"/>
        </w:rPr>
        <w:t>…………..</w:t>
      </w:r>
      <w:r w:rsidR="001635ED" w:rsidRPr="001635ED">
        <w:rPr>
          <w:rFonts w:ascii="Times New Roman" w:hAnsi="Times New Roman" w:cs="Times New Roman"/>
          <w:sz w:val="28"/>
          <w:szCs w:val="28"/>
          <w:lang w:val="uk-UA" w:bidi="uk-UA"/>
        </w:rPr>
        <w:t>………</w:t>
      </w:r>
      <w:r w:rsidR="009E3228">
        <w:rPr>
          <w:rFonts w:ascii="Times New Roman" w:hAnsi="Times New Roman" w:cs="Times New Roman"/>
          <w:sz w:val="28"/>
          <w:szCs w:val="28"/>
          <w:lang w:val="uk-UA" w:bidi="uk-UA"/>
        </w:rPr>
        <w:t>..12</w:t>
      </w:r>
    </w:p>
    <w:p w:rsidR="001635ED" w:rsidRPr="001635ED" w:rsidRDefault="001635ED" w:rsidP="001635ED">
      <w:pPr>
        <w:numPr>
          <w:ilvl w:val="1"/>
          <w:numId w:val="4"/>
        </w:numPr>
        <w:spacing w:line="360" w:lineRule="auto"/>
        <w:jc w:val="both"/>
        <w:rPr>
          <w:rFonts w:ascii="Times New Roman" w:hAnsi="Times New Roman" w:cs="Times New Roman"/>
          <w:sz w:val="28"/>
          <w:szCs w:val="28"/>
          <w:lang w:val="uk-UA" w:bidi="uk-UA"/>
        </w:rPr>
      </w:pPr>
      <w:r w:rsidRPr="001635ED">
        <w:rPr>
          <w:rFonts w:ascii="Times New Roman" w:hAnsi="Times New Roman" w:cs="Times New Roman"/>
          <w:sz w:val="28"/>
          <w:szCs w:val="28"/>
          <w:lang w:val="uk-UA" w:bidi="uk-UA"/>
        </w:rPr>
        <w:t>Фізико-географічна характеристика</w:t>
      </w:r>
      <w:r>
        <w:rPr>
          <w:rFonts w:ascii="Times New Roman" w:hAnsi="Times New Roman" w:cs="Times New Roman"/>
          <w:sz w:val="28"/>
          <w:szCs w:val="28"/>
          <w:lang w:val="uk-UA" w:bidi="uk-UA"/>
        </w:rPr>
        <w:t>………………………….</w:t>
      </w:r>
      <w:r w:rsidRPr="001635ED">
        <w:rPr>
          <w:rFonts w:ascii="Times New Roman" w:hAnsi="Times New Roman" w:cs="Times New Roman"/>
          <w:sz w:val="28"/>
          <w:szCs w:val="28"/>
          <w:lang w:val="uk-UA" w:bidi="uk-UA"/>
        </w:rPr>
        <w:t>…..</w:t>
      </w:r>
      <w:r w:rsidR="009E3228">
        <w:rPr>
          <w:rFonts w:ascii="Times New Roman" w:hAnsi="Times New Roman" w:cs="Times New Roman"/>
          <w:sz w:val="28"/>
          <w:szCs w:val="28"/>
          <w:lang w:val="uk-UA" w:bidi="uk-UA"/>
        </w:rPr>
        <w:t>12</w:t>
      </w:r>
    </w:p>
    <w:p w:rsidR="001635ED" w:rsidRPr="001635ED" w:rsidRDefault="001635ED" w:rsidP="001635ED">
      <w:pPr>
        <w:numPr>
          <w:ilvl w:val="1"/>
          <w:numId w:val="4"/>
        </w:numPr>
        <w:spacing w:line="360" w:lineRule="auto"/>
        <w:jc w:val="both"/>
        <w:rPr>
          <w:rFonts w:ascii="Times New Roman" w:hAnsi="Times New Roman" w:cs="Times New Roman"/>
          <w:sz w:val="28"/>
          <w:szCs w:val="28"/>
          <w:lang w:val="uk-UA" w:bidi="uk-UA"/>
        </w:rPr>
      </w:pPr>
      <w:r w:rsidRPr="001635ED">
        <w:rPr>
          <w:rFonts w:ascii="Times New Roman" w:hAnsi="Times New Roman" w:cs="Times New Roman"/>
          <w:sz w:val="28"/>
          <w:szCs w:val="28"/>
          <w:lang w:val="uk-UA" w:bidi="uk-UA"/>
        </w:rPr>
        <w:t xml:space="preserve">Гідрологічні особливості оселищ та їх </w:t>
      </w:r>
      <w:r>
        <w:rPr>
          <w:rFonts w:ascii="Times New Roman" w:hAnsi="Times New Roman" w:cs="Times New Roman"/>
          <w:sz w:val="28"/>
          <w:szCs w:val="28"/>
          <w:lang w:val="uk-UA" w:bidi="uk-UA"/>
        </w:rPr>
        <w:t xml:space="preserve">трансформація на тлі кліматичних </w:t>
      </w:r>
      <w:r w:rsidRPr="001635ED">
        <w:rPr>
          <w:rFonts w:ascii="Times New Roman" w:hAnsi="Times New Roman" w:cs="Times New Roman"/>
          <w:sz w:val="28"/>
          <w:szCs w:val="28"/>
          <w:lang w:val="uk-UA" w:bidi="uk-UA"/>
        </w:rPr>
        <w:t>змін</w:t>
      </w:r>
      <w:r>
        <w:rPr>
          <w:rFonts w:ascii="Times New Roman" w:hAnsi="Times New Roman" w:cs="Times New Roman"/>
          <w:sz w:val="28"/>
          <w:szCs w:val="28"/>
          <w:lang w:val="uk-UA" w:bidi="uk-UA"/>
        </w:rPr>
        <w:t>…………</w:t>
      </w:r>
      <w:r w:rsidRPr="001635ED">
        <w:rPr>
          <w:rFonts w:ascii="Times New Roman" w:hAnsi="Times New Roman" w:cs="Times New Roman"/>
          <w:sz w:val="28"/>
          <w:szCs w:val="28"/>
          <w:lang w:val="uk-UA" w:bidi="uk-UA"/>
        </w:rPr>
        <w:t>………………………………………………</w:t>
      </w:r>
      <w:r w:rsidR="009E3228">
        <w:rPr>
          <w:rFonts w:ascii="Times New Roman" w:hAnsi="Times New Roman" w:cs="Times New Roman"/>
          <w:sz w:val="28"/>
          <w:szCs w:val="28"/>
          <w:lang w:val="uk-UA" w:bidi="uk-UA"/>
        </w:rPr>
        <w:t>14</w:t>
      </w:r>
    </w:p>
    <w:p w:rsidR="001635ED" w:rsidRPr="00C64BC3" w:rsidRDefault="002809D5" w:rsidP="001635ED">
      <w:pPr>
        <w:spacing w:line="360" w:lineRule="auto"/>
        <w:jc w:val="both"/>
        <w:rPr>
          <w:rFonts w:ascii="Times New Roman" w:hAnsi="Times New Roman" w:cs="Times New Roman"/>
          <w:sz w:val="28"/>
          <w:szCs w:val="28"/>
          <w:lang w:val="uk-UA" w:bidi="uk-UA"/>
        </w:rPr>
      </w:pPr>
      <w:r w:rsidRPr="002809D5">
        <w:rPr>
          <w:rFonts w:ascii="Times New Roman" w:hAnsi="Times New Roman" w:cs="Times New Roman"/>
          <w:b/>
          <w:sz w:val="28"/>
          <w:szCs w:val="28"/>
          <w:lang w:val="uk-UA" w:bidi="uk-UA"/>
        </w:rPr>
        <w:t>РОЗДІЛ ІІ. МАТЕРІАЛИ ТА МЕТОДИ ДОСЛІДЖЕНЬ</w:t>
      </w:r>
      <w:r w:rsidR="001635ED" w:rsidRPr="00C64BC3">
        <w:rPr>
          <w:rFonts w:ascii="Times New Roman" w:hAnsi="Times New Roman" w:cs="Times New Roman"/>
          <w:sz w:val="28"/>
          <w:szCs w:val="28"/>
          <w:lang w:val="uk-UA" w:bidi="uk-UA"/>
        </w:rPr>
        <w:t>………</w:t>
      </w:r>
      <w:r>
        <w:rPr>
          <w:rFonts w:ascii="Times New Roman" w:hAnsi="Times New Roman" w:cs="Times New Roman"/>
          <w:sz w:val="28"/>
          <w:szCs w:val="28"/>
          <w:lang w:val="uk-UA" w:bidi="uk-UA"/>
        </w:rPr>
        <w:t>………</w:t>
      </w:r>
      <w:r w:rsidR="009E3228">
        <w:rPr>
          <w:rFonts w:ascii="Times New Roman" w:hAnsi="Times New Roman" w:cs="Times New Roman"/>
          <w:sz w:val="28"/>
          <w:szCs w:val="28"/>
          <w:lang w:val="uk-UA" w:bidi="uk-UA"/>
        </w:rPr>
        <w:t>..16</w:t>
      </w:r>
    </w:p>
    <w:p w:rsidR="001635ED" w:rsidRPr="001635ED" w:rsidRDefault="002809D5" w:rsidP="001635ED">
      <w:pPr>
        <w:spacing w:line="360" w:lineRule="auto"/>
        <w:jc w:val="both"/>
        <w:rPr>
          <w:rFonts w:ascii="Times New Roman" w:hAnsi="Times New Roman" w:cs="Times New Roman"/>
          <w:sz w:val="28"/>
          <w:szCs w:val="28"/>
          <w:lang w:val="uk-UA" w:bidi="uk-UA"/>
        </w:rPr>
      </w:pPr>
      <w:r w:rsidRPr="00C64BC3">
        <w:rPr>
          <w:rFonts w:ascii="Times New Roman" w:hAnsi="Times New Roman" w:cs="Times New Roman"/>
          <w:b/>
          <w:sz w:val="28"/>
          <w:szCs w:val="28"/>
          <w:lang w:val="uk-UA" w:bidi="uk-UA"/>
        </w:rPr>
        <w:t>РОЗДІЛ ІІІ. РОЗШИРЕННЯ МЕЖ ІЧНЯНСЬКОГО НПП: ОСЕЛИЩНИЙ ПІДХІД</w:t>
      </w:r>
      <w:r>
        <w:rPr>
          <w:rFonts w:ascii="Times New Roman" w:hAnsi="Times New Roman" w:cs="Times New Roman"/>
          <w:sz w:val="28"/>
          <w:szCs w:val="28"/>
          <w:lang w:val="uk-UA" w:bidi="uk-UA"/>
        </w:rPr>
        <w:t xml:space="preserve"> </w:t>
      </w:r>
      <w:r w:rsidR="001635ED" w:rsidRPr="001635ED">
        <w:rPr>
          <w:rFonts w:ascii="Times New Roman" w:hAnsi="Times New Roman" w:cs="Times New Roman"/>
          <w:sz w:val="28"/>
          <w:szCs w:val="28"/>
          <w:lang w:val="uk-UA" w:bidi="uk-UA"/>
        </w:rPr>
        <w:t>……………………………………</w:t>
      </w:r>
      <w:r>
        <w:rPr>
          <w:rFonts w:ascii="Times New Roman" w:hAnsi="Times New Roman" w:cs="Times New Roman"/>
          <w:sz w:val="28"/>
          <w:szCs w:val="28"/>
          <w:lang w:val="uk-UA" w:bidi="uk-UA"/>
        </w:rPr>
        <w:t>……..</w:t>
      </w:r>
      <w:r w:rsidR="001635ED" w:rsidRPr="001635ED">
        <w:rPr>
          <w:rFonts w:ascii="Times New Roman" w:hAnsi="Times New Roman" w:cs="Times New Roman"/>
          <w:sz w:val="28"/>
          <w:szCs w:val="28"/>
          <w:lang w:val="uk-UA" w:bidi="uk-UA"/>
        </w:rPr>
        <w:t>…………</w:t>
      </w:r>
      <w:r w:rsidR="009E3228">
        <w:rPr>
          <w:rFonts w:ascii="Times New Roman" w:hAnsi="Times New Roman" w:cs="Times New Roman"/>
          <w:sz w:val="28"/>
          <w:szCs w:val="28"/>
          <w:lang w:val="uk-UA" w:bidi="uk-UA"/>
        </w:rPr>
        <w:t>18</w:t>
      </w:r>
    </w:p>
    <w:p w:rsidR="001635ED" w:rsidRPr="007C5240" w:rsidRDefault="007C5240" w:rsidP="007C5240">
      <w:pPr>
        <w:pStyle w:val="a3"/>
        <w:numPr>
          <w:ilvl w:val="1"/>
          <w:numId w:val="5"/>
        </w:numPr>
        <w:spacing w:line="360" w:lineRule="auto"/>
        <w:jc w:val="both"/>
        <w:rPr>
          <w:rFonts w:ascii="Times New Roman" w:hAnsi="Times New Roman" w:cs="Times New Roman"/>
          <w:sz w:val="28"/>
          <w:szCs w:val="28"/>
          <w:lang w:val="uk-UA" w:bidi="uk-UA"/>
        </w:rPr>
      </w:pPr>
      <w:r w:rsidRPr="007C5240">
        <w:rPr>
          <w:rFonts w:ascii="Times New Roman" w:hAnsi="Times New Roman" w:cs="Times New Roman"/>
          <w:sz w:val="28"/>
          <w:szCs w:val="28"/>
          <w:lang w:val="uk-UA" w:bidi="uk-UA"/>
        </w:rPr>
        <w:t>Директиви Ради Європи 92/43/ЕЕС (Оселищної Директивиа) та її застосування для виділення та охорони оселищ.</w:t>
      </w:r>
      <w:r w:rsidR="001635ED" w:rsidRPr="007C5240">
        <w:rPr>
          <w:rFonts w:ascii="Times New Roman" w:hAnsi="Times New Roman" w:cs="Times New Roman"/>
          <w:sz w:val="28"/>
          <w:szCs w:val="28"/>
          <w:lang w:val="uk-UA" w:bidi="uk-UA"/>
        </w:rPr>
        <w:t>……</w:t>
      </w:r>
      <w:r w:rsidRPr="007C5240">
        <w:rPr>
          <w:rFonts w:ascii="Times New Roman" w:hAnsi="Times New Roman" w:cs="Times New Roman"/>
          <w:sz w:val="28"/>
          <w:szCs w:val="28"/>
          <w:lang w:val="uk-UA" w:bidi="uk-UA"/>
        </w:rPr>
        <w:t>……………</w:t>
      </w:r>
      <w:r w:rsidR="001635ED" w:rsidRPr="007C5240">
        <w:rPr>
          <w:rFonts w:ascii="Times New Roman" w:hAnsi="Times New Roman" w:cs="Times New Roman"/>
          <w:sz w:val="28"/>
          <w:szCs w:val="28"/>
          <w:lang w:val="uk-UA" w:bidi="uk-UA"/>
        </w:rPr>
        <w:t>…..</w:t>
      </w:r>
      <w:r w:rsidR="009E3228">
        <w:rPr>
          <w:rFonts w:ascii="Times New Roman" w:hAnsi="Times New Roman" w:cs="Times New Roman"/>
          <w:sz w:val="28"/>
          <w:szCs w:val="28"/>
          <w:lang w:val="uk-UA" w:bidi="uk-UA"/>
        </w:rPr>
        <w:t>18</w:t>
      </w:r>
      <w:r w:rsidR="001635ED" w:rsidRPr="007C5240">
        <w:rPr>
          <w:rFonts w:ascii="Times New Roman" w:hAnsi="Times New Roman" w:cs="Times New Roman"/>
          <w:sz w:val="28"/>
          <w:szCs w:val="28"/>
          <w:lang w:val="uk-UA" w:bidi="uk-UA"/>
        </w:rPr>
        <w:t xml:space="preserve"> </w:t>
      </w:r>
    </w:p>
    <w:p w:rsidR="007C5240" w:rsidRDefault="007C5240" w:rsidP="007C5240">
      <w:pPr>
        <w:pStyle w:val="a3"/>
        <w:numPr>
          <w:ilvl w:val="1"/>
          <w:numId w:val="5"/>
        </w:numPr>
        <w:spacing w:line="360" w:lineRule="auto"/>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 xml:space="preserve">Основні </w:t>
      </w:r>
      <w:r w:rsidRPr="007C5240">
        <w:rPr>
          <w:rFonts w:ascii="Times New Roman" w:hAnsi="Times New Roman" w:cs="Times New Roman"/>
          <w:sz w:val="28"/>
          <w:szCs w:val="28"/>
          <w:lang w:val="uk-UA" w:bidi="uk-UA"/>
        </w:rPr>
        <w:t xml:space="preserve">біотопи з додатків </w:t>
      </w:r>
      <w:r>
        <w:rPr>
          <w:rFonts w:ascii="Times New Roman" w:hAnsi="Times New Roman" w:cs="Times New Roman"/>
          <w:sz w:val="28"/>
          <w:szCs w:val="28"/>
          <w:lang w:val="uk-UA" w:bidi="uk-UA"/>
        </w:rPr>
        <w:t>О</w:t>
      </w:r>
      <w:r w:rsidRPr="007C5240">
        <w:rPr>
          <w:rFonts w:ascii="Times New Roman" w:hAnsi="Times New Roman" w:cs="Times New Roman"/>
          <w:sz w:val="28"/>
          <w:szCs w:val="28"/>
          <w:lang w:val="uk-UA" w:bidi="uk-UA"/>
        </w:rPr>
        <w:t xml:space="preserve">селищної </w:t>
      </w:r>
      <w:r>
        <w:rPr>
          <w:rFonts w:ascii="Times New Roman" w:hAnsi="Times New Roman" w:cs="Times New Roman"/>
          <w:sz w:val="28"/>
          <w:szCs w:val="28"/>
          <w:lang w:val="uk-UA" w:bidi="uk-UA"/>
        </w:rPr>
        <w:t>Д</w:t>
      </w:r>
      <w:r w:rsidRPr="007C5240">
        <w:rPr>
          <w:rFonts w:ascii="Times New Roman" w:hAnsi="Times New Roman" w:cs="Times New Roman"/>
          <w:sz w:val="28"/>
          <w:szCs w:val="28"/>
          <w:lang w:val="uk-UA" w:bidi="uk-UA"/>
        </w:rPr>
        <w:t xml:space="preserve">ирективи в </w:t>
      </w:r>
      <w:r>
        <w:rPr>
          <w:rFonts w:ascii="Times New Roman" w:hAnsi="Times New Roman" w:cs="Times New Roman"/>
          <w:sz w:val="28"/>
          <w:szCs w:val="28"/>
          <w:lang w:val="uk-UA" w:bidi="uk-UA"/>
        </w:rPr>
        <w:t>У</w:t>
      </w:r>
      <w:r w:rsidRPr="007C5240">
        <w:rPr>
          <w:rFonts w:ascii="Times New Roman" w:hAnsi="Times New Roman" w:cs="Times New Roman"/>
          <w:sz w:val="28"/>
          <w:szCs w:val="28"/>
          <w:lang w:val="uk-UA" w:bidi="uk-UA"/>
        </w:rPr>
        <w:t>країні</w:t>
      </w:r>
      <w:r>
        <w:rPr>
          <w:rFonts w:ascii="Times New Roman" w:hAnsi="Times New Roman" w:cs="Times New Roman"/>
          <w:sz w:val="28"/>
          <w:szCs w:val="28"/>
          <w:lang w:val="uk-UA" w:bidi="uk-UA"/>
        </w:rPr>
        <w:t>….</w:t>
      </w:r>
      <w:r w:rsidR="00A41DA9">
        <w:rPr>
          <w:rFonts w:ascii="Times New Roman" w:hAnsi="Times New Roman" w:cs="Times New Roman"/>
          <w:sz w:val="28"/>
          <w:szCs w:val="28"/>
          <w:lang w:val="uk-UA" w:bidi="uk-UA"/>
        </w:rPr>
        <w:t>19</w:t>
      </w:r>
    </w:p>
    <w:p w:rsidR="00692D26" w:rsidRPr="007C5240" w:rsidRDefault="00692D26" w:rsidP="007C5240">
      <w:pPr>
        <w:pStyle w:val="a3"/>
        <w:numPr>
          <w:ilvl w:val="1"/>
          <w:numId w:val="5"/>
        </w:numPr>
        <w:spacing w:line="360" w:lineRule="auto"/>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Застосування Оселищної Директиви для обґрунтування розширення території Ічнянського НПП………………………………</w:t>
      </w:r>
      <w:r w:rsidR="00A41DA9">
        <w:rPr>
          <w:rFonts w:ascii="Times New Roman" w:hAnsi="Times New Roman" w:cs="Times New Roman"/>
          <w:sz w:val="28"/>
          <w:szCs w:val="28"/>
          <w:lang w:val="uk-UA" w:bidi="uk-UA"/>
        </w:rPr>
        <w:t>21</w:t>
      </w:r>
    </w:p>
    <w:p w:rsidR="001635ED" w:rsidRPr="001635ED" w:rsidRDefault="002809D5" w:rsidP="003E1558">
      <w:pPr>
        <w:spacing w:line="360" w:lineRule="auto"/>
        <w:jc w:val="both"/>
        <w:rPr>
          <w:rFonts w:ascii="Times New Roman" w:hAnsi="Times New Roman" w:cs="Times New Roman"/>
          <w:sz w:val="28"/>
          <w:szCs w:val="28"/>
          <w:lang w:val="uk-UA" w:bidi="uk-UA"/>
        </w:rPr>
      </w:pPr>
      <w:r w:rsidRPr="002809D5">
        <w:rPr>
          <w:rFonts w:ascii="Times New Roman" w:hAnsi="Times New Roman" w:cs="Times New Roman"/>
          <w:b/>
          <w:sz w:val="28"/>
          <w:szCs w:val="28"/>
          <w:lang w:val="uk-UA" w:bidi="uk-UA"/>
        </w:rPr>
        <w:t xml:space="preserve">РОЗДІЛ </w:t>
      </w:r>
      <w:r w:rsidRPr="002809D5">
        <w:rPr>
          <w:rFonts w:ascii="Times New Roman" w:hAnsi="Times New Roman" w:cs="Times New Roman"/>
          <w:b/>
          <w:sz w:val="28"/>
          <w:szCs w:val="28"/>
          <w:lang w:val="en-US" w:bidi="uk-UA"/>
        </w:rPr>
        <w:t>IV</w:t>
      </w:r>
      <w:r w:rsidRPr="002809D5">
        <w:rPr>
          <w:rFonts w:ascii="Times New Roman" w:hAnsi="Times New Roman" w:cs="Times New Roman"/>
          <w:b/>
          <w:sz w:val="28"/>
          <w:szCs w:val="28"/>
          <w:lang w:val="uk-UA" w:bidi="uk-UA"/>
        </w:rPr>
        <w:t>. О</w:t>
      </w:r>
      <w:r w:rsidRPr="002809D5">
        <w:rPr>
          <w:rFonts w:ascii="Times New Roman" w:hAnsi="Times New Roman" w:cs="Times New Roman"/>
          <w:b/>
          <w:bCs/>
          <w:sz w:val="28"/>
          <w:szCs w:val="28"/>
          <w:lang w:bidi="uk-UA"/>
        </w:rPr>
        <w:t xml:space="preserve">СЕЛИЩА ПРОЄКТОВАНОЇ ЗОНИ РОЗШИРЕННЯ </w:t>
      </w:r>
      <w:r w:rsidRPr="002809D5">
        <w:rPr>
          <w:rFonts w:ascii="Times New Roman" w:hAnsi="Times New Roman" w:cs="Times New Roman"/>
          <w:b/>
          <w:bCs/>
          <w:sz w:val="28"/>
          <w:szCs w:val="28"/>
          <w:lang w:val="uk-UA" w:bidi="uk-UA"/>
        </w:rPr>
        <w:t>І</w:t>
      </w:r>
      <w:r w:rsidRPr="002809D5">
        <w:rPr>
          <w:rFonts w:ascii="Times New Roman" w:hAnsi="Times New Roman" w:cs="Times New Roman"/>
          <w:b/>
          <w:bCs/>
          <w:sz w:val="28"/>
          <w:szCs w:val="28"/>
          <w:lang w:bidi="uk-UA"/>
        </w:rPr>
        <w:t xml:space="preserve">ЧНЯНСЬКОГО </w:t>
      </w:r>
      <w:r w:rsidRPr="002809D5">
        <w:rPr>
          <w:rFonts w:ascii="Times New Roman" w:hAnsi="Times New Roman" w:cs="Times New Roman"/>
          <w:b/>
          <w:bCs/>
          <w:sz w:val="28"/>
          <w:szCs w:val="28"/>
          <w:lang w:val="uk-UA" w:bidi="uk-UA"/>
        </w:rPr>
        <w:t>НПП, ЩО ЗНАХОДЯТЬСЯ ПІД ОСОБЛИВОЮ ОХОРОНОЮ</w:t>
      </w:r>
      <w:r w:rsidR="006C4A7E">
        <w:rPr>
          <w:rFonts w:ascii="Times New Roman" w:hAnsi="Times New Roman" w:cs="Times New Roman"/>
          <w:bCs/>
          <w:sz w:val="28"/>
          <w:szCs w:val="28"/>
          <w:lang w:val="uk-UA" w:bidi="uk-UA"/>
        </w:rPr>
        <w:t>………………..……</w:t>
      </w:r>
      <w:r>
        <w:rPr>
          <w:rFonts w:ascii="Times New Roman" w:hAnsi="Times New Roman" w:cs="Times New Roman"/>
          <w:bCs/>
          <w:sz w:val="28"/>
          <w:szCs w:val="28"/>
          <w:lang w:val="uk-UA" w:bidi="uk-UA"/>
        </w:rPr>
        <w:t>……………………………</w:t>
      </w:r>
      <w:r w:rsidR="006C4A7E">
        <w:rPr>
          <w:rFonts w:ascii="Times New Roman" w:hAnsi="Times New Roman" w:cs="Times New Roman"/>
          <w:bCs/>
          <w:sz w:val="28"/>
          <w:szCs w:val="28"/>
          <w:lang w:val="uk-UA" w:bidi="uk-UA"/>
        </w:rPr>
        <w:t>……………..</w:t>
      </w:r>
      <w:r w:rsidR="001635ED" w:rsidRPr="001635ED">
        <w:rPr>
          <w:rFonts w:ascii="Times New Roman" w:hAnsi="Times New Roman" w:cs="Times New Roman"/>
          <w:sz w:val="28"/>
          <w:szCs w:val="28"/>
          <w:lang w:val="uk-UA" w:bidi="uk-UA"/>
        </w:rPr>
        <w:t>...</w:t>
      </w:r>
      <w:r w:rsidR="00A41DA9">
        <w:rPr>
          <w:rFonts w:ascii="Times New Roman" w:hAnsi="Times New Roman" w:cs="Times New Roman"/>
          <w:sz w:val="28"/>
          <w:szCs w:val="28"/>
          <w:lang w:val="uk-UA" w:bidi="uk-UA"/>
        </w:rPr>
        <w:t>24</w:t>
      </w:r>
      <w:r w:rsidR="003E1558" w:rsidRPr="00DA6E0A">
        <w:rPr>
          <w:rFonts w:ascii="Times New Roman" w:eastAsia="Times New Roman" w:hAnsi="Times New Roman" w:cs="Times New Roman"/>
          <w:sz w:val="28"/>
          <w:szCs w:val="28"/>
          <w:lang w:val="uk-UA" w:eastAsia="ru-RU" w:bidi="uk-UA"/>
        </w:rPr>
        <w:t xml:space="preserve">      4.1. </w:t>
      </w:r>
      <w:r w:rsidR="003E1558" w:rsidRPr="003E1558">
        <w:rPr>
          <w:rFonts w:ascii="Times New Roman" w:eastAsia="Times New Roman" w:hAnsi="Times New Roman" w:cs="Times New Roman"/>
          <w:sz w:val="28"/>
          <w:szCs w:val="28"/>
          <w:lang w:val="uk-UA" w:eastAsia="ru-RU" w:bidi="uk-UA"/>
        </w:rPr>
        <w:t>П</w:t>
      </w:r>
      <w:r w:rsidR="003E1558" w:rsidRPr="003E1558">
        <w:rPr>
          <w:rFonts w:ascii="Times New Roman" w:eastAsia="Calibri" w:hAnsi="Times New Roman" w:cs="Times New Roman"/>
          <w:color w:val="000000"/>
          <w:sz w:val="28"/>
          <w:szCs w:val="28"/>
          <w:lang w:val="uk-UA"/>
        </w:rPr>
        <w:t>ерспективи розширення меж</w:t>
      </w:r>
      <w:r w:rsidR="003E1558">
        <w:rPr>
          <w:rFonts w:ascii="Times New Roman" w:eastAsia="Calibri" w:hAnsi="Times New Roman" w:cs="Times New Roman"/>
          <w:color w:val="000000"/>
          <w:sz w:val="28"/>
          <w:szCs w:val="28"/>
          <w:lang w:val="uk-UA"/>
        </w:rPr>
        <w:t xml:space="preserve"> І</w:t>
      </w:r>
      <w:r w:rsidR="003E1558" w:rsidRPr="003E1558">
        <w:rPr>
          <w:rFonts w:ascii="Times New Roman" w:eastAsia="Calibri" w:hAnsi="Times New Roman" w:cs="Times New Roman"/>
          <w:color w:val="000000"/>
          <w:sz w:val="28"/>
          <w:szCs w:val="28"/>
          <w:lang w:val="uk-UA"/>
        </w:rPr>
        <w:t>чнянського національного природного парку</w:t>
      </w:r>
      <w:r w:rsidR="003E1558">
        <w:rPr>
          <w:rFonts w:ascii="Times New Roman" w:eastAsia="Calibri" w:hAnsi="Times New Roman" w:cs="Times New Roman"/>
          <w:color w:val="000000"/>
          <w:sz w:val="28"/>
          <w:szCs w:val="28"/>
          <w:lang w:val="uk-UA"/>
        </w:rPr>
        <w:t xml:space="preserve">. </w:t>
      </w:r>
      <w:r w:rsidR="001635ED" w:rsidRPr="001635ED">
        <w:rPr>
          <w:rFonts w:ascii="Times New Roman" w:hAnsi="Times New Roman" w:cs="Times New Roman"/>
          <w:sz w:val="28"/>
          <w:szCs w:val="28"/>
          <w:lang w:val="uk-UA" w:bidi="uk-UA"/>
        </w:rPr>
        <w:t>………………………</w:t>
      </w:r>
      <w:r w:rsidR="003E1558">
        <w:rPr>
          <w:rFonts w:ascii="Times New Roman" w:hAnsi="Times New Roman" w:cs="Times New Roman"/>
          <w:sz w:val="28"/>
          <w:szCs w:val="28"/>
          <w:lang w:val="uk-UA" w:bidi="uk-UA"/>
        </w:rPr>
        <w:t>…………………….</w:t>
      </w:r>
      <w:r w:rsidR="001635ED" w:rsidRPr="001635ED">
        <w:rPr>
          <w:rFonts w:ascii="Times New Roman" w:hAnsi="Times New Roman" w:cs="Times New Roman"/>
          <w:sz w:val="28"/>
          <w:szCs w:val="28"/>
          <w:lang w:val="uk-UA" w:bidi="uk-UA"/>
        </w:rPr>
        <w:t>…………………………….</w:t>
      </w:r>
      <w:r w:rsidR="00A41DA9">
        <w:rPr>
          <w:rFonts w:ascii="Times New Roman" w:hAnsi="Times New Roman" w:cs="Times New Roman"/>
          <w:sz w:val="28"/>
          <w:szCs w:val="28"/>
          <w:lang w:val="uk-UA" w:bidi="uk-UA"/>
        </w:rPr>
        <w:t>24</w:t>
      </w:r>
    </w:p>
    <w:p w:rsidR="001635ED" w:rsidRPr="001635ED" w:rsidRDefault="001635ED" w:rsidP="001635ED">
      <w:pPr>
        <w:spacing w:line="360" w:lineRule="auto"/>
        <w:jc w:val="both"/>
        <w:rPr>
          <w:rFonts w:ascii="Times New Roman" w:hAnsi="Times New Roman" w:cs="Times New Roman"/>
          <w:sz w:val="28"/>
          <w:szCs w:val="28"/>
          <w:lang w:val="uk-UA" w:bidi="uk-UA"/>
        </w:rPr>
      </w:pPr>
      <w:r w:rsidRPr="001635ED">
        <w:rPr>
          <w:rFonts w:ascii="Times New Roman" w:hAnsi="Times New Roman" w:cs="Times New Roman"/>
          <w:sz w:val="28"/>
          <w:szCs w:val="28"/>
          <w:lang w:val="uk-UA" w:bidi="uk-UA"/>
        </w:rPr>
        <w:t xml:space="preserve">      4.</w:t>
      </w:r>
      <w:r w:rsidR="006C4A7E">
        <w:rPr>
          <w:rFonts w:ascii="Times New Roman" w:hAnsi="Times New Roman" w:cs="Times New Roman"/>
          <w:sz w:val="28"/>
          <w:szCs w:val="28"/>
          <w:lang w:val="uk-UA" w:bidi="uk-UA"/>
        </w:rPr>
        <w:t>2</w:t>
      </w:r>
      <w:r w:rsidRPr="001635ED">
        <w:rPr>
          <w:rFonts w:ascii="Times New Roman" w:hAnsi="Times New Roman" w:cs="Times New Roman"/>
          <w:sz w:val="28"/>
          <w:szCs w:val="28"/>
          <w:lang w:val="uk-UA" w:bidi="uk-UA"/>
        </w:rPr>
        <w:t>.</w:t>
      </w:r>
      <w:r w:rsidR="00DA6E0A">
        <w:rPr>
          <w:rFonts w:ascii="Times New Roman" w:hAnsi="Times New Roman" w:cs="Times New Roman"/>
          <w:sz w:val="28"/>
          <w:szCs w:val="28"/>
          <w:lang w:val="uk-UA" w:bidi="uk-UA"/>
        </w:rPr>
        <w:t xml:space="preserve"> </w:t>
      </w:r>
      <w:r w:rsidR="00DA6E0A" w:rsidRPr="00DA6E0A">
        <w:rPr>
          <w:rFonts w:ascii="Times New Roman" w:hAnsi="Times New Roman" w:cs="Times New Roman"/>
          <w:sz w:val="28"/>
          <w:szCs w:val="28"/>
          <w:lang w:val="uk-UA" w:bidi="uk-UA"/>
        </w:rPr>
        <w:t>Раритетні оселища проєктованої зони розширення ічнянського національного природного парку.</w:t>
      </w:r>
      <w:r w:rsidRPr="001635ED">
        <w:rPr>
          <w:rFonts w:ascii="Times New Roman" w:hAnsi="Times New Roman" w:cs="Times New Roman"/>
          <w:sz w:val="28"/>
          <w:szCs w:val="28"/>
          <w:lang w:val="uk-UA" w:bidi="uk-UA"/>
        </w:rPr>
        <w:t>……………………………………………...</w:t>
      </w:r>
      <w:r w:rsidR="00A41DA9">
        <w:rPr>
          <w:rFonts w:ascii="Times New Roman" w:hAnsi="Times New Roman" w:cs="Times New Roman"/>
          <w:sz w:val="28"/>
          <w:szCs w:val="28"/>
          <w:lang w:val="uk-UA" w:bidi="uk-UA"/>
        </w:rPr>
        <w:t>35</w:t>
      </w:r>
    </w:p>
    <w:p w:rsidR="001635ED" w:rsidRPr="001635ED" w:rsidRDefault="001635ED" w:rsidP="001635ED">
      <w:pPr>
        <w:spacing w:line="360" w:lineRule="auto"/>
        <w:jc w:val="both"/>
        <w:rPr>
          <w:rFonts w:ascii="Times New Roman" w:hAnsi="Times New Roman" w:cs="Times New Roman"/>
          <w:sz w:val="28"/>
          <w:szCs w:val="28"/>
          <w:lang w:val="uk-UA" w:bidi="uk-UA"/>
        </w:rPr>
      </w:pPr>
      <w:r w:rsidRPr="001635ED">
        <w:rPr>
          <w:rFonts w:ascii="Times New Roman" w:hAnsi="Times New Roman" w:cs="Times New Roman"/>
          <w:sz w:val="28"/>
          <w:szCs w:val="28"/>
          <w:lang w:val="uk-UA" w:bidi="uk-UA"/>
        </w:rPr>
        <w:t xml:space="preserve"> </w:t>
      </w:r>
      <w:r w:rsidR="002809D5" w:rsidRPr="002809D5">
        <w:rPr>
          <w:rFonts w:ascii="Times New Roman" w:hAnsi="Times New Roman" w:cs="Times New Roman"/>
          <w:b/>
          <w:sz w:val="28"/>
          <w:szCs w:val="28"/>
          <w:lang w:val="uk-UA" w:bidi="uk-UA"/>
        </w:rPr>
        <w:t xml:space="preserve">РОЗДІЛ </w:t>
      </w:r>
      <w:r w:rsidR="002809D5" w:rsidRPr="002809D5">
        <w:rPr>
          <w:rFonts w:ascii="Times New Roman" w:hAnsi="Times New Roman" w:cs="Times New Roman"/>
          <w:b/>
          <w:sz w:val="28"/>
          <w:szCs w:val="28"/>
          <w:lang w:val="en-US" w:bidi="uk-UA"/>
        </w:rPr>
        <w:t>V</w:t>
      </w:r>
      <w:r w:rsidR="002809D5" w:rsidRPr="002809D5">
        <w:rPr>
          <w:rFonts w:ascii="Times New Roman" w:hAnsi="Times New Roman" w:cs="Times New Roman"/>
          <w:b/>
          <w:sz w:val="28"/>
          <w:szCs w:val="28"/>
          <w:lang w:val="uk-UA" w:bidi="uk-UA"/>
        </w:rPr>
        <w:t>. ОСНОВНІ ПРИНЦИПИ ОХОРОНИ ТА СОЗОЛОГІЧНИЙ МОНІТОРИНГ РАРИТЕТНИХ ОСЕЛИЩ ТЕРИТОРІЇ РОЗШИРЕННЯ МЕЖ ІЧНЯНСЬКОГО НПП</w:t>
      </w:r>
      <w:r w:rsidRPr="001635ED">
        <w:rPr>
          <w:rFonts w:ascii="Times New Roman" w:hAnsi="Times New Roman" w:cs="Times New Roman"/>
          <w:sz w:val="28"/>
          <w:szCs w:val="28"/>
          <w:lang w:val="uk-UA" w:bidi="uk-UA"/>
        </w:rPr>
        <w:t>…………………</w:t>
      </w:r>
      <w:r w:rsidR="002809D5">
        <w:rPr>
          <w:rFonts w:ascii="Times New Roman" w:hAnsi="Times New Roman" w:cs="Times New Roman"/>
          <w:sz w:val="28"/>
          <w:szCs w:val="28"/>
          <w:lang w:val="uk-UA" w:bidi="uk-UA"/>
        </w:rPr>
        <w:t>………………..</w:t>
      </w:r>
      <w:r w:rsidRPr="001635ED">
        <w:rPr>
          <w:rFonts w:ascii="Times New Roman" w:hAnsi="Times New Roman" w:cs="Times New Roman"/>
          <w:sz w:val="28"/>
          <w:szCs w:val="28"/>
          <w:lang w:val="uk-UA" w:bidi="uk-UA"/>
        </w:rPr>
        <w:t>……………</w:t>
      </w:r>
      <w:r w:rsidR="00A41DA9">
        <w:rPr>
          <w:rFonts w:ascii="Times New Roman" w:hAnsi="Times New Roman" w:cs="Times New Roman"/>
          <w:sz w:val="28"/>
          <w:szCs w:val="28"/>
          <w:lang w:val="uk-UA" w:bidi="uk-UA"/>
        </w:rPr>
        <w:t>40</w:t>
      </w:r>
    </w:p>
    <w:p w:rsidR="001635ED" w:rsidRDefault="00DE3A13" w:rsidP="00DE3A13">
      <w:pPr>
        <w:spacing w:line="360" w:lineRule="auto"/>
        <w:ind w:left="928"/>
        <w:jc w:val="both"/>
        <w:rPr>
          <w:rFonts w:ascii="Times New Roman" w:hAnsi="Times New Roman" w:cs="Times New Roman"/>
          <w:sz w:val="28"/>
          <w:szCs w:val="28"/>
          <w:highlight w:val="red"/>
          <w:lang w:val="uk-UA" w:bidi="uk-UA"/>
        </w:rPr>
      </w:pPr>
      <w:r w:rsidRPr="00DE3A13">
        <w:rPr>
          <w:rFonts w:ascii="Times New Roman" w:hAnsi="Times New Roman" w:cs="Times New Roman"/>
          <w:sz w:val="28"/>
          <w:szCs w:val="28"/>
          <w:lang w:val="uk-UA" w:bidi="uk-UA"/>
        </w:rPr>
        <w:lastRenderedPageBreak/>
        <w:t>5.1. Основні принципи застосування методичних підходів до встановлення  та розширення меж існуючих об’єктів Природно-заповідного фонду в Україні</w:t>
      </w:r>
      <w:r>
        <w:rPr>
          <w:rFonts w:ascii="Times New Roman" w:hAnsi="Times New Roman" w:cs="Times New Roman"/>
          <w:sz w:val="28"/>
          <w:szCs w:val="28"/>
          <w:lang w:val="uk-UA" w:bidi="uk-UA"/>
        </w:rPr>
        <w:t>………………………………</w:t>
      </w:r>
      <w:r w:rsidR="00A41DA9">
        <w:rPr>
          <w:rFonts w:ascii="Times New Roman" w:hAnsi="Times New Roman" w:cs="Times New Roman"/>
          <w:sz w:val="28"/>
          <w:szCs w:val="28"/>
          <w:lang w:val="uk-UA" w:bidi="uk-UA"/>
        </w:rPr>
        <w:t>……</w:t>
      </w:r>
      <w:r>
        <w:rPr>
          <w:rFonts w:ascii="Times New Roman" w:hAnsi="Times New Roman" w:cs="Times New Roman"/>
          <w:sz w:val="28"/>
          <w:szCs w:val="28"/>
          <w:lang w:val="uk-UA" w:bidi="uk-UA"/>
        </w:rPr>
        <w:t>……</w:t>
      </w:r>
      <w:r w:rsidR="00A41DA9">
        <w:rPr>
          <w:rFonts w:ascii="Times New Roman" w:hAnsi="Times New Roman" w:cs="Times New Roman"/>
          <w:sz w:val="28"/>
          <w:szCs w:val="28"/>
          <w:lang w:val="uk-UA" w:bidi="uk-UA"/>
        </w:rPr>
        <w:t>40</w:t>
      </w:r>
    </w:p>
    <w:p w:rsidR="00DE3A13" w:rsidRDefault="00DE3A13" w:rsidP="00DE3A13">
      <w:pPr>
        <w:spacing w:line="360" w:lineRule="auto"/>
        <w:ind w:left="928"/>
        <w:jc w:val="both"/>
        <w:rPr>
          <w:rFonts w:ascii="Times New Roman" w:hAnsi="Times New Roman" w:cs="Times New Roman"/>
          <w:sz w:val="28"/>
          <w:szCs w:val="28"/>
          <w:lang w:val="uk-UA" w:bidi="uk-UA"/>
        </w:rPr>
      </w:pPr>
      <w:r w:rsidRPr="00DE3A13">
        <w:rPr>
          <w:rFonts w:ascii="Times New Roman" w:hAnsi="Times New Roman" w:cs="Times New Roman"/>
          <w:sz w:val="28"/>
          <w:szCs w:val="28"/>
          <w:lang w:val="uk-UA" w:bidi="uk-UA"/>
        </w:rPr>
        <w:t xml:space="preserve">5.2. </w:t>
      </w:r>
      <w:r w:rsidR="003E1558" w:rsidRPr="003E1558">
        <w:rPr>
          <w:rFonts w:ascii="Times New Roman" w:hAnsi="Times New Roman" w:cs="Times New Roman"/>
          <w:bCs/>
          <w:sz w:val="28"/>
          <w:szCs w:val="28"/>
          <w:lang w:val="uk-UA" w:bidi="uk-UA"/>
        </w:rPr>
        <w:t>Принципи вибору параметрів та об’єктів фітомоніторингу для оцінки антропогенних змін біорізноманітття та визначення їх созологічнго значення</w:t>
      </w:r>
      <w:r w:rsidR="003E1558">
        <w:rPr>
          <w:rFonts w:ascii="Times New Roman" w:hAnsi="Times New Roman" w:cs="Times New Roman"/>
          <w:bCs/>
          <w:sz w:val="28"/>
          <w:szCs w:val="28"/>
          <w:lang w:val="uk-UA" w:bidi="uk-UA"/>
        </w:rPr>
        <w:t>………………………………………………</w:t>
      </w:r>
      <w:r w:rsidR="00A41DA9">
        <w:rPr>
          <w:rFonts w:ascii="Times New Roman" w:hAnsi="Times New Roman" w:cs="Times New Roman"/>
          <w:bCs/>
          <w:sz w:val="28"/>
          <w:szCs w:val="28"/>
          <w:lang w:val="uk-UA" w:bidi="uk-UA"/>
        </w:rPr>
        <w:t>…43</w:t>
      </w:r>
      <w:r w:rsidR="003E1558" w:rsidRPr="003E1558">
        <w:rPr>
          <w:rFonts w:ascii="Times New Roman" w:hAnsi="Times New Roman" w:cs="Times New Roman"/>
          <w:bCs/>
          <w:sz w:val="28"/>
          <w:szCs w:val="28"/>
          <w:lang w:val="uk-UA" w:bidi="uk-UA"/>
        </w:rPr>
        <w:t xml:space="preserve"> </w:t>
      </w:r>
    </w:p>
    <w:p w:rsidR="003E1558" w:rsidRPr="003E1558" w:rsidRDefault="003E1558" w:rsidP="003E1558">
      <w:pPr>
        <w:spacing w:line="360" w:lineRule="auto"/>
        <w:ind w:left="928"/>
        <w:jc w:val="both"/>
        <w:rPr>
          <w:rFonts w:ascii="Times New Roman" w:hAnsi="Times New Roman" w:cs="Times New Roman"/>
          <w:bCs/>
          <w:sz w:val="28"/>
          <w:szCs w:val="28"/>
          <w:lang w:val="uk-UA" w:bidi="uk-UA"/>
        </w:rPr>
      </w:pPr>
      <w:r w:rsidRPr="003E1558">
        <w:rPr>
          <w:rFonts w:ascii="Times New Roman" w:hAnsi="Times New Roman" w:cs="Times New Roman"/>
          <w:bCs/>
          <w:sz w:val="28"/>
          <w:szCs w:val="28"/>
          <w:lang w:val="uk-UA" w:bidi="uk-UA"/>
        </w:rPr>
        <w:t xml:space="preserve">5.3. </w:t>
      </w:r>
      <w:r w:rsidRPr="001635ED">
        <w:rPr>
          <w:rFonts w:ascii="Times New Roman" w:hAnsi="Times New Roman" w:cs="Times New Roman"/>
          <w:sz w:val="28"/>
          <w:szCs w:val="28"/>
          <w:lang w:val="uk-UA" w:bidi="uk-UA"/>
        </w:rPr>
        <w:t xml:space="preserve">Розробка стратегії </w:t>
      </w:r>
      <w:r>
        <w:rPr>
          <w:rFonts w:ascii="Times New Roman" w:hAnsi="Times New Roman" w:cs="Times New Roman"/>
          <w:sz w:val="28"/>
          <w:szCs w:val="28"/>
          <w:lang w:val="uk-UA" w:bidi="uk-UA"/>
        </w:rPr>
        <w:t xml:space="preserve">та методичні рекомендації </w:t>
      </w:r>
      <w:r w:rsidRPr="001635ED">
        <w:rPr>
          <w:rFonts w:ascii="Times New Roman" w:hAnsi="Times New Roman" w:cs="Times New Roman"/>
          <w:sz w:val="28"/>
          <w:szCs w:val="28"/>
          <w:lang w:val="uk-UA" w:bidi="uk-UA"/>
        </w:rPr>
        <w:t xml:space="preserve">охорони </w:t>
      </w:r>
      <w:r>
        <w:rPr>
          <w:rFonts w:ascii="Times New Roman" w:hAnsi="Times New Roman" w:cs="Times New Roman"/>
          <w:sz w:val="28"/>
          <w:szCs w:val="28"/>
          <w:lang w:val="uk-UA" w:bidi="uk-UA"/>
        </w:rPr>
        <w:t>оселищ території розширення меж Ічнянського НПП………………....</w:t>
      </w:r>
      <w:r w:rsidR="00A41DA9">
        <w:rPr>
          <w:rFonts w:ascii="Times New Roman" w:hAnsi="Times New Roman" w:cs="Times New Roman"/>
          <w:sz w:val="28"/>
          <w:szCs w:val="28"/>
          <w:lang w:val="uk-UA" w:bidi="uk-UA"/>
        </w:rPr>
        <w:t>.......46</w:t>
      </w:r>
    </w:p>
    <w:p w:rsidR="001635ED" w:rsidRPr="001635ED" w:rsidRDefault="002809D5" w:rsidP="001635ED">
      <w:pPr>
        <w:spacing w:line="360" w:lineRule="auto"/>
        <w:jc w:val="both"/>
        <w:rPr>
          <w:rFonts w:ascii="Times New Roman" w:hAnsi="Times New Roman" w:cs="Times New Roman"/>
          <w:b/>
          <w:sz w:val="28"/>
          <w:szCs w:val="28"/>
          <w:lang w:val="uk-UA" w:bidi="uk-UA"/>
        </w:rPr>
      </w:pPr>
      <w:r w:rsidRPr="00C64BC3">
        <w:rPr>
          <w:rFonts w:ascii="Times New Roman" w:hAnsi="Times New Roman" w:cs="Times New Roman"/>
          <w:b/>
          <w:sz w:val="28"/>
          <w:szCs w:val="28"/>
          <w:lang w:val="uk-UA" w:bidi="uk-UA"/>
        </w:rPr>
        <w:t>ВИСНОВКИ</w:t>
      </w:r>
      <w:r w:rsidR="001635ED" w:rsidRPr="001635ED">
        <w:rPr>
          <w:rFonts w:ascii="Times New Roman" w:hAnsi="Times New Roman" w:cs="Times New Roman"/>
          <w:sz w:val="28"/>
          <w:szCs w:val="28"/>
          <w:lang w:val="uk-UA" w:bidi="uk-UA"/>
        </w:rPr>
        <w:t>……………………………………………………………………</w:t>
      </w:r>
      <w:r w:rsidR="00A41DA9">
        <w:rPr>
          <w:rFonts w:ascii="Times New Roman" w:hAnsi="Times New Roman" w:cs="Times New Roman"/>
          <w:sz w:val="28"/>
          <w:szCs w:val="28"/>
          <w:lang w:val="uk-UA" w:bidi="uk-UA"/>
        </w:rPr>
        <w:t>49</w:t>
      </w:r>
    </w:p>
    <w:p w:rsidR="001635ED" w:rsidRPr="001635ED" w:rsidRDefault="002809D5" w:rsidP="001635ED">
      <w:pPr>
        <w:spacing w:line="360" w:lineRule="auto"/>
        <w:jc w:val="both"/>
        <w:rPr>
          <w:rFonts w:ascii="Times New Roman" w:hAnsi="Times New Roman" w:cs="Times New Roman"/>
          <w:sz w:val="28"/>
          <w:szCs w:val="28"/>
          <w:lang w:val="uk-UA" w:bidi="uk-UA"/>
        </w:rPr>
      </w:pPr>
      <w:r w:rsidRPr="00C64BC3">
        <w:rPr>
          <w:rFonts w:ascii="Times New Roman" w:hAnsi="Times New Roman" w:cs="Times New Roman"/>
          <w:b/>
          <w:sz w:val="28"/>
          <w:szCs w:val="28"/>
          <w:lang w:val="uk-UA" w:bidi="uk-UA"/>
        </w:rPr>
        <w:t>ЛІТЕРАТУРА</w:t>
      </w:r>
      <w:r w:rsidR="001635ED" w:rsidRPr="001635ED">
        <w:rPr>
          <w:rFonts w:ascii="Times New Roman" w:hAnsi="Times New Roman" w:cs="Times New Roman"/>
          <w:sz w:val="28"/>
          <w:szCs w:val="28"/>
          <w:lang w:val="uk-UA" w:bidi="uk-UA"/>
        </w:rPr>
        <w:t>………………………………………………………………….</w:t>
      </w:r>
      <w:r w:rsidR="00A41DA9">
        <w:rPr>
          <w:rFonts w:ascii="Times New Roman" w:hAnsi="Times New Roman" w:cs="Times New Roman"/>
          <w:sz w:val="28"/>
          <w:szCs w:val="28"/>
          <w:lang w:val="uk-UA" w:bidi="uk-UA"/>
        </w:rPr>
        <w:t>51</w:t>
      </w:r>
      <w:r w:rsidR="001635ED" w:rsidRPr="001635ED">
        <w:rPr>
          <w:rFonts w:ascii="Times New Roman" w:hAnsi="Times New Roman" w:cs="Times New Roman"/>
          <w:sz w:val="28"/>
          <w:szCs w:val="28"/>
          <w:lang w:val="uk-UA" w:bidi="uk-UA"/>
        </w:rPr>
        <w:t xml:space="preserve"> </w:t>
      </w:r>
    </w:p>
    <w:p w:rsidR="001635ED" w:rsidRDefault="001635ED" w:rsidP="0076741E">
      <w:pPr>
        <w:spacing w:line="360" w:lineRule="auto"/>
        <w:jc w:val="both"/>
        <w:rPr>
          <w:rFonts w:ascii="Times New Roman" w:hAnsi="Times New Roman" w:cs="Times New Roman"/>
          <w:sz w:val="28"/>
          <w:szCs w:val="28"/>
          <w:highlight w:val="yellow"/>
          <w:lang w:val="uk-UA" w:bidi="uk-UA"/>
        </w:rPr>
      </w:pPr>
    </w:p>
    <w:p w:rsidR="002809D5" w:rsidRDefault="002809D5" w:rsidP="0076741E">
      <w:pPr>
        <w:spacing w:line="360" w:lineRule="auto"/>
        <w:jc w:val="both"/>
        <w:rPr>
          <w:rFonts w:ascii="Times New Roman" w:hAnsi="Times New Roman" w:cs="Times New Roman"/>
          <w:sz w:val="28"/>
          <w:szCs w:val="28"/>
          <w:highlight w:val="yellow"/>
          <w:lang w:val="uk-UA" w:bidi="uk-UA"/>
        </w:rPr>
      </w:pPr>
    </w:p>
    <w:p w:rsidR="002809D5" w:rsidRDefault="002809D5" w:rsidP="0076741E">
      <w:pPr>
        <w:spacing w:line="360" w:lineRule="auto"/>
        <w:jc w:val="both"/>
        <w:rPr>
          <w:rFonts w:ascii="Times New Roman" w:hAnsi="Times New Roman" w:cs="Times New Roman"/>
          <w:sz w:val="28"/>
          <w:szCs w:val="28"/>
          <w:highlight w:val="yellow"/>
          <w:lang w:val="uk-UA" w:bidi="uk-UA"/>
        </w:rPr>
      </w:pPr>
    </w:p>
    <w:p w:rsidR="002809D5" w:rsidRDefault="002809D5" w:rsidP="0076741E">
      <w:pPr>
        <w:spacing w:line="360" w:lineRule="auto"/>
        <w:jc w:val="both"/>
        <w:rPr>
          <w:rFonts w:ascii="Times New Roman" w:hAnsi="Times New Roman" w:cs="Times New Roman"/>
          <w:sz w:val="28"/>
          <w:szCs w:val="28"/>
          <w:highlight w:val="yellow"/>
          <w:lang w:val="uk-UA" w:bidi="uk-UA"/>
        </w:rPr>
      </w:pPr>
    </w:p>
    <w:p w:rsidR="002809D5" w:rsidRDefault="002809D5" w:rsidP="0076741E">
      <w:pPr>
        <w:spacing w:line="360" w:lineRule="auto"/>
        <w:jc w:val="both"/>
        <w:rPr>
          <w:rFonts w:ascii="Times New Roman" w:hAnsi="Times New Roman" w:cs="Times New Roman"/>
          <w:sz w:val="28"/>
          <w:szCs w:val="28"/>
          <w:highlight w:val="yellow"/>
          <w:lang w:val="uk-UA" w:bidi="uk-UA"/>
        </w:rPr>
      </w:pPr>
    </w:p>
    <w:p w:rsidR="002809D5" w:rsidRDefault="002809D5" w:rsidP="0076741E">
      <w:pPr>
        <w:spacing w:line="360" w:lineRule="auto"/>
        <w:jc w:val="both"/>
        <w:rPr>
          <w:rFonts w:ascii="Times New Roman" w:hAnsi="Times New Roman" w:cs="Times New Roman"/>
          <w:sz w:val="28"/>
          <w:szCs w:val="28"/>
          <w:highlight w:val="yellow"/>
          <w:lang w:val="uk-UA" w:bidi="uk-UA"/>
        </w:rPr>
      </w:pPr>
    </w:p>
    <w:p w:rsidR="002809D5" w:rsidRDefault="002809D5" w:rsidP="0076741E">
      <w:pPr>
        <w:spacing w:line="360" w:lineRule="auto"/>
        <w:jc w:val="both"/>
        <w:rPr>
          <w:rFonts w:ascii="Times New Roman" w:hAnsi="Times New Roman" w:cs="Times New Roman"/>
          <w:sz w:val="28"/>
          <w:szCs w:val="28"/>
          <w:highlight w:val="yellow"/>
          <w:lang w:val="uk-UA" w:bidi="uk-UA"/>
        </w:rPr>
      </w:pPr>
    </w:p>
    <w:p w:rsidR="002809D5" w:rsidRDefault="002809D5" w:rsidP="0076741E">
      <w:pPr>
        <w:spacing w:line="360" w:lineRule="auto"/>
        <w:jc w:val="both"/>
        <w:rPr>
          <w:rFonts w:ascii="Times New Roman" w:hAnsi="Times New Roman" w:cs="Times New Roman"/>
          <w:sz w:val="28"/>
          <w:szCs w:val="28"/>
          <w:highlight w:val="yellow"/>
          <w:lang w:val="uk-UA" w:bidi="uk-UA"/>
        </w:rPr>
      </w:pPr>
    </w:p>
    <w:p w:rsidR="002809D5" w:rsidRDefault="002809D5" w:rsidP="0076741E">
      <w:pPr>
        <w:spacing w:line="360" w:lineRule="auto"/>
        <w:jc w:val="both"/>
        <w:rPr>
          <w:rFonts w:ascii="Times New Roman" w:hAnsi="Times New Roman" w:cs="Times New Roman"/>
          <w:sz w:val="28"/>
          <w:szCs w:val="28"/>
          <w:highlight w:val="yellow"/>
          <w:lang w:val="uk-UA" w:bidi="uk-UA"/>
        </w:rPr>
      </w:pPr>
    </w:p>
    <w:p w:rsidR="002809D5" w:rsidRDefault="002809D5" w:rsidP="0076741E">
      <w:pPr>
        <w:spacing w:line="360" w:lineRule="auto"/>
        <w:jc w:val="both"/>
        <w:rPr>
          <w:rFonts w:ascii="Times New Roman" w:hAnsi="Times New Roman" w:cs="Times New Roman"/>
          <w:sz w:val="28"/>
          <w:szCs w:val="28"/>
          <w:highlight w:val="yellow"/>
          <w:lang w:val="uk-UA" w:bidi="uk-UA"/>
        </w:rPr>
      </w:pPr>
    </w:p>
    <w:p w:rsidR="002809D5" w:rsidRDefault="002809D5" w:rsidP="0076741E">
      <w:pPr>
        <w:spacing w:line="360" w:lineRule="auto"/>
        <w:jc w:val="both"/>
        <w:rPr>
          <w:rFonts w:ascii="Times New Roman" w:hAnsi="Times New Roman" w:cs="Times New Roman"/>
          <w:sz w:val="28"/>
          <w:szCs w:val="28"/>
          <w:highlight w:val="yellow"/>
          <w:lang w:val="uk-UA" w:bidi="uk-UA"/>
        </w:rPr>
      </w:pPr>
    </w:p>
    <w:p w:rsidR="0074596F" w:rsidRDefault="0074596F" w:rsidP="0076741E">
      <w:pPr>
        <w:spacing w:line="360" w:lineRule="auto"/>
        <w:jc w:val="both"/>
        <w:rPr>
          <w:rFonts w:ascii="Times New Roman" w:hAnsi="Times New Roman" w:cs="Times New Roman"/>
          <w:sz w:val="28"/>
          <w:szCs w:val="28"/>
          <w:highlight w:val="yellow"/>
          <w:lang w:val="uk-UA" w:bidi="uk-UA"/>
        </w:rPr>
      </w:pPr>
    </w:p>
    <w:p w:rsidR="002809D5" w:rsidRDefault="002809D5" w:rsidP="0076741E">
      <w:pPr>
        <w:spacing w:line="360" w:lineRule="auto"/>
        <w:jc w:val="both"/>
        <w:rPr>
          <w:rFonts w:ascii="Times New Roman" w:hAnsi="Times New Roman" w:cs="Times New Roman"/>
          <w:sz w:val="28"/>
          <w:szCs w:val="28"/>
          <w:highlight w:val="yellow"/>
          <w:lang w:val="uk-UA" w:bidi="uk-UA"/>
        </w:rPr>
      </w:pPr>
    </w:p>
    <w:p w:rsidR="0076741E" w:rsidRPr="002809D5" w:rsidRDefault="002809D5" w:rsidP="0076741E">
      <w:pPr>
        <w:spacing w:line="360" w:lineRule="auto"/>
        <w:jc w:val="both"/>
        <w:rPr>
          <w:rFonts w:ascii="Times New Roman" w:hAnsi="Times New Roman" w:cs="Times New Roman"/>
          <w:b/>
          <w:sz w:val="28"/>
          <w:szCs w:val="28"/>
          <w:lang w:bidi="uk-UA"/>
        </w:rPr>
      </w:pPr>
      <w:proofErr w:type="gramStart"/>
      <w:r w:rsidRPr="002809D5">
        <w:rPr>
          <w:rFonts w:ascii="Times New Roman" w:hAnsi="Times New Roman" w:cs="Times New Roman"/>
          <w:b/>
          <w:sz w:val="28"/>
          <w:szCs w:val="28"/>
          <w:lang w:bidi="uk-UA"/>
        </w:rPr>
        <w:lastRenderedPageBreak/>
        <w:t>ВСТУП</w:t>
      </w:r>
      <w:bookmarkEnd w:id="0"/>
      <w:proofErr w:type="gramEnd"/>
    </w:p>
    <w:p w:rsidR="003621A7" w:rsidRDefault="003621A7" w:rsidP="003621A7">
      <w:pPr>
        <w:spacing w:after="0" w:line="360" w:lineRule="auto"/>
        <w:ind w:firstLine="851"/>
        <w:jc w:val="both"/>
        <w:rPr>
          <w:rFonts w:ascii="Times New Roman" w:eastAsia="Times New Roman" w:hAnsi="Times New Roman" w:cs="Times New Roman"/>
          <w:sz w:val="28"/>
          <w:szCs w:val="28"/>
          <w:lang w:val="uk-UA" w:eastAsia="ru-RU"/>
        </w:rPr>
      </w:pPr>
      <w:r w:rsidRPr="003621A7">
        <w:rPr>
          <w:rFonts w:ascii="Times New Roman" w:eastAsia="Times New Roman" w:hAnsi="Times New Roman" w:cs="Times New Roman"/>
          <w:sz w:val="28"/>
          <w:szCs w:val="28"/>
          <w:lang w:eastAsia="ru-RU"/>
        </w:rPr>
        <w:t xml:space="preserve">Збереження біологічного </w:t>
      </w:r>
      <w:proofErr w:type="gramStart"/>
      <w:r w:rsidRPr="003621A7">
        <w:rPr>
          <w:rFonts w:ascii="Times New Roman" w:eastAsia="Times New Roman" w:hAnsi="Times New Roman" w:cs="Times New Roman"/>
          <w:sz w:val="28"/>
          <w:szCs w:val="28"/>
          <w:lang w:eastAsia="ru-RU"/>
        </w:rPr>
        <w:t>р</w:t>
      </w:r>
      <w:proofErr w:type="gramEnd"/>
      <w:r w:rsidRPr="003621A7">
        <w:rPr>
          <w:rFonts w:ascii="Times New Roman" w:eastAsia="Times New Roman" w:hAnsi="Times New Roman" w:cs="Times New Roman"/>
          <w:sz w:val="28"/>
          <w:szCs w:val="28"/>
          <w:lang w:eastAsia="ru-RU"/>
        </w:rPr>
        <w:t>ізноманіття, як на видовому, так і ценотичному рівнях неможливе без дослідження природних, або навіть, антропогенно-змінених оселищ. Природоохоронною практикою доведено, що видова охорона [</w:t>
      </w:r>
      <w:r w:rsidR="00A310DF">
        <w:rPr>
          <w:rFonts w:ascii="Times New Roman" w:eastAsia="Times New Roman" w:hAnsi="Times New Roman" w:cs="Times New Roman"/>
          <w:sz w:val="28"/>
          <w:szCs w:val="28"/>
          <w:lang w:val="uk-UA" w:eastAsia="ru-RU"/>
        </w:rPr>
        <w:t>32</w:t>
      </w:r>
      <w:r w:rsidRPr="003621A7">
        <w:rPr>
          <w:rFonts w:ascii="Times New Roman" w:eastAsia="Times New Roman" w:hAnsi="Times New Roman" w:cs="Times New Roman"/>
          <w:sz w:val="28"/>
          <w:szCs w:val="28"/>
          <w:lang w:eastAsia="ru-RU"/>
        </w:rPr>
        <w:t xml:space="preserve">], </w:t>
      </w:r>
      <w:proofErr w:type="gramStart"/>
      <w:r w:rsidRPr="003621A7">
        <w:rPr>
          <w:rFonts w:ascii="Times New Roman" w:eastAsia="Times New Roman" w:hAnsi="Times New Roman" w:cs="Times New Roman"/>
          <w:sz w:val="28"/>
          <w:szCs w:val="28"/>
          <w:lang w:eastAsia="ru-RU"/>
        </w:rPr>
        <w:t>п</w:t>
      </w:r>
      <w:proofErr w:type="gramEnd"/>
      <w:r w:rsidRPr="003621A7">
        <w:rPr>
          <w:rFonts w:ascii="Times New Roman" w:eastAsia="Times New Roman" w:hAnsi="Times New Roman" w:cs="Times New Roman"/>
          <w:sz w:val="28"/>
          <w:szCs w:val="28"/>
          <w:lang w:eastAsia="ru-RU"/>
        </w:rPr>
        <w:t>ід якою розуміють охорону конкретного біологічного виду, не в змозі забезпечити повне збереження раритетної екосистеми або її частини. Це усвідомлення призвело до формулювання оселищної концепції, основні положення якої сформульовані у Бернській Конвенції про охорону дикої флори та фауни і природних середовищ (Convention on the Conservation of European Wildlife and Natural Habitats)</w:t>
      </w:r>
      <w:r w:rsidR="00A310DF">
        <w:rPr>
          <w:rFonts w:ascii="Times New Roman" w:eastAsia="Times New Roman" w:hAnsi="Times New Roman" w:cs="Times New Roman"/>
          <w:sz w:val="28"/>
          <w:szCs w:val="28"/>
          <w:lang w:val="en-US" w:eastAsia="ru-RU"/>
        </w:rPr>
        <w:t xml:space="preserve"> [34 - 36]</w:t>
      </w:r>
      <w:r w:rsidRPr="003621A7">
        <w:rPr>
          <w:rFonts w:ascii="Times New Roman" w:eastAsia="Times New Roman" w:hAnsi="Times New Roman" w:cs="Times New Roman"/>
          <w:sz w:val="28"/>
          <w:szCs w:val="28"/>
          <w:lang w:eastAsia="ru-RU"/>
        </w:rPr>
        <w:t xml:space="preserve">. </w:t>
      </w:r>
      <w:proofErr w:type="gramStart"/>
      <w:r w:rsidRPr="003621A7">
        <w:rPr>
          <w:rFonts w:ascii="Times New Roman" w:eastAsia="Times New Roman" w:hAnsi="Times New Roman" w:cs="Times New Roman"/>
          <w:sz w:val="28"/>
          <w:szCs w:val="28"/>
          <w:lang w:eastAsia="ru-RU"/>
        </w:rPr>
        <w:t>На сьогодні зазначена вище Конвенція є основним документом, що регламентує природоохоронну діяльність є базисом для створення природоохоронних мереж.</w:t>
      </w:r>
      <w:proofErr w:type="gramEnd"/>
      <w:r w:rsidRPr="003621A7">
        <w:rPr>
          <w:rFonts w:ascii="Times New Roman" w:eastAsia="Times New Roman" w:hAnsi="Times New Roman" w:cs="Times New Roman"/>
          <w:sz w:val="28"/>
          <w:szCs w:val="28"/>
          <w:lang w:eastAsia="ru-RU"/>
        </w:rPr>
        <w:t xml:space="preserve"> Саме тому </w:t>
      </w:r>
      <w:proofErr w:type="gramStart"/>
      <w:r w:rsidRPr="003621A7">
        <w:rPr>
          <w:rFonts w:ascii="Times New Roman" w:eastAsia="Times New Roman" w:hAnsi="Times New Roman" w:cs="Times New Roman"/>
          <w:sz w:val="28"/>
          <w:szCs w:val="28"/>
          <w:lang w:eastAsia="ru-RU"/>
        </w:rPr>
        <w:t>досл</w:t>
      </w:r>
      <w:proofErr w:type="gramEnd"/>
      <w:r w:rsidRPr="003621A7">
        <w:rPr>
          <w:rFonts w:ascii="Times New Roman" w:eastAsia="Times New Roman" w:hAnsi="Times New Roman" w:cs="Times New Roman"/>
          <w:sz w:val="28"/>
          <w:szCs w:val="28"/>
          <w:lang w:eastAsia="ru-RU"/>
        </w:rPr>
        <w:t>ідження вцілілих решток природної рослинності у антропогенно-трансформованих регіонах України, якими є південні райони Чернігівської області, є пріоритетним завданням</w:t>
      </w:r>
      <w:r w:rsidR="00A310DF">
        <w:rPr>
          <w:rFonts w:ascii="Times New Roman" w:eastAsia="Times New Roman" w:hAnsi="Times New Roman" w:cs="Times New Roman"/>
          <w:sz w:val="28"/>
          <w:szCs w:val="28"/>
          <w:lang w:val="en-US" w:eastAsia="ru-RU"/>
        </w:rPr>
        <w:t xml:space="preserve"> [37]</w:t>
      </w:r>
      <w:r w:rsidRPr="003621A7">
        <w:rPr>
          <w:rFonts w:ascii="Times New Roman" w:eastAsia="Times New Roman" w:hAnsi="Times New Roman" w:cs="Times New Roman"/>
          <w:sz w:val="28"/>
          <w:szCs w:val="28"/>
          <w:lang w:eastAsia="ru-RU"/>
        </w:rPr>
        <w:t>.</w:t>
      </w:r>
    </w:p>
    <w:p w:rsidR="003621A7" w:rsidRDefault="002809D5" w:rsidP="003621A7">
      <w:pPr>
        <w:spacing w:after="0" w:line="360" w:lineRule="auto"/>
        <w:ind w:firstLine="851"/>
        <w:jc w:val="both"/>
        <w:rPr>
          <w:rFonts w:ascii="Times New Roman" w:eastAsia="Times New Roman" w:hAnsi="Times New Roman" w:cs="Times New Roman"/>
          <w:sz w:val="28"/>
          <w:szCs w:val="28"/>
          <w:lang w:val="uk-UA" w:eastAsia="ru-RU"/>
        </w:rPr>
      </w:pPr>
      <w:r w:rsidRPr="002809D5">
        <w:rPr>
          <w:rFonts w:ascii="Times New Roman" w:eastAsia="Calibri" w:hAnsi="Times New Roman" w:cs="Times New Roman"/>
          <w:sz w:val="28"/>
          <w:szCs w:val="28"/>
          <w:lang w:val="uk-UA"/>
        </w:rPr>
        <w:t xml:space="preserve">     </w:t>
      </w:r>
      <w:r w:rsidRPr="002809D5">
        <w:rPr>
          <w:rFonts w:ascii="Times New Roman" w:eastAsia="Calibri" w:hAnsi="Times New Roman" w:cs="Times New Roman"/>
          <w:b/>
          <w:i/>
          <w:sz w:val="28"/>
          <w:szCs w:val="28"/>
          <w:lang w:val="uk-UA"/>
        </w:rPr>
        <w:t>Актуальність теми</w:t>
      </w:r>
      <w:r w:rsidRPr="002809D5">
        <w:rPr>
          <w:rFonts w:ascii="Times New Roman" w:eastAsia="Calibri" w:hAnsi="Times New Roman" w:cs="Times New Roman"/>
          <w:b/>
          <w:sz w:val="28"/>
          <w:szCs w:val="28"/>
          <w:lang w:val="uk-UA"/>
        </w:rPr>
        <w:t xml:space="preserve"> </w:t>
      </w:r>
      <w:r w:rsidRPr="002809D5">
        <w:rPr>
          <w:rFonts w:ascii="Times New Roman" w:eastAsia="Calibri" w:hAnsi="Times New Roman" w:cs="Times New Roman"/>
          <w:sz w:val="28"/>
          <w:szCs w:val="28"/>
          <w:lang w:val="uk-UA"/>
        </w:rPr>
        <w:t xml:space="preserve">зумовлена </w:t>
      </w:r>
      <w:r w:rsidR="003621A7" w:rsidRPr="003621A7">
        <w:rPr>
          <w:rFonts w:ascii="Times New Roman" w:eastAsia="Times New Roman" w:hAnsi="Times New Roman" w:cs="Times New Roman"/>
          <w:sz w:val="28"/>
          <w:szCs w:val="28"/>
          <w:lang w:val="uk-UA" w:eastAsia="ru-RU"/>
        </w:rPr>
        <w:t>забезпечення</w:t>
      </w:r>
      <w:r>
        <w:rPr>
          <w:rFonts w:ascii="Times New Roman" w:eastAsia="Times New Roman" w:hAnsi="Times New Roman" w:cs="Times New Roman"/>
          <w:sz w:val="28"/>
          <w:szCs w:val="28"/>
          <w:lang w:val="uk-UA" w:eastAsia="ru-RU"/>
        </w:rPr>
        <w:t>м</w:t>
      </w:r>
      <w:r w:rsidR="003621A7" w:rsidRPr="003621A7">
        <w:rPr>
          <w:rFonts w:ascii="Times New Roman" w:eastAsia="Times New Roman" w:hAnsi="Times New Roman" w:cs="Times New Roman"/>
          <w:sz w:val="28"/>
          <w:szCs w:val="28"/>
          <w:lang w:val="uk-UA" w:eastAsia="ru-RU"/>
        </w:rPr>
        <w:t xml:space="preserve"> підтрим</w:t>
      </w:r>
      <w:r>
        <w:rPr>
          <w:rFonts w:ascii="Times New Roman" w:eastAsia="Times New Roman" w:hAnsi="Times New Roman" w:cs="Times New Roman"/>
          <w:sz w:val="28"/>
          <w:szCs w:val="28"/>
          <w:lang w:val="uk-UA" w:eastAsia="ru-RU"/>
        </w:rPr>
        <w:t>ки</w:t>
      </w:r>
      <w:r w:rsidR="003621A7" w:rsidRPr="003621A7">
        <w:rPr>
          <w:rFonts w:ascii="Times New Roman" w:eastAsia="Times New Roman" w:hAnsi="Times New Roman" w:cs="Times New Roman"/>
          <w:sz w:val="28"/>
          <w:szCs w:val="28"/>
          <w:lang w:val="uk-UA" w:eastAsia="ru-RU"/>
        </w:rPr>
        <w:t xml:space="preserve"> екологічної рівноваги,  збереження, відтворення і ефективного використання природних комплексів та об’єктів, які мають особливу природоохоронну, оздоровчу, історико-культурну, наукову, освітню та естетичну цінність, прискорення формування національної екологічної мережі, Указом Президента України «Про розширення мережі та територій національних природних парків та інших природно-заповідних об’єктів» від 01.12.2008 року № 1129/2008 підтримано ініціативу обласних державних адміністрацій про створення  та розширення окремих національних природних парків на території України, у тому числі і розширення території Ічнянського НПП</w:t>
      </w:r>
      <w:r w:rsidR="00A310DF">
        <w:rPr>
          <w:rFonts w:ascii="Times New Roman" w:eastAsia="Times New Roman" w:hAnsi="Times New Roman" w:cs="Times New Roman"/>
          <w:sz w:val="28"/>
          <w:szCs w:val="28"/>
          <w:lang w:val="en-US" w:eastAsia="ru-RU"/>
        </w:rPr>
        <w:t xml:space="preserve"> [22]</w:t>
      </w:r>
      <w:r w:rsidR="003621A7" w:rsidRPr="003621A7">
        <w:rPr>
          <w:rFonts w:ascii="Times New Roman" w:eastAsia="Times New Roman" w:hAnsi="Times New Roman" w:cs="Times New Roman"/>
          <w:sz w:val="28"/>
          <w:szCs w:val="28"/>
          <w:lang w:val="uk-UA" w:eastAsia="ru-RU"/>
        </w:rPr>
        <w:t>.</w:t>
      </w:r>
      <w:r w:rsidR="003621A7">
        <w:rPr>
          <w:rFonts w:ascii="Times New Roman" w:eastAsia="Times New Roman" w:hAnsi="Times New Roman" w:cs="Times New Roman"/>
          <w:sz w:val="28"/>
          <w:szCs w:val="28"/>
          <w:lang w:val="uk-UA" w:eastAsia="ru-RU"/>
        </w:rPr>
        <w:t xml:space="preserve"> </w:t>
      </w:r>
    </w:p>
    <w:p w:rsidR="00E40B76" w:rsidRDefault="00E40B76" w:rsidP="00E40B76">
      <w:pPr>
        <w:spacing w:after="0" w:line="360" w:lineRule="auto"/>
        <w:ind w:firstLine="851"/>
        <w:jc w:val="both"/>
        <w:rPr>
          <w:rFonts w:ascii="Times New Roman" w:eastAsia="Times New Roman" w:hAnsi="Times New Roman" w:cs="Times New Roman"/>
          <w:sz w:val="28"/>
          <w:szCs w:val="28"/>
          <w:lang w:val="uk-UA" w:eastAsia="ru-RU"/>
        </w:rPr>
      </w:pPr>
      <w:r w:rsidRPr="00E40B76">
        <w:rPr>
          <w:rFonts w:ascii="Times New Roman" w:eastAsia="Times New Roman" w:hAnsi="Times New Roman" w:cs="Times New Roman"/>
          <w:sz w:val="28"/>
          <w:szCs w:val="28"/>
          <w:lang w:val="uk-UA" w:eastAsia="ru-RU"/>
        </w:rPr>
        <w:t xml:space="preserve">  </w:t>
      </w:r>
      <w:r w:rsidRPr="00E40B76">
        <w:rPr>
          <w:rFonts w:ascii="Times New Roman" w:eastAsia="Times New Roman" w:hAnsi="Times New Roman" w:cs="Times New Roman"/>
          <w:b/>
          <w:bCs/>
          <w:sz w:val="28"/>
          <w:szCs w:val="28"/>
          <w:lang w:val="uk-UA" w:eastAsia="ru-RU"/>
        </w:rPr>
        <w:t xml:space="preserve"> Мета дослідження:</w:t>
      </w:r>
      <w:r w:rsidRPr="00E40B76">
        <w:rPr>
          <w:rFonts w:ascii="Times New Roman" w:eastAsia="Times New Roman" w:hAnsi="Times New Roman" w:cs="Times New Roman"/>
          <w:sz w:val="28"/>
          <w:szCs w:val="28"/>
          <w:lang w:val="uk-UA" w:eastAsia="ru-RU"/>
        </w:rPr>
        <w:t xml:space="preserve"> прове</w:t>
      </w:r>
      <w:r>
        <w:rPr>
          <w:rFonts w:ascii="Times New Roman" w:eastAsia="Times New Roman" w:hAnsi="Times New Roman" w:cs="Times New Roman"/>
          <w:sz w:val="28"/>
          <w:szCs w:val="28"/>
          <w:lang w:val="uk-UA" w:eastAsia="ru-RU"/>
        </w:rPr>
        <w:t xml:space="preserve">дення комплексного аналізу можливостей розширення меж Ічнянського НПП (за рахунок долучення водно-болотних </w:t>
      </w:r>
      <w:r>
        <w:rPr>
          <w:rFonts w:ascii="Times New Roman" w:eastAsia="Times New Roman" w:hAnsi="Times New Roman" w:cs="Times New Roman"/>
          <w:sz w:val="28"/>
          <w:szCs w:val="28"/>
          <w:lang w:val="uk-UA" w:eastAsia="ru-RU"/>
        </w:rPr>
        <w:lastRenderedPageBreak/>
        <w:t xml:space="preserve">ландшафтних комплексів річища Удаю) із застосуванням </w:t>
      </w:r>
      <w:r w:rsidRPr="00E40B76">
        <w:rPr>
          <w:rFonts w:ascii="Times New Roman" w:eastAsia="Times New Roman" w:hAnsi="Times New Roman" w:cs="Times New Roman"/>
          <w:sz w:val="28"/>
          <w:szCs w:val="28"/>
          <w:lang w:val="uk-UA" w:eastAsia="ru-RU"/>
        </w:rPr>
        <w:t>оселищн</w:t>
      </w:r>
      <w:r>
        <w:rPr>
          <w:rFonts w:ascii="Times New Roman" w:eastAsia="Times New Roman" w:hAnsi="Times New Roman" w:cs="Times New Roman"/>
          <w:sz w:val="28"/>
          <w:szCs w:val="28"/>
          <w:lang w:val="uk-UA" w:eastAsia="ru-RU"/>
        </w:rPr>
        <w:t>ого</w:t>
      </w:r>
      <w:r w:rsidRPr="00E40B76">
        <w:rPr>
          <w:rFonts w:ascii="Times New Roman" w:eastAsia="Times New Roman" w:hAnsi="Times New Roman" w:cs="Times New Roman"/>
          <w:sz w:val="28"/>
          <w:szCs w:val="28"/>
          <w:lang w:val="uk-UA" w:eastAsia="ru-RU"/>
        </w:rPr>
        <w:t xml:space="preserve"> підх</w:t>
      </w:r>
      <w:r>
        <w:rPr>
          <w:rFonts w:ascii="Times New Roman" w:eastAsia="Times New Roman" w:hAnsi="Times New Roman" w:cs="Times New Roman"/>
          <w:sz w:val="28"/>
          <w:szCs w:val="28"/>
          <w:lang w:val="uk-UA" w:eastAsia="ru-RU"/>
        </w:rPr>
        <w:t>оду</w:t>
      </w:r>
      <w:r w:rsidRPr="00E40B76">
        <w:rPr>
          <w:rFonts w:ascii="Times New Roman" w:eastAsia="Times New Roman" w:hAnsi="Times New Roman" w:cs="Times New Roman"/>
          <w:sz w:val="28"/>
          <w:szCs w:val="28"/>
          <w:lang w:val="uk-UA" w:eastAsia="ru-RU"/>
        </w:rPr>
        <w:t>, як одн</w:t>
      </w:r>
      <w:r>
        <w:rPr>
          <w:rFonts w:ascii="Times New Roman" w:eastAsia="Times New Roman" w:hAnsi="Times New Roman" w:cs="Times New Roman"/>
          <w:sz w:val="28"/>
          <w:szCs w:val="28"/>
          <w:lang w:val="uk-UA" w:eastAsia="ru-RU"/>
        </w:rPr>
        <w:t>ого</w:t>
      </w:r>
      <w:r w:rsidRPr="00E40B76">
        <w:rPr>
          <w:rFonts w:ascii="Times New Roman" w:eastAsia="Times New Roman" w:hAnsi="Times New Roman" w:cs="Times New Roman"/>
          <w:sz w:val="28"/>
          <w:szCs w:val="28"/>
          <w:lang w:val="uk-UA" w:eastAsia="ru-RU"/>
        </w:rPr>
        <w:t xml:space="preserve"> з найбільш застосован</w:t>
      </w:r>
      <w:r>
        <w:rPr>
          <w:rFonts w:ascii="Times New Roman" w:eastAsia="Times New Roman" w:hAnsi="Times New Roman" w:cs="Times New Roman"/>
          <w:sz w:val="28"/>
          <w:szCs w:val="28"/>
          <w:lang w:val="uk-UA" w:eastAsia="ru-RU"/>
        </w:rPr>
        <w:t>ого</w:t>
      </w:r>
      <w:r w:rsidRPr="00E40B76">
        <w:rPr>
          <w:rFonts w:ascii="Times New Roman" w:eastAsia="Times New Roman" w:hAnsi="Times New Roman" w:cs="Times New Roman"/>
          <w:sz w:val="28"/>
          <w:szCs w:val="28"/>
          <w:lang w:val="uk-UA" w:eastAsia="ru-RU"/>
        </w:rPr>
        <w:t xml:space="preserve"> у сучасній заповідній справі.</w:t>
      </w:r>
    </w:p>
    <w:p w:rsidR="00E40B76" w:rsidRPr="00E32A21" w:rsidRDefault="00E40B76" w:rsidP="00084299">
      <w:pPr>
        <w:spacing w:line="360" w:lineRule="auto"/>
        <w:ind w:firstLine="851"/>
        <w:jc w:val="both"/>
        <w:rPr>
          <w:rFonts w:ascii="Times New Roman" w:eastAsia="Calibri" w:hAnsi="Times New Roman" w:cs="Times New Roman"/>
          <w:color w:val="000000"/>
          <w:sz w:val="28"/>
          <w:szCs w:val="28"/>
          <w:lang w:val="uk-UA"/>
        </w:rPr>
      </w:pPr>
      <w:r w:rsidRPr="00E40B76">
        <w:rPr>
          <w:rFonts w:ascii="Times New Roman" w:eastAsia="Calibri" w:hAnsi="Times New Roman" w:cs="Times New Roman"/>
          <w:b/>
          <w:bCs/>
          <w:sz w:val="28"/>
          <w:szCs w:val="28"/>
          <w:lang w:val="uk-UA"/>
        </w:rPr>
        <w:t>Об'єкт дослідження</w:t>
      </w:r>
      <w:r w:rsidRPr="00E40B76">
        <w:rPr>
          <w:rFonts w:ascii="Times New Roman" w:eastAsia="Calibri" w:hAnsi="Times New Roman" w:cs="Times New Roman"/>
          <w:sz w:val="28"/>
          <w:szCs w:val="28"/>
          <w:lang w:val="uk-UA"/>
        </w:rPr>
        <w:t xml:space="preserve"> – </w:t>
      </w:r>
      <w:r w:rsidRPr="00E32A21">
        <w:rPr>
          <w:rFonts w:ascii="Times New Roman" w:eastAsia="Calibri" w:hAnsi="Times New Roman" w:cs="Times New Roman"/>
          <w:color w:val="000000"/>
          <w:sz w:val="28"/>
          <w:szCs w:val="28"/>
          <w:lang w:val="uk-UA"/>
        </w:rPr>
        <w:t>ландшафтн</w:t>
      </w:r>
      <w:r>
        <w:rPr>
          <w:rFonts w:ascii="Times New Roman" w:eastAsia="Calibri" w:hAnsi="Times New Roman" w:cs="Times New Roman"/>
          <w:color w:val="000000"/>
          <w:sz w:val="28"/>
          <w:szCs w:val="28"/>
          <w:lang w:val="uk-UA"/>
        </w:rPr>
        <w:t>і</w:t>
      </w:r>
      <w:r w:rsidRPr="00E32A21">
        <w:rPr>
          <w:rFonts w:ascii="Times New Roman" w:eastAsia="Calibri" w:hAnsi="Times New Roman" w:cs="Times New Roman"/>
          <w:color w:val="000000"/>
          <w:sz w:val="28"/>
          <w:szCs w:val="28"/>
          <w:lang w:val="uk-UA"/>
        </w:rPr>
        <w:t xml:space="preserve"> комплекс</w:t>
      </w:r>
      <w:r>
        <w:rPr>
          <w:rFonts w:ascii="Times New Roman" w:eastAsia="Calibri" w:hAnsi="Times New Roman" w:cs="Times New Roman"/>
          <w:color w:val="000000"/>
          <w:sz w:val="28"/>
          <w:szCs w:val="28"/>
          <w:lang w:val="uk-UA"/>
        </w:rPr>
        <w:t>и</w:t>
      </w:r>
      <w:r w:rsidRPr="00E40B76">
        <w:rPr>
          <w:rFonts w:ascii="Times New Roman" w:eastAsia="Calibri" w:hAnsi="Times New Roman" w:cs="Times New Roman"/>
          <w:sz w:val="28"/>
          <w:szCs w:val="28"/>
          <w:lang w:val="uk-UA"/>
        </w:rPr>
        <w:t xml:space="preserve"> </w:t>
      </w:r>
      <w:r w:rsidR="00084299" w:rsidRPr="00E32A21">
        <w:rPr>
          <w:rFonts w:ascii="Times New Roman" w:eastAsia="Calibri" w:hAnsi="Times New Roman" w:cs="Times New Roman"/>
          <w:color w:val="000000"/>
          <w:sz w:val="28"/>
          <w:szCs w:val="28"/>
          <w:lang w:val="uk-UA"/>
        </w:rPr>
        <w:t>річища та долини р. Удай з усією мозаїкою флористичних та ценотичних комплексів з притаманною для них зоокомпонентою</w:t>
      </w:r>
      <w:r w:rsidR="00084299">
        <w:rPr>
          <w:rFonts w:ascii="Times New Roman" w:eastAsia="Calibri" w:hAnsi="Times New Roman" w:cs="Times New Roman"/>
          <w:color w:val="000000"/>
          <w:sz w:val="28"/>
          <w:szCs w:val="28"/>
          <w:lang w:val="uk-UA"/>
        </w:rPr>
        <w:t>, що знаходяться на т</w:t>
      </w:r>
      <w:r w:rsidRPr="00E40B76">
        <w:rPr>
          <w:rFonts w:ascii="Times New Roman" w:eastAsia="Calibri" w:hAnsi="Times New Roman" w:cs="Times New Roman"/>
          <w:sz w:val="28"/>
          <w:szCs w:val="28"/>
          <w:lang w:val="uk-UA"/>
        </w:rPr>
        <w:t>ериторі</w:t>
      </w:r>
      <w:r w:rsidR="00084299">
        <w:rPr>
          <w:rFonts w:ascii="Times New Roman" w:eastAsia="Calibri" w:hAnsi="Times New Roman" w:cs="Times New Roman"/>
          <w:sz w:val="28"/>
          <w:szCs w:val="28"/>
          <w:lang w:val="uk-UA"/>
        </w:rPr>
        <w:t>ї</w:t>
      </w:r>
      <w:r>
        <w:rPr>
          <w:rFonts w:ascii="Times New Roman" w:eastAsia="Calibri" w:hAnsi="Times New Roman" w:cs="Times New Roman"/>
          <w:sz w:val="28"/>
          <w:szCs w:val="28"/>
          <w:lang w:val="uk-UA"/>
        </w:rPr>
        <w:t xml:space="preserve"> </w:t>
      </w:r>
      <w:r w:rsidR="00084299">
        <w:rPr>
          <w:rFonts w:ascii="Times New Roman" w:eastAsia="Calibri" w:hAnsi="Times New Roman" w:cs="Times New Roman"/>
          <w:sz w:val="28"/>
          <w:szCs w:val="28"/>
          <w:lang w:val="uk-UA"/>
        </w:rPr>
        <w:t xml:space="preserve">нині існуючої </w:t>
      </w:r>
      <w:r>
        <w:rPr>
          <w:rFonts w:ascii="Times New Roman" w:eastAsia="Calibri" w:hAnsi="Times New Roman" w:cs="Times New Roman"/>
          <w:sz w:val="28"/>
          <w:szCs w:val="28"/>
          <w:lang w:val="uk-UA"/>
        </w:rPr>
        <w:t xml:space="preserve">охоронної зони Ічнянського НПП, яка пропонується до </w:t>
      </w:r>
      <w:r w:rsidR="00084299">
        <w:rPr>
          <w:rFonts w:ascii="Times New Roman" w:eastAsia="Calibri" w:hAnsi="Times New Roman" w:cs="Times New Roman"/>
          <w:sz w:val="28"/>
          <w:szCs w:val="28"/>
          <w:lang w:val="uk-UA"/>
        </w:rPr>
        <w:t xml:space="preserve">розширення. </w:t>
      </w:r>
    </w:p>
    <w:p w:rsidR="00E40B76" w:rsidRPr="00084299" w:rsidRDefault="00E40B76" w:rsidP="00E40B76">
      <w:pPr>
        <w:spacing w:after="0" w:line="360" w:lineRule="auto"/>
        <w:ind w:firstLine="709"/>
        <w:jc w:val="both"/>
        <w:rPr>
          <w:rFonts w:ascii="Times New Roman" w:eastAsia="Calibri" w:hAnsi="Times New Roman" w:cs="Times New Roman"/>
          <w:sz w:val="28"/>
          <w:szCs w:val="28"/>
          <w:lang w:val="uk-UA"/>
        </w:rPr>
      </w:pPr>
      <w:r w:rsidRPr="00084299">
        <w:rPr>
          <w:rFonts w:ascii="Times New Roman" w:eastAsia="Calibri" w:hAnsi="Times New Roman" w:cs="Times New Roman"/>
          <w:b/>
          <w:bCs/>
          <w:sz w:val="28"/>
          <w:szCs w:val="28"/>
          <w:lang w:val="uk-UA"/>
        </w:rPr>
        <w:t>Предмет дослідження</w:t>
      </w:r>
      <w:r w:rsidRPr="00084299">
        <w:rPr>
          <w:rFonts w:ascii="Times New Roman" w:eastAsia="Calibri" w:hAnsi="Times New Roman" w:cs="Times New Roman"/>
          <w:sz w:val="28"/>
          <w:szCs w:val="28"/>
          <w:lang w:val="uk-UA"/>
        </w:rPr>
        <w:t xml:space="preserve"> – </w:t>
      </w:r>
      <w:r w:rsidR="00084299" w:rsidRPr="00084299">
        <w:rPr>
          <w:rFonts w:ascii="Times New Roman" w:eastAsia="Calibri" w:hAnsi="Times New Roman" w:cs="Times New Roman"/>
          <w:sz w:val="28"/>
          <w:szCs w:val="28"/>
          <w:lang w:val="uk-UA"/>
        </w:rPr>
        <w:t xml:space="preserve">на основі оселищного підходу встановити основні критерії належності </w:t>
      </w:r>
      <w:r w:rsidR="00084299">
        <w:rPr>
          <w:rFonts w:ascii="Times New Roman" w:eastAsia="Calibri" w:hAnsi="Times New Roman" w:cs="Times New Roman"/>
          <w:sz w:val="28"/>
          <w:szCs w:val="28"/>
          <w:lang w:val="uk-UA"/>
        </w:rPr>
        <w:t>досліджуваних ландшафтних комплексів та їх созологічне значення для включення до розширеної території Ічянського НПП.</w:t>
      </w:r>
    </w:p>
    <w:p w:rsidR="00E40B76" w:rsidRPr="00084299" w:rsidRDefault="00084299" w:rsidP="00E40B76">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Основними </w:t>
      </w:r>
      <w:r w:rsidRPr="00084299">
        <w:rPr>
          <w:rFonts w:ascii="Times New Roman" w:eastAsia="Calibri" w:hAnsi="Times New Roman" w:cs="Times New Roman"/>
          <w:b/>
          <w:sz w:val="28"/>
          <w:szCs w:val="28"/>
          <w:lang w:val="uk-UA"/>
        </w:rPr>
        <w:t>завданнями</w:t>
      </w:r>
      <w:r>
        <w:rPr>
          <w:rFonts w:ascii="Times New Roman" w:eastAsia="Calibri" w:hAnsi="Times New Roman" w:cs="Times New Roman"/>
          <w:sz w:val="28"/>
          <w:szCs w:val="28"/>
          <w:lang w:val="uk-UA"/>
        </w:rPr>
        <w:t xml:space="preserve"> д</w:t>
      </w:r>
      <w:r w:rsidR="00E40B76" w:rsidRPr="00084299">
        <w:rPr>
          <w:rFonts w:ascii="Times New Roman" w:eastAsia="Calibri" w:hAnsi="Times New Roman" w:cs="Times New Roman"/>
          <w:sz w:val="28"/>
          <w:szCs w:val="28"/>
          <w:lang w:val="uk-UA"/>
        </w:rPr>
        <w:t xml:space="preserve">ля досягнення </w:t>
      </w:r>
      <w:r>
        <w:rPr>
          <w:rFonts w:ascii="Times New Roman" w:eastAsia="Calibri" w:hAnsi="Times New Roman" w:cs="Times New Roman"/>
          <w:sz w:val="28"/>
          <w:szCs w:val="28"/>
          <w:lang w:val="uk-UA"/>
        </w:rPr>
        <w:t xml:space="preserve">поставленої </w:t>
      </w:r>
      <w:r w:rsidR="00E40B76" w:rsidRPr="00084299">
        <w:rPr>
          <w:rFonts w:ascii="Times New Roman" w:eastAsia="Calibri" w:hAnsi="Times New Roman" w:cs="Times New Roman"/>
          <w:sz w:val="28"/>
          <w:szCs w:val="28"/>
          <w:lang w:val="uk-UA"/>
        </w:rPr>
        <w:t xml:space="preserve">мети </w:t>
      </w:r>
      <w:r>
        <w:rPr>
          <w:rFonts w:ascii="Times New Roman" w:eastAsia="Calibri" w:hAnsi="Times New Roman" w:cs="Times New Roman"/>
          <w:sz w:val="28"/>
          <w:szCs w:val="28"/>
          <w:lang w:val="uk-UA"/>
        </w:rPr>
        <w:t>є</w:t>
      </w:r>
      <w:r w:rsidR="00E40B76" w:rsidRPr="00084299">
        <w:rPr>
          <w:rFonts w:ascii="Times New Roman" w:eastAsia="Calibri" w:hAnsi="Times New Roman" w:cs="Times New Roman"/>
          <w:b/>
          <w:bCs/>
          <w:sz w:val="28"/>
          <w:szCs w:val="28"/>
          <w:lang w:val="uk-UA"/>
        </w:rPr>
        <w:t>:</w:t>
      </w:r>
    </w:p>
    <w:p w:rsidR="00084299" w:rsidRPr="00084299" w:rsidRDefault="00E40B76" w:rsidP="00E40B76">
      <w:pPr>
        <w:numPr>
          <w:ilvl w:val="0"/>
          <w:numId w:val="9"/>
        </w:numPr>
        <w:spacing w:after="0" w:line="360" w:lineRule="auto"/>
        <w:ind w:left="0" w:firstLine="709"/>
        <w:contextualSpacing/>
        <w:jc w:val="both"/>
        <w:rPr>
          <w:rFonts w:ascii="Times New Roman" w:eastAsia="Calibri" w:hAnsi="Times New Roman" w:cs="Times New Roman"/>
          <w:sz w:val="28"/>
          <w:szCs w:val="28"/>
          <w:lang w:val="uk-UA"/>
        </w:rPr>
      </w:pPr>
      <w:r w:rsidRPr="00084299">
        <w:rPr>
          <w:rFonts w:ascii="Times New Roman" w:eastAsia="Calibri" w:hAnsi="Times New Roman" w:cs="Times New Roman"/>
          <w:sz w:val="28"/>
          <w:szCs w:val="28"/>
          <w:lang w:val="uk-UA"/>
        </w:rPr>
        <w:t>провести</w:t>
      </w:r>
      <w:r w:rsidRPr="00E40B76">
        <w:rPr>
          <w:rFonts w:ascii="Times New Roman" w:eastAsia="Calibri" w:hAnsi="Times New Roman" w:cs="Times New Roman"/>
          <w:sz w:val="28"/>
          <w:szCs w:val="28"/>
          <w:lang w:val="uk-UA"/>
        </w:rPr>
        <w:t xml:space="preserve"> аналіз </w:t>
      </w:r>
      <w:r w:rsidR="00084299" w:rsidRPr="00084299">
        <w:rPr>
          <w:rFonts w:ascii="Times New Roman" w:eastAsia="Calibri" w:hAnsi="Times New Roman" w:cs="Times New Roman"/>
          <w:bCs/>
          <w:sz w:val="28"/>
          <w:szCs w:val="28"/>
          <w:lang w:val="uk-UA" w:bidi="uk-UA"/>
        </w:rPr>
        <w:t>Директив</w:t>
      </w:r>
      <w:r w:rsidR="00084299">
        <w:rPr>
          <w:rFonts w:ascii="Times New Roman" w:eastAsia="Calibri" w:hAnsi="Times New Roman" w:cs="Times New Roman"/>
          <w:bCs/>
          <w:sz w:val="28"/>
          <w:szCs w:val="28"/>
          <w:lang w:val="uk-UA" w:bidi="uk-UA"/>
        </w:rPr>
        <w:t>и</w:t>
      </w:r>
      <w:r w:rsidR="00084299" w:rsidRPr="00084299">
        <w:rPr>
          <w:rFonts w:ascii="Times New Roman" w:eastAsia="Calibri" w:hAnsi="Times New Roman" w:cs="Times New Roman"/>
          <w:bCs/>
          <w:sz w:val="28"/>
          <w:szCs w:val="28"/>
          <w:lang w:val="uk-UA" w:bidi="uk-UA"/>
        </w:rPr>
        <w:t xml:space="preserve"> Ради Європи 92/43/ЕЕС від 21 травня 1992 р. (Оселищна Директива)</w:t>
      </w:r>
      <w:r w:rsidR="00A310DF">
        <w:rPr>
          <w:rFonts w:ascii="Times New Roman" w:eastAsia="Calibri" w:hAnsi="Times New Roman" w:cs="Times New Roman"/>
          <w:bCs/>
          <w:sz w:val="28"/>
          <w:szCs w:val="28"/>
          <w:lang w:val="en-US" w:bidi="uk-UA"/>
        </w:rPr>
        <w:t xml:space="preserve"> [29, 34-36]</w:t>
      </w:r>
      <w:r w:rsidR="00084299">
        <w:rPr>
          <w:rFonts w:ascii="Times New Roman" w:eastAsia="Calibri" w:hAnsi="Times New Roman" w:cs="Times New Roman"/>
          <w:bCs/>
          <w:sz w:val="28"/>
          <w:szCs w:val="28"/>
          <w:lang w:val="uk-UA" w:bidi="uk-UA"/>
        </w:rPr>
        <w:t>, яка</w:t>
      </w:r>
      <w:r w:rsidR="00084299" w:rsidRPr="00084299">
        <w:rPr>
          <w:rFonts w:ascii="Times New Roman" w:eastAsia="Calibri" w:hAnsi="Times New Roman" w:cs="Times New Roman"/>
          <w:bCs/>
          <w:sz w:val="28"/>
          <w:szCs w:val="28"/>
          <w:lang w:val="uk-UA" w:bidi="uk-UA"/>
        </w:rPr>
        <w:t xml:space="preserve"> є основним законодавчим актом в галузі охорони природи, </w:t>
      </w:r>
      <w:r w:rsidR="00084299">
        <w:rPr>
          <w:rFonts w:ascii="Times New Roman" w:eastAsia="Calibri" w:hAnsi="Times New Roman" w:cs="Times New Roman"/>
          <w:bCs/>
          <w:sz w:val="28"/>
          <w:szCs w:val="28"/>
          <w:lang w:val="uk-UA" w:bidi="uk-UA"/>
        </w:rPr>
        <w:t xml:space="preserve">що </w:t>
      </w:r>
      <w:r w:rsidR="00084299" w:rsidRPr="00084299">
        <w:rPr>
          <w:rFonts w:ascii="Times New Roman" w:eastAsia="Calibri" w:hAnsi="Times New Roman" w:cs="Times New Roman"/>
          <w:bCs/>
          <w:sz w:val="28"/>
          <w:szCs w:val="28"/>
          <w:lang w:val="uk-UA" w:bidi="uk-UA"/>
        </w:rPr>
        <w:t>встановлює загальну основу для збереження диких видів тварин і рослин і природних оселищ європейського значення</w:t>
      </w:r>
      <w:r w:rsidR="00084299">
        <w:rPr>
          <w:rFonts w:ascii="Times New Roman" w:eastAsia="Calibri" w:hAnsi="Times New Roman" w:cs="Times New Roman"/>
          <w:bCs/>
          <w:sz w:val="28"/>
          <w:szCs w:val="28"/>
          <w:lang w:val="uk-UA" w:bidi="uk-UA"/>
        </w:rPr>
        <w:t>;</w:t>
      </w:r>
    </w:p>
    <w:p w:rsidR="00084299" w:rsidRPr="0068039F" w:rsidRDefault="0068039F" w:rsidP="00E40B76">
      <w:pPr>
        <w:numPr>
          <w:ilvl w:val="0"/>
          <w:numId w:val="9"/>
        </w:numPr>
        <w:spacing w:after="0"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bCs/>
          <w:sz w:val="28"/>
          <w:szCs w:val="28"/>
          <w:lang w:val="uk-UA" w:bidi="uk-UA"/>
        </w:rPr>
        <w:t>визначити можливість застосування критеріїв Оселищної Директиви для включення досліджуваних ландшафтних комплексів до території розширення меж Ічнянського НПП;</w:t>
      </w:r>
    </w:p>
    <w:p w:rsidR="0068039F" w:rsidRDefault="0068039F" w:rsidP="00E40B76">
      <w:pPr>
        <w:numPr>
          <w:ilvl w:val="0"/>
          <w:numId w:val="9"/>
        </w:numPr>
        <w:spacing w:after="0" w:line="360" w:lineRule="auto"/>
        <w:ind w:left="0" w:firstLine="709"/>
        <w:contextualSpacing/>
        <w:jc w:val="both"/>
        <w:rPr>
          <w:rFonts w:ascii="Times New Roman" w:eastAsia="Calibri" w:hAnsi="Times New Roman" w:cs="Times New Roman"/>
          <w:sz w:val="28"/>
          <w:szCs w:val="28"/>
          <w:lang w:val="uk-UA"/>
        </w:rPr>
      </w:pPr>
      <w:r w:rsidRPr="00084299">
        <w:rPr>
          <w:rFonts w:ascii="Times New Roman" w:eastAsia="Calibri" w:hAnsi="Times New Roman" w:cs="Times New Roman"/>
          <w:sz w:val="28"/>
          <w:szCs w:val="28"/>
          <w:lang w:val="uk-UA"/>
        </w:rPr>
        <w:t>провести</w:t>
      </w:r>
      <w:r w:rsidRPr="00E40B76">
        <w:rPr>
          <w:rFonts w:ascii="Times New Roman" w:eastAsia="Calibri" w:hAnsi="Times New Roman" w:cs="Times New Roman"/>
          <w:sz w:val="28"/>
          <w:szCs w:val="28"/>
          <w:lang w:val="uk-UA"/>
        </w:rPr>
        <w:t xml:space="preserve"> аналіз</w:t>
      </w:r>
      <w:r>
        <w:rPr>
          <w:rFonts w:ascii="Times New Roman" w:eastAsia="Calibri" w:hAnsi="Times New Roman" w:cs="Times New Roman"/>
          <w:sz w:val="28"/>
          <w:szCs w:val="28"/>
          <w:lang w:val="uk-UA"/>
        </w:rPr>
        <w:t xml:space="preserve"> основних екотопічних характеристик території розширення, включаючи клімат, орографію, ґрунтові відміни, гідрологію;</w:t>
      </w:r>
    </w:p>
    <w:p w:rsidR="0068039F" w:rsidRDefault="0068039F" w:rsidP="0068039F">
      <w:pPr>
        <w:pStyle w:val="a3"/>
        <w:numPr>
          <w:ilvl w:val="0"/>
          <w:numId w:val="9"/>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оцінити сучасний стан флористичних, зологічних та ценотичних особливостей території розширення, визначити раритетні та созологічно значимі оселища;</w:t>
      </w:r>
    </w:p>
    <w:p w:rsidR="0068039F" w:rsidRDefault="0068039F" w:rsidP="0068039F">
      <w:pPr>
        <w:pStyle w:val="a3"/>
        <w:numPr>
          <w:ilvl w:val="0"/>
          <w:numId w:val="9"/>
        </w:numPr>
        <w:spacing w:after="0" w:line="360" w:lineRule="auto"/>
        <w:ind w:left="0" w:firstLine="709"/>
        <w:jc w:val="both"/>
        <w:rPr>
          <w:rFonts w:ascii="Times New Roman" w:hAnsi="Times New Roman"/>
          <w:sz w:val="28"/>
          <w:szCs w:val="28"/>
          <w:lang w:val="uk-UA"/>
        </w:rPr>
      </w:pPr>
      <w:r w:rsidRPr="0068039F">
        <w:rPr>
          <w:rFonts w:ascii="Times New Roman" w:hAnsi="Times New Roman"/>
          <w:sz w:val="28"/>
          <w:szCs w:val="28"/>
          <w:lang w:val="uk-UA"/>
        </w:rPr>
        <w:t xml:space="preserve">розробити </w:t>
      </w:r>
      <w:r w:rsidRPr="0068039F">
        <w:rPr>
          <w:rFonts w:ascii="Times New Roman" w:eastAsia="Calibri" w:hAnsi="Times New Roman" w:cs="Times New Roman"/>
          <w:sz w:val="28"/>
          <w:szCs w:val="28"/>
          <w:lang w:val="uk-UA"/>
        </w:rPr>
        <w:t xml:space="preserve"> </w:t>
      </w:r>
      <w:r w:rsidRPr="0068039F">
        <w:rPr>
          <w:rFonts w:ascii="Times New Roman" w:eastAsia="Calibri" w:hAnsi="Times New Roman" w:cs="Times New Roman"/>
          <w:sz w:val="28"/>
          <w:szCs w:val="28"/>
          <w:lang w:val="uk-UA" w:bidi="uk-UA"/>
        </w:rPr>
        <w:t xml:space="preserve">основні принципи охорони та созологічний моніторинг раритетних оселищ території розширення меж </w:t>
      </w:r>
      <w:r>
        <w:rPr>
          <w:rFonts w:ascii="Times New Roman" w:eastAsia="Calibri" w:hAnsi="Times New Roman" w:cs="Times New Roman"/>
          <w:sz w:val="28"/>
          <w:szCs w:val="28"/>
          <w:lang w:val="uk-UA" w:bidi="uk-UA"/>
        </w:rPr>
        <w:t>І</w:t>
      </w:r>
      <w:r w:rsidRPr="0068039F">
        <w:rPr>
          <w:rFonts w:ascii="Times New Roman" w:eastAsia="Calibri" w:hAnsi="Times New Roman" w:cs="Times New Roman"/>
          <w:sz w:val="28"/>
          <w:szCs w:val="28"/>
          <w:lang w:val="uk-UA" w:bidi="uk-UA"/>
        </w:rPr>
        <w:t xml:space="preserve">чнянського </w:t>
      </w:r>
      <w:r>
        <w:rPr>
          <w:rFonts w:ascii="Times New Roman" w:eastAsia="Calibri" w:hAnsi="Times New Roman" w:cs="Times New Roman"/>
          <w:sz w:val="28"/>
          <w:szCs w:val="28"/>
          <w:lang w:val="uk-UA" w:bidi="uk-UA"/>
        </w:rPr>
        <w:t>НПП.</w:t>
      </w:r>
    </w:p>
    <w:p w:rsidR="0068039F" w:rsidRPr="0068039F" w:rsidRDefault="00FA6BE1" w:rsidP="00FA6BE1">
      <w:pPr>
        <w:spacing w:after="0" w:line="360" w:lineRule="auto"/>
        <w:ind w:firstLine="851"/>
        <w:jc w:val="both"/>
        <w:rPr>
          <w:rFonts w:ascii="Times New Roman" w:eastAsia="Calibri" w:hAnsi="Times New Roman" w:cs="Times New Roman"/>
          <w:sz w:val="28"/>
          <w:szCs w:val="28"/>
          <w:lang w:val="uk-UA"/>
        </w:rPr>
      </w:pPr>
      <w:r w:rsidRPr="00FA6BE1">
        <w:rPr>
          <w:rFonts w:ascii="Times New Roman" w:eastAsia="Calibri" w:hAnsi="Times New Roman" w:cs="Times New Roman"/>
          <w:b/>
          <w:sz w:val="28"/>
          <w:szCs w:val="28"/>
          <w:lang w:val="uk-UA"/>
        </w:rPr>
        <w:t>Матеріали та методи дослідження.</w:t>
      </w:r>
      <w:r w:rsidRPr="00FA6BE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Матеріал для магістерського дослідження було зібрано протягом 2023-2024 рр. на території охоронної зони Ічнянського НПП</w:t>
      </w:r>
      <w:r w:rsidR="00486A4C">
        <w:rPr>
          <w:rFonts w:ascii="Times New Roman" w:eastAsia="Calibri" w:hAnsi="Times New Roman" w:cs="Times New Roman"/>
          <w:sz w:val="28"/>
          <w:szCs w:val="28"/>
          <w:lang w:val="uk-UA"/>
        </w:rPr>
        <w:t>, а саме:</w:t>
      </w:r>
      <w:r w:rsidRPr="00FA6BE1">
        <w:rPr>
          <w:rFonts w:ascii="Times New Roman" w:eastAsia="Calibri" w:hAnsi="Times New Roman" w:cs="Times New Roman"/>
          <w:sz w:val="28"/>
          <w:szCs w:val="28"/>
          <w:lang w:val="uk-UA"/>
        </w:rPr>
        <w:t xml:space="preserve"> гідрологічних заказників загальнодержавного </w:t>
      </w:r>
      <w:r w:rsidRPr="00FA6BE1">
        <w:rPr>
          <w:rFonts w:ascii="Times New Roman" w:eastAsia="Calibri" w:hAnsi="Times New Roman" w:cs="Times New Roman"/>
          <w:sz w:val="28"/>
          <w:szCs w:val="28"/>
          <w:lang w:val="uk-UA"/>
        </w:rPr>
        <w:lastRenderedPageBreak/>
        <w:t xml:space="preserve">«Дорогинський»  </w:t>
      </w:r>
      <w:r w:rsidR="00486A4C">
        <w:rPr>
          <w:rFonts w:ascii="Times New Roman" w:eastAsia="Calibri" w:hAnsi="Times New Roman" w:cs="Times New Roman"/>
          <w:sz w:val="28"/>
          <w:szCs w:val="28"/>
          <w:lang w:val="uk-UA"/>
        </w:rPr>
        <w:t>(</w:t>
      </w:r>
      <w:r w:rsidRPr="00FA6BE1">
        <w:rPr>
          <w:rFonts w:ascii="Times New Roman" w:eastAsia="Calibri" w:hAnsi="Times New Roman" w:cs="Times New Roman"/>
          <w:sz w:val="28"/>
          <w:szCs w:val="28"/>
          <w:lang w:val="uk-UA"/>
        </w:rPr>
        <w:t>площею 1880,0 га</w:t>
      </w:r>
      <w:r w:rsidR="00486A4C">
        <w:rPr>
          <w:rFonts w:ascii="Times New Roman" w:eastAsia="Calibri" w:hAnsi="Times New Roman" w:cs="Times New Roman"/>
          <w:sz w:val="28"/>
          <w:szCs w:val="28"/>
          <w:lang w:val="uk-UA"/>
        </w:rPr>
        <w:t>)</w:t>
      </w:r>
      <w:r w:rsidRPr="00FA6BE1">
        <w:rPr>
          <w:rFonts w:ascii="Times New Roman" w:eastAsia="Calibri" w:hAnsi="Times New Roman" w:cs="Times New Roman"/>
          <w:sz w:val="28"/>
          <w:szCs w:val="28"/>
          <w:lang w:val="uk-UA"/>
        </w:rPr>
        <w:t xml:space="preserve"> та місцевого значення «Жевак» </w:t>
      </w:r>
      <w:r w:rsidR="00486A4C">
        <w:rPr>
          <w:rFonts w:ascii="Times New Roman" w:eastAsia="Calibri" w:hAnsi="Times New Roman" w:cs="Times New Roman"/>
          <w:sz w:val="28"/>
          <w:szCs w:val="28"/>
          <w:lang w:val="uk-UA"/>
        </w:rPr>
        <w:t>(</w:t>
      </w:r>
      <w:r w:rsidRPr="00FA6BE1">
        <w:rPr>
          <w:rFonts w:ascii="Times New Roman" w:eastAsia="Calibri" w:hAnsi="Times New Roman" w:cs="Times New Roman"/>
          <w:sz w:val="28"/>
          <w:szCs w:val="28"/>
          <w:lang w:val="uk-UA"/>
        </w:rPr>
        <w:t>314,0 га)</w:t>
      </w:r>
      <w:r w:rsidR="00486A4C">
        <w:rPr>
          <w:rFonts w:ascii="Times New Roman" w:eastAsia="Calibri" w:hAnsi="Times New Roman" w:cs="Times New Roman"/>
          <w:sz w:val="28"/>
          <w:szCs w:val="28"/>
          <w:lang w:val="uk-UA"/>
        </w:rPr>
        <w:t xml:space="preserve"> а також лучно-болотнх комплексів, по ширених у річищі Удаю</w:t>
      </w:r>
      <w:r w:rsidRPr="00FA6BE1">
        <w:rPr>
          <w:rFonts w:ascii="Times New Roman" w:eastAsia="Calibri" w:hAnsi="Times New Roman" w:cs="Times New Roman"/>
          <w:sz w:val="28"/>
          <w:szCs w:val="28"/>
          <w:lang w:val="uk-UA"/>
        </w:rPr>
        <w:t>. Для комплексного дослідження особливостей ландшафтн</w:t>
      </w:r>
      <w:r>
        <w:rPr>
          <w:rFonts w:ascii="Times New Roman" w:eastAsia="Calibri" w:hAnsi="Times New Roman" w:cs="Times New Roman"/>
          <w:sz w:val="28"/>
          <w:szCs w:val="28"/>
          <w:lang w:val="uk-UA"/>
        </w:rPr>
        <w:t>их комплексів ериторії розширення меж Ічнянського НПП</w:t>
      </w:r>
      <w:r w:rsidRPr="00FA6BE1">
        <w:rPr>
          <w:rFonts w:ascii="Times New Roman" w:eastAsia="Calibri" w:hAnsi="Times New Roman" w:cs="Times New Roman"/>
          <w:sz w:val="28"/>
          <w:szCs w:val="28"/>
          <w:lang w:val="uk-UA"/>
        </w:rPr>
        <w:t xml:space="preserve"> важливо поєднувати різні методи</w:t>
      </w:r>
      <w:r>
        <w:rPr>
          <w:rFonts w:ascii="Times New Roman" w:eastAsia="Calibri" w:hAnsi="Times New Roman" w:cs="Times New Roman"/>
          <w:sz w:val="28"/>
          <w:szCs w:val="28"/>
          <w:lang w:val="uk-UA"/>
        </w:rPr>
        <w:t xml:space="preserve">, що дають змогу </w:t>
      </w:r>
      <w:r w:rsidRPr="00FA6BE1">
        <w:rPr>
          <w:rFonts w:ascii="Times New Roman" w:eastAsia="Calibri" w:hAnsi="Times New Roman" w:cs="Times New Roman"/>
          <w:sz w:val="28"/>
          <w:szCs w:val="28"/>
          <w:lang w:val="uk-UA"/>
        </w:rPr>
        <w:t xml:space="preserve">отримувати </w:t>
      </w:r>
      <w:r>
        <w:rPr>
          <w:rFonts w:ascii="Times New Roman" w:eastAsia="Calibri" w:hAnsi="Times New Roman" w:cs="Times New Roman"/>
          <w:sz w:val="28"/>
          <w:szCs w:val="28"/>
          <w:lang w:val="uk-UA"/>
        </w:rPr>
        <w:t>науковообґрунтовану інформацію:</w:t>
      </w:r>
      <w:r w:rsidRPr="00FA6BE1">
        <w:rPr>
          <w:rFonts w:ascii="Times New Roman" w:eastAsia="Calibri" w:hAnsi="Times New Roman" w:cs="Times New Roman"/>
          <w:sz w:val="28"/>
          <w:szCs w:val="28"/>
          <w:lang w:val="uk-UA"/>
        </w:rPr>
        <w:t xml:space="preserve"> аналіз історичних джерел та документів, використання методів спостереження та аналізу сучасного стану території, експертні оцінки спеціалістів. Польов</w:t>
      </w:r>
      <w:r>
        <w:rPr>
          <w:rFonts w:ascii="Times New Roman" w:eastAsia="Calibri" w:hAnsi="Times New Roman" w:cs="Times New Roman"/>
          <w:sz w:val="28"/>
          <w:szCs w:val="28"/>
          <w:lang w:val="uk-UA"/>
        </w:rPr>
        <w:t xml:space="preserve">ий етап </w:t>
      </w:r>
      <w:r w:rsidRPr="00FA6BE1">
        <w:rPr>
          <w:rFonts w:ascii="Times New Roman" w:eastAsia="Calibri" w:hAnsi="Times New Roman" w:cs="Times New Roman"/>
          <w:sz w:val="28"/>
          <w:szCs w:val="28"/>
          <w:lang w:val="uk-UA"/>
        </w:rPr>
        <w:t>досліджен</w:t>
      </w:r>
      <w:r>
        <w:rPr>
          <w:rFonts w:ascii="Times New Roman" w:eastAsia="Calibri" w:hAnsi="Times New Roman" w:cs="Times New Roman"/>
          <w:sz w:val="28"/>
          <w:szCs w:val="28"/>
          <w:lang w:val="uk-UA"/>
        </w:rPr>
        <w:t>ь включав</w:t>
      </w:r>
      <w:r w:rsidRPr="00FA6BE1">
        <w:rPr>
          <w:rFonts w:ascii="Times New Roman" w:eastAsia="Calibri" w:hAnsi="Times New Roman" w:cs="Times New Roman"/>
          <w:sz w:val="28"/>
          <w:szCs w:val="28"/>
          <w:lang w:val="uk-UA"/>
        </w:rPr>
        <w:t xml:space="preserve"> визначення видового складу рослин</w:t>
      </w:r>
      <w:r>
        <w:rPr>
          <w:rFonts w:ascii="Times New Roman" w:eastAsia="Calibri" w:hAnsi="Times New Roman" w:cs="Times New Roman"/>
          <w:sz w:val="28"/>
          <w:szCs w:val="28"/>
          <w:lang w:val="uk-UA"/>
        </w:rPr>
        <w:t xml:space="preserve"> та їх розподіл по основним типам оселищ</w:t>
      </w:r>
      <w:r w:rsidRPr="00FA6BE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Крім того застосовувався </w:t>
      </w:r>
      <w:r w:rsidRPr="00FA6BE1">
        <w:rPr>
          <w:rFonts w:ascii="Times New Roman" w:eastAsia="Calibri" w:hAnsi="Times New Roman" w:cs="Times New Roman"/>
          <w:sz w:val="28"/>
          <w:szCs w:val="28"/>
          <w:lang w:val="uk-UA"/>
        </w:rPr>
        <w:t xml:space="preserve">фітоценотичний аналіз вивчення структури та динаміки рослинних угрупувань, визначення домінантних видів та їх екологічних властивостей.  </w:t>
      </w:r>
    </w:p>
    <w:p w:rsidR="00486A4C" w:rsidRDefault="00486A4C" w:rsidP="00486A4C">
      <w:pPr>
        <w:spacing w:after="160" w:line="360" w:lineRule="auto"/>
        <w:ind w:firstLine="851"/>
        <w:contextualSpacing/>
        <w:jc w:val="both"/>
        <w:rPr>
          <w:rFonts w:ascii="Times New Roman" w:eastAsia="Calibri" w:hAnsi="Times New Roman" w:cs="Times New Roman"/>
          <w:color w:val="000000"/>
          <w:sz w:val="28"/>
          <w:szCs w:val="28"/>
          <w:lang w:val="uk-UA" w:bidi="uk-UA"/>
        </w:rPr>
      </w:pPr>
      <w:r w:rsidRPr="00486A4C">
        <w:rPr>
          <w:rFonts w:ascii="Times New Roman" w:eastAsia="Calibri" w:hAnsi="Times New Roman" w:cs="Times New Roman"/>
          <w:b/>
          <w:bCs/>
          <w:sz w:val="28"/>
          <w:szCs w:val="28"/>
          <w:lang w:val="uk-UA"/>
        </w:rPr>
        <w:t>Наукова новизна</w:t>
      </w:r>
      <w:r>
        <w:rPr>
          <w:rFonts w:ascii="Times New Roman" w:eastAsia="Calibri" w:hAnsi="Times New Roman" w:cs="Times New Roman"/>
          <w:b/>
          <w:bCs/>
          <w:sz w:val="28"/>
          <w:szCs w:val="28"/>
          <w:lang w:val="uk-UA"/>
        </w:rPr>
        <w:t xml:space="preserve">. </w:t>
      </w:r>
      <w:r>
        <w:rPr>
          <w:rFonts w:ascii="Times New Roman" w:eastAsia="Calibri" w:hAnsi="Times New Roman" w:cs="Times New Roman"/>
          <w:bCs/>
          <w:sz w:val="28"/>
          <w:szCs w:val="28"/>
          <w:lang w:val="uk-UA"/>
        </w:rPr>
        <w:t xml:space="preserve">Вперше на основі застосування оселищного підходу  у </w:t>
      </w:r>
      <w:r w:rsidRPr="005E0935">
        <w:rPr>
          <w:rFonts w:ascii="Times New Roman" w:eastAsia="Calibri" w:hAnsi="Times New Roman" w:cs="Times New Roman"/>
          <w:color w:val="000000"/>
          <w:sz w:val="28"/>
          <w:szCs w:val="28"/>
          <w:lang w:val="uk-UA" w:bidi="uk-UA"/>
        </w:rPr>
        <w:t xml:space="preserve">межах досліджуваної території </w:t>
      </w:r>
      <w:r>
        <w:rPr>
          <w:rFonts w:ascii="Times New Roman" w:eastAsia="Calibri" w:hAnsi="Times New Roman" w:cs="Times New Roman"/>
          <w:color w:val="000000"/>
          <w:sz w:val="28"/>
          <w:szCs w:val="28"/>
          <w:lang w:val="uk-UA" w:bidi="uk-UA"/>
        </w:rPr>
        <w:t>були</w:t>
      </w:r>
      <w:r w:rsidRPr="005E0935">
        <w:rPr>
          <w:rFonts w:ascii="Times New Roman" w:eastAsia="Calibri" w:hAnsi="Times New Roman" w:cs="Times New Roman"/>
          <w:color w:val="000000"/>
          <w:sz w:val="28"/>
          <w:szCs w:val="28"/>
          <w:lang w:val="uk-UA" w:bidi="uk-UA"/>
        </w:rPr>
        <w:t xml:space="preserve"> відмічен</w:t>
      </w:r>
      <w:r>
        <w:rPr>
          <w:rFonts w:ascii="Times New Roman" w:eastAsia="Calibri" w:hAnsi="Times New Roman" w:cs="Times New Roman"/>
          <w:color w:val="000000"/>
          <w:sz w:val="28"/>
          <w:szCs w:val="28"/>
          <w:lang w:val="uk-UA" w:bidi="uk-UA"/>
        </w:rPr>
        <w:t>і</w:t>
      </w:r>
      <w:r w:rsidRPr="005E0935">
        <w:rPr>
          <w:rFonts w:ascii="Times New Roman" w:eastAsia="Calibri" w:hAnsi="Times New Roman" w:cs="Times New Roman"/>
          <w:color w:val="000000"/>
          <w:sz w:val="28"/>
          <w:szCs w:val="28"/>
          <w:lang w:val="uk-UA" w:bidi="uk-UA"/>
        </w:rPr>
        <w:t xml:space="preserve"> так</w:t>
      </w:r>
      <w:r>
        <w:rPr>
          <w:rFonts w:ascii="Times New Roman" w:eastAsia="Calibri" w:hAnsi="Times New Roman" w:cs="Times New Roman"/>
          <w:color w:val="000000"/>
          <w:sz w:val="28"/>
          <w:szCs w:val="28"/>
          <w:lang w:val="uk-UA" w:bidi="uk-UA"/>
        </w:rPr>
        <w:t xml:space="preserve">і </w:t>
      </w:r>
      <w:r w:rsidRPr="005E0935">
        <w:rPr>
          <w:rFonts w:ascii="Times New Roman" w:eastAsia="Calibri" w:hAnsi="Times New Roman" w:cs="Times New Roman"/>
          <w:color w:val="000000"/>
          <w:sz w:val="28"/>
          <w:szCs w:val="28"/>
          <w:lang w:val="uk-UA" w:bidi="uk-UA"/>
        </w:rPr>
        <w:t>оселищ</w:t>
      </w:r>
      <w:r>
        <w:rPr>
          <w:rFonts w:ascii="Times New Roman" w:eastAsia="Calibri" w:hAnsi="Times New Roman" w:cs="Times New Roman"/>
          <w:color w:val="000000"/>
          <w:sz w:val="28"/>
          <w:szCs w:val="28"/>
          <w:lang w:val="uk-UA" w:bidi="uk-UA"/>
        </w:rPr>
        <w:t>а</w:t>
      </w:r>
      <w:r w:rsidRPr="005E0935">
        <w:rPr>
          <w:rFonts w:ascii="Times New Roman" w:eastAsia="Calibri" w:hAnsi="Times New Roman" w:cs="Times New Roman"/>
          <w:color w:val="000000"/>
          <w:sz w:val="28"/>
          <w:szCs w:val="28"/>
          <w:lang w:val="uk-UA" w:bidi="uk-UA"/>
        </w:rPr>
        <w:t>, які містять рослинні угруповання, занесені до Зеленої книги України: В3 Водотоки В3.1 Оліготрофні водотоки. В3.2 Мезотрофні та евтрофні водотоки. В3.2.2 Мезотрофні та евтрофні водотоки з повільною течією. B3.3 Ділянки водотоків без вищої водної рослинності. В4 Прибережні біотопи. В4.1.2 Прибережні злаково-різнотравні зарості вздовж водотоків. В4.1.3 Прибережна мезотрофна рослинність на мулистих субстратах. В4.1.5 Угруповання нітрофільної однорічної рослинності на мулистих берегах річок та обмілинах. В4.1.6 Високотравні окрайкові нітрофільні біотопи низинних річок. Е Трав’яні біотопи Е2 Мезофітні трав’яні біотопи Е2.11 Ксеромезофітні заплавні луки (Agrostion vinealis) Е2.2 Мезофітні луки Е2.3 Гігромезофітні луки. Е2.31 Вологі евтрофні та мезотрофні луки. Е2.311 Вологі евтрофні та мезотрофні луки пасовищного використання (Deschampsion caespitosae). Е2.312 Вологі евтрофні та мезотрофні луки сінокісного використання (Alopecurion pratensis). Е2.32 Вологі оліготрофні луки (Molinion).</w:t>
      </w:r>
    </w:p>
    <w:p w:rsidR="00D72896" w:rsidRPr="00D72896" w:rsidRDefault="00486A4C" w:rsidP="00D72896">
      <w:pPr>
        <w:spacing w:after="160" w:line="360" w:lineRule="auto"/>
        <w:ind w:firstLine="851"/>
        <w:contextualSpacing/>
        <w:jc w:val="both"/>
        <w:rPr>
          <w:rFonts w:ascii="Times New Roman" w:eastAsia="Calibri" w:hAnsi="Times New Roman" w:cs="Times New Roman"/>
          <w:sz w:val="28"/>
          <w:szCs w:val="28"/>
          <w:lang w:val="uk-UA"/>
        </w:rPr>
      </w:pPr>
      <w:r w:rsidRPr="00486A4C">
        <w:rPr>
          <w:rFonts w:ascii="Times New Roman" w:eastAsia="Calibri" w:hAnsi="Times New Roman" w:cs="Times New Roman"/>
          <w:b/>
          <w:bCs/>
          <w:sz w:val="28"/>
          <w:szCs w:val="28"/>
          <w:lang w:val="uk-UA"/>
        </w:rPr>
        <w:t>Практичне значення дослідження</w:t>
      </w:r>
      <w:r w:rsidRPr="00486A4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заключається у тому, що його результати можуть лягти в основу наукового обґрунтування приєднання </w:t>
      </w:r>
      <w:r>
        <w:rPr>
          <w:rFonts w:ascii="Times New Roman" w:eastAsia="Calibri" w:hAnsi="Times New Roman" w:cs="Times New Roman"/>
          <w:sz w:val="28"/>
          <w:szCs w:val="28"/>
          <w:lang w:val="uk-UA"/>
        </w:rPr>
        <w:lastRenderedPageBreak/>
        <w:t>частини охоронної зони до нової території Ічнянського НПП</w:t>
      </w:r>
      <w:r w:rsidR="00D72896">
        <w:rPr>
          <w:rFonts w:ascii="Times New Roman" w:eastAsia="Calibri" w:hAnsi="Times New Roman" w:cs="Times New Roman"/>
          <w:sz w:val="28"/>
          <w:szCs w:val="28"/>
          <w:lang w:val="uk-UA"/>
        </w:rPr>
        <w:t xml:space="preserve">, яка до цього не була забезпечена охороною, а саме </w:t>
      </w:r>
      <w:r w:rsidR="00D72896" w:rsidRPr="00D72896">
        <w:rPr>
          <w:rFonts w:ascii="Times New Roman" w:eastAsia="Calibri" w:hAnsi="Times New Roman" w:cs="Times New Roman"/>
          <w:sz w:val="28"/>
          <w:szCs w:val="28"/>
          <w:lang w:val="uk-UA"/>
        </w:rPr>
        <w:t xml:space="preserve">русла та боліт заплави р. Удай </w:t>
      </w:r>
      <w:r w:rsidR="00D72896">
        <w:rPr>
          <w:rFonts w:ascii="Times New Roman" w:eastAsia="Calibri" w:hAnsi="Times New Roman" w:cs="Times New Roman"/>
          <w:sz w:val="28"/>
          <w:szCs w:val="28"/>
          <w:lang w:val="uk-UA"/>
        </w:rPr>
        <w:t xml:space="preserve">з </w:t>
      </w:r>
      <w:r w:rsidR="00D72896" w:rsidRPr="00D72896">
        <w:rPr>
          <w:rFonts w:ascii="Times New Roman" w:eastAsia="Calibri" w:hAnsi="Times New Roman" w:cs="Times New Roman"/>
          <w:sz w:val="28"/>
          <w:szCs w:val="28"/>
          <w:lang w:val="uk-UA"/>
        </w:rPr>
        <w:t>гідро- та гідромезофільно</w:t>
      </w:r>
      <w:r w:rsidR="00D72896">
        <w:rPr>
          <w:rFonts w:ascii="Times New Roman" w:eastAsia="Calibri" w:hAnsi="Times New Roman" w:cs="Times New Roman"/>
          <w:sz w:val="28"/>
          <w:szCs w:val="28"/>
          <w:lang w:val="uk-UA"/>
        </w:rPr>
        <w:t>ю</w:t>
      </w:r>
      <w:r w:rsidR="00D72896" w:rsidRPr="00D72896">
        <w:rPr>
          <w:rFonts w:ascii="Times New Roman" w:eastAsia="Calibri" w:hAnsi="Times New Roman" w:cs="Times New Roman"/>
          <w:sz w:val="28"/>
          <w:szCs w:val="28"/>
          <w:lang w:val="uk-UA"/>
        </w:rPr>
        <w:t xml:space="preserve">  рослинн</w:t>
      </w:r>
      <w:r w:rsidR="00D72896">
        <w:rPr>
          <w:rFonts w:ascii="Times New Roman" w:eastAsia="Calibri" w:hAnsi="Times New Roman" w:cs="Times New Roman"/>
          <w:sz w:val="28"/>
          <w:szCs w:val="28"/>
          <w:lang w:val="uk-UA"/>
        </w:rPr>
        <w:t>істю</w:t>
      </w:r>
      <w:r w:rsidR="00D72896" w:rsidRPr="00D72896">
        <w:rPr>
          <w:rFonts w:ascii="Times New Roman" w:eastAsia="Calibri" w:hAnsi="Times New Roman" w:cs="Times New Roman"/>
          <w:sz w:val="28"/>
          <w:szCs w:val="28"/>
          <w:lang w:val="uk-UA"/>
        </w:rPr>
        <w:t>і (</w:t>
      </w:r>
      <w:r w:rsidR="00D72896">
        <w:rPr>
          <w:rFonts w:ascii="Times New Roman" w:eastAsia="Calibri" w:hAnsi="Times New Roman" w:cs="Times New Roman"/>
          <w:sz w:val="28"/>
          <w:szCs w:val="28"/>
          <w:lang w:val="uk-UA"/>
        </w:rPr>
        <w:t>формації</w:t>
      </w:r>
      <w:r w:rsidR="00D72896" w:rsidRPr="00D72896">
        <w:rPr>
          <w:rFonts w:ascii="Times New Roman" w:eastAsia="Calibri" w:hAnsi="Times New Roman" w:cs="Times New Roman"/>
          <w:sz w:val="28"/>
          <w:szCs w:val="28"/>
          <w:lang w:val="uk-UA"/>
        </w:rPr>
        <w:t xml:space="preserve"> з домінуванням </w:t>
      </w:r>
      <w:r w:rsidR="00D72896" w:rsidRPr="00D72896">
        <w:rPr>
          <w:rFonts w:ascii="Times New Roman" w:eastAsia="Calibri" w:hAnsi="Times New Roman" w:cs="Times New Roman"/>
          <w:i/>
          <w:sz w:val="28"/>
          <w:szCs w:val="28"/>
        </w:rPr>
        <w:t>Festuca</w:t>
      </w:r>
      <w:r w:rsidR="00D72896" w:rsidRPr="00D72896">
        <w:rPr>
          <w:rFonts w:ascii="Times New Roman" w:eastAsia="Calibri" w:hAnsi="Times New Roman" w:cs="Times New Roman"/>
          <w:i/>
          <w:sz w:val="28"/>
          <w:szCs w:val="28"/>
          <w:lang w:val="uk-UA"/>
        </w:rPr>
        <w:t xml:space="preserve"> </w:t>
      </w:r>
      <w:r w:rsidR="00D72896" w:rsidRPr="00D72896">
        <w:rPr>
          <w:rFonts w:ascii="Times New Roman" w:eastAsia="Calibri" w:hAnsi="Times New Roman" w:cs="Times New Roman"/>
          <w:i/>
          <w:sz w:val="28"/>
          <w:szCs w:val="28"/>
        </w:rPr>
        <w:t>pratensis</w:t>
      </w:r>
      <w:r w:rsidR="00D72896" w:rsidRPr="00D72896">
        <w:rPr>
          <w:rFonts w:ascii="Times New Roman" w:eastAsia="Calibri" w:hAnsi="Times New Roman" w:cs="Times New Roman"/>
          <w:sz w:val="28"/>
          <w:szCs w:val="28"/>
          <w:lang w:val="uk-UA"/>
        </w:rPr>
        <w:t xml:space="preserve">, </w:t>
      </w:r>
      <w:r w:rsidR="00D72896" w:rsidRPr="00D72896">
        <w:rPr>
          <w:rFonts w:ascii="Times New Roman" w:eastAsia="Calibri" w:hAnsi="Times New Roman" w:cs="Times New Roman"/>
          <w:i/>
          <w:sz w:val="28"/>
          <w:szCs w:val="28"/>
        </w:rPr>
        <w:t>Poa</w:t>
      </w:r>
      <w:r w:rsidR="00D72896" w:rsidRPr="00D72896">
        <w:rPr>
          <w:rFonts w:ascii="Times New Roman" w:eastAsia="Calibri" w:hAnsi="Times New Roman" w:cs="Times New Roman"/>
          <w:i/>
          <w:sz w:val="28"/>
          <w:szCs w:val="28"/>
          <w:lang w:val="uk-UA"/>
        </w:rPr>
        <w:t xml:space="preserve"> </w:t>
      </w:r>
      <w:r w:rsidR="00D72896" w:rsidRPr="00D72896">
        <w:rPr>
          <w:rFonts w:ascii="Times New Roman" w:eastAsia="Calibri" w:hAnsi="Times New Roman" w:cs="Times New Roman"/>
          <w:i/>
          <w:sz w:val="28"/>
          <w:szCs w:val="28"/>
        </w:rPr>
        <w:t>pratensis</w:t>
      </w:r>
      <w:r w:rsidR="00D72896" w:rsidRPr="00D72896">
        <w:rPr>
          <w:rFonts w:ascii="Times New Roman" w:eastAsia="Calibri" w:hAnsi="Times New Roman" w:cs="Times New Roman"/>
          <w:i/>
          <w:sz w:val="28"/>
          <w:szCs w:val="28"/>
          <w:lang w:val="uk-UA"/>
        </w:rPr>
        <w:t xml:space="preserve">, </w:t>
      </w:r>
      <w:r w:rsidR="00D72896" w:rsidRPr="00D72896">
        <w:rPr>
          <w:rFonts w:ascii="Times New Roman" w:eastAsia="Calibri" w:hAnsi="Times New Roman" w:cs="Times New Roman"/>
          <w:i/>
          <w:sz w:val="28"/>
          <w:szCs w:val="28"/>
        </w:rPr>
        <w:t>Alopecurus</w:t>
      </w:r>
      <w:r w:rsidR="00D72896" w:rsidRPr="00D72896">
        <w:rPr>
          <w:rFonts w:ascii="Times New Roman" w:eastAsia="Calibri" w:hAnsi="Times New Roman" w:cs="Times New Roman"/>
          <w:i/>
          <w:sz w:val="28"/>
          <w:szCs w:val="28"/>
          <w:lang w:val="uk-UA"/>
        </w:rPr>
        <w:t xml:space="preserve"> </w:t>
      </w:r>
      <w:r w:rsidR="00D72896" w:rsidRPr="00D72896">
        <w:rPr>
          <w:rFonts w:ascii="Times New Roman" w:eastAsia="Calibri" w:hAnsi="Times New Roman" w:cs="Times New Roman"/>
          <w:i/>
          <w:sz w:val="28"/>
          <w:szCs w:val="28"/>
        </w:rPr>
        <w:t>pratensis</w:t>
      </w:r>
      <w:r w:rsidR="00D72896" w:rsidRPr="00D72896">
        <w:rPr>
          <w:rFonts w:ascii="Times New Roman" w:eastAsia="Calibri" w:hAnsi="Times New Roman" w:cs="Times New Roman"/>
          <w:sz w:val="28"/>
          <w:szCs w:val="28"/>
          <w:lang w:val="uk-UA"/>
        </w:rPr>
        <w:t xml:space="preserve">, </w:t>
      </w:r>
      <w:r w:rsidR="00D72896" w:rsidRPr="00D72896">
        <w:rPr>
          <w:rFonts w:ascii="Times New Roman" w:eastAsia="Calibri" w:hAnsi="Times New Roman" w:cs="Times New Roman"/>
          <w:i/>
          <w:sz w:val="28"/>
          <w:szCs w:val="28"/>
        </w:rPr>
        <w:t>Briza</w:t>
      </w:r>
      <w:r w:rsidR="00D72896" w:rsidRPr="00D72896">
        <w:rPr>
          <w:rFonts w:ascii="Times New Roman" w:eastAsia="Calibri" w:hAnsi="Times New Roman" w:cs="Times New Roman"/>
          <w:i/>
          <w:sz w:val="28"/>
          <w:szCs w:val="28"/>
          <w:lang w:val="uk-UA"/>
        </w:rPr>
        <w:t xml:space="preserve"> </w:t>
      </w:r>
      <w:r w:rsidR="00D72896" w:rsidRPr="00D72896">
        <w:rPr>
          <w:rFonts w:ascii="Times New Roman" w:eastAsia="Calibri" w:hAnsi="Times New Roman" w:cs="Times New Roman"/>
          <w:i/>
          <w:sz w:val="28"/>
          <w:szCs w:val="28"/>
        </w:rPr>
        <w:t>media</w:t>
      </w:r>
      <w:r w:rsidR="00D72896" w:rsidRPr="00D72896">
        <w:rPr>
          <w:rFonts w:ascii="Times New Roman" w:eastAsia="Calibri" w:hAnsi="Times New Roman" w:cs="Times New Roman"/>
          <w:sz w:val="28"/>
          <w:szCs w:val="28"/>
          <w:lang w:val="uk-UA"/>
        </w:rPr>
        <w:t xml:space="preserve">, </w:t>
      </w:r>
      <w:r w:rsidR="00D72896" w:rsidRPr="00D72896">
        <w:rPr>
          <w:rFonts w:ascii="Times New Roman" w:eastAsia="Calibri" w:hAnsi="Times New Roman" w:cs="Times New Roman"/>
          <w:i/>
          <w:sz w:val="28"/>
          <w:szCs w:val="28"/>
        </w:rPr>
        <w:t>Agrostis</w:t>
      </w:r>
      <w:r w:rsidR="00D72896" w:rsidRPr="00D72896">
        <w:rPr>
          <w:rFonts w:ascii="Times New Roman" w:eastAsia="Calibri" w:hAnsi="Times New Roman" w:cs="Times New Roman"/>
          <w:i/>
          <w:sz w:val="28"/>
          <w:szCs w:val="28"/>
          <w:lang w:val="uk-UA"/>
        </w:rPr>
        <w:t xml:space="preserve"> </w:t>
      </w:r>
      <w:r w:rsidR="00D72896" w:rsidRPr="00D72896">
        <w:rPr>
          <w:rFonts w:ascii="Times New Roman" w:eastAsia="Calibri" w:hAnsi="Times New Roman" w:cs="Times New Roman"/>
          <w:i/>
          <w:sz w:val="28"/>
          <w:szCs w:val="28"/>
        </w:rPr>
        <w:t>gigantea</w:t>
      </w:r>
      <w:r w:rsidR="00D72896" w:rsidRPr="00D72896">
        <w:rPr>
          <w:rFonts w:ascii="Times New Roman" w:eastAsia="Calibri" w:hAnsi="Times New Roman" w:cs="Times New Roman"/>
          <w:sz w:val="28"/>
          <w:szCs w:val="28"/>
          <w:lang w:val="uk-UA"/>
        </w:rPr>
        <w:t xml:space="preserve">, </w:t>
      </w:r>
      <w:r w:rsidR="00D72896" w:rsidRPr="00D72896">
        <w:rPr>
          <w:rFonts w:ascii="Times New Roman" w:eastAsia="Calibri" w:hAnsi="Times New Roman" w:cs="Times New Roman"/>
          <w:i/>
          <w:sz w:val="28"/>
          <w:szCs w:val="28"/>
        </w:rPr>
        <w:t>Phleum</w:t>
      </w:r>
      <w:r w:rsidR="00D72896" w:rsidRPr="00D72896">
        <w:rPr>
          <w:rFonts w:ascii="Times New Roman" w:eastAsia="Calibri" w:hAnsi="Times New Roman" w:cs="Times New Roman"/>
          <w:i/>
          <w:sz w:val="28"/>
          <w:szCs w:val="28"/>
          <w:lang w:val="uk-UA"/>
        </w:rPr>
        <w:t xml:space="preserve"> </w:t>
      </w:r>
      <w:r w:rsidR="00D72896" w:rsidRPr="00D72896">
        <w:rPr>
          <w:rFonts w:ascii="Times New Roman" w:eastAsia="Calibri" w:hAnsi="Times New Roman" w:cs="Times New Roman"/>
          <w:i/>
          <w:sz w:val="28"/>
          <w:szCs w:val="28"/>
        </w:rPr>
        <w:t>pretense</w:t>
      </w:r>
      <w:r w:rsidR="00D72896" w:rsidRPr="00D72896">
        <w:rPr>
          <w:rFonts w:ascii="Times New Roman" w:eastAsia="Calibri" w:hAnsi="Times New Roman" w:cs="Times New Roman"/>
          <w:sz w:val="28"/>
          <w:szCs w:val="28"/>
          <w:lang w:val="uk-UA"/>
        </w:rPr>
        <w:t xml:space="preserve">, </w:t>
      </w:r>
      <w:r w:rsidR="00D72896" w:rsidRPr="00D72896">
        <w:rPr>
          <w:rFonts w:ascii="Times New Roman" w:eastAsia="Calibri" w:hAnsi="Times New Roman" w:cs="Times New Roman"/>
          <w:i/>
          <w:sz w:val="28"/>
          <w:szCs w:val="28"/>
        </w:rPr>
        <w:t>Festuca</w:t>
      </w:r>
      <w:r w:rsidR="00D72896" w:rsidRPr="00D72896">
        <w:rPr>
          <w:rFonts w:ascii="Times New Roman" w:eastAsia="Calibri" w:hAnsi="Times New Roman" w:cs="Times New Roman"/>
          <w:i/>
          <w:sz w:val="28"/>
          <w:szCs w:val="28"/>
          <w:lang w:val="uk-UA"/>
        </w:rPr>
        <w:t xml:space="preserve"> </w:t>
      </w:r>
      <w:r w:rsidR="00D72896" w:rsidRPr="00D72896">
        <w:rPr>
          <w:rFonts w:ascii="Times New Roman" w:eastAsia="Calibri" w:hAnsi="Times New Roman" w:cs="Times New Roman"/>
          <w:i/>
          <w:sz w:val="28"/>
          <w:szCs w:val="28"/>
          <w:lang w:val="en-US"/>
        </w:rPr>
        <w:t>orientalis</w:t>
      </w:r>
      <w:r w:rsidR="00D72896" w:rsidRPr="00D72896">
        <w:rPr>
          <w:rFonts w:ascii="Times New Roman" w:eastAsia="Calibri" w:hAnsi="Times New Roman" w:cs="Times New Roman"/>
          <w:sz w:val="28"/>
          <w:szCs w:val="28"/>
          <w:lang w:val="uk-UA"/>
        </w:rPr>
        <w:t xml:space="preserve">), а також трав’яні осокові болота, прибережно-водну і водну рослинність. Крім того, включення нової території надасть можливість збільшити кількість оселищ, особливо таких до складу яких входять  вільноплаваючі угруповання </w:t>
      </w:r>
      <w:r w:rsidR="00D72896" w:rsidRPr="00D72896">
        <w:rPr>
          <w:rFonts w:ascii="Times New Roman" w:eastAsia="Calibri" w:hAnsi="Times New Roman" w:cs="Times New Roman"/>
          <w:i/>
          <w:iCs/>
          <w:sz w:val="28"/>
          <w:szCs w:val="28"/>
          <w:lang w:val="uk-UA"/>
        </w:rPr>
        <w:t>Aldrovanda vesiculosa</w:t>
      </w:r>
      <w:r w:rsidR="00D72896" w:rsidRPr="00D72896">
        <w:rPr>
          <w:rFonts w:ascii="Times New Roman" w:eastAsia="Calibri" w:hAnsi="Times New Roman" w:cs="Times New Roman"/>
          <w:iCs/>
          <w:sz w:val="28"/>
          <w:szCs w:val="28"/>
          <w:lang w:val="uk-UA"/>
        </w:rPr>
        <w:t>, у флорі яких є види, занесені до Червоної книги України.</w:t>
      </w:r>
    </w:p>
    <w:p w:rsidR="00D72896" w:rsidRPr="00D72896" w:rsidRDefault="00D72896" w:rsidP="00D72896">
      <w:pPr>
        <w:spacing w:after="0" w:line="360" w:lineRule="auto"/>
        <w:ind w:firstLine="851"/>
        <w:jc w:val="both"/>
        <w:rPr>
          <w:rFonts w:ascii="Times New Roman" w:eastAsia="Calibri" w:hAnsi="Times New Roman" w:cs="Times New Roman"/>
          <w:sz w:val="28"/>
          <w:szCs w:val="28"/>
          <w:lang w:val="uk-UA"/>
        </w:rPr>
      </w:pPr>
      <w:r w:rsidRPr="00D72896">
        <w:rPr>
          <w:rFonts w:ascii="Times New Roman" w:eastAsia="Calibri" w:hAnsi="Times New Roman" w:cs="Times New Roman"/>
          <w:b/>
          <w:sz w:val="28"/>
          <w:szCs w:val="28"/>
          <w:lang w:val="uk-UA"/>
        </w:rPr>
        <w:t>Структура роботи</w:t>
      </w:r>
      <w:r>
        <w:rPr>
          <w:rFonts w:ascii="Times New Roman" w:eastAsia="Calibri" w:hAnsi="Times New Roman" w:cs="Times New Roman"/>
          <w:b/>
          <w:sz w:val="28"/>
          <w:szCs w:val="28"/>
          <w:lang w:val="uk-UA"/>
        </w:rPr>
        <w:t xml:space="preserve">. </w:t>
      </w:r>
      <w:r w:rsidRPr="00D72896">
        <w:rPr>
          <w:rFonts w:ascii="Times New Roman" w:eastAsia="Calibri" w:hAnsi="Times New Roman" w:cs="Times New Roman"/>
          <w:sz w:val="28"/>
          <w:szCs w:val="28"/>
          <w:lang w:val="uk-UA"/>
        </w:rPr>
        <w:t xml:space="preserve">Магістерська робота складається зі вступу, </w:t>
      </w:r>
      <w:r w:rsidR="0074596F">
        <w:rPr>
          <w:rFonts w:ascii="Times New Roman" w:eastAsia="Calibri" w:hAnsi="Times New Roman" w:cs="Times New Roman"/>
          <w:sz w:val="28"/>
          <w:szCs w:val="28"/>
          <w:lang w:val="uk-UA"/>
        </w:rPr>
        <w:t>5</w:t>
      </w:r>
      <w:r w:rsidRPr="00D72896">
        <w:rPr>
          <w:rFonts w:ascii="Times New Roman" w:eastAsia="Calibri" w:hAnsi="Times New Roman" w:cs="Times New Roman"/>
          <w:sz w:val="28"/>
          <w:szCs w:val="28"/>
          <w:highlight w:val="yellow"/>
          <w:lang w:val="uk-UA"/>
        </w:rPr>
        <w:t xml:space="preserve"> </w:t>
      </w:r>
      <w:r w:rsidRPr="0074596F">
        <w:rPr>
          <w:rFonts w:ascii="Times New Roman" w:eastAsia="Calibri" w:hAnsi="Times New Roman" w:cs="Times New Roman"/>
          <w:sz w:val="28"/>
          <w:szCs w:val="28"/>
          <w:lang w:val="uk-UA"/>
        </w:rPr>
        <w:t>розділів, висновків, список</w:t>
      </w:r>
      <w:r w:rsidR="0074596F" w:rsidRPr="0074596F">
        <w:rPr>
          <w:rFonts w:ascii="Times New Roman" w:eastAsia="Calibri" w:hAnsi="Times New Roman" w:cs="Times New Roman"/>
          <w:sz w:val="28"/>
          <w:szCs w:val="28"/>
          <w:lang w:val="uk-UA"/>
        </w:rPr>
        <w:t>у</w:t>
      </w:r>
      <w:r w:rsidRPr="0074596F">
        <w:rPr>
          <w:rFonts w:ascii="Times New Roman" w:eastAsia="Calibri" w:hAnsi="Times New Roman" w:cs="Times New Roman"/>
          <w:sz w:val="28"/>
          <w:szCs w:val="28"/>
          <w:lang w:val="uk-UA"/>
        </w:rPr>
        <w:t xml:space="preserve"> використаної літератури</w:t>
      </w:r>
      <w:r w:rsidR="0074596F" w:rsidRPr="0074596F">
        <w:rPr>
          <w:rFonts w:ascii="Times New Roman" w:eastAsia="Calibri" w:hAnsi="Times New Roman" w:cs="Times New Roman"/>
          <w:sz w:val="28"/>
          <w:szCs w:val="28"/>
          <w:lang w:val="uk-UA"/>
        </w:rPr>
        <w:t>, що</w:t>
      </w:r>
      <w:r w:rsidRPr="0074596F">
        <w:rPr>
          <w:rFonts w:ascii="Times New Roman" w:eastAsia="Calibri" w:hAnsi="Times New Roman" w:cs="Times New Roman"/>
          <w:sz w:val="28"/>
          <w:szCs w:val="28"/>
          <w:lang w:val="uk-UA"/>
        </w:rPr>
        <w:t xml:space="preserve"> містить </w:t>
      </w:r>
      <w:r w:rsidR="0074596F" w:rsidRPr="0074596F">
        <w:rPr>
          <w:rFonts w:ascii="Times New Roman" w:eastAsia="Calibri" w:hAnsi="Times New Roman" w:cs="Times New Roman"/>
          <w:sz w:val="28"/>
          <w:szCs w:val="28"/>
          <w:lang w:val="uk-UA"/>
        </w:rPr>
        <w:t>43</w:t>
      </w:r>
      <w:r w:rsidRPr="0074596F">
        <w:rPr>
          <w:rFonts w:ascii="Times New Roman" w:eastAsia="Calibri" w:hAnsi="Times New Roman" w:cs="Times New Roman"/>
          <w:sz w:val="28"/>
          <w:szCs w:val="28"/>
          <w:lang w:val="uk-UA"/>
        </w:rPr>
        <w:t xml:space="preserve"> найменувань. Загальний обсяг </w:t>
      </w:r>
      <w:r w:rsidR="0074596F" w:rsidRPr="0074596F">
        <w:rPr>
          <w:rFonts w:ascii="Times New Roman" w:eastAsia="Calibri" w:hAnsi="Times New Roman" w:cs="Times New Roman"/>
          <w:sz w:val="28"/>
          <w:szCs w:val="28"/>
          <w:lang w:val="uk-UA"/>
        </w:rPr>
        <w:t>5</w:t>
      </w:r>
      <w:r w:rsidR="00A310DF">
        <w:rPr>
          <w:rFonts w:ascii="Times New Roman" w:eastAsia="Calibri" w:hAnsi="Times New Roman" w:cs="Times New Roman"/>
          <w:sz w:val="28"/>
          <w:szCs w:val="28"/>
          <w:lang w:val="en-US"/>
        </w:rPr>
        <w:t>6</w:t>
      </w:r>
      <w:r w:rsidRPr="0074596F">
        <w:rPr>
          <w:rFonts w:ascii="Times New Roman" w:eastAsia="Calibri" w:hAnsi="Times New Roman" w:cs="Times New Roman"/>
          <w:sz w:val="28"/>
          <w:szCs w:val="28"/>
          <w:lang w:val="uk-UA"/>
        </w:rPr>
        <w:t xml:space="preserve"> сторін</w:t>
      </w:r>
      <w:r w:rsidR="00A41DA9">
        <w:rPr>
          <w:rFonts w:ascii="Times New Roman" w:eastAsia="Calibri" w:hAnsi="Times New Roman" w:cs="Times New Roman"/>
          <w:sz w:val="28"/>
          <w:szCs w:val="28"/>
          <w:lang w:val="uk-UA"/>
        </w:rPr>
        <w:t>ок</w:t>
      </w:r>
      <w:r w:rsidRPr="0074596F">
        <w:rPr>
          <w:rFonts w:ascii="Times New Roman" w:eastAsia="Calibri" w:hAnsi="Times New Roman" w:cs="Times New Roman"/>
          <w:sz w:val="28"/>
          <w:szCs w:val="28"/>
          <w:lang w:val="uk-UA"/>
        </w:rPr>
        <w:t>.</w:t>
      </w:r>
      <w:r w:rsidRPr="00D72896">
        <w:rPr>
          <w:rFonts w:ascii="Times New Roman" w:eastAsia="Calibri" w:hAnsi="Times New Roman" w:cs="Times New Roman"/>
          <w:sz w:val="28"/>
          <w:szCs w:val="28"/>
          <w:lang w:val="uk-UA"/>
        </w:rPr>
        <w:t xml:space="preserve"> </w:t>
      </w:r>
    </w:p>
    <w:p w:rsidR="00D72896" w:rsidRPr="00D72896" w:rsidRDefault="00D72896" w:rsidP="00D72896">
      <w:pPr>
        <w:tabs>
          <w:tab w:val="left" w:pos="1169"/>
        </w:tabs>
        <w:spacing w:after="160" w:line="360" w:lineRule="auto"/>
        <w:ind w:firstLine="567"/>
        <w:jc w:val="both"/>
        <w:rPr>
          <w:rFonts w:ascii="Times New Roman" w:eastAsia="Aptos" w:hAnsi="Times New Roman" w:cs="Times New Roman"/>
          <w:sz w:val="28"/>
          <w:szCs w:val="28"/>
          <w:lang w:val="uk-UA"/>
        </w:rPr>
      </w:pPr>
      <w:r w:rsidRPr="00D72896">
        <w:rPr>
          <w:rFonts w:ascii="Times New Roman" w:eastAsia="Times New Roman" w:hAnsi="Times New Roman" w:cs="Times New Roman"/>
          <w:b/>
          <w:sz w:val="28"/>
          <w:szCs w:val="28"/>
          <w:lang w:val="uk-UA" w:eastAsia="ru-RU"/>
        </w:rPr>
        <w:t>Апробація результатів дослідження</w:t>
      </w:r>
      <w:r w:rsidRPr="00D72896">
        <w:rPr>
          <w:rFonts w:ascii="Times New Roman" w:eastAsia="Times New Roman" w:hAnsi="Times New Roman" w:cs="Times New Roman"/>
          <w:sz w:val="28"/>
          <w:szCs w:val="28"/>
          <w:lang w:val="uk-UA" w:eastAsia="ru-RU"/>
        </w:rPr>
        <w:t xml:space="preserve">. </w:t>
      </w:r>
      <w:r w:rsidRPr="00D72896">
        <w:rPr>
          <w:rFonts w:ascii="Times New Roman" w:eastAsia="Aptos" w:hAnsi="Times New Roman" w:cs="Times New Roman"/>
          <w:sz w:val="28"/>
          <w:szCs w:val="28"/>
          <w:lang w:val="uk-UA"/>
        </w:rPr>
        <w:t xml:space="preserve">Результати роботи доповідались та висвітлювались на наукових конференціях: </w:t>
      </w:r>
    </w:p>
    <w:p w:rsidR="00D72896" w:rsidRPr="00D72896" w:rsidRDefault="00D72896" w:rsidP="00D72896">
      <w:pPr>
        <w:tabs>
          <w:tab w:val="left" w:pos="1169"/>
        </w:tabs>
        <w:spacing w:after="160" w:line="360" w:lineRule="auto"/>
        <w:ind w:firstLine="567"/>
        <w:jc w:val="both"/>
        <w:rPr>
          <w:rFonts w:ascii="Calibri" w:eastAsia="Calibri" w:hAnsi="Calibri" w:cs="Times New Roman"/>
          <w:szCs w:val="28"/>
          <w:lang w:val="uk-UA"/>
        </w:rPr>
      </w:pPr>
      <w:r w:rsidRPr="00D72896">
        <w:rPr>
          <w:rFonts w:ascii="Times New Roman" w:eastAsia="Aptos" w:hAnsi="Times New Roman" w:cs="Times New Roman"/>
          <w:bCs/>
          <w:iCs/>
          <w:sz w:val="28"/>
          <w:szCs w:val="28"/>
        </w:rPr>
        <w:t xml:space="preserve">XXVI </w:t>
      </w:r>
      <w:r>
        <w:rPr>
          <w:rFonts w:ascii="Times New Roman" w:eastAsia="Aptos" w:hAnsi="Times New Roman" w:cs="Times New Roman"/>
          <w:bCs/>
          <w:iCs/>
          <w:sz w:val="28"/>
          <w:szCs w:val="28"/>
          <w:lang w:val="uk-UA"/>
        </w:rPr>
        <w:t xml:space="preserve">Міжнародній науково-практичній конференції (Стокгольм, Швеція); </w:t>
      </w:r>
      <w:r w:rsidR="00151E64" w:rsidRPr="00151E64">
        <w:rPr>
          <w:rFonts w:ascii="Times New Roman" w:eastAsia="Aptos" w:hAnsi="Times New Roman" w:cs="Times New Roman"/>
          <w:bCs/>
          <w:iCs/>
          <w:sz w:val="28"/>
          <w:szCs w:val="28"/>
        </w:rPr>
        <w:t>The XXVI International Scientific and Practical Conference «Innovations in modern education: local and global context», July 01-03, 2024, Stockholm, Sweden</w:t>
      </w:r>
      <w:r w:rsidR="00151E64">
        <w:rPr>
          <w:rFonts w:ascii="Times New Roman" w:eastAsia="Aptos" w:hAnsi="Times New Roman" w:cs="Times New Roman"/>
          <w:bCs/>
          <w:iCs/>
          <w:sz w:val="28"/>
          <w:szCs w:val="28"/>
          <w:lang w:val="uk-UA"/>
        </w:rPr>
        <w:t>;</w:t>
      </w:r>
      <w:r w:rsidR="00151E64" w:rsidRPr="00151E64">
        <w:rPr>
          <w:rFonts w:ascii="Times New Roman" w:eastAsia="Aptos" w:hAnsi="Times New Roman" w:cs="Times New Roman"/>
          <w:bCs/>
          <w:iCs/>
          <w:sz w:val="28"/>
          <w:szCs w:val="28"/>
        </w:rPr>
        <w:t xml:space="preserve"> </w:t>
      </w:r>
    </w:p>
    <w:p w:rsidR="00D72896" w:rsidRDefault="00D72896" w:rsidP="00D72896">
      <w:pPr>
        <w:tabs>
          <w:tab w:val="left" w:pos="1169"/>
        </w:tabs>
        <w:spacing w:after="160" w:line="360" w:lineRule="auto"/>
        <w:ind w:firstLine="567"/>
        <w:jc w:val="both"/>
        <w:rPr>
          <w:rFonts w:ascii="Times New Roman" w:eastAsia="Calibri" w:hAnsi="Times New Roman" w:cs="Times New Roman"/>
          <w:bCs/>
          <w:iCs/>
          <w:sz w:val="28"/>
          <w:szCs w:val="28"/>
          <w:lang w:val="uk-UA"/>
        </w:rPr>
      </w:pPr>
      <w:proofErr w:type="gramStart"/>
      <w:r>
        <w:rPr>
          <w:rFonts w:ascii="Times New Roman" w:eastAsia="Calibri" w:hAnsi="Times New Roman" w:cs="Times New Roman"/>
          <w:bCs/>
          <w:iCs/>
          <w:sz w:val="28"/>
          <w:szCs w:val="28"/>
          <w:lang w:val="en-US"/>
        </w:rPr>
        <w:t xml:space="preserve">XII </w:t>
      </w:r>
      <w:r>
        <w:rPr>
          <w:rFonts w:ascii="Times New Roman" w:eastAsia="Aptos" w:hAnsi="Times New Roman" w:cs="Times New Roman"/>
          <w:bCs/>
          <w:iCs/>
          <w:sz w:val="28"/>
          <w:szCs w:val="28"/>
          <w:lang w:val="uk-UA"/>
        </w:rPr>
        <w:t xml:space="preserve">Міжнародній науково-практичній конференції </w:t>
      </w:r>
      <w:r w:rsidRPr="00D72896">
        <w:rPr>
          <w:rFonts w:ascii="Times New Roman" w:eastAsia="Calibri" w:hAnsi="Times New Roman" w:cs="Times New Roman"/>
          <w:bCs/>
          <w:iCs/>
          <w:sz w:val="28"/>
          <w:szCs w:val="28"/>
          <w:lang w:val="en-US"/>
        </w:rPr>
        <w:t>SPC “Sci-conf.com.ua”</w:t>
      </w:r>
      <w:r>
        <w:rPr>
          <w:rFonts w:ascii="Times New Roman" w:eastAsia="Calibri" w:hAnsi="Times New Roman" w:cs="Times New Roman"/>
          <w:bCs/>
          <w:iCs/>
          <w:sz w:val="28"/>
          <w:szCs w:val="28"/>
          <w:lang w:val="uk-UA"/>
        </w:rPr>
        <w:t xml:space="preserve"> (Київ, Україна)</w:t>
      </w:r>
      <w:r w:rsidR="00151E64">
        <w:rPr>
          <w:rFonts w:ascii="Times New Roman" w:eastAsia="Calibri" w:hAnsi="Times New Roman" w:cs="Times New Roman"/>
          <w:bCs/>
          <w:iCs/>
          <w:sz w:val="28"/>
          <w:szCs w:val="28"/>
          <w:lang w:val="uk-UA"/>
        </w:rPr>
        <w:t>;</w:t>
      </w:r>
      <w:r w:rsidRPr="00D72896">
        <w:rPr>
          <w:rFonts w:ascii="Times New Roman" w:eastAsia="Calibri" w:hAnsi="Times New Roman" w:cs="Times New Roman"/>
          <w:bCs/>
          <w:iCs/>
          <w:sz w:val="28"/>
          <w:szCs w:val="28"/>
          <w:lang w:val="en-US"/>
        </w:rPr>
        <w:t xml:space="preserve"> </w:t>
      </w:r>
      <w:r w:rsidR="00151E64">
        <w:rPr>
          <w:rFonts w:ascii="Times New Roman" w:eastAsia="Calibri" w:hAnsi="Times New Roman" w:cs="Times New Roman"/>
          <w:bCs/>
          <w:iCs/>
          <w:sz w:val="28"/>
          <w:szCs w:val="28"/>
          <w:lang w:val="en-US"/>
        </w:rPr>
        <w:t>T</w:t>
      </w:r>
      <w:r w:rsidR="00151E64" w:rsidRPr="00151E64">
        <w:rPr>
          <w:rFonts w:ascii="Times New Roman" w:eastAsia="Calibri" w:hAnsi="Times New Roman" w:cs="Times New Roman"/>
          <w:bCs/>
          <w:iCs/>
          <w:sz w:val="28"/>
          <w:szCs w:val="28"/>
        </w:rPr>
        <w:t>he 12th International scientific and practical conference “Modern problems of science, education and society” (February 5-7, 2024) SPC “Sciconf.com.ua”, Kyiv, Ukraine.</w:t>
      </w:r>
      <w:proofErr w:type="gramEnd"/>
      <w:r w:rsidR="00151E64" w:rsidRPr="00151E64">
        <w:rPr>
          <w:rFonts w:ascii="Times New Roman" w:eastAsia="Calibri" w:hAnsi="Times New Roman" w:cs="Times New Roman"/>
          <w:bCs/>
          <w:iCs/>
          <w:sz w:val="28"/>
          <w:szCs w:val="28"/>
        </w:rPr>
        <w:t xml:space="preserve"> </w:t>
      </w:r>
    </w:p>
    <w:p w:rsidR="00D72896" w:rsidRPr="00D72896" w:rsidRDefault="00D72896" w:rsidP="00D72896">
      <w:pPr>
        <w:tabs>
          <w:tab w:val="left" w:pos="1169"/>
        </w:tabs>
        <w:spacing w:after="160" w:line="360" w:lineRule="auto"/>
        <w:ind w:firstLine="567"/>
        <w:jc w:val="both"/>
        <w:rPr>
          <w:rFonts w:ascii="Times New Roman" w:eastAsia="Calibri" w:hAnsi="Times New Roman" w:cs="Times New Roman"/>
          <w:iCs/>
          <w:sz w:val="28"/>
          <w:szCs w:val="28"/>
          <w:lang w:val="uk-UA"/>
        </w:rPr>
      </w:pPr>
      <w:r w:rsidRPr="00D72896">
        <w:rPr>
          <w:rFonts w:ascii="Times New Roman" w:eastAsia="Calibri" w:hAnsi="Times New Roman" w:cs="Times New Roman"/>
          <w:iCs/>
          <w:sz w:val="28"/>
          <w:szCs w:val="28"/>
          <w:lang w:val="uk-UA"/>
        </w:rPr>
        <w:t>За результатами магістерської роботи опубліковано такі статті:</w:t>
      </w:r>
    </w:p>
    <w:p w:rsidR="00D72896" w:rsidRPr="00F91D8E" w:rsidRDefault="00D72896" w:rsidP="00D72896">
      <w:pPr>
        <w:numPr>
          <w:ilvl w:val="0"/>
          <w:numId w:val="10"/>
        </w:numPr>
        <w:tabs>
          <w:tab w:val="left" w:pos="1169"/>
        </w:tabs>
        <w:spacing w:after="160" w:line="360" w:lineRule="auto"/>
        <w:jc w:val="both"/>
        <w:rPr>
          <w:rFonts w:ascii="Times New Roman" w:eastAsia="Calibri" w:hAnsi="Times New Roman" w:cs="Times New Roman"/>
          <w:bCs/>
          <w:iCs/>
          <w:sz w:val="28"/>
          <w:szCs w:val="28"/>
          <w:lang w:val="uk-UA" w:bidi="uk-UA"/>
        </w:rPr>
      </w:pPr>
      <w:r w:rsidRPr="00D72896">
        <w:rPr>
          <w:rFonts w:ascii="Times New Roman" w:eastAsia="Calibri" w:hAnsi="Times New Roman" w:cs="Times New Roman"/>
          <w:iCs/>
          <w:sz w:val="28"/>
          <w:szCs w:val="28"/>
          <w:lang w:val="uk-UA"/>
        </w:rPr>
        <w:t xml:space="preserve"> </w:t>
      </w:r>
      <w:r w:rsidRPr="00D72896">
        <w:rPr>
          <w:rFonts w:ascii="Times New Roman" w:eastAsia="Calibri" w:hAnsi="Times New Roman" w:cs="Times New Roman"/>
          <w:bCs/>
          <w:iCs/>
          <w:sz w:val="28"/>
          <w:szCs w:val="28"/>
        </w:rPr>
        <w:t xml:space="preserve">Тягнирядно Б.А., Лисенко Г.М. </w:t>
      </w:r>
      <w:r w:rsidRPr="00D72896">
        <w:rPr>
          <w:rFonts w:ascii="Times New Roman" w:eastAsia="Calibri" w:hAnsi="Times New Roman" w:cs="Times New Roman"/>
          <w:bCs/>
          <w:iCs/>
          <w:sz w:val="28"/>
          <w:szCs w:val="28"/>
          <w:lang w:val="uk-UA" w:bidi="uk-UA"/>
        </w:rPr>
        <w:t>Р</w:t>
      </w:r>
      <w:r w:rsidRPr="00D72896">
        <w:rPr>
          <w:rFonts w:ascii="Times New Roman" w:eastAsia="Calibri" w:hAnsi="Times New Roman" w:cs="Times New Roman"/>
          <w:bCs/>
          <w:iCs/>
          <w:sz w:val="28"/>
          <w:szCs w:val="28"/>
        </w:rPr>
        <w:t xml:space="preserve">аритетні оселища проєктованої зони розширення </w:t>
      </w:r>
      <w:r w:rsidRPr="00D72896">
        <w:rPr>
          <w:rFonts w:ascii="Times New Roman" w:eastAsia="Calibri" w:hAnsi="Times New Roman" w:cs="Times New Roman"/>
          <w:bCs/>
          <w:iCs/>
          <w:sz w:val="28"/>
          <w:szCs w:val="28"/>
          <w:lang w:val="uk-UA" w:bidi="uk-UA"/>
        </w:rPr>
        <w:t>І</w:t>
      </w:r>
      <w:r w:rsidRPr="00D72896">
        <w:rPr>
          <w:rFonts w:ascii="Times New Roman" w:eastAsia="Calibri" w:hAnsi="Times New Roman" w:cs="Times New Roman"/>
          <w:bCs/>
          <w:iCs/>
          <w:sz w:val="28"/>
          <w:szCs w:val="28"/>
        </w:rPr>
        <w:t>чнянського національного природного парку (</w:t>
      </w:r>
      <w:r w:rsidRPr="00D72896">
        <w:rPr>
          <w:rFonts w:ascii="Times New Roman" w:eastAsia="Calibri" w:hAnsi="Times New Roman" w:cs="Times New Roman"/>
          <w:bCs/>
          <w:iCs/>
          <w:sz w:val="28"/>
          <w:szCs w:val="28"/>
          <w:lang w:val="uk-UA" w:bidi="uk-UA"/>
        </w:rPr>
        <w:t>У</w:t>
      </w:r>
      <w:r w:rsidRPr="00D72896">
        <w:rPr>
          <w:rFonts w:ascii="Times New Roman" w:eastAsia="Calibri" w:hAnsi="Times New Roman" w:cs="Times New Roman"/>
          <w:bCs/>
          <w:iCs/>
          <w:sz w:val="28"/>
          <w:szCs w:val="28"/>
        </w:rPr>
        <w:t>краї</w:t>
      </w:r>
      <w:proofErr w:type="gramStart"/>
      <w:r w:rsidRPr="00D72896">
        <w:rPr>
          <w:rFonts w:ascii="Times New Roman" w:eastAsia="Calibri" w:hAnsi="Times New Roman" w:cs="Times New Roman"/>
          <w:bCs/>
          <w:iCs/>
          <w:sz w:val="28"/>
          <w:szCs w:val="28"/>
        </w:rPr>
        <w:t>на</w:t>
      </w:r>
      <w:proofErr w:type="gramEnd"/>
      <w:r w:rsidRPr="00D72896">
        <w:rPr>
          <w:rFonts w:ascii="Times New Roman" w:eastAsia="Calibri" w:hAnsi="Times New Roman" w:cs="Times New Roman"/>
          <w:bCs/>
          <w:iCs/>
          <w:sz w:val="28"/>
          <w:szCs w:val="28"/>
        </w:rPr>
        <w:t>)</w:t>
      </w:r>
      <w:r w:rsidRPr="00D72896">
        <w:rPr>
          <w:rFonts w:ascii="Times New Roman" w:eastAsia="Calibri" w:hAnsi="Times New Roman" w:cs="Times New Roman"/>
          <w:bCs/>
          <w:iCs/>
          <w:sz w:val="28"/>
          <w:szCs w:val="28"/>
          <w:lang w:val="uk-UA" w:bidi="uk-UA"/>
        </w:rPr>
        <w:t xml:space="preserve">. </w:t>
      </w:r>
      <w:r w:rsidRPr="00D72896">
        <w:rPr>
          <w:rFonts w:ascii="Times New Roman" w:eastAsia="Calibri" w:hAnsi="Times New Roman" w:cs="Times New Roman"/>
          <w:bCs/>
          <w:iCs/>
          <w:sz w:val="28"/>
          <w:szCs w:val="28"/>
        </w:rPr>
        <w:t>Abstracts of XXVI International Scientific and Practical Conference. Stockholm, Sweden. Pp. 2</w:t>
      </w:r>
      <w:r w:rsidRPr="00D72896">
        <w:rPr>
          <w:rFonts w:ascii="Times New Roman" w:eastAsia="Calibri" w:hAnsi="Times New Roman" w:cs="Times New Roman"/>
          <w:bCs/>
          <w:iCs/>
          <w:sz w:val="28"/>
          <w:szCs w:val="28"/>
          <w:lang w:val="uk-UA" w:bidi="uk-UA"/>
        </w:rPr>
        <w:t>7</w:t>
      </w:r>
      <w:r w:rsidRPr="00D72896">
        <w:rPr>
          <w:rFonts w:ascii="Times New Roman" w:eastAsia="Calibri" w:hAnsi="Times New Roman" w:cs="Times New Roman"/>
          <w:bCs/>
          <w:iCs/>
          <w:sz w:val="28"/>
          <w:szCs w:val="28"/>
        </w:rPr>
        <w:t>-</w:t>
      </w:r>
      <w:r w:rsidRPr="00D72896">
        <w:rPr>
          <w:rFonts w:ascii="Times New Roman" w:eastAsia="Calibri" w:hAnsi="Times New Roman" w:cs="Times New Roman"/>
          <w:bCs/>
          <w:iCs/>
          <w:sz w:val="28"/>
          <w:szCs w:val="28"/>
          <w:lang w:val="uk-UA" w:bidi="uk-UA"/>
        </w:rPr>
        <w:t>30</w:t>
      </w:r>
      <w:r w:rsidRPr="00D72896">
        <w:rPr>
          <w:rFonts w:ascii="Times New Roman" w:eastAsia="Calibri" w:hAnsi="Times New Roman" w:cs="Times New Roman"/>
          <w:bCs/>
          <w:iCs/>
          <w:sz w:val="28"/>
          <w:szCs w:val="28"/>
        </w:rPr>
        <w:t xml:space="preserve">. URL: </w:t>
      </w:r>
      <w:hyperlink r:id="rId9" w:history="1">
        <w:r w:rsidRPr="00F91D8E">
          <w:rPr>
            <w:rStyle w:val="a4"/>
            <w:rFonts w:ascii="Times New Roman" w:eastAsia="Calibri" w:hAnsi="Times New Roman" w:cs="Times New Roman"/>
            <w:bCs/>
            <w:iCs/>
            <w:color w:val="auto"/>
            <w:sz w:val="28"/>
            <w:szCs w:val="28"/>
            <w:u w:val="none"/>
          </w:rPr>
          <w:t>https://eu-</w:t>
        </w:r>
        <w:r w:rsidRPr="00F91D8E">
          <w:rPr>
            <w:rStyle w:val="a4"/>
            <w:rFonts w:ascii="Times New Roman" w:eastAsia="Calibri" w:hAnsi="Times New Roman" w:cs="Times New Roman"/>
            <w:bCs/>
            <w:iCs/>
            <w:color w:val="auto"/>
            <w:sz w:val="28"/>
            <w:szCs w:val="28"/>
            <w:u w:val="none"/>
          </w:rPr>
          <w:lastRenderedPageBreak/>
          <w:t>conf.com/en/events/innovations-in-modern-education-local-andglobal-context/</w:t>
        </w:r>
      </w:hyperlink>
    </w:p>
    <w:p w:rsidR="00D72896" w:rsidRPr="00F91D8E" w:rsidRDefault="00D72896" w:rsidP="00D72896">
      <w:pPr>
        <w:numPr>
          <w:ilvl w:val="0"/>
          <w:numId w:val="10"/>
        </w:numPr>
        <w:tabs>
          <w:tab w:val="left" w:pos="1169"/>
        </w:tabs>
        <w:spacing w:after="160" w:line="360" w:lineRule="auto"/>
        <w:contextualSpacing/>
        <w:jc w:val="both"/>
        <w:rPr>
          <w:rStyle w:val="a4"/>
          <w:rFonts w:ascii="Times New Roman" w:eastAsia="Calibri" w:hAnsi="Times New Roman" w:cs="Times New Roman"/>
          <w:color w:val="auto"/>
          <w:sz w:val="28"/>
          <w:szCs w:val="28"/>
          <w:u w:val="none"/>
          <w:lang w:val="uk-UA"/>
        </w:rPr>
      </w:pPr>
      <w:r w:rsidRPr="00D72896">
        <w:rPr>
          <w:rFonts w:ascii="Times New Roman" w:eastAsia="Calibri" w:hAnsi="Times New Roman" w:cs="Times New Roman"/>
          <w:bCs/>
          <w:iCs/>
          <w:sz w:val="28"/>
          <w:szCs w:val="28"/>
          <w:lang w:val="uk-UA" w:bidi="uk-UA"/>
        </w:rPr>
        <w:t xml:space="preserve">Тягнирядно Б.А., Лисенко Г.М. Розширення меж Ічнянського національного природного парку: оселищний підхід // </w:t>
      </w:r>
      <w:r w:rsidRPr="00D72896">
        <w:rPr>
          <w:rFonts w:ascii="Times New Roman" w:eastAsia="Calibri" w:hAnsi="Times New Roman" w:cs="Times New Roman"/>
          <w:bCs/>
          <w:iCs/>
          <w:sz w:val="28"/>
          <w:szCs w:val="28"/>
          <w:lang w:val="en-US"/>
        </w:rPr>
        <w:t>Modern problems of</w:t>
      </w:r>
      <w:r w:rsidRPr="00D72896">
        <w:rPr>
          <w:rFonts w:ascii="Times New Roman" w:eastAsia="Calibri" w:hAnsi="Times New Roman" w:cs="Times New Roman"/>
          <w:bCs/>
          <w:iCs/>
          <w:sz w:val="28"/>
          <w:szCs w:val="28"/>
          <w:lang w:val="uk-UA" w:bidi="uk-UA"/>
        </w:rPr>
        <w:t xml:space="preserve">  </w:t>
      </w:r>
      <w:r w:rsidRPr="00D72896">
        <w:rPr>
          <w:rFonts w:ascii="Times New Roman" w:eastAsia="Calibri" w:hAnsi="Times New Roman" w:cs="Times New Roman"/>
          <w:bCs/>
          <w:iCs/>
          <w:sz w:val="28"/>
          <w:szCs w:val="28"/>
          <w:lang w:val="en-US"/>
        </w:rPr>
        <w:t>science, education and society. Proceedings of the 12th International scientific and</w:t>
      </w:r>
      <w:r w:rsidRPr="00D72896">
        <w:rPr>
          <w:rFonts w:ascii="Times New Roman" w:eastAsia="Calibri" w:hAnsi="Times New Roman" w:cs="Times New Roman"/>
          <w:bCs/>
          <w:iCs/>
          <w:sz w:val="28"/>
          <w:szCs w:val="28"/>
          <w:lang w:val="uk-UA" w:bidi="uk-UA"/>
        </w:rPr>
        <w:t xml:space="preserve"> </w:t>
      </w:r>
      <w:r w:rsidRPr="00D72896">
        <w:rPr>
          <w:rFonts w:ascii="Times New Roman" w:eastAsia="Calibri" w:hAnsi="Times New Roman" w:cs="Times New Roman"/>
          <w:bCs/>
          <w:iCs/>
          <w:sz w:val="28"/>
          <w:szCs w:val="28"/>
          <w:lang w:val="en-US"/>
        </w:rPr>
        <w:t xml:space="preserve">practical conference. SPC “Sci-conf.com.ua”. Kyiv, Ukraine. 2024. Pp. </w:t>
      </w:r>
      <w:r w:rsidRPr="00D72896">
        <w:rPr>
          <w:rFonts w:ascii="Times New Roman" w:eastAsia="Calibri" w:hAnsi="Times New Roman" w:cs="Times New Roman"/>
          <w:bCs/>
          <w:iCs/>
          <w:sz w:val="28"/>
          <w:szCs w:val="28"/>
          <w:lang w:val="uk-UA" w:bidi="uk-UA"/>
        </w:rPr>
        <w:t>83</w:t>
      </w:r>
      <w:r w:rsidRPr="00D72896">
        <w:rPr>
          <w:rFonts w:ascii="Times New Roman" w:eastAsia="Calibri" w:hAnsi="Times New Roman" w:cs="Times New Roman"/>
          <w:bCs/>
          <w:iCs/>
          <w:sz w:val="28"/>
          <w:szCs w:val="28"/>
          <w:lang w:val="en-US"/>
        </w:rPr>
        <w:t>-</w:t>
      </w:r>
      <w:r w:rsidRPr="00D72896">
        <w:rPr>
          <w:rFonts w:ascii="Times New Roman" w:eastAsia="Calibri" w:hAnsi="Times New Roman" w:cs="Times New Roman"/>
          <w:bCs/>
          <w:iCs/>
          <w:sz w:val="28"/>
          <w:szCs w:val="28"/>
          <w:lang w:val="uk-UA" w:bidi="uk-UA"/>
        </w:rPr>
        <w:t>88</w:t>
      </w:r>
      <w:r w:rsidRPr="00D72896">
        <w:rPr>
          <w:rFonts w:ascii="Times New Roman" w:eastAsia="Calibri" w:hAnsi="Times New Roman" w:cs="Times New Roman"/>
          <w:bCs/>
          <w:iCs/>
          <w:sz w:val="28"/>
          <w:szCs w:val="28"/>
          <w:lang w:val="en-US"/>
        </w:rPr>
        <w:t>. URL:</w:t>
      </w:r>
      <w:r w:rsidRPr="00D72896">
        <w:rPr>
          <w:rFonts w:ascii="Times New Roman" w:eastAsia="Calibri" w:hAnsi="Times New Roman" w:cs="Times New Roman"/>
          <w:bCs/>
          <w:iCs/>
          <w:sz w:val="28"/>
          <w:szCs w:val="28"/>
          <w:lang w:val="uk-UA" w:bidi="uk-UA"/>
        </w:rPr>
        <w:t xml:space="preserve"> </w:t>
      </w:r>
      <w:hyperlink r:id="rId10" w:history="1">
        <w:r w:rsidRPr="00F91D8E">
          <w:rPr>
            <w:rStyle w:val="a4"/>
            <w:rFonts w:ascii="Times New Roman" w:eastAsia="Calibri" w:hAnsi="Times New Roman" w:cs="Times New Roman"/>
            <w:bCs/>
            <w:iCs/>
            <w:color w:val="auto"/>
            <w:sz w:val="28"/>
            <w:szCs w:val="28"/>
            <w:u w:val="none"/>
            <w:lang w:val="en-US"/>
          </w:rPr>
          <w:t>https://sci-conf.com.ua/xii-mizhnarodna-naukovo-praktichna-konferentsiya-modernproblems-of-science-education-and-society-5-7-02-2024-kiyiv-ukrayina-arhiv</w:t>
        </w:r>
        <w:r w:rsidRPr="00F91D8E">
          <w:rPr>
            <w:rStyle w:val="a4"/>
            <w:rFonts w:ascii="Times New Roman" w:eastAsia="Calibri" w:hAnsi="Times New Roman" w:cs="Times New Roman"/>
            <w:bCs/>
            <w:iCs/>
            <w:color w:val="auto"/>
            <w:sz w:val="28"/>
            <w:szCs w:val="28"/>
            <w:u w:val="none"/>
            <w:lang w:val="uk-UA" w:bidi="uk-UA"/>
          </w:rPr>
          <w:t xml:space="preserve"> /</w:t>
        </w:r>
      </w:hyperlink>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151E64" w:rsidRDefault="00151E64" w:rsidP="00151E64">
      <w:pPr>
        <w:tabs>
          <w:tab w:val="left" w:pos="1169"/>
        </w:tabs>
        <w:spacing w:after="160" w:line="360" w:lineRule="auto"/>
        <w:contextualSpacing/>
        <w:jc w:val="both"/>
        <w:rPr>
          <w:rStyle w:val="a4"/>
          <w:rFonts w:ascii="Times New Roman" w:eastAsia="Calibri" w:hAnsi="Times New Roman" w:cs="Times New Roman"/>
          <w:bCs/>
          <w:iCs/>
          <w:sz w:val="28"/>
          <w:szCs w:val="28"/>
          <w:lang w:val="uk-UA" w:bidi="uk-UA"/>
        </w:rPr>
      </w:pPr>
    </w:p>
    <w:p w:rsidR="00E40B76" w:rsidRDefault="00D72896" w:rsidP="00E40B76">
      <w:pPr>
        <w:spacing w:after="0" w:line="360" w:lineRule="auto"/>
        <w:ind w:firstLine="851"/>
        <w:jc w:val="both"/>
        <w:rPr>
          <w:rFonts w:ascii="Times New Roman" w:eastAsia="Times New Roman" w:hAnsi="Times New Roman" w:cs="Times New Roman"/>
          <w:sz w:val="28"/>
          <w:szCs w:val="28"/>
          <w:lang w:val="uk-UA" w:eastAsia="ru-RU"/>
        </w:rPr>
      </w:pPr>
      <w:r w:rsidRPr="009E3228">
        <w:rPr>
          <w:rFonts w:ascii="Times New Roman" w:hAnsi="Times New Roman" w:cs="Times New Roman"/>
          <w:b/>
          <w:sz w:val="28"/>
          <w:szCs w:val="28"/>
          <w:lang w:val="uk-UA" w:bidi="uk-UA"/>
        </w:rPr>
        <w:lastRenderedPageBreak/>
        <w:t>РОЗДІЛ І. ЗАГАЛЬНА ХАРАКТЕРИСТИКА ТЕРИТОРІЇ РОЗШИРЕННЯ МЕЖ ІЧНЯНСЬКОГО НПП</w:t>
      </w:r>
    </w:p>
    <w:p w:rsidR="00AD7A8F" w:rsidRPr="00721C12" w:rsidRDefault="00AD7A8F" w:rsidP="00AD7A8F">
      <w:pPr>
        <w:pStyle w:val="a3"/>
        <w:numPr>
          <w:ilvl w:val="1"/>
          <w:numId w:val="11"/>
        </w:numPr>
        <w:spacing w:after="0" w:line="360" w:lineRule="auto"/>
        <w:jc w:val="both"/>
        <w:rPr>
          <w:rFonts w:ascii="Times New Roman" w:eastAsia="Times New Roman" w:hAnsi="Times New Roman" w:cs="Times New Roman"/>
          <w:sz w:val="28"/>
          <w:szCs w:val="28"/>
          <w:lang w:val="uk-UA" w:eastAsia="ru-RU"/>
        </w:rPr>
      </w:pPr>
      <w:r w:rsidRPr="00721C12">
        <w:rPr>
          <w:rFonts w:ascii="Times New Roman" w:eastAsia="Times New Roman" w:hAnsi="Times New Roman" w:cs="Times New Roman"/>
          <w:sz w:val="28"/>
          <w:szCs w:val="28"/>
          <w:lang w:val="uk-UA" w:eastAsia="ru-RU"/>
        </w:rPr>
        <w:t>Фізико-географічна характеристика досліджуваної території</w:t>
      </w:r>
      <w:r w:rsidR="00BD6877" w:rsidRPr="00721C12">
        <w:rPr>
          <w:rFonts w:ascii="Times New Roman" w:eastAsia="Times New Roman" w:hAnsi="Times New Roman" w:cs="Times New Roman"/>
          <w:sz w:val="28"/>
          <w:szCs w:val="28"/>
          <w:lang w:val="uk-UA" w:eastAsia="ru-RU"/>
        </w:rPr>
        <w:t>.</w:t>
      </w:r>
    </w:p>
    <w:p w:rsidR="00AD7A8F" w:rsidRDefault="00BD6877" w:rsidP="00AD7A8F">
      <w:pPr>
        <w:spacing w:after="0" w:line="360" w:lineRule="auto"/>
        <w:ind w:firstLine="851"/>
        <w:jc w:val="both"/>
        <w:rPr>
          <w:rFonts w:ascii="Times New Roman" w:eastAsia="Times New Roman" w:hAnsi="Times New Roman" w:cs="Times New Roman"/>
          <w:sz w:val="28"/>
          <w:szCs w:val="28"/>
          <w:lang w:val="uk-UA" w:eastAsia="ru-RU"/>
        </w:rPr>
      </w:pPr>
      <w:r w:rsidRPr="00BD6877">
        <w:rPr>
          <w:rFonts w:ascii="Times New Roman" w:eastAsia="Times New Roman" w:hAnsi="Times New Roman" w:cs="Times New Roman"/>
          <w:sz w:val="28"/>
          <w:szCs w:val="28"/>
          <w:lang w:val="uk-UA" w:eastAsia="ru-RU"/>
        </w:rPr>
        <w:t>Ічнянський національний природний парк створено у 2004 році згідно Указу Президента України «Про створення Ічнянського національного природного парку» від 21.04.2004 року № 464/2004</w:t>
      </w:r>
      <w:r w:rsidR="00A310DF">
        <w:rPr>
          <w:rFonts w:ascii="Times New Roman" w:eastAsia="Times New Roman" w:hAnsi="Times New Roman" w:cs="Times New Roman"/>
          <w:sz w:val="28"/>
          <w:szCs w:val="28"/>
          <w:lang w:val="en-US" w:eastAsia="ru-RU"/>
        </w:rPr>
        <w:t xml:space="preserve"> [27]</w:t>
      </w:r>
      <w:r w:rsidRPr="00BD6877">
        <w:rPr>
          <w:rFonts w:ascii="Times New Roman" w:eastAsia="Times New Roman" w:hAnsi="Times New Roman" w:cs="Times New Roman"/>
          <w:sz w:val="28"/>
          <w:szCs w:val="28"/>
          <w:lang w:val="uk-UA" w:eastAsia="ru-RU"/>
        </w:rPr>
        <w:t xml:space="preserve">. Загальна площа Парку складає 9665,8 га, у тому числі 4686,1 га земель у постійному користуванні та 4979,7 га включені до його складу без вилучення у землекористувачів. </w:t>
      </w:r>
      <w:r w:rsidR="00AD7A8F" w:rsidRPr="00AD7A8F">
        <w:rPr>
          <w:rFonts w:ascii="Times New Roman" w:eastAsia="Times New Roman" w:hAnsi="Times New Roman" w:cs="Times New Roman"/>
          <w:sz w:val="28"/>
          <w:szCs w:val="28"/>
          <w:lang w:val="uk-UA" w:eastAsia="ru-RU"/>
        </w:rPr>
        <w:t xml:space="preserve">Ічнянський національний природний парк розташований на території </w:t>
      </w:r>
      <w:r w:rsidR="00AD7A8F">
        <w:rPr>
          <w:rFonts w:ascii="Times New Roman" w:eastAsia="Times New Roman" w:hAnsi="Times New Roman" w:cs="Times New Roman"/>
          <w:sz w:val="28"/>
          <w:szCs w:val="28"/>
          <w:lang w:val="uk-UA" w:eastAsia="ru-RU"/>
        </w:rPr>
        <w:t xml:space="preserve">Прилуцького </w:t>
      </w:r>
      <w:r w:rsidR="00AD7A8F" w:rsidRPr="00AD7A8F">
        <w:rPr>
          <w:rFonts w:ascii="Times New Roman" w:eastAsia="Times New Roman" w:hAnsi="Times New Roman" w:cs="Times New Roman"/>
          <w:sz w:val="28"/>
          <w:szCs w:val="28"/>
          <w:lang w:val="uk-UA" w:eastAsia="ru-RU"/>
        </w:rPr>
        <w:t xml:space="preserve">району Чернігівської області. За адміністративним поділом, територія Ічнянського </w:t>
      </w:r>
      <w:r w:rsidR="00AD7A8F">
        <w:rPr>
          <w:rFonts w:ascii="Times New Roman" w:eastAsia="Times New Roman" w:hAnsi="Times New Roman" w:cs="Times New Roman"/>
          <w:sz w:val="28"/>
          <w:szCs w:val="28"/>
          <w:lang w:val="uk-UA" w:eastAsia="ru-RU"/>
        </w:rPr>
        <w:t>НПП</w:t>
      </w:r>
      <w:r w:rsidR="00AD7A8F" w:rsidRPr="00AD7A8F">
        <w:rPr>
          <w:rFonts w:ascii="Times New Roman" w:eastAsia="Times New Roman" w:hAnsi="Times New Roman" w:cs="Times New Roman"/>
          <w:sz w:val="28"/>
          <w:szCs w:val="28"/>
          <w:lang w:val="uk-UA" w:eastAsia="ru-RU"/>
        </w:rPr>
        <w:t xml:space="preserve"> поділена на Хаєнківсько-Заудайське та Будянсько-Сезьківське природоохоронні науково-дослідні відділення.</w:t>
      </w:r>
      <w:r w:rsidR="00AD7A8F">
        <w:rPr>
          <w:rFonts w:ascii="Times New Roman" w:eastAsia="Times New Roman" w:hAnsi="Times New Roman" w:cs="Times New Roman"/>
          <w:sz w:val="28"/>
          <w:szCs w:val="28"/>
          <w:lang w:val="uk-UA" w:eastAsia="ru-RU"/>
        </w:rPr>
        <w:t xml:space="preserve"> </w:t>
      </w:r>
    </w:p>
    <w:p w:rsidR="00AD7A8F" w:rsidRDefault="00AD7A8F" w:rsidP="00AD7A8F">
      <w:pPr>
        <w:spacing w:after="0" w:line="360" w:lineRule="auto"/>
        <w:ind w:firstLine="851"/>
        <w:jc w:val="both"/>
        <w:rPr>
          <w:rFonts w:ascii="Times New Roman" w:eastAsia="Times New Roman" w:hAnsi="Times New Roman" w:cs="Times New Roman"/>
          <w:sz w:val="28"/>
          <w:szCs w:val="28"/>
          <w:lang w:val="uk-UA" w:eastAsia="ru-RU"/>
        </w:rPr>
      </w:pPr>
      <w:r w:rsidRPr="00AD7A8F">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гідно</w:t>
      </w:r>
      <w:r w:rsidRPr="00AD7A8F">
        <w:rPr>
          <w:rFonts w:ascii="Times New Roman" w:eastAsia="Times New Roman" w:hAnsi="Times New Roman" w:cs="Times New Roman"/>
          <w:sz w:val="28"/>
          <w:szCs w:val="28"/>
          <w:lang w:val="uk-UA" w:eastAsia="ru-RU"/>
        </w:rPr>
        <w:t xml:space="preserve"> фізико-географічн</w:t>
      </w:r>
      <w:r>
        <w:rPr>
          <w:rFonts w:ascii="Times New Roman" w:eastAsia="Times New Roman" w:hAnsi="Times New Roman" w:cs="Times New Roman"/>
          <w:sz w:val="28"/>
          <w:szCs w:val="28"/>
          <w:lang w:val="uk-UA" w:eastAsia="ru-RU"/>
        </w:rPr>
        <w:t>ого</w:t>
      </w:r>
      <w:r w:rsidRPr="00AD7A8F">
        <w:rPr>
          <w:rFonts w:ascii="Times New Roman" w:eastAsia="Times New Roman" w:hAnsi="Times New Roman" w:cs="Times New Roman"/>
          <w:sz w:val="28"/>
          <w:szCs w:val="28"/>
          <w:lang w:val="uk-UA" w:eastAsia="ru-RU"/>
        </w:rPr>
        <w:t xml:space="preserve"> районування територія національного природного парку розташована </w:t>
      </w:r>
      <w:r>
        <w:rPr>
          <w:rFonts w:ascii="Times New Roman" w:eastAsia="Times New Roman" w:hAnsi="Times New Roman" w:cs="Times New Roman"/>
          <w:sz w:val="28"/>
          <w:szCs w:val="28"/>
          <w:lang w:val="uk-UA" w:eastAsia="ru-RU"/>
        </w:rPr>
        <w:t>у</w:t>
      </w:r>
      <w:r w:rsidRPr="00AD7A8F">
        <w:rPr>
          <w:rFonts w:ascii="Times New Roman" w:eastAsia="Times New Roman" w:hAnsi="Times New Roman" w:cs="Times New Roman"/>
          <w:sz w:val="28"/>
          <w:szCs w:val="28"/>
          <w:lang w:val="uk-UA" w:eastAsia="ru-RU"/>
        </w:rPr>
        <w:t xml:space="preserve"> межах Бахмацько-Ніжинського району</w:t>
      </w:r>
      <w:r w:rsidR="00A310DF">
        <w:rPr>
          <w:rFonts w:ascii="Times New Roman" w:eastAsia="Times New Roman" w:hAnsi="Times New Roman" w:cs="Times New Roman"/>
          <w:sz w:val="28"/>
          <w:szCs w:val="28"/>
          <w:lang w:val="en-US" w:eastAsia="ru-RU"/>
        </w:rPr>
        <w:t xml:space="preserve"> [27]</w:t>
      </w:r>
      <w:r w:rsidRPr="00AD7A8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w:t>
      </w:r>
      <w:r w:rsidRPr="00AD7A8F">
        <w:rPr>
          <w:rFonts w:ascii="Times New Roman" w:eastAsia="Times New Roman" w:hAnsi="Times New Roman" w:cs="Times New Roman"/>
          <w:sz w:val="28"/>
          <w:szCs w:val="28"/>
          <w:lang w:val="uk-UA" w:eastAsia="ru-RU"/>
        </w:rPr>
        <w:t>івнічна межа проходить по окраїні Чернігівського Полісся. Зі сходу та південного-сходу район</w:t>
      </w:r>
      <w:r>
        <w:rPr>
          <w:rFonts w:ascii="Times New Roman" w:eastAsia="Times New Roman" w:hAnsi="Times New Roman" w:cs="Times New Roman"/>
          <w:sz w:val="28"/>
          <w:szCs w:val="28"/>
          <w:lang w:val="uk-UA" w:eastAsia="ru-RU"/>
        </w:rPr>
        <w:t xml:space="preserve"> досліджень</w:t>
      </w:r>
      <w:r w:rsidRPr="00AD7A8F">
        <w:rPr>
          <w:rFonts w:ascii="Times New Roman" w:eastAsia="Times New Roman" w:hAnsi="Times New Roman" w:cs="Times New Roman"/>
          <w:sz w:val="28"/>
          <w:szCs w:val="28"/>
          <w:lang w:val="uk-UA" w:eastAsia="ru-RU"/>
        </w:rPr>
        <w:t xml:space="preserve"> обмежений виступом третинного плато. Основні природн</w:t>
      </w:r>
      <w:r>
        <w:rPr>
          <w:rFonts w:ascii="Times New Roman" w:eastAsia="Times New Roman" w:hAnsi="Times New Roman" w:cs="Times New Roman"/>
          <w:sz w:val="28"/>
          <w:szCs w:val="28"/>
          <w:lang w:val="uk-UA" w:eastAsia="ru-RU"/>
        </w:rPr>
        <w:t>о-кліматичні</w:t>
      </w:r>
      <w:r w:rsidRPr="00AD7A8F">
        <w:rPr>
          <w:rFonts w:ascii="Times New Roman" w:eastAsia="Times New Roman" w:hAnsi="Times New Roman" w:cs="Times New Roman"/>
          <w:sz w:val="28"/>
          <w:szCs w:val="28"/>
          <w:lang w:val="uk-UA" w:eastAsia="ru-RU"/>
        </w:rPr>
        <w:t xml:space="preserve"> риси району визначаються положенням у приполіській частині </w:t>
      </w:r>
      <w:r>
        <w:rPr>
          <w:rFonts w:ascii="Times New Roman" w:eastAsia="Times New Roman" w:hAnsi="Times New Roman" w:cs="Times New Roman"/>
          <w:sz w:val="28"/>
          <w:szCs w:val="28"/>
          <w:lang w:val="uk-UA" w:eastAsia="ru-RU"/>
        </w:rPr>
        <w:t>л</w:t>
      </w:r>
      <w:r w:rsidRPr="00AD7A8F">
        <w:rPr>
          <w:rFonts w:ascii="Times New Roman" w:eastAsia="Times New Roman" w:hAnsi="Times New Roman" w:cs="Times New Roman"/>
          <w:sz w:val="28"/>
          <w:szCs w:val="28"/>
          <w:lang w:val="uk-UA" w:eastAsia="ru-RU"/>
        </w:rPr>
        <w:t xml:space="preserve">ісостепової зони. </w:t>
      </w:r>
      <w:r>
        <w:rPr>
          <w:rFonts w:ascii="Times New Roman" w:eastAsia="Times New Roman" w:hAnsi="Times New Roman" w:cs="Times New Roman"/>
          <w:sz w:val="28"/>
          <w:szCs w:val="28"/>
          <w:lang w:val="uk-UA" w:eastAsia="ru-RU"/>
        </w:rPr>
        <w:t>У</w:t>
      </w:r>
      <w:r w:rsidRPr="00AD7A8F">
        <w:rPr>
          <w:rFonts w:ascii="Times New Roman" w:eastAsia="Times New Roman" w:hAnsi="Times New Roman" w:cs="Times New Roman"/>
          <w:sz w:val="28"/>
          <w:szCs w:val="28"/>
          <w:lang w:val="uk-UA" w:eastAsia="ru-RU"/>
        </w:rPr>
        <w:t xml:space="preserve"> адміністративному відношенні </w:t>
      </w:r>
      <w:r>
        <w:rPr>
          <w:rFonts w:ascii="Times New Roman" w:eastAsia="Times New Roman" w:hAnsi="Times New Roman" w:cs="Times New Roman"/>
          <w:sz w:val="28"/>
          <w:szCs w:val="28"/>
          <w:lang w:val="uk-UA" w:eastAsia="ru-RU"/>
        </w:rPr>
        <w:t>Ічнянський НПП</w:t>
      </w:r>
      <w:r w:rsidRPr="00AD7A8F">
        <w:rPr>
          <w:rFonts w:ascii="Times New Roman" w:eastAsia="Times New Roman" w:hAnsi="Times New Roman" w:cs="Times New Roman"/>
          <w:sz w:val="28"/>
          <w:szCs w:val="28"/>
          <w:lang w:val="uk-UA" w:eastAsia="ru-RU"/>
        </w:rPr>
        <w:t xml:space="preserve"> займає південн</w:t>
      </w:r>
      <w:r>
        <w:rPr>
          <w:rFonts w:ascii="Times New Roman" w:eastAsia="Times New Roman" w:hAnsi="Times New Roman" w:cs="Times New Roman"/>
          <w:sz w:val="28"/>
          <w:szCs w:val="28"/>
          <w:lang w:val="uk-UA" w:eastAsia="ru-RU"/>
        </w:rPr>
        <w:t>о-західну</w:t>
      </w:r>
      <w:r w:rsidRPr="00AD7A8F">
        <w:rPr>
          <w:rFonts w:ascii="Times New Roman" w:eastAsia="Times New Roman" w:hAnsi="Times New Roman" w:cs="Times New Roman"/>
          <w:sz w:val="28"/>
          <w:szCs w:val="28"/>
          <w:lang w:val="uk-UA" w:eastAsia="ru-RU"/>
        </w:rPr>
        <w:t xml:space="preserve"> ок</w:t>
      </w:r>
      <w:r>
        <w:rPr>
          <w:rFonts w:ascii="Times New Roman" w:eastAsia="Times New Roman" w:hAnsi="Times New Roman" w:cs="Times New Roman"/>
          <w:sz w:val="28"/>
          <w:szCs w:val="28"/>
          <w:lang w:val="uk-UA" w:eastAsia="ru-RU"/>
        </w:rPr>
        <w:t>олицю</w:t>
      </w:r>
      <w:r w:rsidRPr="00AD7A8F">
        <w:rPr>
          <w:rFonts w:ascii="Times New Roman" w:eastAsia="Times New Roman" w:hAnsi="Times New Roman" w:cs="Times New Roman"/>
          <w:sz w:val="28"/>
          <w:szCs w:val="28"/>
          <w:lang w:val="uk-UA" w:eastAsia="ru-RU"/>
        </w:rPr>
        <w:t xml:space="preserve"> Чернігівської області.</w:t>
      </w:r>
      <w:r>
        <w:rPr>
          <w:rFonts w:ascii="Times New Roman" w:eastAsia="Times New Roman" w:hAnsi="Times New Roman" w:cs="Times New Roman"/>
          <w:sz w:val="28"/>
          <w:szCs w:val="28"/>
          <w:lang w:val="uk-UA" w:eastAsia="ru-RU"/>
        </w:rPr>
        <w:t xml:space="preserve"> </w:t>
      </w:r>
    </w:p>
    <w:p w:rsidR="00AD7A8F" w:rsidRDefault="00AD7A8F" w:rsidP="00AD7A8F">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AD7A8F">
        <w:rPr>
          <w:rFonts w:ascii="Times New Roman" w:eastAsia="Times New Roman" w:hAnsi="Times New Roman" w:cs="Times New Roman"/>
          <w:sz w:val="28"/>
          <w:szCs w:val="28"/>
          <w:lang w:val="uk-UA" w:eastAsia="ru-RU"/>
        </w:rPr>
        <w:t xml:space="preserve"> ландшафтній структурі </w:t>
      </w:r>
      <w:r>
        <w:rPr>
          <w:rFonts w:ascii="Times New Roman" w:eastAsia="Times New Roman" w:hAnsi="Times New Roman" w:cs="Times New Roman"/>
          <w:sz w:val="28"/>
          <w:szCs w:val="28"/>
          <w:lang w:val="uk-UA" w:eastAsia="ru-RU"/>
        </w:rPr>
        <w:t>д</w:t>
      </w:r>
      <w:r w:rsidRPr="00AD7A8F">
        <w:rPr>
          <w:rFonts w:ascii="Times New Roman" w:eastAsia="Times New Roman" w:hAnsi="Times New Roman" w:cs="Times New Roman"/>
          <w:sz w:val="28"/>
          <w:szCs w:val="28"/>
          <w:lang w:val="uk-UA" w:eastAsia="ru-RU"/>
        </w:rPr>
        <w:t>оміную</w:t>
      </w:r>
      <w:r>
        <w:rPr>
          <w:rFonts w:ascii="Times New Roman" w:eastAsia="Times New Roman" w:hAnsi="Times New Roman" w:cs="Times New Roman"/>
          <w:sz w:val="28"/>
          <w:szCs w:val="28"/>
          <w:lang w:val="uk-UA" w:eastAsia="ru-RU"/>
        </w:rPr>
        <w:t>ть</w:t>
      </w:r>
      <w:r w:rsidRPr="00AD7A8F">
        <w:rPr>
          <w:rFonts w:ascii="Times New Roman" w:eastAsia="Times New Roman" w:hAnsi="Times New Roman" w:cs="Times New Roman"/>
          <w:sz w:val="28"/>
          <w:szCs w:val="28"/>
          <w:lang w:val="uk-UA" w:eastAsia="ru-RU"/>
        </w:rPr>
        <w:t xml:space="preserve"> ландшафти озерно-алювіальної низовинної рівнини </w:t>
      </w:r>
      <w:r>
        <w:rPr>
          <w:rFonts w:ascii="Times New Roman" w:eastAsia="Times New Roman" w:hAnsi="Times New Roman" w:cs="Times New Roman"/>
          <w:sz w:val="28"/>
          <w:szCs w:val="28"/>
          <w:lang w:val="uk-UA" w:eastAsia="ru-RU"/>
        </w:rPr>
        <w:t>із</w:t>
      </w:r>
      <w:r w:rsidRPr="00AD7A8F">
        <w:rPr>
          <w:rFonts w:ascii="Times New Roman" w:eastAsia="Times New Roman" w:hAnsi="Times New Roman" w:cs="Times New Roman"/>
          <w:sz w:val="28"/>
          <w:szCs w:val="28"/>
          <w:lang w:val="uk-UA" w:eastAsia="ru-RU"/>
        </w:rPr>
        <w:t xml:space="preserve"> місцевост</w:t>
      </w:r>
      <w:r>
        <w:rPr>
          <w:rFonts w:ascii="Times New Roman" w:eastAsia="Times New Roman" w:hAnsi="Times New Roman" w:cs="Times New Roman"/>
          <w:sz w:val="28"/>
          <w:szCs w:val="28"/>
          <w:lang w:val="uk-UA" w:eastAsia="ru-RU"/>
        </w:rPr>
        <w:t>ями</w:t>
      </w:r>
      <w:r w:rsidRPr="00AD7A8F">
        <w:rPr>
          <w:rFonts w:ascii="Times New Roman" w:eastAsia="Times New Roman" w:hAnsi="Times New Roman" w:cs="Times New Roman"/>
          <w:sz w:val="28"/>
          <w:szCs w:val="28"/>
          <w:lang w:val="uk-UA" w:eastAsia="ru-RU"/>
        </w:rPr>
        <w:t xml:space="preserve"> древньо</w:t>
      </w:r>
      <w:r>
        <w:rPr>
          <w:rFonts w:ascii="Times New Roman" w:eastAsia="Times New Roman" w:hAnsi="Times New Roman" w:cs="Times New Roman"/>
          <w:sz w:val="28"/>
          <w:szCs w:val="28"/>
          <w:lang w:val="uk-UA" w:eastAsia="ru-RU"/>
        </w:rPr>
        <w:t>-</w:t>
      </w:r>
      <w:r w:rsidRPr="00AD7A8F">
        <w:rPr>
          <w:rFonts w:ascii="Times New Roman" w:eastAsia="Times New Roman" w:hAnsi="Times New Roman" w:cs="Times New Roman"/>
          <w:sz w:val="28"/>
          <w:szCs w:val="28"/>
          <w:lang w:val="uk-UA" w:eastAsia="ru-RU"/>
        </w:rPr>
        <w:t xml:space="preserve">долинних заболочених </w:t>
      </w:r>
      <w:r>
        <w:rPr>
          <w:rFonts w:ascii="Times New Roman" w:eastAsia="Times New Roman" w:hAnsi="Times New Roman" w:cs="Times New Roman"/>
          <w:sz w:val="28"/>
          <w:szCs w:val="28"/>
          <w:lang w:val="uk-UA" w:eastAsia="ru-RU"/>
        </w:rPr>
        <w:t>по</w:t>
      </w:r>
      <w:r w:rsidRPr="00AD7A8F">
        <w:rPr>
          <w:rFonts w:ascii="Times New Roman" w:eastAsia="Times New Roman" w:hAnsi="Times New Roman" w:cs="Times New Roman"/>
          <w:sz w:val="28"/>
          <w:szCs w:val="28"/>
          <w:lang w:val="uk-UA" w:eastAsia="ru-RU"/>
        </w:rPr>
        <w:t>нижень, прохідних долин</w:t>
      </w:r>
      <w:r>
        <w:rPr>
          <w:rFonts w:ascii="Times New Roman" w:eastAsia="Times New Roman" w:hAnsi="Times New Roman" w:cs="Times New Roman"/>
          <w:sz w:val="28"/>
          <w:szCs w:val="28"/>
          <w:lang w:val="uk-UA" w:eastAsia="ru-RU"/>
        </w:rPr>
        <w:t xml:space="preserve"> колишнії льодовиків та</w:t>
      </w:r>
      <w:r w:rsidRPr="00AD7A8F">
        <w:rPr>
          <w:rFonts w:ascii="Times New Roman" w:eastAsia="Times New Roman" w:hAnsi="Times New Roman" w:cs="Times New Roman"/>
          <w:sz w:val="28"/>
          <w:szCs w:val="28"/>
          <w:lang w:val="uk-UA" w:eastAsia="ru-RU"/>
        </w:rPr>
        <w:t xml:space="preserve"> древньо</w:t>
      </w:r>
      <w:r>
        <w:rPr>
          <w:rFonts w:ascii="Times New Roman" w:eastAsia="Times New Roman" w:hAnsi="Times New Roman" w:cs="Times New Roman"/>
          <w:sz w:val="28"/>
          <w:szCs w:val="28"/>
          <w:lang w:val="uk-UA" w:eastAsia="ru-RU"/>
        </w:rPr>
        <w:t>-</w:t>
      </w:r>
      <w:r w:rsidRPr="00AD7A8F">
        <w:rPr>
          <w:rFonts w:ascii="Times New Roman" w:eastAsia="Times New Roman" w:hAnsi="Times New Roman" w:cs="Times New Roman"/>
          <w:sz w:val="28"/>
          <w:szCs w:val="28"/>
          <w:lang w:val="uk-UA" w:eastAsia="ru-RU"/>
        </w:rPr>
        <w:t xml:space="preserve">озерних западин, які </w:t>
      </w:r>
      <w:r>
        <w:rPr>
          <w:rFonts w:ascii="Times New Roman" w:eastAsia="Times New Roman" w:hAnsi="Times New Roman" w:cs="Times New Roman"/>
          <w:sz w:val="28"/>
          <w:szCs w:val="28"/>
          <w:lang w:val="uk-UA" w:eastAsia="ru-RU"/>
        </w:rPr>
        <w:t xml:space="preserve">зараз </w:t>
      </w:r>
      <w:r w:rsidRPr="00AD7A8F">
        <w:rPr>
          <w:rFonts w:ascii="Times New Roman" w:eastAsia="Times New Roman" w:hAnsi="Times New Roman" w:cs="Times New Roman"/>
          <w:sz w:val="28"/>
          <w:szCs w:val="28"/>
          <w:lang w:val="uk-UA" w:eastAsia="ru-RU"/>
        </w:rPr>
        <w:t>перетворилися у болота.</w:t>
      </w:r>
      <w:r>
        <w:rPr>
          <w:rFonts w:ascii="Times New Roman" w:eastAsia="Times New Roman" w:hAnsi="Times New Roman" w:cs="Times New Roman"/>
          <w:sz w:val="28"/>
          <w:szCs w:val="28"/>
          <w:lang w:val="uk-UA" w:eastAsia="ru-RU"/>
        </w:rPr>
        <w:t xml:space="preserve"> </w:t>
      </w:r>
    </w:p>
    <w:p w:rsidR="005A4851" w:rsidRDefault="005A4851" w:rsidP="005A4851">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Натомість суміжний</w:t>
      </w:r>
      <w:r w:rsidR="00AD7A8F" w:rsidRPr="00AD7A8F">
        <w:rPr>
          <w:rFonts w:ascii="Times New Roman" w:eastAsia="Times New Roman" w:hAnsi="Times New Roman" w:cs="Times New Roman"/>
          <w:sz w:val="28"/>
          <w:szCs w:val="28"/>
          <w:lang w:val="uk-UA" w:eastAsia="ru-RU"/>
        </w:rPr>
        <w:t xml:space="preserve"> Бобровицько-Лосиновськ</w:t>
      </w:r>
      <w:r>
        <w:rPr>
          <w:rFonts w:ascii="Times New Roman" w:eastAsia="Times New Roman" w:hAnsi="Times New Roman" w:cs="Times New Roman"/>
          <w:sz w:val="28"/>
          <w:szCs w:val="28"/>
          <w:lang w:val="uk-UA" w:eastAsia="ru-RU"/>
        </w:rPr>
        <w:t>ий</w:t>
      </w:r>
      <w:r w:rsidR="00AD7A8F" w:rsidRPr="00AD7A8F">
        <w:rPr>
          <w:rFonts w:ascii="Times New Roman" w:eastAsia="Times New Roman" w:hAnsi="Times New Roman" w:cs="Times New Roman"/>
          <w:sz w:val="28"/>
          <w:szCs w:val="28"/>
          <w:lang w:val="uk-UA" w:eastAsia="ru-RU"/>
        </w:rPr>
        <w:t xml:space="preserve"> району </w:t>
      </w:r>
      <w:r>
        <w:rPr>
          <w:rFonts w:ascii="Times New Roman" w:eastAsia="Times New Roman" w:hAnsi="Times New Roman" w:cs="Times New Roman"/>
          <w:sz w:val="28"/>
          <w:szCs w:val="28"/>
          <w:lang w:val="uk-UA" w:eastAsia="ru-RU"/>
        </w:rPr>
        <w:t>відрізняється</w:t>
      </w:r>
      <w:r w:rsidR="00AD7A8F" w:rsidRPr="00AD7A8F">
        <w:rPr>
          <w:rFonts w:ascii="Times New Roman" w:eastAsia="Times New Roman" w:hAnsi="Times New Roman" w:cs="Times New Roman"/>
          <w:sz w:val="28"/>
          <w:szCs w:val="28"/>
          <w:lang w:val="uk-UA" w:eastAsia="ru-RU"/>
        </w:rPr>
        <w:t xml:space="preserve"> значно менш розвинут</w:t>
      </w:r>
      <w:r>
        <w:rPr>
          <w:rFonts w:ascii="Times New Roman" w:eastAsia="Times New Roman" w:hAnsi="Times New Roman" w:cs="Times New Roman"/>
          <w:sz w:val="28"/>
          <w:szCs w:val="28"/>
          <w:lang w:val="uk-UA" w:eastAsia="ru-RU"/>
        </w:rPr>
        <w:t>ими</w:t>
      </w:r>
      <w:r w:rsidR="00AD7A8F" w:rsidRPr="00AD7A8F">
        <w:rPr>
          <w:rFonts w:ascii="Times New Roman" w:eastAsia="Times New Roman" w:hAnsi="Times New Roman" w:cs="Times New Roman"/>
          <w:sz w:val="28"/>
          <w:szCs w:val="28"/>
          <w:lang w:val="uk-UA" w:eastAsia="ru-RU"/>
        </w:rPr>
        <w:t xml:space="preserve"> місцевост</w:t>
      </w:r>
      <w:r>
        <w:rPr>
          <w:rFonts w:ascii="Times New Roman" w:eastAsia="Times New Roman" w:hAnsi="Times New Roman" w:cs="Times New Roman"/>
          <w:sz w:val="28"/>
          <w:szCs w:val="28"/>
          <w:lang w:val="uk-UA" w:eastAsia="ru-RU"/>
        </w:rPr>
        <w:t>ями</w:t>
      </w:r>
      <w:r w:rsidR="00AD7A8F" w:rsidRPr="00AD7A8F">
        <w:rPr>
          <w:rFonts w:ascii="Times New Roman" w:eastAsia="Times New Roman" w:hAnsi="Times New Roman" w:cs="Times New Roman"/>
          <w:sz w:val="28"/>
          <w:szCs w:val="28"/>
          <w:lang w:val="uk-UA" w:eastAsia="ru-RU"/>
        </w:rPr>
        <w:t xml:space="preserve"> плоско-рівнинних межиріч, </w:t>
      </w:r>
      <w:r>
        <w:rPr>
          <w:rFonts w:ascii="Times New Roman" w:eastAsia="Times New Roman" w:hAnsi="Times New Roman" w:cs="Times New Roman"/>
          <w:sz w:val="28"/>
          <w:szCs w:val="28"/>
          <w:lang w:val="uk-UA" w:eastAsia="ru-RU"/>
        </w:rPr>
        <w:t>що</w:t>
      </w:r>
      <w:r w:rsidR="00AD7A8F" w:rsidRPr="00AD7A8F">
        <w:rPr>
          <w:rFonts w:ascii="Times New Roman" w:eastAsia="Times New Roman" w:hAnsi="Times New Roman" w:cs="Times New Roman"/>
          <w:sz w:val="28"/>
          <w:szCs w:val="28"/>
          <w:lang w:val="uk-UA" w:eastAsia="ru-RU"/>
        </w:rPr>
        <w:t xml:space="preserve"> покриті </w:t>
      </w:r>
      <w:r>
        <w:rPr>
          <w:rFonts w:ascii="Times New Roman" w:eastAsia="Times New Roman" w:hAnsi="Times New Roman" w:cs="Times New Roman"/>
          <w:sz w:val="28"/>
          <w:szCs w:val="28"/>
          <w:lang w:val="uk-UA" w:eastAsia="ru-RU"/>
        </w:rPr>
        <w:t>потужними</w:t>
      </w:r>
      <w:r w:rsidR="00AD7A8F" w:rsidRPr="00AD7A8F">
        <w:rPr>
          <w:rFonts w:ascii="Times New Roman" w:eastAsia="Times New Roman" w:hAnsi="Times New Roman" w:cs="Times New Roman"/>
          <w:sz w:val="28"/>
          <w:szCs w:val="28"/>
          <w:lang w:val="uk-UA" w:eastAsia="ru-RU"/>
        </w:rPr>
        <w:t xml:space="preserve"> малогумусними чорноземами. </w:t>
      </w:r>
      <w:r>
        <w:rPr>
          <w:rFonts w:ascii="Times New Roman" w:eastAsia="Times New Roman" w:hAnsi="Times New Roman" w:cs="Times New Roman"/>
          <w:sz w:val="28"/>
          <w:szCs w:val="28"/>
          <w:lang w:val="uk-UA" w:eastAsia="ru-RU"/>
        </w:rPr>
        <w:t>Тут б</w:t>
      </w:r>
      <w:r w:rsidR="00AD7A8F" w:rsidRPr="00AD7A8F">
        <w:rPr>
          <w:rFonts w:ascii="Times New Roman" w:eastAsia="Times New Roman" w:hAnsi="Times New Roman" w:cs="Times New Roman"/>
          <w:sz w:val="28"/>
          <w:szCs w:val="28"/>
          <w:lang w:val="uk-UA" w:eastAsia="ru-RU"/>
        </w:rPr>
        <w:t xml:space="preserve">ільш поширені місцевості, </w:t>
      </w:r>
      <w:r>
        <w:rPr>
          <w:rFonts w:ascii="Times New Roman" w:eastAsia="Times New Roman" w:hAnsi="Times New Roman" w:cs="Times New Roman"/>
          <w:sz w:val="28"/>
          <w:szCs w:val="28"/>
          <w:lang w:val="uk-UA" w:eastAsia="ru-RU"/>
        </w:rPr>
        <w:t>що</w:t>
      </w:r>
      <w:r w:rsidR="00AD7A8F" w:rsidRPr="00AD7A8F">
        <w:rPr>
          <w:rFonts w:ascii="Times New Roman" w:eastAsia="Times New Roman" w:hAnsi="Times New Roman" w:cs="Times New Roman"/>
          <w:sz w:val="28"/>
          <w:szCs w:val="28"/>
          <w:lang w:val="uk-UA" w:eastAsia="ru-RU"/>
        </w:rPr>
        <w:t xml:space="preserve"> сформувалися </w:t>
      </w:r>
      <w:r>
        <w:rPr>
          <w:rFonts w:ascii="Times New Roman" w:eastAsia="Times New Roman" w:hAnsi="Times New Roman" w:cs="Times New Roman"/>
          <w:sz w:val="28"/>
          <w:szCs w:val="28"/>
          <w:lang w:val="uk-UA" w:eastAsia="ru-RU"/>
        </w:rPr>
        <w:t>у</w:t>
      </w:r>
      <w:r w:rsidR="00AD7A8F" w:rsidRPr="00AD7A8F">
        <w:rPr>
          <w:rFonts w:ascii="Times New Roman" w:eastAsia="Times New Roman" w:hAnsi="Times New Roman" w:cs="Times New Roman"/>
          <w:sz w:val="28"/>
          <w:szCs w:val="28"/>
          <w:lang w:val="uk-UA" w:eastAsia="ru-RU"/>
        </w:rPr>
        <w:t xml:space="preserve"> долинах річок на </w:t>
      </w:r>
      <w:r>
        <w:rPr>
          <w:rFonts w:ascii="Times New Roman" w:eastAsia="Times New Roman" w:hAnsi="Times New Roman" w:cs="Times New Roman"/>
          <w:sz w:val="28"/>
          <w:szCs w:val="28"/>
          <w:lang w:val="uk-UA" w:eastAsia="ru-RU"/>
        </w:rPr>
        <w:t xml:space="preserve">наносних </w:t>
      </w:r>
      <w:r w:rsidR="00AD7A8F" w:rsidRPr="00AD7A8F">
        <w:rPr>
          <w:rFonts w:ascii="Times New Roman" w:eastAsia="Times New Roman" w:hAnsi="Times New Roman" w:cs="Times New Roman"/>
          <w:sz w:val="28"/>
          <w:szCs w:val="28"/>
          <w:lang w:val="uk-UA" w:eastAsia="ru-RU"/>
        </w:rPr>
        <w:t xml:space="preserve">алювіальних пісках </w:t>
      </w:r>
      <w:r>
        <w:rPr>
          <w:rFonts w:ascii="Times New Roman" w:eastAsia="Times New Roman" w:hAnsi="Times New Roman" w:cs="Times New Roman"/>
          <w:sz w:val="28"/>
          <w:szCs w:val="28"/>
          <w:lang w:val="uk-UA" w:eastAsia="ru-RU"/>
        </w:rPr>
        <w:t>де поширені</w:t>
      </w:r>
      <w:r w:rsidR="00AD7A8F" w:rsidRPr="00AD7A8F">
        <w:rPr>
          <w:rFonts w:ascii="Times New Roman" w:eastAsia="Times New Roman" w:hAnsi="Times New Roman" w:cs="Times New Roman"/>
          <w:sz w:val="28"/>
          <w:szCs w:val="28"/>
          <w:lang w:val="uk-UA" w:eastAsia="ru-RU"/>
        </w:rPr>
        <w:t xml:space="preserve"> опідзолен</w:t>
      </w:r>
      <w:r>
        <w:rPr>
          <w:rFonts w:ascii="Times New Roman" w:eastAsia="Times New Roman" w:hAnsi="Times New Roman" w:cs="Times New Roman"/>
          <w:sz w:val="28"/>
          <w:szCs w:val="28"/>
          <w:lang w:val="uk-UA" w:eastAsia="ru-RU"/>
        </w:rPr>
        <w:t>і</w:t>
      </w:r>
      <w:r w:rsidR="00AD7A8F" w:rsidRPr="00AD7A8F">
        <w:rPr>
          <w:rFonts w:ascii="Times New Roman" w:eastAsia="Times New Roman" w:hAnsi="Times New Roman" w:cs="Times New Roman"/>
          <w:sz w:val="28"/>
          <w:szCs w:val="28"/>
          <w:lang w:val="uk-UA" w:eastAsia="ru-RU"/>
        </w:rPr>
        <w:t xml:space="preserve"> чорнозем</w:t>
      </w:r>
      <w:r>
        <w:rPr>
          <w:rFonts w:ascii="Times New Roman" w:eastAsia="Times New Roman" w:hAnsi="Times New Roman" w:cs="Times New Roman"/>
          <w:sz w:val="28"/>
          <w:szCs w:val="28"/>
          <w:lang w:val="uk-UA" w:eastAsia="ru-RU"/>
        </w:rPr>
        <w:t>и</w:t>
      </w:r>
      <w:r w:rsidR="00AD7A8F" w:rsidRPr="00AD7A8F">
        <w:rPr>
          <w:rFonts w:ascii="Times New Roman" w:eastAsia="Times New Roman" w:hAnsi="Times New Roman" w:cs="Times New Roman"/>
          <w:sz w:val="28"/>
          <w:szCs w:val="28"/>
          <w:lang w:val="uk-UA" w:eastAsia="ru-RU"/>
        </w:rPr>
        <w:t xml:space="preserve"> та дерново-підзолист</w:t>
      </w:r>
      <w:r>
        <w:rPr>
          <w:rFonts w:ascii="Times New Roman" w:eastAsia="Times New Roman" w:hAnsi="Times New Roman" w:cs="Times New Roman"/>
          <w:sz w:val="28"/>
          <w:szCs w:val="28"/>
          <w:lang w:val="uk-UA" w:eastAsia="ru-RU"/>
        </w:rPr>
        <w:t>і</w:t>
      </w:r>
      <w:r w:rsidR="00AD7A8F" w:rsidRPr="00AD7A8F">
        <w:rPr>
          <w:rFonts w:ascii="Times New Roman" w:eastAsia="Times New Roman" w:hAnsi="Times New Roman" w:cs="Times New Roman"/>
          <w:sz w:val="28"/>
          <w:szCs w:val="28"/>
          <w:lang w:val="uk-UA" w:eastAsia="ru-RU"/>
        </w:rPr>
        <w:t xml:space="preserve"> ґрунти.</w:t>
      </w:r>
      <w:r>
        <w:rPr>
          <w:rFonts w:ascii="Times New Roman" w:eastAsia="Times New Roman" w:hAnsi="Times New Roman" w:cs="Times New Roman"/>
          <w:sz w:val="28"/>
          <w:szCs w:val="28"/>
          <w:lang w:val="uk-UA" w:eastAsia="ru-RU"/>
        </w:rPr>
        <w:t xml:space="preserve"> Даний р</w:t>
      </w:r>
      <w:r w:rsidR="00AD7A8F" w:rsidRPr="00AD7A8F">
        <w:rPr>
          <w:rFonts w:ascii="Times New Roman" w:eastAsia="Times New Roman" w:hAnsi="Times New Roman" w:cs="Times New Roman"/>
          <w:sz w:val="28"/>
          <w:szCs w:val="28"/>
          <w:lang w:val="uk-UA" w:eastAsia="ru-RU"/>
        </w:rPr>
        <w:t xml:space="preserve">айон характеризується значною </w:t>
      </w:r>
      <w:r>
        <w:rPr>
          <w:rFonts w:ascii="Times New Roman" w:eastAsia="Times New Roman" w:hAnsi="Times New Roman" w:cs="Times New Roman"/>
          <w:sz w:val="28"/>
          <w:szCs w:val="28"/>
          <w:lang w:val="uk-UA" w:eastAsia="ru-RU"/>
        </w:rPr>
        <w:t xml:space="preserve">лісистістю </w:t>
      </w:r>
      <w:r w:rsidR="00AD7A8F" w:rsidRPr="00AD7A8F">
        <w:rPr>
          <w:rFonts w:ascii="Times New Roman" w:eastAsia="Times New Roman" w:hAnsi="Times New Roman" w:cs="Times New Roman"/>
          <w:sz w:val="28"/>
          <w:szCs w:val="28"/>
          <w:lang w:val="uk-UA" w:eastAsia="ru-RU"/>
        </w:rPr>
        <w:t xml:space="preserve">та має більше місцевостей </w:t>
      </w:r>
      <w:r>
        <w:rPr>
          <w:rFonts w:ascii="Times New Roman" w:eastAsia="Times New Roman" w:hAnsi="Times New Roman" w:cs="Times New Roman"/>
          <w:sz w:val="28"/>
          <w:szCs w:val="28"/>
          <w:lang w:val="uk-UA" w:eastAsia="ru-RU"/>
        </w:rPr>
        <w:t xml:space="preserve"> типового «</w:t>
      </w:r>
      <w:r w:rsidR="00AD7A8F" w:rsidRPr="00AD7A8F">
        <w:rPr>
          <w:rFonts w:ascii="Times New Roman" w:eastAsia="Times New Roman" w:hAnsi="Times New Roman" w:cs="Times New Roman"/>
          <w:sz w:val="28"/>
          <w:szCs w:val="28"/>
          <w:lang w:val="uk-UA" w:eastAsia="ru-RU"/>
        </w:rPr>
        <w:t>поліського</w:t>
      </w:r>
      <w:r>
        <w:rPr>
          <w:rFonts w:ascii="Times New Roman" w:eastAsia="Times New Roman" w:hAnsi="Times New Roman" w:cs="Times New Roman"/>
          <w:sz w:val="28"/>
          <w:szCs w:val="28"/>
          <w:lang w:val="uk-UA" w:eastAsia="ru-RU"/>
        </w:rPr>
        <w:t>»</w:t>
      </w:r>
      <w:r w:rsidR="00AD7A8F" w:rsidRPr="00AD7A8F">
        <w:rPr>
          <w:rFonts w:ascii="Times New Roman" w:eastAsia="Times New Roman" w:hAnsi="Times New Roman" w:cs="Times New Roman"/>
          <w:sz w:val="28"/>
          <w:szCs w:val="28"/>
          <w:lang w:val="uk-UA" w:eastAsia="ru-RU"/>
        </w:rPr>
        <w:t xml:space="preserve"> типу, ніж суміжний </w:t>
      </w:r>
      <w:r>
        <w:rPr>
          <w:rFonts w:ascii="Times New Roman" w:eastAsia="Times New Roman" w:hAnsi="Times New Roman" w:cs="Times New Roman"/>
          <w:sz w:val="28"/>
          <w:szCs w:val="28"/>
          <w:lang w:val="uk-UA" w:eastAsia="ru-RU"/>
        </w:rPr>
        <w:t>Ічнянсько-Лохвицький</w:t>
      </w:r>
      <w:r w:rsidR="00AD7A8F" w:rsidRPr="00AD7A8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Загалом, </w:t>
      </w:r>
      <w:r>
        <w:rPr>
          <w:rFonts w:ascii="Times New Roman" w:eastAsia="Times New Roman" w:hAnsi="Times New Roman" w:cs="Times New Roman"/>
          <w:sz w:val="28"/>
          <w:szCs w:val="28"/>
          <w:lang w:val="uk-UA" w:eastAsia="ru-RU"/>
        </w:rPr>
        <w:lastRenderedPageBreak/>
        <w:t>п</w:t>
      </w:r>
      <w:r w:rsidR="00AD7A8F" w:rsidRPr="00AD7A8F">
        <w:rPr>
          <w:rFonts w:ascii="Times New Roman" w:eastAsia="Times New Roman" w:hAnsi="Times New Roman" w:cs="Times New Roman"/>
          <w:sz w:val="28"/>
          <w:szCs w:val="28"/>
          <w:lang w:val="uk-UA" w:eastAsia="ru-RU"/>
        </w:rPr>
        <w:t xml:space="preserve">о будові </w:t>
      </w:r>
      <w:r>
        <w:rPr>
          <w:rFonts w:ascii="Times New Roman" w:eastAsia="Times New Roman" w:hAnsi="Times New Roman" w:cs="Times New Roman"/>
          <w:sz w:val="28"/>
          <w:szCs w:val="28"/>
          <w:lang w:val="uk-UA" w:eastAsia="ru-RU"/>
        </w:rPr>
        <w:t xml:space="preserve">земної </w:t>
      </w:r>
      <w:r w:rsidR="00AD7A8F" w:rsidRPr="00AD7A8F">
        <w:rPr>
          <w:rFonts w:ascii="Times New Roman" w:eastAsia="Times New Roman" w:hAnsi="Times New Roman" w:cs="Times New Roman"/>
          <w:sz w:val="28"/>
          <w:szCs w:val="28"/>
          <w:lang w:val="uk-UA" w:eastAsia="ru-RU"/>
        </w:rPr>
        <w:t xml:space="preserve">поверхні </w:t>
      </w:r>
      <w:r>
        <w:rPr>
          <w:rFonts w:ascii="Times New Roman" w:eastAsia="Times New Roman" w:hAnsi="Times New Roman" w:cs="Times New Roman"/>
          <w:sz w:val="28"/>
          <w:szCs w:val="28"/>
          <w:lang w:val="uk-UA" w:eastAsia="ru-RU"/>
        </w:rPr>
        <w:t xml:space="preserve">територія представляє </w:t>
      </w:r>
      <w:r w:rsidR="00AD7A8F" w:rsidRPr="00AD7A8F">
        <w:rPr>
          <w:rFonts w:ascii="Times New Roman" w:eastAsia="Times New Roman" w:hAnsi="Times New Roman" w:cs="Times New Roman"/>
          <w:sz w:val="28"/>
          <w:szCs w:val="28"/>
          <w:lang w:val="uk-UA" w:eastAsia="ru-RU"/>
        </w:rPr>
        <w:t>полого-горбист</w:t>
      </w:r>
      <w:r>
        <w:rPr>
          <w:rFonts w:ascii="Times New Roman" w:eastAsia="Times New Roman" w:hAnsi="Times New Roman" w:cs="Times New Roman"/>
          <w:sz w:val="28"/>
          <w:szCs w:val="28"/>
          <w:lang w:val="uk-UA" w:eastAsia="ru-RU"/>
        </w:rPr>
        <w:t>у рівнину, що</w:t>
      </w:r>
      <w:r w:rsidR="00AD7A8F" w:rsidRPr="00AD7A8F">
        <w:rPr>
          <w:rFonts w:ascii="Times New Roman" w:eastAsia="Times New Roman" w:hAnsi="Times New Roman" w:cs="Times New Roman"/>
          <w:sz w:val="28"/>
          <w:szCs w:val="28"/>
          <w:lang w:val="uk-UA" w:eastAsia="ru-RU"/>
        </w:rPr>
        <w:t xml:space="preserve"> розчленована </w:t>
      </w:r>
      <w:r>
        <w:rPr>
          <w:rFonts w:ascii="Times New Roman" w:eastAsia="Times New Roman" w:hAnsi="Times New Roman" w:cs="Times New Roman"/>
          <w:sz w:val="28"/>
          <w:szCs w:val="28"/>
          <w:lang w:val="uk-UA" w:eastAsia="ru-RU"/>
        </w:rPr>
        <w:t xml:space="preserve">достатньо </w:t>
      </w:r>
      <w:r w:rsidR="00AD7A8F" w:rsidRPr="00AD7A8F">
        <w:rPr>
          <w:rFonts w:ascii="Times New Roman" w:eastAsia="Times New Roman" w:hAnsi="Times New Roman" w:cs="Times New Roman"/>
          <w:sz w:val="28"/>
          <w:szCs w:val="28"/>
          <w:lang w:val="uk-UA" w:eastAsia="ru-RU"/>
        </w:rPr>
        <w:t>глибоко врізан</w:t>
      </w:r>
      <w:r>
        <w:rPr>
          <w:rFonts w:ascii="Times New Roman" w:eastAsia="Times New Roman" w:hAnsi="Times New Roman" w:cs="Times New Roman"/>
          <w:sz w:val="28"/>
          <w:szCs w:val="28"/>
          <w:lang w:val="uk-UA" w:eastAsia="ru-RU"/>
        </w:rPr>
        <w:t>ими</w:t>
      </w:r>
      <w:r w:rsidR="00AD7A8F" w:rsidRPr="00AD7A8F">
        <w:rPr>
          <w:rFonts w:ascii="Times New Roman" w:eastAsia="Times New Roman" w:hAnsi="Times New Roman" w:cs="Times New Roman"/>
          <w:sz w:val="28"/>
          <w:szCs w:val="28"/>
          <w:lang w:val="uk-UA" w:eastAsia="ru-RU"/>
        </w:rPr>
        <w:t xml:space="preserve"> річковими долинами </w:t>
      </w:r>
      <w:r>
        <w:rPr>
          <w:rFonts w:ascii="Times New Roman" w:eastAsia="Times New Roman" w:hAnsi="Times New Roman" w:cs="Times New Roman"/>
          <w:sz w:val="28"/>
          <w:szCs w:val="28"/>
          <w:lang w:val="uk-UA" w:eastAsia="ru-RU"/>
        </w:rPr>
        <w:t xml:space="preserve"> рік </w:t>
      </w:r>
      <w:r w:rsidR="00AD7A8F" w:rsidRPr="00AD7A8F">
        <w:rPr>
          <w:rFonts w:ascii="Times New Roman" w:eastAsia="Times New Roman" w:hAnsi="Times New Roman" w:cs="Times New Roman"/>
          <w:sz w:val="28"/>
          <w:szCs w:val="28"/>
          <w:lang w:val="uk-UA" w:eastAsia="ru-RU"/>
        </w:rPr>
        <w:t xml:space="preserve">Удаю </w:t>
      </w:r>
      <w:r>
        <w:rPr>
          <w:rFonts w:ascii="Times New Roman" w:eastAsia="Times New Roman" w:hAnsi="Times New Roman" w:cs="Times New Roman"/>
          <w:sz w:val="28"/>
          <w:szCs w:val="28"/>
          <w:lang w:val="uk-UA" w:eastAsia="ru-RU"/>
        </w:rPr>
        <w:t>та</w:t>
      </w:r>
      <w:r w:rsidR="00AD7A8F" w:rsidRPr="00AD7A8F">
        <w:rPr>
          <w:rFonts w:ascii="Times New Roman" w:eastAsia="Times New Roman" w:hAnsi="Times New Roman" w:cs="Times New Roman"/>
          <w:sz w:val="28"/>
          <w:szCs w:val="28"/>
          <w:lang w:val="uk-UA" w:eastAsia="ru-RU"/>
        </w:rPr>
        <w:t xml:space="preserve"> Сули </w:t>
      </w:r>
      <w:r>
        <w:rPr>
          <w:rFonts w:ascii="Times New Roman" w:eastAsia="Times New Roman" w:hAnsi="Times New Roman" w:cs="Times New Roman"/>
          <w:sz w:val="28"/>
          <w:szCs w:val="28"/>
          <w:lang w:val="uk-UA" w:eastAsia="ru-RU"/>
        </w:rPr>
        <w:t xml:space="preserve">з численними </w:t>
      </w:r>
      <w:r w:rsidR="00AD7A8F" w:rsidRPr="00AD7A8F">
        <w:rPr>
          <w:rFonts w:ascii="Times New Roman" w:eastAsia="Times New Roman" w:hAnsi="Times New Roman" w:cs="Times New Roman"/>
          <w:sz w:val="28"/>
          <w:szCs w:val="28"/>
          <w:lang w:val="uk-UA" w:eastAsia="ru-RU"/>
        </w:rPr>
        <w:t>притоками</w:t>
      </w:r>
      <w:r>
        <w:rPr>
          <w:rFonts w:ascii="Times New Roman" w:eastAsia="Times New Roman" w:hAnsi="Times New Roman" w:cs="Times New Roman"/>
          <w:sz w:val="28"/>
          <w:szCs w:val="28"/>
          <w:lang w:val="uk-UA" w:eastAsia="ru-RU"/>
        </w:rPr>
        <w:t xml:space="preserve"> та</w:t>
      </w:r>
      <w:r w:rsidR="00AD7A8F" w:rsidRPr="00AD7A8F">
        <w:rPr>
          <w:rFonts w:ascii="Times New Roman" w:eastAsia="Times New Roman" w:hAnsi="Times New Roman" w:cs="Times New Roman"/>
          <w:sz w:val="28"/>
          <w:szCs w:val="28"/>
          <w:lang w:val="uk-UA" w:eastAsia="ru-RU"/>
        </w:rPr>
        <w:t xml:space="preserve"> багаточисленними балками та ярами</w:t>
      </w:r>
      <w:r w:rsidR="00A310DF">
        <w:rPr>
          <w:rFonts w:ascii="Times New Roman" w:eastAsia="Times New Roman" w:hAnsi="Times New Roman" w:cs="Times New Roman"/>
          <w:sz w:val="28"/>
          <w:szCs w:val="28"/>
          <w:lang w:val="en-US" w:eastAsia="ru-RU"/>
        </w:rPr>
        <w:t xml:space="preserve"> [27]</w:t>
      </w:r>
      <w:r w:rsidR="00AD7A8F" w:rsidRPr="00AD7A8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p w:rsidR="00B6194E" w:rsidRDefault="00AD7A8F" w:rsidP="00B6194E">
      <w:pPr>
        <w:spacing w:after="0" w:line="360" w:lineRule="auto"/>
        <w:ind w:firstLine="851"/>
        <w:jc w:val="both"/>
        <w:rPr>
          <w:rFonts w:ascii="Times New Roman" w:eastAsia="Times New Roman" w:hAnsi="Times New Roman" w:cs="Times New Roman"/>
          <w:sz w:val="28"/>
          <w:szCs w:val="28"/>
          <w:lang w:val="uk-UA" w:eastAsia="ru-RU"/>
        </w:rPr>
      </w:pPr>
      <w:r w:rsidRPr="00AD7A8F">
        <w:rPr>
          <w:rFonts w:ascii="Times New Roman" w:eastAsia="Times New Roman" w:hAnsi="Times New Roman" w:cs="Times New Roman"/>
          <w:sz w:val="28"/>
          <w:szCs w:val="28"/>
          <w:lang w:val="uk-UA" w:eastAsia="ru-RU"/>
        </w:rPr>
        <w:t xml:space="preserve">Плато </w:t>
      </w:r>
      <w:r w:rsidR="005A4851">
        <w:rPr>
          <w:rFonts w:ascii="Times New Roman" w:eastAsia="Times New Roman" w:hAnsi="Times New Roman" w:cs="Times New Roman"/>
          <w:sz w:val="28"/>
          <w:szCs w:val="28"/>
          <w:lang w:val="uk-UA" w:eastAsia="ru-RU"/>
        </w:rPr>
        <w:t>з</w:t>
      </w:r>
      <w:r w:rsidRPr="00AD7A8F">
        <w:rPr>
          <w:rFonts w:ascii="Times New Roman" w:eastAsia="Times New Roman" w:hAnsi="Times New Roman" w:cs="Times New Roman"/>
          <w:sz w:val="28"/>
          <w:szCs w:val="28"/>
          <w:lang w:val="uk-UA" w:eastAsia="ru-RU"/>
        </w:rPr>
        <w:t xml:space="preserve"> пліоценов</w:t>
      </w:r>
      <w:r w:rsidR="005A4851">
        <w:rPr>
          <w:rFonts w:ascii="Times New Roman" w:eastAsia="Times New Roman" w:hAnsi="Times New Roman" w:cs="Times New Roman"/>
          <w:sz w:val="28"/>
          <w:szCs w:val="28"/>
          <w:lang w:val="uk-UA" w:eastAsia="ru-RU"/>
        </w:rPr>
        <w:t>ими</w:t>
      </w:r>
      <w:r w:rsidRPr="00AD7A8F">
        <w:rPr>
          <w:rFonts w:ascii="Times New Roman" w:eastAsia="Times New Roman" w:hAnsi="Times New Roman" w:cs="Times New Roman"/>
          <w:sz w:val="28"/>
          <w:szCs w:val="28"/>
          <w:lang w:val="uk-UA" w:eastAsia="ru-RU"/>
        </w:rPr>
        <w:t xml:space="preserve"> терас</w:t>
      </w:r>
      <w:r w:rsidR="005A4851">
        <w:rPr>
          <w:rFonts w:ascii="Times New Roman" w:eastAsia="Times New Roman" w:hAnsi="Times New Roman" w:cs="Times New Roman"/>
          <w:sz w:val="28"/>
          <w:szCs w:val="28"/>
          <w:lang w:val="uk-UA" w:eastAsia="ru-RU"/>
        </w:rPr>
        <w:t>ами</w:t>
      </w:r>
      <w:r w:rsidRPr="00AD7A8F">
        <w:rPr>
          <w:rFonts w:ascii="Times New Roman" w:eastAsia="Times New Roman" w:hAnsi="Times New Roman" w:cs="Times New Roman"/>
          <w:sz w:val="28"/>
          <w:szCs w:val="28"/>
          <w:lang w:val="uk-UA" w:eastAsia="ru-RU"/>
        </w:rPr>
        <w:t xml:space="preserve"> займають найбільшу площу</w:t>
      </w:r>
      <w:r w:rsidR="005A4851">
        <w:rPr>
          <w:rFonts w:ascii="Times New Roman" w:eastAsia="Times New Roman" w:hAnsi="Times New Roman" w:cs="Times New Roman"/>
          <w:sz w:val="28"/>
          <w:szCs w:val="28"/>
          <w:lang w:val="uk-UA" w:eastAsia="ru-RU"/>
        </w:rPr>
        <w:t>. Абсолютна в</w:t>
      </w:r>
      <w:r w:rsidRPr="00AD7A8F">
        <w:rPr>
          <w:rFonts w:ascii="Times New Roman" w:eastAsia="Times New Roman" w:hAnsi="Times New Roman" w:cs="Times New Roman"/>
          <w:sz w:val="28"/>
          <w:szCs w:val="28"/>
          <w:lang w:val="uk-UA" w:eastAsia="ru-RU"/>
        </w:rPr>
        <w:t xml:space="preserve">исота їх </w:t>
      </w:r>
      <w:r w:rsidR="005A4851">
        <w:rPr>
          <w:rFonts w:ascii="Times New Roman" w:eastAsia="Times New Roman" w:hAnsi="Times New Roman" w:cs="Times New Roman"/>
          <w:sz w:val="28"/>
          <w:szCs w:val="28"/>
          <w:lang w:val="uk-UA" w:eastAsia="ru-RU"/>
        </w:rPr>
        <w:t xml:space="preserve">складає </w:t>
      </w:r>
      <w:r w:rsidRPr="00AD7A8F">
        <w:rPr>
          <w:rFonts w:ascii="Times New Roman" w:eastAsia="Times New Roman" w:hAnsi="Times New Roman" w:cs="Times New Roman"/>
          <w:sz w:val="28"/>
          <w:szCs w:val="28"/>
          <w:lang w:val="uk-UA" w:eastAsia="ru-RU"/>
        </w:rPr>
        <w:t>більше 140</w:t>
      </w:r>
      <w:r w:rsidR="005A4851">
        <w:rPr>
          <w:rFonts w:ascii="Times New Roman" w:eastAsia="Times New Roman" w:hAnsi="Times New Roman" w:cs="Times New Roman"/>
          <w:sz w:val="28"/>
          <w:szCs w:val="28"/>
          <w:lang w:val="uk-UA" w:eastAsia="ru-RU"/>
        </w:rPr>
        <w:t xml:space="preserve"> </w:t>
      </w:r>
      <w:r w:rsidRPr="00AD7A8F">
        <w:rPr>
          <w:rFonts w:ascii="Times New Roman" w:eastAsia="Times New Roman" w:hAnsi="Times New Roman" w:cs="Times New Roman"/>
          <w:sz w:val="28"/>
          <w:szCs w:val="28"/>
          <w:lang w:val="uk-UA" w:eastAsia="ru-RU"/>
        </w:rPr>
        <w:t>м</w:t>
      </w:r>
      <w:r w:rsidR="005A4851">
        <w:rPr>
          <w:rFonts w:ascii="Times New Roman" w:eastAsia="Times New Roman" w:hAnsi="Times New Roman" w:cs="Times New Roman"/>
          <w:sz w:val="28"/>
          <w:szCs w:val="28"/>
          <w:lang w:val="uk-UA" w:eastAsia="ru-RU"/>
        </w:rPr>
        <w:t xml:space="preserve"> н.р.м.</w:t>
      </w:r>
      <w:r w:rsidRPr="00AD7A8F">
        <w:rPr>
          <w:rFonts w:ascii="Times New Roman" w:eastAsia="Times New Roman" w:hAnsi="Times New Roman" w:cs="Times New Roman"/>
          <w:sz w:val="28"/>
          <w:szCs w:val="28"/>
          <w:lang w:val="uk-UA" w:eastAsia="ru-RU"/>
        </w:rPr>
        <w:t xml:space="preserve"> </w:t>
      </w:r>
      <w:r w:rsidR="005A4851">
        <w:rPr>
          <w:rFonts w:ascii="Times New Roman" w:eastAsia="Times New Roman" w:hAnsi="Times New Roman" w:cs="Times New Roman"/>
          <w:sz w:val="28"/>
          <w:szCs w:val="28"/>
          <w:lang w:val="uk-UA" w:eastAsia="ru-RU"/>
        </w:rPr>
        <w:t xml:space="preserve">Саме </w:t>
      </w:r>
      <w:r w:rsidRPr="00AD7A8F">
        <w:rPr>
          <w:rFonts w:ascii="Times New Roman" w:eastAsia="Times New Roman" w:hAnsi="Times New Roman" w:cs="Times New Roman"/>
          <w:sz w:val="28"/>
          <w:szCs w:val="28"/>
          <w:lang w:val="uk-UA" w:eastAsia="ru-RU"/>
        </w:rPr>
        <w:t xml:space="preserve">вони лежать в основі ландшафту пологої рівнини з </w:t>
      </w:r>
      <w:r w:rsidR="005A4851">
        <w:rPr>
          <w:rFonts w:ascii="Times New Roman" w:eastAsia="Times New Roman" w:hAnsi="Times New Roman" w:cs="Times New Roman"/>
          <w:sz w:val="28"/>
          <w:szCs w:val="28"/>
          <w:lang w:val="uk-UA" w:eastAsia="ru-RU"/>
        </w:rPr>
        <w:t>потужними</w:t>
      </w:r>
      <w:r w:rsidRPr="00AD7A8F">
        <w:rPr>
          <w:rFonts w:ascii="Times New Roman" w:eastAsia="Times New Roman" w:hAnsi="Times New Roman" w:cs="Times New Roman"/>
          <w:sz w:val="28"/>
          <w:szCs w:val="28"/>
          <w:lang w:val="uk-UA" w:eastAsia="ru-RU"/>
        </w:rPr>
        <w:t xml:space="preserve"> малогумусними чорноземами або їх карбонатними в</w:t>
      </w:r>
      <w:r w:rsidR="005A4851">
        <w:rPr>
          <w:rFonts w:ascii="Times New Roman" w:eastAsia="Times New Roman" w:hAnsi="Times New Roman" w:cs="Times New Roman"/>
          <w:sz w:val="28"/>
          <w:szCs w:val="28"/>
          <w:lang w:val="uk-UA" w:eastAsia="ru-RU"/>
        </w:rPr>
        <w:t>ідмінами</w:t>
      </w:r>
      <w:r w:rsidRPr="00AD7A8F">
        <w:rPr>
          <w:rFonts w:ascii="Times New Roman" w:eastAsia="Times New Roman" w:hAnsi="Times New Roman" w:cs="Times New Roman"/>
          <w:sz w:val="28"/>
          <w:szCs w:val="28"/>
          <w:lang w:val="uk-UA" w:eastAsia="ru-RU"/>
        </w:rPr>
        <w:t>.</w:t>
      </w:r>
      <w:r w:rsidR="005A4851">
        <w:rPr>
          <w:rFonts w:ascii="Times New Roman" w:eastAsia="Times New Roman" w:hAnsi="Times New Roman" w:cs="Times New Roman"/>
          <w:sz w:val="28"/>
          <w:szCs w:val="28"/>
          <w:lang w:val="uk-UA" w:eastAsia="ru-RU"/>
        </w:rPr>
        <w:t xml:space="preserve"> </w:t>
      </w:r>
      <w:r w:rsidRPr="00AD7A8F">
        <w:rPr>
          <w:rFonts w:ascii="Times New Roman" w:eastAsia="Times New Roman" w:hAnsi="Times New Roman" w:cs="Times New Roman"/>
          <w:sz w:val="28"/>
          <w:szCs w:val="28"/>
          <w:lang w:val="uk-UA" w:eastAsia="ru-RU"/>
        </w:rPr>
        <w:t>Місцев</w:t>
      </w:r>
      <w:r w:rsidR="00B6194E">
        <w:rPr>
          <w:rFonts w:ascii="Times New Roman" w:eastAsia="Times New Roman" w:hAnsi="Times New Roman" w:cs="Times New Roman"/>
          <w:sz w:val="28"/>
          <w:szCs w:val="28"/>
          <w:lang w:val="uk-UA" w:eastAsia="ru-RU"/>
        </w:rPr>
        <w:t>ості</w:t>
      </w:r>
      <w:r w:rsidRPr="00AD7A8F">
        <w:rPr>
          <w:rFonts w:ascii="Times New Roman" w:eastAsia="Times New Roman" w:hAnsi="Times New Roman" w:cs="Times New Roman"/>
          <w:sz w:val="28"/>
          <w:szCs w:val="28"/>
          <w:lang w:val="uk-UA" w:eastAsia="ru-RU"/>
        </w:rPr>
        <w:t xml:space="preserve"> </w:t>
      </w:r>
      <w:r w:rsidR="00B6194E" w:rsidRPr="00AD7A8F">
        <w:rPr>
          <w:rFonts w:ascii="Times New Roman" w:eastAsia="Times New Roman" w:hAnsi="Times New Roman" w:cs="Times New Roman"/>
          <w:sz w:val="28"/>
          <w:szCs w:val="28"/>
          <w:lang w:val="uk-UA" w:eastAsia="ru-RU"/>
        </w:rPr>
        <w:t xml:space="preserve">борової </w:t>
      </w:r>
      <w:r w:rsidRPr="00AD7A8F">
        <w:rPr>
          <w:rFonts w:ascii="Times New Roman" w:eastAsia="Times New Roman" w:hAnsi="Times New Roman" w:cs="Times New Roman"/>
          <w:sz w:val="28"/>
          <w:szCs w:val="28"/>
          <w:lang w:val="uk-UA" w:eastAsia="ru-RU"/>
        </w:rPr>
        <w:t xml:space="preserve">піщаної тераси має </w:t>
      </w:r>
      <w:r w:rsidR="00B6194E">
        <w:rPr>
          <w:rFonts w:ascii="Times New Roman" w:eastAsia="Times New Roman" w:hAnsi="Times New Roman" w:cs="Times New Roman"/>
          <w:sz w:val="28"/>
          <w:szCs w:val="28"/>
          <w:lang w:val="uk-UA" w:eastAsia="ru-RU"/>
        </w:rPr>
        <w:t xml:space="preserve">інсулярне </w:t>
      </w:r>
      <w:r w:rsidRPr="00AD7A8F">
        <w:rPr>
          <w:rFonts w:ascii="Times New Roman" w:eastAsia="Times New Roman" w:hAnsi="Times New Roman" w:cs="Times New Roman"/>
          <w:sz w:val="28"/>
          <w:szCs w:val="28"/>
          <w:lang w:val="uk-UA" w:eastAsia="ru-RU"/>
        </w:rPr>
        <w:t xml:space="preserve">розповсюдження </w:t>
      </w:r>
      <w:r w:rsidR="00B6194E">
        <w:rPr>
          <w:rFonts w:ascii="Times New Roman" w:eastAsia="Times New Roman" w:hAnsi="Times New Roman" w:cs="Times New Roman"/>
          <w:sz w:val="28"/>
          <w:szCs w:val="28"/>
          <w:lang w:val="uk-UA" w:eastAsia="ru-RU"/>
        </w:rPr>
        <w:t>у</w:t>
      </w:r>
      <w:r w:rsidRPr="00AD7A8F">
        <w:rPr>
          <w:rFonts w:ascii="Times New Roman" w:eastAsia="Times New Roman" w:hAnsi="Times New Roman" w:cs="Times New Roman"/>
          <w:sz w:val="28"/>
          <w:szCs w:val="28"/>
          <w:lang w:val="uk-UA" w:eastAsia="ru-RU"/>
        </w:rPr>
        <w:t xml:space="preserve"> долинах </w:t>
      </w:r>
      <w:r w:rsidR="00B6194E">
        <w:rPr>
          <w:rFonts w:ascii="Times New Roman" w:eastAsia="Times New Roman" w:hAnsi="Times New Roman" w:cs="Times New Roman"/>
          <w:sz w:val="28"/>
          <w:szCs w:val="28"/>
          <w:lang w:val="uk-UA" w:eastAsia="ru-RU"/>
        </w:rPr>
        <w:t xml:space="preserve">рік </w:t>
      </w:r>
      <w:r w:rsidR="00B6194E" w:rsidRPr="00AD7A8F">
        <w:rPr>
          <w:rFonts w:ascii="Times New Roman" w:eastAsia="Times New Roman" w:hAnsi="Times New Roman" w:cs="Times New Roman"/>
          <w:sz w:val="28"/>
          <w:szCs w:val="28"/>
          <w:lang w:val="uk-UA" w:eastAsia="ru-RU"/>
        </w:rPr>
        <w:t>Удаю</w:t>
      </w:r>
      <w:r w:rsidR="00B6194E">
        <w:rPr>
          <w:rFonts w:ascii="Times New Roman" w:eastAsia="Times New Roman" w:hAnsi="Times New Roman" w:cs="Times New Roman"/>
          <w:sz w:val="28"/>
          <w:szCs w:val="28"/>
          <w:lang w:val="uk-UA" w:eastAsia="ru-RU"/>
        </w:rPr>
        <w:t xml:space="preserve"> та</w:t>
      </w:r>
      <w:r w:rsidR="00B6194E" w:rsidRPr="00AD7A8F">
        <w:rPr>
          <w:rFonts w:ascii="Times New Roman" w:eastAsia="Times New Roman" w:hAnsi="Times New Roman" w:cs="Times New Roman"/>
          <w:sz w:val="28"/>
          <w:szCs w:val="28"/>
          <w:lang w:val="uk-UA" w:eastAsia="ru-RU"/>
        </w:rPr>
        <w:t xml:space="preserve"> </w:t>
      </w:r>
      <w:r w:rsidRPr="00AD7A8F">
        <w:rPr>
          <w:rFonts w:ascii="Times New Roman" w:eastAsia="Times New Roman" w:hAnsi="Times New Roman" w:cs="Times New Roman"/>
          <w:sz w:val="28"/>
          <w:szCs w:val="28"/>
          <w:lang w:val="uk-UA" w:eastAsia="ru-RU"/>
        </w:rPr>
        <w:t xml:space="preserve">Сули </w:t>
      </w:r>
      <w:r w:rsidR="00B6194E">
        <w:rPr>
          <w:rFonts w:ascii="Times New Roman" w:eastAsia="Times New Roman" w:hAnsi="Times New Roman" w:cs="Times New Roman"/>
          <w:sz w:val="28"/>
          <w:szCs w:val="28"/>
          <w:lang w:val="uk-UA" w:eastAsia="ru-RU"/>
        </w:rPr>
        <w:t>і</w:t>
      </w:r>
      <w:r w:rsidRPr="00AD7A8F">
        <w:rPr>
          <w:rFonts w:ascii="Times New Roman" w:eastAsia="Times New Roman" w:hAnsi="Times New Roman" w:cs="Times New Roman"/>
          <w:sz w:val="28"/>
          <w:szCs w:val="28"/>
          <w:lang w:val="uk-UA" w:eastAsia="ru-RU"/>
        </w:rPr>
        <w:t xml:space="preserve"> відрізняється горбистістю. Піщані масиви </w:t>
      </w:r>
      <w:r w:rsidR="00B6194E">
        <w:rPr>
          <w:rFonts w:ascii="Times New Roman" w:eastAsia="Times New Roman" w:hAnsi="Times New Roman" w:cs="Times New Roman"/>
          <w:sz w:val="28"/>
          <w:szCs w:val="28"/>
          <w:lang w:val="uk-UA" w:eastAsia="ru-RU"/>
        </w:rPr>
        <w:t>репрезентують</w:t>
      </w:r>
      <w:r w:rsidRPr="00AD7A8F">
        <w:rPr>
          <w:rFonts w:ascii="Times New Roman" w:eastAsia="Times New Roman" w:hAnsi="Times New Roman" w:cs="Times New Roman"/>
          <w:sz w:val="28"/>
          <w:szCs w:val="28"/>
          <w:lang w:val="uk-UA" w:eastAsia="ru-RU"/>
        </w:rPr>
        <w:t xml:space="preserve"> соснов</w:t>
      </w:r>
      <w:r w:rsidR="00B6194E">
        <w:rPr>
          <w:rFonts w:ascii="Times New Roman" w:eastAsia="Times New Roman" w:hAnsi="Times New Roman" w:cs="Times New Roman"/>
          <w:sz w:val="28"/>
          <w:szCs w:val="28"/>
          <w:lang w:val="uk-UA" w:eastAsia="ru-RU"/>
        </w:rPr>
        <w:t>і ліси (</w:t>
      </w:r>
      <w:r w:rsidRPr="00AD7A8F">
        <w:rPr>
          <w:rFonts w:ascii="Times New Roman" w:eastAsia="Times New Roman" w:hAnsi="Times New Roman" w:cs="Times New Roman"/>
          <w:sz w:val="28"/>
          <w:szCs w:val="28"/>
          <w:lang w:val="uk-UA" w:eastAsia="ru-RU"/>
        </w:rPr>
        <w:t>бори</w:t>
      </w:r>
      <w:r w:rsidR="00B6194E">
        <w:rPr>
          <w:rFonts w:ascii="Times New Roman" w:eastAsia="Times New Roman" w:hAnsi="Times New Roman" w:cs="Times New Roman"/>
          <w:sz w:val="28"/>
          <w:szCs w:val="28"/>
          <w:lang w:val="uk-UA" w:eastAsia="ru-RU"/>
        </w:rPr>
        <w:t>)</w:t>
      </w:r>
      <w:r w:rsidRPr="00AD7A8F">
        <w:rPr>
          <w:rFonts w:ascii="Times New Roman" w:eastAsia="Times New Roman" w:hAnsi="Times New Roman" w:cs="Times New Roman"/>
          <w:sz w:val="28"/>
          <w:szCs w:val="28"/>
          <w:lang w:val="uk-UA" w:eastAsia="ru-RU"/>
        </w:rPr>
        <w:t>. Яр</w:t>
      </w:r>
      <w:r w:rsidR="00B6194E">
        <w:rPr>
          <w:rFonts w:ascii="Times New Roman" w:eastAsia="Times New Roman" w:hAnsi="Times New Roman" w:cs="Times New Roman"/>
          <w:sz w:val="28"/>
          <w:szCs w:val="28"/>
          <w:lang w:val="uk-UA" w:eastAsia="ru-RU"/>
        </w:rPr>
        <w:t>ужно-</w:t>
      </w:r>
      <w:r w:rsidRPr="00AD7A8F">
        <w:rPr>
          <w:rFonts w:ascii="Times New Roman" w:eastAsia="Times New Roman" w:hAnsi="Times New Roman" w:cs="Times New Roman"/>
          <w:sz w:val="28"/>
          <w:szCs w:val="28"/>
          <w:lang w:val="uk-UA" w:eastAsia="ru-RU"/>
        </w:rPr>
        <w:t xml:space="preserve">балкові ділянки </w:t>
      </w:r>
      <w:r w:rsidR="00B6194E">
        <w:rPr>
          <w:rFonts w:ascii="Times New Roman" w:eastAsia="Times New Roman" w:hAnsi="Times New Roman" w:cs="Times New Roman"/>
          <w:sz w:val="28"/>
          <w:szCs w:val="28"/>
          <w:lang w:val="uk-UA" w:eastAsia="ru-RU"/>
        </w:rPr>
        <w:t xml:space="preserve">визначаються </w:t>
      </w:r>
      <w:r w:rsidRPr="00AD7A8F">
        <w:rPr>
          <w:rFonts w:ascii="Times New Roman" w:eastAsia="Times New Roman" w:hAnsi="Times New Roman" w:cs="Times New Roman"/>
          <w:sz w:val="28"/>
          <w:szCs w:val="28"/>
          <w:lang w:val="uk-UA" w:eastAsia="ru-RU"/>
        </w:rPr>
        <w:t xml:space="preserve">зсувно-ерозійними </w:t>
      </w:r>
      <w:r w:rsidR="00B6194E">
        <w:rPr>
          <w:rFonts w:ascii="Times New Roman" w:eastAsia="Times New Roman" w:hAnsi="Times New Roman" w:cs="Times New Roman"/>
          <w:sz w:val="28"/>
          <w:szCs w:val="28"/>
          <w:lang w:val="uk-UA" w:eastAsia="ru-RU"/>
        </w:rPr>
        <w:t>процесами</w:t>
      </w:r>
      <w:r w:rsidRPr="00AD7A8F">
        <w:rPr>
          <w:rFonts w:ascii="Times New Roman" w:eastAsia="Times New Roman" w:hAnsi="Times New Roman" w:cs="Times New Roman"/>
          <w:sz w:val="28"/>
          <w:szCs w:val="28"/>
          <w:lang w:val="uk-UA" w:eastAsia="ru-RU"/>
        </w:rPr>
        <w:t xml:space="preserve">. </w:t>
      </w:r>
      <w:r w:rsidR="00B6194E">
        <w:rPr>
          <w:rFonts w:ascii="Times New Roman" w:eastAsia="Times New Roman" w:hAnsi="Times New Roman" w:cs="Times New Roman"/>
          <w:sz w:val="28"/>
          <w:szCs w:val="28"/>
          <w:lang w:val="uk-UA" w:eastAsia="ru-RU"/>
        </w:rPr>
        <w:t>Б</w:t>
      </w:r>
      <w:r w:rsidRPr="00AD7A8F">
        <w:rPr>
          <w:rFonts w:ascii="Times New Roman" w:eastAsia="Times New Roman" w:hAnsi="Times New Roman" w:cs="Times New Roman"/>
          <w:sz w:val="28"/>
          <w:szCs w:val="28"/>
          <w:lang w:val="uk-UA" w:eastAsia="ru-RU"/>
        </w:rPr>
        <w:t>алки мають значну протяжність, складн</w:t>
      </w:r>
      <w:r w:rsidR="00B6194E">
        <w:rPr>
          <w:rFonts w:ascii="Times New Roman" w:eastAsia="Times New Roman" w:hAnsi="Times New Roman" w:cs="Times New Roman"/>
          <w:sz w:val="28"/>
          <w:szCs w:val="28"/>
          <w:lang w:val="uk-UA" w:eastAsia="ru-RU"/>
        </w:rPr>
        <w:t>о</w:t>
      </w:r>
      <w:r w:rsidRPr="00AD7A8F">
        <w:rPr>
          <w:rFonts w:ascii="Times New Roman" w:eastAsia="Times New Roman" w:hAnsi="Times New Roman" w:cs="Times New Roman"/>
          <w:sz w:val="28"/>
          <w:szCs w:val="28"/>
          <w:lang w:val="uk-UA" w:eastAsia="ru-RU"/>
        </w:rPr>
        <w:t xml:space="preserve"> розгалужені, часом терасовані, </w:t>
      </w:r>
      <w:r w:rsidR="00B6194E">
        <w:rPr>
          <w:rFonts w:ascii="Times New Roman" w:eastAsia="Times New Roman" w:hAnsi="Times New Roman" w:cs="Times New Roman"/>
          <w:sz w:val="28"/>
          <w:szCs w:val="28"/>
          <w:lang w:val="uk-UA" w:eastAsia="ru-RU"/>
        </w:rPr>
        <w:t>мають</w:t>
      </w:r>
      <w:r w:rsidRPr="00AD7A8F">
        <w:rPr>
          <w:rFonts w:ascii="Times New Roman" w:eastAsia="Times New Roman" w:hAnsi="Times New Roman" w:cs="Times New Roman"/>
          <w:sz w:val="28"/>
          <w:szCs w:val="28"/>
          <w:lang w:val="uk-UA" w:eastAsia="ru-RU"/>
        </w:rPr>
        <w:t xml:space="preserve"> більш пологі схили з різним ступенем </w:t>
      </w:r>
      <w:r w:rsidR="00B6194E">
        <w:rPr>
          <w:rFonts w:ascii="Times New Roman" w:eastAsia="Times New Roman" w:hAnsi="Times New Roman" w:cs="Times New Roman"/>
          <w:sz w:val="28"/>
          <w:szCs w:val="28"/>
          <w:lang w:val="uk-UA" w:eastAsia="ru-RU"/>
        </w:rPr>
        <w:t>сформованості</w:t>
      </w:r>
      <w:r w:rsidRPr="00AD7A8F">
        <w:rPr>
          <w:rFonts w:ascii="Times New Roman" w:eastAsia="Times New Roman" w:hAnsi="Times New Roman" w:cs="Times New Roman"/>
          <w:sz w:val="28"/>
          <w:szCs w:val="28"/>
          <w:lang w:val="uk-UA" w:eastAsia="ru-RU"/>
        </w:rPr>
        <w:t xml:space="preserve"> ґрунтового покриву. </w:t>
      </w:r>
      <w:r w:rsidR="00B6194E">
        <w:rPr>
          <w:rFonts w:ascii="Times New Roman" w:eastAsia="Times New Roman" w:hAnsi="Times New Roman" w:cs="Times New Roman"/>
          <w:sz w:val="28"/>
          <w:szCs w:val="28"/>
          <w:lang w:val="uk-UA" w:eastAsia="ru-RU"/>
        </w:rPr>
        <w:t>М</w:t>
      </w:r>
      <w:r w:rsidRPr="00AD7A8F">
        <w:rPr>
          <w:rFonts w:ascii="Times New Roman" w:eastAsia="Times New Roman" w:hAnsi="Times New Roman" w:cs="Times New Roman"/>
          <w:sz w:val="28"/>
          <w:szCs w:val="28"/>
          <w:lang w:val="uk-UA" w:eastAsia="ru-RU"/>
        </w:rPr>
        <w:t>олод</w:t>
      </w:r>
      <w:r w:rsidR="00B6194E">
        <w:rPr>
          <w:rFonts w:ascii="Times New Roman" w:eastAsia="Times New Roman" w:hAnsi="Times New Roman" w:cs="Times New Roman"/>
          <w:sz w:val="28"/>
          <w:szCs w:val="28"/>
          <w:lang w:val="uk-UA" w:eastAsia="ru-RU"/>
        </w:rPr>
        <w:t>і</w:t>
      </w:r>
      <w:r w:rsidRPr="00AD7A8F">
        <w:rPr>
          <w:rFonts w:ascii="Times New Roman" w:eastAsia="Times New Roman" w:hAnsi="Times New Roman" w:cs="Times New Roman"/>
          <w:sz w:val="28"/>
          <w:szCs w:val="28"/>
          <w:lang w:val="uk-UA" w:eastAsia="ru-RU"/>
        </w:rPr>
        <w:t xml:space="preserve"> яр</w:t>
      </w:r>
      <w:r w:rsidR="00B6194E">
        <w:rPr>
          <w:rFonts w:ascii="Times New Roman" w:eastAsia="Times New Roman" w:hAnsi="Times New Roman" w:cs="Times New Roman"/>
          <w:sz w:val="28"/>
          <w:szCs w:val="28"/>
          <w:lang w:val="uk-UA" w:eastAsia="ru-RU"/>
        </w:rPr>
        <w:t>и</w:t>
      </w:r>
      <w:r w:rsidRPr="00AD7A8F">
        <w:rPr>
          <w:rFonts w:ascii="Times New Roman" w:eastAsia="Times New Roman" w:hAnsi="Times New Roman" w:cs="Times New Roman"/>
          <w:sz w:val="28"/>
          <w:szCs w:val="28"/>
          <w:lang w:val="uk-UA" w:eastAsia="ru-RU"/>
        </w:rPr>
        <w:t xml:space="preserve"> та бал</w:t>
      </w:r>
      <w:r w:rsidR="00B6194E">
        <w:rPr>
          <w:rFonts w:ascii="Times New Roman" w:eastAsia="Times New Roman" w:hAnsi="Times New Roman" w:cs="Times New Roman"/>
          <w:sz w:val="28"/>
          <w:szCs w:val="28"/>
          <w:lang w:val="uk-UA" w:eastAsia="ru-RU"/>
        </w:rPr>
        <w:t>ки мають</w:t>
      </w:r>
      <w:r w:rsidRPr="00AD7A8F">
        <w:rPr>
          <w:rFonts w:ascii="Times New Roman" w:eastAsia="Times New Roman" w:hAnsi="Times New Roman" w:cs="Times New Roman"/>
          <w:sz w:val="28"/>
          <w:szCs w:val="28"/>
          <w:lang w:val="uk-UA" w:eastAsia="ru-RU"/>
        </w:rPr>
        <w:t xml:space="preserve"> значн</w:t>
      </w:r>
      <w:r w:rsidR="00B6194E">
        <w:rPr>
          <w:rFonts w:ascii="Times New Roman" w:eastAsia="Times New Roman" w:hAnsi="Times New Roman" w:cs="Times New Roman"/>
          <w:sz w:val="28"/>
          <w:szCs w:val="28"/>
          <w:lang w:val="uk-UA" w:eastAsia="ru-RU"/>
        </w:rPr>
        <w:t>у</w:t>
      </w:r>
      <w:r w:rsidRPr="00AD7A8F">
        <w:rPr>
          <w:rFonts w:ascii="Times New Roman" w:eastAsia="Times New Roman" w:hAnsi="Times New Roman" w:cs="Times New Roman"/>
          <w:sz w:val="28"/>
          <w:szCs w:val="28"/>
          <w:lang w:val="uk-UA" w:eastAsia="ru-RU"/>
        </w:rPr>
        <w:t xml:space="preserve"> крутість схилів, менш</w:t>
      </w:r>
      <w:r w:rsidR="00B6194E">
        <w:rPr>
          <w:rFonts w:ascii="Times New Roman" w:eastAsia="Times New Roman" w:hAnsi="Times New Roman" w:cs="Times New Roman"/>
          <w:sz w:val="28"/>
          <w:szCs w:val="28"/>
          <w:lang w:val="uk-UA" w:eastAsia="ru-RU"/>
        </w:rPr>
        <w:t>у</w:t>
      </w:r>
      <w:r w:rsidRPr="00AD7A8F">
        <w:rPr>
          <w:rFonts w:ascii="Times New Roman" w:eastAsia="Times New Roman" w:hAnsi="Times New Roman" w:cs="Times New Roman"/>
          <w:sz w:val="28"/>
          <w:szCs w:val="28"/>
          <w:lang w:val="uk-UA" w:eastAsia="ru-RU"/>
        </w:rPr>
        <w:t xml:space="preserve"> протяжність та розчленованість.</w:t>
      </w:r>
      <w:r w:rsidR="00B6194E">
        <w:rPr>
          <w:rFonts w:ascii="Times New Roman" w:eastAsia="Times New Roman" w:hAnsi="Times New Roman" w:cs="Times New Roman"/>
          <w:sz w:val="28"/>
          <w:szCs w:val="28"/>
          <w:lang w:val="uk-UA" w:eastAsia="ru-RU"/>
        </w:rPr>
        <w:t xml:space="preserve"> </w:t>
      </w:r>
    </w:p>
    <w:p w:rsidR="00B6194E" w:rsidRDefault="00AD7A8F" w:rsidP="00B6194E">
      <w:pPr>
        <w:spacing w:after="0" w:line="360" w:lineRule="auto"/>
        <w:ind w:firstLine="851"/>
        <w:jc w:val="both"/>
        <w:rPr>
          <w:rFonts w:ascii="Times New Roman" w:eastAsia="Times New Roman" w:hAnsi="Times New Roman" w:cs="Times New Roman"/>
          <w:sz w:val="28"/>
          <w:szCs w:val="28"/>
          <w:lang w:val="uk-UA" w:eastAsia="ru-RU"/>
        </w:rPr>
      </w:pPr>
      <w:r w:rsidRPr="00AD7A8F">
        <w:rPr>
          <w:rFonts w:ascii="Times New Roman" w:eastAsia="Times New Roman" w:hAnsi="Times New Roman" w:cs="Times New Roman"/>
          <w:sz w:val="28"/>
          <w:szCs w:val="28"/>
          <w:lang w:val="uk-UA" w:eastAsia="ru-RU"/>
        </w:rPr>
        <w:t>На плоско-рівнинних водо</w:t>
      </w:r>
      <w:r w:rsidR="00B6194E">
        <w:rPr>
          <w:rFonts w:ascii="Times New Roman" w:eastAsia="Times New Roman" w:hAnsi="Times New Roman" w:cs="Times New Roman"/>
          <w:sz w:val="28"/>
          <w:szCs w:val="28"/>
          <w:lang w:val="uk-UA" w:eastAsia="ru-RU"/>
        </w:rPr>
        <w:t>ділах</w:t>
      </w:r>
      <w:r w:rsidRPr="00AD7A8F">
        <w:rPr>
          <w:rFonts w:ascii="Times New Roman" w:eastAsia="Times New Roman" w:hAnsi="Times New Roman" w:cs="Times New Roman"/>
          <w:sz w:val="28"/>
          <w:szCs w:val="28"/>
          <w:lang w:val="uk-UA" w:eastAsia="ru-RU"/>
        </w:rPr>
        <w:t xml:space="preserve"> окремо, </w:t>
      </w:r>
      <w:r w:rsidR="00B6194E">
        <w:rPr>
          <w:rFonts w:ascii="Times New Roman" w:eastAsia="Times New Roman" w:hAnsi="Times New Roman" w:cs="Times New Roman"/>
          <w:sz w:val="28"/>
          <w:szCs w:val="28"/>
          <w:lang w:val="uk-UA" w:eastAsia="ru-RU"/>
        </w:rPr>
        <w:t>або</w:t>
      </w:r>
      <w:r w:rsidRPr="00AD7A8F">
        <w:rPr>
          <w:rFonts w:ascii="Times New Roman" w:eastAsia="Times New Roman" w:hAnsi="Times New Roman" w:cs="Times New Roman"/>
          <w:sz w:val="28"/>
          <w:szCs w:val="28"/>
          <w:lang w:val="uk-UA" w:eastAsia="ru-RU"/>
        </w:rPr>
        <w:t xml:space="preserve"> групами, розкидані округл</w:t>
      </w:r>
      <w:r w:rsidR="00B6194E">
        <w:rPr>
          <w:rFonts w:ascii="Times New Roman" w:eastAsia="Times New Roman" w:hAnsi="Times New Roman" w:cs="Times New Roman"/>
          <w:sz w:val="28"/>
          <w:szCs w:val="28"/>
          <w:lang w:val="uk-UA" w:eastAsia="ru-RU"/>
        </w:rPr>
        <w:t>і</w:t>
      </w:r>
      <w:r w:rsidRPr="00AD7A8F">
        <w:rPr>
          <w:rFonts w:ascii="Times New Roman" w:eastAsia="Times New Roman" w:hAnsi="Times New Roman" w:cs="Times New Roman"/>
          <w:sz w:val="28"/>
          <w:szCs w:val="28"/>
          <w:lang w:val="uk-UA" w:eastAsia="ru-RU"/>
        </w:rPr>
        <w:t xml:space="preserve"> </w:t>
      </w:r>
      <w:r w:rsidR="00B6194E">
        <w:rPr>
          <w:rFonts w:ascii="Times New Roman" w:eastAsia="Times New Roman" w:hAnsi="Times New Roman" w:cs="Times New Roman"/>
          <w:sz w:val="28"/>
          <w:szCs w:val="28"/>
          <w:lang w:val="uk-UA" w:eastAsia="ru-RU"/>
        </w:rPr>
        <w:t>по</w:t>
      </w:r>
      <w:r w:rsidRPr="00AD7A8F">
        <w:rPr>
          <w:rFonts w:ascii="Times New Roman" w:eastAsia="Times New Roman" w:hAnsi="Times New Roman" w:cs="Times New Roman"/>
          <w:sz w:val="28"/>
          <w:szCs w:val="28"/>
          <w:lang w:val="uk-UA" w:eastAsia="ru-RU"/>
        </w:rPr>
        <w:t xml:space="preserve">ниженнями </w:t>
      </w:r>
      <w:r w:rsidR="00B6194E">
        <w:rPr>
          <w:rFonts w:ascii="Times New Roman" w:eastAsia="Times New Roman" w:hAnsi="Times New Roman" w:cs="Times New Roman"/>
          <w:sz w:val="28"/>
          <w:szCs w:val="28"/>
          <w:lang w:val="uk-UA" w:eastAsia="ru-RU"/>
        </w:rPr>
        <w:t>так звані</w:t>
      </w:r>
      <w:r w:rsidRPr="00AD7A8F">
        <w:rPr>
          <w:rFonts w:ascii="Times New Roman" w:eastAsia="Times New Roman" w:hAnsi="Times New Roman" w:cs="Times New Roman"/>
          <w:sz w:val="28"/>
          <w:szCs w:val="28"/>
          <w:lang w:val="uk-UA" w:eastAsia="ru-RU"/>
        </w:rPr>
        <w:t xml:space="preserve"> «степові блюдця» різн</w:t>
      </w:r>
      <w:r w:rsidR="00B6194E">
        <w:rPr>
          <w:rFonts w:ascii="Times New Roman" w:eastAsia="Times New Roman" w:hAnsi="Times New Roman" w:cs="Times New Roman"/>
          <w:sz w:val="28"/>
          <w:szCs w:val="28"/>
          <w:lang w:val="uk-UA" w:eastAsia="ru-RU"/>
        </w:rPr>
        <w:t>их</w:t>
      </w:r>
      <w:r w:rsidRPr="00AD7A8F">
        <w:rPr>
          <w:rFonts w:ascii="Times New Roman" w:eastAsia="Times New Roman" w:hAnsi="Times New Roman" w:cs="Times New Roman"/>
          <w:sz w:val="28"/>
          <w:szCs w:val="28"/>
          <w:lang w:val="uk-UA" w:eastAsia="ru-RU"/>
        </w:rPr>
        <w:t xml:space="preserve"> форми, розмірів та глибин.  </w:t>
      </w:r>
      <w:r w:rsidR="00B6194E">
        <w:rPr>
          <w:rFonts w:ascii="Times New Roman" w:eastAsia="Times New Roman" w:hAnsi="Times New Roman" w:cs="Times New Roman"/>
          <w:sz w:val="28"/>
          <w:szCs w:val="28"/>
          <w:lang w:val="uk-UA" w:eastAsia="ru-RU"/>
        </w:rPr>
        <w:t>У</w:t>
      </w:r>
      <w:r w:rsidRPr="00AD7A8F">
        <w:rPr>
          <w:rFonts w:ascii="Times New Roman" w:eastAsia="Times New Roman" w:hAnsi="Times New Roman" w:cs="Times New Roman"/>
          <w:sz w:val="28"/>
          <w:szCs w:val="28"/>
          <w:lang w:val="uk-UA" w:eastAsia="ru-RU"/>
        </w:rPr>
        <w:t xml:space="preserve"> поперечному розрізі </w:t>
      </w:r>
      <w:r w:rsidR="00B6194E">
        <w:rPr>
          <w:rFonts w:ascii="Times New Roman" w:eastAsia="Times New Roman" w:hAnsi="Times New Roman" w:cs="Times New Roman"/>
          <w:sz w:val="28"/>
          <w:szCs w:val="28"/>
          <w:lang w:val="uk-UA" w:eastAsia="ru-RU"/>
        </w:rPr>
        <w:t>ці геоморфологічні утвори не</w:t>
      </w:r>
      <w:r w:rsidRPr="00AD7A8F">
        <w:rPr>
          <w:rFonts w:ascii="Times New Roman" w:eastAsia="Times New Roman" w:hAnsi="Times New Roman" w:cs="Times New Roman"/>
          <w:sz w:val="28"/>
          <w:szCs w:val="28"/>
          <w:lang w:val="uk-UA" w:eastAsia="ru-RU"/>
        </w:rPr>
        <w:t xml:space="preserve"> більше десятків метрів,</w:t>
      </w:r>
      <w:r w:rsidR="00B6194E">
        <w:rPr>
          <w:rFonts w:ascii="Times New Roman" w:eastAsia="Times New Roman" w:hAnsi="Times New Roman" w:cs="Times New Roman"/>
          <w:sz w:val="28"/>
          <w:szCs w:val="28"/>
          <w:lang w:val="uk-UA" w:eastAsia="ru-RU"/>
        </w:rPr>
        <w:t xml:space="preserve"> а </w:t>
      </w:r>
      <w:r w:rsidRPr="00AD7A8F">
        <w:rPr>
          <w:rFonts w:ascii="Times New Roman" w:eastAsia="Times New Roman" w:hAnsi="Times New Roman" w:cs="Times New Roman"/>
          <w:sz w:val="28"/>
          <w:szCs w:val="28"/>
          <w:lang w:val="uk-UA" w:eastAsia="ru-RU"/>
        </w:rPr>
        <w:t xml:space="preserve">глибина їх </w:t>
      </w:r>
      <w:r w:rsidR="00B6194E">
        <w:rPr>
          <w:rFonts w:ascii="Times New Roman" w:eastAsia="Times New Roman" w:hAnsi="Times New Roman" w:cs="Times New Roman"/>
          <w:sz w:val="28"/>
          <w:szCs w:val="28"/>
          <w:lang w:val="uk-UA" w:eastAsia="ru-RU"/>
        </w:rPr>
        <w:t>ще менша і складає 1,0-1,5</w:t>
      </w:r>
      <w:r w:rsidRPr="00AD7A8F">
        <w:rPr>
          <w:rFonts w:ascii="Times New Roman" w:eastAsia="Times New Roman" w:hAnsi="Times New Roman" w:cs="Times New Roman"/>
          <w:sz w:val="28"/>
          <w:szCs w:val="28"/>
          <w:lang w:val="uk-UA" w:eastAsia="ru-RU"/>
        </w:rPr>
        <w:t xml:space="preserve"> метра.</w:t>
      </w:r>
      <w:r w:rsidR="00B6194E">
        <w:rPr>
          <w:rFonts w:ascii="Times New Roman" w:eastAsia="Times New Roman" w:hAnsi="Times New Roman" w:cs="Times New Roman"/>
          <w:sz w:val="28"/>
          <w:szCs w:val="28"/>
          <w:lang w:val="uk-UA" w:eastAsia="ru-RU"/>
        </w:rPr>
        <w:t xml:space="preserve"> </w:t>
      </w:r>
    </w:p>
    <w:p w:rsidR="00BD6877" w:rsidRDefault="00B6194E" w:rsidP="00BD6877">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w:t>
      </w:r>
      <w:r w:rsidR="00AD7A8F" w:rsidRPr="00AD7A8F">
        <w:rPr>
          <w:rFonts w:ascii="Times New Roman" w:eastAsia="Times New Roman" w:hAnsi="Times New Roman" w:cs="Times New Roman"/>
          <w:sz w:val="28"/>
          <w:szCs w:val="28"/>
          <w:lang w:val="uk-UA" w:eastAsia="ru-RU"/>
        </w:rPr>
        <w:t xml:space="preserve"> півн</w:t>
      </w:r>
      <w:r>
        <w:rPr>
          <w:rFonts w:ascii="Times New Roman" w:eastAsia="Times New Roman" w:hAnsi="Times New Roman" w:cs="Times New Roman"/>
          <w:sz w:val="28"/>
          <w:szCs w:val="28"/>
          <w:lang w:val="uk-UA" w:eastAsia="ru-RU"/>
        </w:rPr>
        <w:t>о</w:t>
      </w:r>
      <w:r w:rsidR="00AD7A8F" w:rsidRPr="00AD7A8F">
        <w:rPr>
          <w:rFonts w:ascii="Times New Roman" w:eastAsia="Times New Roman" w:hAnsi="Times New Roman" w:cs="Times New Roman"/>
          <w:sz w:val="28"/>
          <w:szCs w:val="28"/>
          <w:lang w:val="uk-UA" w:eastAsia="ru-RU"/>
        </w:rPr>
        <w:t>ч</w:t>
      </w:r>
      <w:r>
        <w:rPr>
          <w:rFonts w:ascii="Times New Roman" w:eastAsia="Times New Roman" w:hAnsi="Times New Roman" w:cs="Times New Roman"/>
          <w:sz w:val="28"/>
          <w:szCs w:val="28"/>
          <w:lang w:val="uk-UA" w:eastAsia="ru-RU"/>
        </w:rPr>
        <w:t>і</w:t>
      </w:r>
      <w:r w:rsidR="00AD7A8F" w:rsidRPr="00AD7A8F">
        <w:rPr>
          <w:rFonts w:ascii="Times New Roman" w:eastAsia="Times New Roman" w:hAnsi="Times New Roman" w:cs="Times New Roman"/>
          <w:sz w:val="28"/>
          <w:szCs w:val="28"/>
          <w:lang w:val="uk-UA" w:eastAsia="ru-RU"/>
        </w:rPr>
        <w:t xml:space="preserve"> району </w:t>
      </w:r>
      <w:r>
        <w:rPr>
          <w:rFonts w:ascii="Times New Roman" w:eastAsia="Times New Roman" w:hAnsi="Times New Roman" w:cs="Times New Roman"/>
          <w:sz w:val="28"/>
          <w:szCs w:val="28"/>
          <w:lang w:val="uk-UA" w:eastAsia="ru-RU"/>
        </w:rPr>
        <w:t xml:space="preserve">досліджень поширені </w:t>
      </w:r>
      <w:r w:rsidR="00AD7A8F" w:rsidRPr="00AD7A8F">
        <w:rPr>
          <w:rFonts w:ascii="Times New Roman" w:eastAsia="Times New Roman" w:hAnsi="Times New Roman" w:cs="Times New Roman"/>
          <w:sz w:val="28"/>
          <w:szCs w:val="28"/>
          <w:lang w:val="uk-UA" w:eastAsia="ru-RU"/>
        </w:rPr>
        <w:t>місцевості прохідних долин</w:t>
      </w:r>
      <w:r>
        <w:rPr>
          <w:rFonts w:ascii="Times New Roman" w:eastAsia="Times New Roman" w:hAnsi="Times New Roman" w:cs="Times New Roman"/>
          <w:sz w:val="28"/>
          <w:szCs w:val="28"/>
          <w:lang w:val="uk-UA" w:eastAsia="ru-RU"/>
        </w:rPr>
        <w:t>. що</w:t>
      </w:r>
      <w:r w:rsidR="00AD7A8F" w:rsidRPr="00AD7A8F">
        <w:rPr>
          <w:rFonts w:ascii="Times New Roman" w:eastAsia="Times New Roman" w:hAnsi="Times New Roman" w:cs="Times New Roman"/>
          <w:sz w:val="28"/>
          <w:szCs w:val="28"/>
          <w:lang w:val="uk-UA" w:eastAsia="ru-RU"/>
        </w:rPr>
        <w:t xml:space="preserve"> відрізняються від балок більш прямолінійною формою, симетричн</w:t>
      </w:r>
      <w:r>
        <w:rPr>
          <w:rFonts w:ascii="Times New Roman" w:eastAsia="Times New Roman" w:hAnsi="Times New Roman" w:cs="Times New Roman"/>
          <w:sz w:val="28"/>
          <w:szCs w:val="28"/>
          <w:lang w:val="uk-UA" w:eastAsia="ru-RU"/>
        </w:rPr>
        <w:t>ими</w:t>
      </w:r>
      <w:r w:rsidR="00AD7A8F" w:rsidRPr="00AD7A8F">
        <w:rPr>
          <w:rFonts w:ascii="Times New Roman" w:eastAsia="Times New Roman" w:hAnsi="Times New Roman" w:cs="Times New Roman"/>
          <w:sz w:val="28"/>
          <w:szCs w:val="28"/>
          <w:lang w:val="uk-UA" w:eastAsia="ru-RU"/>
        </w:rPr>
        <w:t xml:space="preserve"> схил</w:t>
      </w:r>
      <w:r>
        <w:rPr>
          <w:rFonts w:ascii="Times New Roman" w:eastAsia="Times New Roman" w:hAnsi="Times New Roman" w:cs="Times New Roman"/>
          <w:sz w:val="28"/>
          <w:szCs w:val="28"/>
          <w:lang w:val="uk-UA" w:eastAsia="ru-RU"/>
        </w:rPr>
        <w:t>ами</w:t>
      </w:r>
      <w:r w:rsidR="00AD7A8F" w:rsidRPr="00AD7A8F">
        <w:rPr>
          <w:rFonts w:ascii="Times New Roman" w:eastAsia="Times New Roman" w:hAnsi="Times New Roman" w:cs="Times New Roman"/>
          <w:sz w:val="28"/>
          <w:szCs w:val="28"/>
          <w:lang w:val="uk-UA" w:eastAsia="ru-RU"/>
        </w:rPr>
        <w:t xml:space="preserve">, плоским </w:t>
      </w:r>
      <w:r>
        <w:rPr>
          <w:rFonts w:ascii="Times New Roman" w:eastAsia="Times New Roman" w:hAnsi="Times New Roman" w:cs="Times New Roman"/>
          <w:sz w:val="28"/>
          <w:szCs w:val="28"/>
          <w:lang w:val="uk-UA" w:eastAsia="ru-RU"/>
        </w:rPr>
        <w:t xml:space="preserve">обводненим та </w:t>
      </w:r>
      <w:r w:rsidR="00AD7A8F" w:rsidRPr="00AD7A8F">
        <w:rPr>
          <w:rFonts w:ascii="Times New Roman" w:eastAsia="Times New Roman" w:hAnsi="Times New Roman" w:cs="Times New Roman"/>
          <w:sz w:val="28"/>
          <w:szCs w:val="28"/>
          <w:lang w:val="uk-UA" w:eastAsia="ru-RU"/>
        </w:rPr>
        <w:t xml:space="preserve">заболоченим дном. </w:t>
      </w:r>
      <w:r w:rsidR="00BD6877">
        <w:rPr>
          <w:rFonts w:ascii="Times New Roman" w:eastAsia="Times New Roman" w:hAnsi="Times New Roman" w:cs="Times New Roman"/>
          <w:sz w:val="28"/>
          <w:szCs w:val="28"/>
          <w:lang w:val="uk-UA" w:eastAsia="ru-RU"/>
        </w:rPr>
        <w:t>Вони с</w:t>
      </w:r>
      <w:r w:rsidR="00AD7A8F" w:rsidRPr="00AD7A8F">
        <w:rPr>
          <w:rFonts w:ascii="Times New Roman" w:eastAsia="Times New Roman" w:hAnsi="Times New Roman" w:cs="Times New Roman"/>
          <w:sz w:val="28"/>
          <w:szCs w:val="28"/>
          <w:lang w:val="uk-UA" w:eastAsia="ru-RU"/>
        </w:rPr>
        <w:t>кладені водно-льодовиковими породами та лесо</w:t>
      </w:r>
      <w:r w:rsidR="00BD6877">
        <w:rPr>
          <w:rFonts w:ascii="Times New Roman" w:eastAsia="Times New Roman" w:hAnsi="Times New Roman" w:cs="Times New Roman"/>
          <w:sz w:val="28"/>
          <w:szCs w:val="28"/>
          <w:lang w:val="uk-UA" w:eastAsia="ru-RU"/>
        </w:rPr>
        <w:t>видними суглинками.</w:t>
      </w:r>
      <w:r w:rsidR="00AD7A8F" w:rsidRPr="00AD7A8F">
        <w:rPr>
          <w:rFonts w:ascii="Times New Roman" w:eastAsia="Times New Roman" w:hAnsi="Times New Roman" w:cs="Times New Roman"/>
          <w:sz w:val="28"/>
          <w:szCs w:val="28"/>
          <w:lang w:val="uk-UA" w:eastAsia="ru-RU"/>
        </w:rPr>
        <w:t xml:space="preserve"> </w:t>
      </w:r>
    </w:p>
    <w:p w:rsidR="00AD7A8F" w:rsidRDefault="00AD7A8F" w:rsidP="00BD6877">
      <w:pPr>
        <w:spacing w:after="0" w:line="360" w:lineRule="auto"/>
        <w:ind w:firstLine="851"/>
        <w:jc w:val="both"/>
        <w:rPr>
          <w:rFonts w:ascii="Times New Roman" w:eastAsia="Times New Roman" w:hAnsi="Times New Roman" w:cs="Times New Roman"/>
          <w:sz w:val="28"/>
          <w:szCs w:val="28"/>
          <w:lang w:val="uk-UA" w:eastAsia="ru-RU"/>
        </w:rPr>
      </w:pPr>
      <w:r w:rsidRPr="00AD7A8F">
        <w:rPr>
          <w:rFonts w:ascii="Times New Roman" w:eastAsia="Times New Roman" w:hAnsi="Times New Roman" w:cs="Times New Roman"/>
          <w:sz w:val="28"/>
          <w:szCs w:val="28"/>
          <w:lang w:val="uk-UA" w:eastAsia="ru-RU"/>
        </w:rPr>
        <w:t xml:space="preserve">Ґрунтові води </w:t>
      </w:r>
      <w:r w:rsidR="00BD6877">
        <w:rPr>
          <w:rFonts w:ascii="Times New Roman" w:eastAsia="Times New Roman" w:hAnsi="Times New Roman" w:cs="Times New Roman"/>
          <w:sz w:val="28"/>
          <w:szCs w:val="28"/>
          <w:lang w:val="uk-UA" w:eastAsia="ru-RU"/>
        </w:rPr>
        <w:t xml:space="preserve">тут </w:t>
      </w:r>
      <w:r w:rsidRPr="00AD7A8F">
        <w:rPr>
          <w:rFonts w:ascii="Times New Roman" w:eastAsia="Times New Roman" w:hAnsi="Times New Roman" w:cs="Times New Roman"/>
          <w:sz w:val="28"/>
          <w:szCs w:val="28"/>
          <w:lang w:val="uk-UA" w:eastAsia="ru-RU"/>
        </w:rPr>
        <w:t>залягають на різн</w:t>
      </w:r>
      <w:r w:rsidR="00BD6877">
        <w:rPr>
          <w:rFonts w:ascii="Times New Roman" w:eastAsia="Times New Roman" w:hAnsi="Times New Roman" w:cs="Times New Roman"/>
          <w:sz w:val="28"/>
          <w:szCs w:val="28"/>
          <w:lang w:val="uk-UA" w:eastAsia="ru-RU"/>
        </w:rPr>
        <w:t>их</w:t>
      </w:r>
      <w:r w:rsidRPr="00AD7A8F">
        <w:rPr>
          <w:rFonts w:ascii="Times New Roman" w:eastAsia="Times New Roman" w:hAnsi="Times New Roman" w:cs="Times New Roman"/>
          <w:sz w:val="28"/>
          <w:szCs w:val="28"/>
          <w:lang w:val="uk-UA" w:eastAsia="ru-RU"/>
        </w:rPr>
        <w:t xml:space="preserve"> глибин</w:t>
      </w:r>
      <w:r w:rsidR="00BD6877">
        <w:rPr>
          <w:rFonts w:ascii="Times New Roman" w:eastAsia="Times New Roman" w:hAnsi="Times New Roman" w:cs="Times New Roman"/>
          <w:sz w:val="28"/>
          <w:szCs w:val="28"/>
          <w:lang w:val="uk-UA" w:eastAsia="ru-RU"/>
        </w:rPr>
        <w:t xml:space="preserve">ах і </w:t>
      </w:r>
      <w:r w:rsidRPr="00AD7A8F">
        <w:rPr>
          <w:rFonts w:ascii="Times New Roman" w:eastAsia="Times New Roman" w:hAnsi="Times New Roman" w:cs="Times New Roman"/>
          <w:sz w:val="28"/>
          <w:szCs w:val="28"/>
          <w:lang w:val="uk-UA" w:eastAsia="ru-RU"/>
        </w:rPr>
        <w:t>залеж</w:t>
      </w:r>
      <w:r w:rsidR="00BD6877">
        <w:rPr>
          <w:rFonts w:ascii="Times New Roman" w:eastAsia="Times New Roman" w:hAnsi="Times New Roman" w:cs="Times New Roman"/>
          <w:sz w:val="28"/>
          <w:szCs w:val="28"/>
          <w:lang w:val="uk-UA" w:eastAsia="ru-RU"/>
        </w:rPr>
        <w:t>ить</w:t>
      </w:r>
      <w:r w:rsidRPr="00AD7A8F">
        <w:rPr>
          <w:rFonts w:ascii="Times New Roman" w:eastAsia="Times New Roman" w:hAnsi="Times New Roman" w:cs="Times New Roman"/>
          <w:sz w:val="28"/>
          <w:szCs w:val="28"/>
          <w:lang w:val="uk-UA" w:eastAsia="ru-RU"/>
        </w:rPr>
        <w:t xml:space="preserve"> від ступеня </w:t>
      </w:r>
      <w:r w:rsidR="00BD6877" w:rsidRPr="00AD7A8F">
        <w:rPr>
          <w:rFonts w:ascii="Times New Roman" w:eastAsia="Times New Roman" w:hAnsi="Times New Roman" w:cs="Times New Roman"/>
          <w:sz w:val="28"/>
          <w:szCs w:val="28"/>
          <w:lang w:val="uk-UA" w:eastAsia="ru-RU"/>
        </w:rPr>
        <w:t>розчленування</w:t>
      </w:r>
      <w:r w:rsidR="00BD6877">
        <w:rPr>
          <w:rFonts w:ascii="Times New Roman" w:eastAsia="Times New Roman" w:hAnsi="Times New Roman" w:cs="Times New Roman"/>
          <w:sz w:val="28"/>
          <w:szCs w:val="28"/>
          <w:lang w:val="uk-UA" w:eastAsia="ru-RU"/>
        </w:rPr>
        <w:t>,</w:t>
      </w:r>
      <w:r w:rsidR="00BD6877" w:rsidRPr="00AD7A8F">
        <w:rPr>
          <w:rFonts w:ascii="Times New Roman" w:eastAsia="Times New Roman" w:hAnsi="Times New Roman" w:cs="Times New Roman"/>
          <w:sz w:val="28"/>
          <w:szCs w:val="28"/>
          <w:lang w:val="uk-UA" w:eastAsia="ru-RU"/>
        </w:rPr>
        <w:t xml:space="preserve"> </w:t>
      </w:r>
      <w:r w:rsidRPr="00AD7A8F">
        <w:rPr>
          <w:rFonts w:ascii="Times New Roman" w:eastAsia="Times New Roman" w:hAnsi="Times New Roman" w:cs="Times New Roman"/>
          <w:sz w:val="28"/>
          <w:szCs w:val="28"/>
          <w:lang w:val="uk-UA" w:eastAsia="ru-RU"/>
        </w:rPr>
        <w:t>літології порід</w:t>
      </w:r>
      <w:r w:rsidR="00BD6877">
        <w:rPr>
          <w:rFonts w:ascii="Times New Roman" w:eastAsia="Times New Roman" w:hAnsi="Times New Roman" w:cs="Times New Roman"/>
          <w:sz w:val="28"/>
          <w:szCs w:val="28"/>
          <w:lang w:val="uk-UA" w:eastAsia="ru-RU"/>
        </w:rPr>
        <w:t xml:space="preserve"> а також р</w:t>
      </w:r>
      <w:r w:rsidRPr="00AD7A8F">
        <w:rPr>
          <w:rFonts w:ascii="Times New Roman" w:eastAsia="Times New Roman" w:hAnsi="Times New Roman" w:cs="Times New Roman"/>
          <w:sz w:val="28"/>
          <w:szCs w:val="28"/>
          <w:lang w:val="uk-UA" w:eastAsia="ru-RU"/>
        </w:rPr>
        <w:t xml:space="preserve">озташування місцевого базису ерозії. На </w:t>
      </w:r>
      <w:r w:rsidR="00BD6877">
        <w:rPr>
          <w:rFonts w:ascii="Times New Roman" w:eastAsia="Times New Roman" w:hAnsi="Times New Roman" w:cs="Times New Roman"/>
          <w:sz w:val="28"/>
          <w:szCs w:val="28"/>
          <w:lang w:val="uk-UA" w:eastAsia="ru-RU"/>
        </w:rPr>
        <w:t xml:space="preserve">річкових заплавах, у тому числі і Удаю, </w:t>
      </w:r>
      <w:r w:rsidRPr="00AD7A8F">
        <w:rPr>
          <w:rFonts w:ascii="Times New Roman" w:eastAsia="Times New Roman" w:hAnsi="Times New Roman" w:cs="Times New Roman"/>
          <w:sz w:val="28"/>
          <w:szCs w:val="28"/>
          <w:lang w:val="uk-UA" w:eastAsia="ru-RU"/>
        </w:rPr>
        <w:t>ґрунтові води залягають на глибин</w:t>
      </w:r>
      <w:r w:rsidR="00BD6877">
        <w:rPr>
          <w:rFonts w:ascii="Times New Roman" w:eastAsia="Times New Roman" w:hAnsi="Times New Roman" w:cs="Times New Roman"/>
          <w:sz w:val="28"/>
          <w:szCs w:val="28"/>
          <w:lang w:val="uk-UA" w:eastAsia="ru-RU"/>
        </w:rPr>
        <w:t>ах</w:t>
      </w:r>
      <w:r w:rsidRPr="00AD7A8F">
        <w:rPr>
          <w:rFonts w:ascii="Times New Roman" w:eastAsia="Times New Roman" w:hAnsi="Times New Roman" w:cs="Times New Roman"/>
          <w:sz w:val="28"/>
          <w:szCs w:val="28"/>
          <w:lang w:val="uk-UA" w:eastAsia="ru-RU"/>
        </w:rPr>
        <w:t xml:space="preserve"> від </w:t>
      </w:r>
      <w:r w:rsidR="00BD6877">
        <w:rPr>
          <w:rFonts w:ascii="Times New Roman" w:eastAsia="Times New Roman" w:hAnsi="Times New Roman" w:cs="Times New Roman"/>
          <w:sz w:val="28"/>
          <w:szCs w:val="28"/>
          <w:lang w:val="uk-UA" w:eastAsia="ru-RU"/>
        </w:rPr>
        <w:t>0,7 – 1,0 м</w:t>
      </w:r>
      <w:r w:rsidRPr="00AD7A8F">
        <w:rPr>
          <w:rFonts w:ascii="Times New Roman" w:eastAsia="Times New Roman" w:hAnsi="Times New Roman" w:cs="Times New Roman"/>
          <w:sz w:val="28"/>
          <w:szCs w:val="28"/>
          <w:lang w:val="uk-UA" w:eastAsia="ru-RU"/>
        </w:rPr>
        <w:t xml:space="preserve">, </w:t>
      </w:r>
      <w:r w:rsidR="00BD6877">
        <w:rPr>
          <w:rFonts w:ascii="Times New Roman" w:eastAsia="Times New Roman" w:hAnsi="Times New Roman" w:cs="Times New Roman"/>
          <w:sz w:val="28"/>
          <w:szCs w:val="28"/>
          <w:lang w:val="uk-UA" w:eastAsia="ru-RU"/>
        </w:rPr>
        <w:t xml:space="preserve">тоді як </w:t>
      </w:r>
      <w:r w:rsidRPr="00AD7A8F">
        <w:rPr>
          <w:rFonts w:ascii="Times New Roman" w:eastAsia="Times New Roman" w:hAnsi="Times New Roman" w:cs="Times New Roman"/>
          <w:sz w:val="28"/>
          <w:szCs w:val="28"/>
          <w:lang w:val="uk-UA" w:eastAsia="ru-RU"/>
        </w:rPr>
        <w:t>на водорозділ</w:t>
      </w:r>
      <w:r w:rsidR="00BD6877">
        <w:rPr>
          <w:rFonts w:ascii="Times New Roman" w:eastAsia="Times New Roman" w:hAnsi="Times New Roman" w:cs="Times New Roman"/>
          <w:sz w:val="28"/>
          <w:szCs w:val="28"/>
          <w:lang w:val="uk-UA" w:eastAsia="ru-RU"/>
        </w:rPr>
        <w:t xml:space="preserve">ах знижуються </w:t>
      </w:r>
      <w:r w:rsidRPr="00AD7A8F">
        <w:rPr>
          <w:rFonts w:ascii="Times New Roman" w:eastAsia="Times New Roman" w:hAnsi="Times New Roman" w:cs="Times New Roman"/>
          <w:sz w:val="28"/>
          <w:szCs w:val="28"/>
          <w:lang w:val="uk-UA" w:eastAsia="ru-RU"/>
        </w:rPr>
        <w:t xml:space="preserve">до 20 м. Більше </w:t>
      </w:r>
      <w:r w:rsidR="00BD6877">
        <w:rPr>
          <w:rFonts w:ascii="Times New Roman" w:eastAsia="Times New Roman" w:hAnsi="Times New Roman" w:cs="Times New Roman"/>
          <w:sz w:val="28"/>
          <w:szCs w:val="28"/>
          <w:lang w:val="uk-UA" w:eastAsia="ru-RU"/>
        </w:rPr>
        <w:t>половини</w:t>
      </w:r>
      <w:r w:rsidRPr="00AD7A8F">
        <w:rPr>
          <w:rFonts w:ascii="Times New Roman" w:eastAsia="Times New Roman" w:hAnsi="Times New Roman" w:cs="Times New Roman"/>
          <w:sz w:val="28"/>
          <w:szCs w:val="28"/>
          <w:lang w:val="uk-UA" w:eastAsia="ru-RU"/>
        </w:rPr>
        <w:t xml:space="preserve"> площі р</w:t>
      </w:r>
      <w:r w:rsidR="00BD6877">
        <w:rPr>
          <w:rFonts w:ascii="Times New Roman" w:eastAsia="Times New Roman" w:hAnsi="Times New Roman" w:cs="Times New Roman"/>
          <w:sz w:val="28"/>
          <w:szCs w:val="28"/>
          <w:lang w:val="uk-UA" w:eastAsia="ru-RU"/>
        </w:rPr>
        <w:t>егіону досліджень</w:t>
      </w:r>
      <w:r w:rsidRPr="00AD7A8F">
        <w:rPr>
          <w:rFonts w:ascii="Times New Roman" w:eastAsia="Times New Roman" w:hAnsi="Times New Roman" w:cs="Times New Roman"/>
          <w:sz w:val="28"/>
          <w:szCs w:val="28"/>
          <w:lang w:val="uk-UA" w:eastAsia="ru-RU"/>
        </w:rPr>
        <w:t xml:space="preserve"> займають місцевості з опідзоленими</w:t>
      </w:r>
      <w:r w:rsidR="00BD6877">
        <w:rPr>
          <w:rFonts w:ascii="Times New Roman" w:eastAsia="Times New Roman" w:hAnsi="Times New Roman" w:cs="Times New Roman"/>
          <w:sz w:val="28"/>
          <w:szCs w:val="28"/>
          <w:lang w:val="uk-UA" w:eastAsia="ru-RU"/>
        </w:rPr>
        <w:t xml:space="preserve"> ґрунтами та</w:t>
      </w:r>
      <w:r w:rsidRPr="00AD7A8F">
        <w:rPr>
          <w:rFonts w:ascii="Times New Roman" w:eastAsia="Times New Roman" w:hAnsi="Times New Roman" w:cs="Times New Roman"/>
          <w:sz w:val="28"/>
          <w:szCs w:val="28"/>
          <w:lang w:val="uk-UA" w:eastAsia="ru-RU"/>
        </w:rPr>
        <w:t xml:space="preserve"> вилугуваними чорноземами</w:t>
      </w:r>
      <w:r w:rsidR="00BD6877">
        <w:rPr>
          <w:rFonts w:ascii="Times New Roman" w:eastAsia="Times New Roman" w:hAnsi="Times New Roman" w:cs="Times New Roman"/>
          <w:sz w:val="28"/>
          <w:szCs w:val="28"/>
          <w:lang w:val="uk-UA" w:eastAsia="ru-RU"/>
        </w:rPr>
        <w:t>,</w:t>
      </w:r>
      <w:r w:rsidRPr="00AD7A8F">
        <w:rPr>
          <w:rFonts w:ascii="Times New Roman" w:eastAsia="Times New Roman" w:hAnsi="Times New Roman" w:cs="Times New Roman"/>
          <w:sz w:val="28"/>
          <w:szCs w:val="28"/>
          <w:lang w:val="uk-UA" w:eastAsia="ru-RU"/>
        </w:rPr>
        <w:t xml:space="preserve"> </w:t>
      </w:r>
      <w:r w:rsidR="00BD6877">
        <w:rPr>
          <w:rFonts w:ascii="Times New Roman" w:eastAsia="Times New Roman" w:hAnsi="Times New Roman" w:cs="Times New Roman"/>
          <w:sz w:val="28"/>
          <w:szCs w:val="28"/>
          <w:lang w:val="uk-UA" w:eastAsia="ru-RU"/>
        </w:rPr>
        <w:t>з</w:t>
      </w:r>
      <w:r w:rsidRPr="00AD7A8F">
        <w:rPr>
          <w:rFonts w:ascii="Times New Roman" w:eastAsia="Times New Roman" w:hAnsi="Times New Roman" w:cs="Times New Roman"/>
          <w:sz w:val="28"/>
          <w:szCs w:val="28"/>
          <w:lang w:val="uk-UA" w:eastAsia="ru-RU"/>
        </w:rPr>
        <w:t>начні площі займають місцевості з міцними малогумусними чорноземами</w:t>
      </w:r>
      <w:r w:rsidR="00A310DF">
        <w:rPr>
          <w:rFonts w:ascii="Times New Roman" w:eastAsia="Times New Roman" w:hAnsi="Times New Roman" w:cs="Times New Roman"/>
          <w:sz w:val="28"/>
          <w:szCs w:val="28"/>
          <w:lang w:val="en-US" w:eastAsia="ru-RU"/>
        </w:rPr>
        <w:t xml:space="preserve"> [27]</w:t>
      </w:r>
      <w:r w:rsidRPr="00AD7A8F">
        <w:rPr>
          <w:rFonts w:ascii="Times New Roman" w:eastAsia="Times New Roman" w:hAnsi="Times New Roman" w:cs="Times New Roman"/>
          <w:sz w:val="28"/>
          <w:szCs w:val="28"/>
          <w:lang w:val="uk-UA" w:eastAsia="ru-RU"/>
        </w:rPr>
        <w:t xml:space="preserve">. </w:t>
      </w:r>
    </w:p>
    <w:p w:rsidR="00AD7A8F" w:rsidRPr="00AD7A8F" w:rsidRDefault="00AD7A8F" w:rsidP="00AD7A8F">
      <w:pPr>
        <w:spacing w:after="0" w:line="360" w:lineRule="auto"/>
        <w:jc w:val="both"/>
        <w:rPr>
          <w:rFonts w:ascii="Times New Roman" w:eastAsia="Times New Roman" w:hAnsi="Times New Roman" w:cs="Times New Roman"/>
          <w:sz w:val="28"/>
          <w:szCs w:val="28"/>
          <w:lang w:val="uk-UA" w:eastAsia="ru-RU"/>
        </w:rPr>
      </w:pPr>
    </w:p>
    <w:p w:rsidR="00E40B76" w:rsidRDefault="00AD7A8F" w:rsidP="00AD7A8F">
      <w:pPr>
        <w:spacing w:after="0" w:line="360" w:lineRule="auto"/>
        <w:ind w:firstLine="851"/>
        <w:jc w:val="both"/>
        <w:rPr>
          <w:rFonts w:ascii="Times New Roman" w:eastAsia="Times New Roman" w:hAnsi="Times New Roman" w:cs="Times New Roman"/>
          <w:sz w:val="28"/>
          <w:szCs w:val="28"/>
          <w:lang w:val="uk-UA" w:eastAsia="ru-RU"/>
        </w:rPr>
      </w:pPr>
      <w:r w:rsidRPr="00721C12">
        <w:rPr>
          <w:rFonts w:ascii="Times New Roman" w:eastAsia="Times New Roman" w:hAnsi="Times New Roman" w:cs="Times New Roman"/>
          <w:sz w:val="28"/>
          <w:szCs w:val="28"/>
          <w:lang w:val="uk-UA" w:eastAsia="ru-RU"/>
        </w:rPr>
        <w:lastRenderedPageBreak/>
        <w:t>1.</w:t>
      </w:r>
      <w:r w:rsidR="00BD6877" w:rsidRPr="00721C12">
        <w:rPr>
          <w:rFonts w:ascii="Times New Roman" w:eastAsia="Times New Roman" w:hAnsi="Times New Roman" w:cs="Times New Roman"/>
          <w:sz w:val="28"/>
          <w:szCs w:val="28"/>
          <w:lang w:val="uk-UA" w:eastAsia="ru-RU"/>
        </w:rPr>
        <w:t>2</w:t>
      </w:r>
      <w:r w:rsidRPr="00721C12">
        <w:rPr>
          <w:rFonts w:ascii="Times New Roman" w:eastAsia="Times New Roman" w:hAnsi="Times New Roman" w:cs="Times New Roman"/>
          <w:sz w:val="28"/>
          <w:szCs w:val="28"/>
          <w:lang w:val="uk-UA" w:eastAsia="ru-RU"/>
        </w:rPr>
        <w:t>.</w:t>
      </w:r>
      <w:r w:rsidRPr="00721C12">
        <w:rPr>
          <w:rFonts w:ascii="Times New Roman" w:eastAsia="Times New Roman" w:hAnsi="Times New Roman" w:cs="Times New Roman"/>
          <w:sz w:val="28"/>
          <w:szCs w:val="28"/>
          <w:lang w:val="uk-UA" w:eastAsia="ru-RU"/>
        </w:rPr>
        <w:tab/>
        <w:t>Гідрологічні особливості оселищ та їх трансформація на тлі кліматичних змін</w:t>
      </w:r>
      <w:r w:rsidR="00BD6877" w:rsidRPr="00721C12">
        <w:rPr>
          <w:rFonts w:ascii="Times New Roman" w:eastAsia="Times New Roman" w:hAnsi="Times New Roman" w:cs="Times New Roman"/>
          <w:sz w:val="28"/>
          <w:szCs w:val="28"/>
          <w:lang w:val="uk-UA" w:eastAsia="ru-RU"/>
        </w:rPr>
        <w:t>.</w:t>
      </w:r>
    </w:p>
    <w:p w:rsidR="00BD6877" w:rsidRPr="00BD6877" w:rsidRDefault="007A5468" w:rsidP="00B30767">
      <w:pPr>
        <w:spacing w:after="0" w:line="360" w:lineRule="auto"/>
        <w:ind w:firstLine="851"/>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Згідно</w:t>
      </w:r>
      <w:r w:rsidR="00BD6877" w:rsidRPr="00BD6877">
        <w:rPr>
          <w:rFonts w:ascii="Times New Roman" w:eastAsia="Times New Roman" w:hAnsi="Times New Roman" w:cs="Times New Roman"/>
          <w:sz w:val="28"/>
          <w:szCs w:val="24"/>
          <w:lang w:val="uk-UA" w:eastAsia="ru-RU"/>
        </w:rPr>
        <w:t xml:space="preserve"> гідрологічного районування, територія Ічнянського НПП знаходиться в межах Сульсько-Ворсклинської підобласті достатньої водності Лівобережної Дніпровської області достатньої водності</w:t>
      </w:r>
      <w:r w:rsidR="00A310DF">
        <w:rPr>
          <w:rFonts w:ascii="Times New Roman" w:eastAsia="Times New Roman" w:hAnsi="Times New Roman" w:cs="Times New Roman"/>
          <w:sz w:val="28"/>
          <w:szCs w:val="24"/>
          <w:lang w:val="en-US" w:eastAsia="ru-RU"/>
        </w:rPr>
        <w:t xml:space="preserve"> [1]</w:t>
      </w:r>
      <w:r w:rsidR="00BD6877" w:rsidRPr="00BD6877">
        <w:rPr>
          <w:rFonts w:ascii="Times New Roman" w:eastAsia="Times New Roman" w:hAnsi="Times New Roman" w:cs="Times New Roman"/>
          <w:sz w:val="28"/>
          <w:szCs w:val="24"/>
          <w:lang w:val="uk-UA" w:eastAsia="ru-RU"/>
        </w:rPr>
        <w:t xml:space="preserve">. Для </w:t>
      </w:r>
      <w:r>
        <w:rPr>
          <w:rFonts w:ascii="Times New Roman" w:eastAsia="Times New Roman" w:hAnsi="Times New Roman" w:cs="Times New Roman"/>
          <w:sz w:val="28"/>
          <w:szCs w:val="24"/>
          <w:lang w:val="uk-UA" w:eastAsia="ru-RU"/>
        </w:rPr>
        <w:t xml:space="preserve">цієї </w:t>
      </w:r>
      <w:r w:rsidR="00BD6877" w:rsidRPr="00BD6877">
        <w:rPr>
          <w:rFonts w:ascii="Times New Roman" w:eastAsia="Times New Roman" w:hAnsi="Times New Roman" w:cs="Times New Roman"/>
          <w:sz w:val="28"/>
          <w:szCs w:val="24"/>
          <w:lang w:val="uk-UA" w:eastAsia="ru-RU"/>
        </w:rPr>
        <w:t xml:space="preserve">зони характерна </w:t>
      </w:r>
      <w:r>
        <w:rPr>
          <w:rFonts w:ascii="Times New Roman" w:eastAsia="Times New Roman" w:hAnsi="Times New Roman" w:cs="Times New Roman"/>
          <w:sz w:val="28"/>
          <w:szCs w:val="24"/>
          <w:lang w:val="uk-UA" w:eastAsia="ru-RU"/>
        </w:rPr>
        <w:t>щільність</w:t>
      </w:r>
      <w:r w:rsidR="00BD6877" w:rsidRPr="00BD6877">
        <w:rPr>
          <w:rFonts w:ascii="Times New Roman" w:eastAsia="Times New Roman" w:hAnsi="Times New Roman" w:cs="Times New Roman"/>
          <w:sz w:val="28"/>
          <w:szCs w:val="24"/>
          <w:lang w:val="uk-UA" w:eastAsia="ru-RU"/>
        </w:rPr>
        <w:t xml:space="preserve"> річкової сітки – 0,4-0,8 км/км², </w:t>
      </w:r>
      <w:r>
        <w:rPr>
          <w:rFonts w:ascii="Times New Roman" w:eastAsia="Times New Roman" w:hAnsi="Times New Roman" w:cs="Times New Roman"/>
          <w:sz w:val="28"/>
          <w:szCs w:val="24"/>
          <w:lang w:val="uk-UA" w:eastAsia="ru-RU"/>
        </w:rPr>
        <w:t>з</w:t>
      </w:r>
      <w:r w:rsidR="00BD6877" w:rsidRPr="00BD6877">
        <w:rPr>
          <w:rFonts w:ascii="Times New Roman" w:eastAsia="Times New Roman" w:hAnsi="Times New Roman" w:cs="Times New Roman"/>
          <w:sz w:val="28"/>
          <w:szCs w:val="24"/>
          <w:lang w:val="uk-UA" w:eastAsia="ru-RU"/>
        </w:rPr>
        <w:t>мішане живлення з часткою снігового (40-60%), поверхневий стік – 1,74 л/с·км.</w:t>
      </w:r>
    </w:p>
    <w:p w:rsidR="00D245A8" w:rsidRPr="00D3514C" w:rsidRDefault="00BD6877" w:rsidP="00D245A8">
      <w:pPr>
        <w:spacing w:after="0" w:line="360" w:lineRule="auto"/>
        <w:ind w:firstLine="720"/>
        <w:jc w:val="both"/>
        <w:rPr>
          <w:rFonts w:ascii="Times New Roman" w:eastAsia="Times New Roman" w:hAnsi="Times New Roman" w:cs="Times New Roman"/>
          <w:bCs/>
          <w:sz w:val="28"/>
          <w:szCs w:val="24"/>
          <w:lang w:val="uk-UA" w:eastAsia="ru-RU"/>
        </w:rPr>
      </w:pPr>
      <w:r w:rsidRPr="00BD6877">
        <w:rPr>
          <w:rFonts w:ascii="Times New Roman" w:eastAsia="Times New Roman" w:hAnsi="Times New Roman" w:cs="Times New Roman"/>
          <w:sz w:val="28"/>
          <w:szCs w:val="24"/>
          <w:lang w:val="uk-UA" w:eastAsia="ru-RU"/>
        </w:rPr>
        <w:t xml:space="preserve">По території парку протікає річка Удай та його ліва притока – Іченька, </w:t>
      </w:r>
      <w:r w:rsidRPr="00D3514C">
        <w:rPr>
          <w:rFonts w:ascii="Times New Roman" w:eastAsia="Times New Roman" w:hAnsi="Times New Roman" w:cs="Times New Roman"/>
          <w:sz w:val="28"/>
          <w:szCs w:val="24"/>
          <w:lang w:val="uk-UA" w:eastAsia="ru-RU"/>
        </w:rPr>
        <w:t xml:space="preserve">які </w:t>
      </w:r>
      <w:r w:rsidR="007A5468">
        <w:rPr>
          <w:rFonts w:ascii="Times New Roman" w:eastAsia="Times New Roman" w:hAnsi="Times New Roman" w:cs="Times New Roman"/>
          <w:sz w:val="28"/>
          <w:szCs w:val="24"/>
          <w:lang w:val="uk-UA" w:eastAsia="ru-RU"/>
        </w:rPr>
        <w:t>відносяться</w:t>
      </w:r>
      <w:r w:rsidRPr="00D3514C">
        <w:rPr>
          <w:rFonts w:ascii="Times New Roman" w:eastAsia="Times New Roman" w:hAnsi="Times New Roman" w:cs="Times New Roman"/>
          <w:sz w:val="28"/>
          <w:szCs w:val="24"/>
          <w:lang w:val="uk-UA" w:eastAsia="ru-RU"/>
        </w:rPr>
        <w:t xml:space="preserve"> до басейну Дніпра. Річка Удай є правою притокою р.Сули</w:t>
      </w:r>
      <w:r w:rsidR="007A5468">
        <w:rPr>
          <w:rFonts w:ascii="Times New Roman" w:eastAsia="Times New Roman" w:hAnsi="Times New Roman" w:cs="Times New Roman"/>
          <w:sz w:val="28"/>
          <w:szCs w:val="24"/>
          <w:lang w:val="uk-UA" w:eastAsia="ru-RU"/>
        </w:rPr>
        <w:t>, що</w:t>
      </w:r>
      <w:r w:rsidR="00D245A8" w:rsidRPr="00D3514C">
        <w:rPr>
          <w:rFonts w:ascii="Times New Roman" w:eastAsia="Times New Roman" w:hAnsi="Times New Roman" w:cs="Times New Roman"/>
          <w:bCs/>
          <w:sz w:val="28"/>
          <w:szCs w:val="24"/>
          <w:lang w:val="uk-UA" w:eastAsia="ru-RU"/>
        </w:rPr>
        <w:t xml:space="preserve"> протікає на Придніпровській низовині, у межах </w:t>
      </w:r>
      <w:r w:rsidR="007A5468">
        <w:rPr>
          <w:rFonts w:ascii="Times New Roman" w:eastAsia="Times New Roman" w:hAnsi="Times New Roman" w:cs="Times New Roman"/>
          <w:bCs/>
          <w:sz w:val="28"/>
          <w:szCs w:val="24"/>
          <w:lang w:val="uk-UA" w:eastAsia="ru-RU"/>
        </w:rPr>
        <w:t xml:space="preserve">двох районів - </w:t>
      </w:r>
      <w:r w:rsidR="00D245A8" w:rsidRPr="00D3514C">
        <w:rPr>
          <w:rFonts w:ascii="Times New Roman" w:eastAsia="Times New Roman" w:hAnsi="Times New Roman" w:cs="Times New Roman"/>
          <w:bCs/>
          <w:sz w:val="28"/>
          <w:szCs w:val="24"/>
          <w:lang w:val="uk-UA" w:eastAsia="ru-RU"/>
        </w:rPr>
        <w:t xml:space="preserve">Прилуцького району Чернігівської області та Лубенського району Полтавської області. </w:t>
      </w:r>
    </w:p>
    <w:p w:rsidR="0055390D" w:rsidRDefault="00BD6877" w:rsidP="00D3514C">
      <w:pPr>
        <w:spacing w:after="0" w:line="360" w:lineRule="auto"/>
        <w:ind w:firstLine="720"/>
        <w:jc w:val="both"/>
        <w:rPr>
          <w:rFonts w:ascii="Times New Roman" w:eastAsia="Times New Roman" w:hAnsi="Times New Roman" w:cs="Times New Roman"/>
          <w:bCs/>
          <w:sz w:val="28"/>
          <w:szCs w:val="24"/>
          <w:lang w:val="uk-UA" w:eastAsia="ru-RU"/>
        </w:rPr>
      </w:pPr>
      <w:r w:rsidRPr="00D3514C">
        <w:rPr>
          <w:rFonts w:ascii="Times New Roman" w:eastAsia="Times New Roman" w:hAnsi="Times New Roman" w:cs="Times New Roman"/>
          <w:sz w:val="28"/>
          <w:szCs w:val="24"/>
          <w:lang w:val="uk-UA" w:eastAsia="ru-RU"/>
        </w:rPr>
        <w:t>Довжина р.Удай с</w:t>
      </w:r>
      <w:r w:rsidR="007A5468">
        <w:rPr>
          <w:rFonts w:ascii="Times New Roman" w:eastAsia="Times New Roman" w:hAnsi="Times New Roman" w:cs="Times New Roman"/>
          <w:sz w:val="28"/>
          <w:szCs w:val="24"/>
          <w:lang w:val="uk-UA" w:eastAsia="ru-RU"/>
        </w:rPr>
        <w:t>ягає</w:t>
      </w:r>
      <w:r w:rsidRPr="00D3514C">
        <w:rPr>
          <w:rFonts w:ascii="Times New Roman" w:eastAsia="Times New Roman" w:hAnsi="Times New Roman" w:cs="Times New Roman"/>
          <w:sz w:val="28"/>
          <w:szCs w:val="24"/>
          <w:lang w:val="uk-UA" w:eastAsia="ru-RU"/>
        </w:rPr>
        <w:t xml:space="preserve"> </w:t>
      </w:r>
      <w:smartTag w:uri="urn:schemas-microsoft-com:office:smarttags" w:element="metricconverter">
        <w:smartTagPr>
          <w:attr w:name="ProductID" w:val="327 км"/>
        </w:smartTagPr>
        <w:r w:rsidRPr="00D3514C">
          <w:rPr>
            <w:rFonts w:ascii="Times New Roman" w:eastAsia="Times New Roman" w:hAnsi="Times New Roman" w:cs="Times New Roman"/>
            <w:sz w:val="28"/>
            <w:szCs w:val="24"/>
            <w:lang w:val="uk-UA" w:eastAsia="ru-RU"/>
          </w:rPr>
          <w:t>327 км</w:t>
        </w:r>
      </w:smartTag>
      <w:r w:rsidRPr="00D3514C">
        <w:rPr>
          <w:rFonts w:ascii="Times New Roman" w:eastAsia="Times New Roman" w:hAnsi="Times New Roman" w:cs="Times New Roman"/>
          <w:sz w:val="28"/>
          <w:szCs w:val="24"/>
          <w:lang w:val="uk-UA" w:eastAsia="ru-RU"/>
        </w:rPr>
        <w:t>, ухил</w:t>
      </w:r>
      <w:r w:rsidR="007A5468">
        <w:rPr>
          <w:rFonts w:ascii="Times New Roman" w:eastAsia="Times New Roman" w:hAnsi="Times New Roman" w:cs="Times New Roman"/>
          <w:sz w:val="28"/>
          <w:szCs w:val="24"/>
          <w:lang w:val="uk-UA" w:eastAsia="ru-RU"/>
        </w:rPr>
        <w:t xml:space="preserve"> незначний</w:t>
      </w:r>
      <w:r w:rsidRPr="00D3514C">
        <w:rPr>
          <w:rFonts w:ascii="Times New Roman" w:eastAsia="Times New Roman" w:hAnsi="Times New Roman" w:cs="Times New Roman"/>
          <w:sz w:val="28"/>
          <w:szCs w:val="24"/>
          <w:lang w:val="uk-UA" w:eastAsia="ru-RU"/>
        </w:rPr>
        <w:t xml:space="preserve"> – 0,16 м/км, </w:t>
      </w:r>
      <w:r w:rsidR="007A5468">
        <w:rPr>
          <w:rFonts w:ascii="Times New Roman" w:eastAsia="Times New Roman" w:hAnsi="Times New Roman" w:cs="Times New Roman"/>
          <w:sz w:val="28"/>
          <w:szCs w:val="24"/>
          <w:lang w:val="uk-UA" w:eastAsia="ru-RU"/>
        </w:rPr>
        <w:t xml:space="preserve">а </w:t>
      </w:r>
      <w:r w:rsidRPr="00D3514C">
        <w:rPr>
          <w:rFonts w:ascii="Times New Roman" w:eastAsia="Times New Roman" w:hAnsi="Times New Roman" w:cs="Times New Roman"/>
          <w:sz w:val="28"/>
          <w:szCs w:val="24"/>
          <w:lang w:val="uk-UA" w:eastAsia="ru-RU"/>
        </w:rPr>
        <w:t xml:space="preserve">площа басейну </w:t>
      </w:r>
      <w:r w:rsidR="007A5468">
        <w:rPr>
          <w:rFonts w:ascii="Times New Roman" w:eastAsia="Times New Roman" w:hAnsi="Times New Roman" w:cs="Times New Roman"/>
          <w:sz w:val="28"/>
          <w:szCs w:val="24"/>
          <w:lang w:val="uk-UA" w:eastAsia="ru-RU"/>
        </w:rPr>
        <w:t>досить значна</w:t>
      </w:r>
      <w:r w:rsidRPr="00D3514C">
        <w:rPr>
          <w:rFonts w:ascii="Times New Roman" w:eastAsia="Times New Roman" w:hAnsi="Times New Roman" w:cs="Times New Roman"/>
          <w:sz w:val="28"/>
          <w:szCs w:val="24"/>
          <w:lang w:val="uk-UA" w:eastAsia="ru-RU"/>
        </w:rPr>
        <w:t xml:space="preserve"> 7030 км². </w:t>
      </w:r>
      <w:r w:rsidR="007A5468">
        <w:rPr>
          <w:rFonts w:ascii="Times New Roman" w:eastAsia="Times New Roman" w:hAnsi="Times New Roman" w:cs="Times New Roman"/>
          <w:sz w:val="28"/>
          <w:szCs w:val="24"/>
          <w:lang w:val="uk-UA" w:eastAsia="ru-RU"/>
        </w:rPr>
        <w:t xml:space="preserve">Витік Удаю розташований біля </w:t>
      </w:r>
      <w:r w:rsidRPr="00D3514C">
        <w:rPr>
          <w:rFonts w:ascii="Times New Roman" w:eastAsia="Times New Roman" w:hAnsi="Times New Roman" w:cs="Times New Roman"/>
          <w:sz w:val="28"/>
          <w:szCs w:val="24"/>
          <w:lang w:val="uk-UA" w:eastAsia="ru-RU"/>
        </w:rPr>
        <w:t>с.</w:t>
      </w:r>
      <w:r w:rsidR="00D245A8" w:rsidRPr="00D3514C">
        <w:rPr>
          <w:rFonts w:ascii="Times New Roman" w:eastAsia="Times New Roman" w:hAnsi="Times New Roman" w:cs="Times New Roman"/>
          <w:sz w:val="28"/>
          <w:szCs w:val="24"/>
          <w:lang w:val="uk-UA" w:eastAsia="ru-RU"/>
        </w:rPr>
        <w:t xml:space="preserve"> </w:t>
      </w:r>
      <w:r w:rsidRPr="00D3514C">
        <w:rPr>
          <w:rFonts w:ascii="Times New Roman" w:eastAsia="Times New Roman" w:hAnsi="Times New Roman" w:cs="Times New Roman"/>
          <w:sz w:val="28"/>
          <w:szCs w:val="24"/>
          <w:lang w:val="uk-UA" w:eastAsia="ru-RU"/>
        </w:rPr>
        <w:t xml:space="preserve">Рожнівка </w:t>
      </w:r>
      <w:r w:rsidR="007A5468">
        <w:rPr>
          <w:rFonts w:ascii="Times New Roman" w:eastAsia="Times New Roman" w:hAnsi="Times New Roman" w:cs="Times New Roman"/>
          <w:sz w:val="28"/>
          <w:szCs w:val="24"/>
          <w:lang w:val="uk-UA" w:eastAsia="ru-RU"/>
        </w:rPr>
        <w:t>Прилуцького</w:t>
      </w:r>
      <w:r w:rsidRPr="00D3514C">
        <w:rPr>
          <w:rFonts w:ascii="Times New Roman" w:eastAsia="Times New Roman" w:hAnsi="Times New Roman" w:cs="Times New Roman"/>
          <w:sz w:val="28"/>
          <w:szCs w:val="24"/>
          <w:lang w:val="uk-UA" w:eastAsia="ru-RU"/>
        </w:rPr>
        <w:t xml:space="preserve"> району</w:t>
      </w:r>
      <w:r w:rsidR="007A5468">
        <w:rPr>
          <w:rFonts w:ascii="Times New Roman" w:eastAsia="Times New Roman" w:hAnsi="Times New Roman" w:cs="Times New Roman"/>
          <w:sz w:val="28"/>
          <w:szCs w:val="24"/>
          <w:lang w:val="uk-UA" w:eastAsia="ru-RU"/>
        </w:rPr>
        <w:t>. Він про</w:t>
      </w:r>
      <w:r w:rsidRPr="00D3514C">
        <w:rPr>
          <w:rFonts w:ascii="Times New Roman" w:eastAsia="Times New Roman" w:hAnsi="Times New Roman" w:cs="Times New Roman"/>
          <w:sz w:val="28"/>
          <w:szCs w:val="24"/>
          <w:lang w:val="uk-UA" w:eastAsia="ru-RU"/>
        </w:rPr>
        <w:t>тікає Придніпровською низовиною</w:t>
      </w:r>
      <w:r w:rsidR="007A5468">
        <w:rPr>
          <w:rFonts w:ascii="Times New Roman" w:eastAsia="Times New Roman" w:hAnsi="Times New Roman" w:cs="Times New Roman"/>
          <w:sz w:val="28"/>
          <w:szCs w:val="24"/>
          <w:lang w:val="uk-UA" w:eastAsia="ru-RU"/>
        </w:rPr>
        <w:t>. Річка</w:t>
      </w:r>
      <w:r w:rsidRPr="00D3514C">
        <w:rPr>
          <w:rFonts w:ascii="Times New Roman" w:eastAsia="Times New Roman" w:hAnsi="Times New Roman" w:cs="Times New Roman"/>
          <w:sz w:val="28"/>
          <w:szCs w:val="24"/>
          <w:lang w:val="uk-UA" w:eastAsia="ru-RU"/>
        </w:rPr>
        <w:t xml:space="preserve"> має трапецієвидну,</w:t>
      </w:r>
      <w:r w:rsidR="007A5468">
        <w:rPr>
          <w:rFonts w:ascii="Times New Roman" w:eastAsia="Times New Roman" w:hAnsi="Times New Roman" w:cs="Times New Roman"/>
          <w:sz w:val="28"/>
          <w:szCs w:val="24"/>
          <w:lang w:val="uk-UA" w:eastAsia="ru-RU"/>
        </w:rPr>
        <w:t xml:space="preserve">місцями </w:t>
      </w:r>
      <w:r w:rsidRPr="00D3514C">
        <w:rPr>
          <w:rFonts w:ascii="Times New Roman" w:eastAsia="Times New Roman" w:hAnsi="Times New Roman" w:cs="Times New Roman"/>
          <w:sz w:val="28"/>
          <w:szCs w:val="24"/>
          <w:lang w:val="uk-UA" w:eastAsia="ru-RU"/>
        </w:rPr>
        <w:t xml:space="preserve"> терасовану долину шириною </w:t>
      </w:r>
      <w:r w:rsidR="007A5468">
        <w:rPr>
          <w:rFonts w:ascii="Times New Roman" w:eastAsia="Times New Roman" w:hAnsi="Times New Roman" w:cs="Times New Roman"/>
          <w:sz w:val="28"/>
          <w:szCs w:val="24"/>
          <w:lang w:val="uk-UA" w:eastAsia="ru-RU"/>
        </w:rPr>
        <w:t>від</w:t>
      </w:r>
      <w:r w:rsidRPr="00D3514C">
        <w:rPr>
          <w:rFonts w:ascii="Times New Roman" w:eastAsia="Times New Roman" w:hAnsi="Times New Roman" w:cs="Times New Roman"/>
          <w:sz w:val="28"/>
          <w:szCs w:val="24"/>
          <w:lang w:val="uk-UA" w:eastAsia="ru-RU"/>
        </w:rPr>
        <w:t xml:space="preserve"> 2,5-3 км</w:t>
      </w:r>
      <w:r w:rsidR="00D3514C" w:rsidRPr="00D3514C">
        <w:rPr>
          <w:rFonts w:ascii="Times New Roman" w:eastAsia="Times New Roman" w:hAnsi="Times New Roman" w:cs="Times New Roman"/>
          <w:sz w:val="28"/>
          <w:szCs w:val="24"/>
          <w:lang w:val="uk-UA" w:eastAsia="ru-RU"/>
        </w:rPr>
        <w:t xml:space="preserve"> </w:t>
      </w:r>
      <w:r w:rsidR="00D3514C" w:rsidRPr="00D3514C">
        <w:rPr>
          <w:rFonts w:ascii="Times New Roman" w:eastAsia="Times New Roman" w:hAnsi="Times New Roman" w:cs="Times New Roman"/>
          <w:bCs/>
          <w:sz w:val="28"/>
          <w:szCs w:val="24"/>
          <w:lang w:val="uk-UA" w:eastAsia="ru-RU"/>
        </w:rPr>
        <w:t>до</w:t>
      </w:r>
      <w:r w:rsidR="007A5468">
        <w:rPr>
          <w:rFonts w:ascii="Times New Roman" w:eastAsia="Times New Roman" w:hAnsi="Times New Roman" w:cs="Times New Roman"/>
          <w:bCs/>
          <w:sz w:val="28"/>
          <w:szCs w:val="24"/>
          <w:lang w:val="uk-UA" w:eastAsia="ru-RU"/>
        </w:rPr>
        <w:t xml:space="preserve"> 4</w:t>
      </w:r>
      <w:r w:rsidR="00D3514C" w:rsidRPr="00D3514C">
        <w:rPr>
          <w:rFonts w:ascii="Times New Roman" w:eastAsia="Times New Roman" w:hAnsi="Times New Roman" w:cs="Times New Roman"/>
          <w:bCs/>
          <w:sz w:val="28"/>
          <w:szCs w:val="24"/>
          <w:lang w:val="uk-UA" w:eastAsia="ru-RU"/>
        </w:rPr>
        <w:t xml:space="preserve"> </w:t>
      </w:r>
      <w:r w:rsidR="007A5468">
        <w:rPr>
          <w:rFonts w:ascii="Times New Roman" w:eastAsia="Times New Roman" w:hAnsi="Times New Roman" w:cs="Times New Roman"/>
          <w:bCs/>
          <w:sz w:val="28"/>
          <w:szCs w:val="24"/>
          <w:lang w:val="uk-UA" w:eastAsia="ru-RU"/>
        </w:rPr>
        <w:t>-</w:t>
      </w:r>
      <w:r w:rsidR="00D3514C" w:rsidRPr="00D3514C">
        <w:rPr>
          <w:rFonts w:ascii="Times New Roman" w:eastAsia="Times New Roman" w:hAnsi="Times New Roman" w:cs="Times New Roman"/>
          <w:bCs/>
          <w:sz w:val="28"/>
          <w:szCs w:val="24"/>
          <w:lang w:val="uk-UA" w:eastAsia="ru-RU"/>
        </w:rPr>
        <w:t>6 км</w:t>
      </w:r>
      <w:r w:rsidRPr="00D3514C">
        <w:rPr>
          <w:rFonts w:ascii="Times New Roman" w:eastAsia="Times New Roman" w:hAnsi="Times New Roman" w:cs="Times New Roman"/>
          <w:sz w:val="28"/>
          <w:szCs w:val="24"/>
          <w:lang w:val="uk-UA" w:eastAsia="ru-RU"/>
        </w:rPr>
        <w:t xml:space="preserve">. Заплава Удаю двостороння, заболочена, на окремих ділянках осушена, шириною 0,4-0,5км. </w:t>
      </w:r>
      <w:r w:rsidR="00D3514C" w:rsidRPr="00D3514C">
        <w:rPr>
          <w:rFonts w:ascii="Times New Roman" w:eastAsia="Times New Roman" w:hAnsi="Times New Roman" w:cs="Times New Roman"/>
          <w:bCs/>
          <w:sz w:val="28"/>
          <w:szCs w:val="24"/>
          <w:lang w:val="uk-UA" w:eastAsia="ru-RU"/>
        </w:rPr>
        <w:t xml:space="preserve">Річище </w:t>
      </w:r>
      <w:r w:rsidR="007A5468">
        <w:rPr>
          <w:rFonts w:ascii="Times New Roman" w:eastAsia="Times New Roman" w:hAnsi="Times New Roman" w:cs="Times New Roman"/>
          <w:bCs/>
          <w:sz w:val="28"/>
          <w:szCs w:val="24"/>
          <w:lang w:val="uk-UA" w:eastAsia="ru-RU"/>
        </w:rPr>
        <w:t>різної ширини від</w:t>
      </w:r>
      <w:r w:rsidR="00D3514C" w:rsidRPr="00D3514C">
        <w:rPr>
          <w:rFonts w:ascii="Times New Roman" w:eastAsia="Times New Roman" w:hAnsi="Times New Roman" w:cs="Times New Roman"/>
          <w:bCs/>
          <w:sz w:val="28"/>
          <w:szCs w:val="24"/>
          <w:lang w:val="uk-UA" w:eastAsia="ru-RU"/>
        </w:rPr>
        <w:t xml:space="preserve"> 15</w:t>
      </w:r>
      <w:r w:rsidR="007A5468">
        <w:rPr>
          <w:rFonts w:ascii="Times New Roman" w:eastAsia="Times New Roman" w:hAnsi="Times New Roman" w:cs="Times New Roman"/>
          <w:bCs/>
          <w:sz w:val="28"/>
          <w:szCs w:val="24"/>
          <w:lang w:val="uk-UA" w:eastAsia="ru-RU"/>
        </w:rPr>
        <w:t>-</w:t>
      </w:r>
      <w:r w:rsidR="00D3514C" w:rsidRPr="00D3514C">
        <w:rPr>
          <w:rFonts w:ascii="Times New Roman" w:eastAsia="Times New Roman" w:hAnsi="Times New Roman" w:cs="Times New Roman"/>
          <w:bCs/>
          <w:sz w:val="28"/>
          <w:szCs w:val="24"/>
          <w:lang w:val="uk-UA" w:eastAsia="ru-RU"/>
        </w:rPr>
        <w:t>20 м (у верх</w:t>
      </w:r>
      <w:r w:rsidR="007A5468">
        <w:rPr>
          <w:rFonts w:ascii="Times New Roman" w:eastAsia="Times New Roman" w:hAnsi="Times New Roman" w:cs="Times New Roman"/>
          <w:bCs/>
          <w:sz w:val="28"/>
          <w:szCs w:val="24"/>
          <w:lang w:val="uk-UA" w:eastAsia="ru-RU"/>
        </w:rPr>
        <w:t>івї</w:t>
      </w:r>
      <w:r w:rsidR="00D3514C" w:rsidRPr="00D3514C">
        <w:rPr>
          <w:rFonts w:ascii="Times New Roman" w:eastAsia="Times New Roman" w:hAnsi="Times New Roman" w:cs="Times New Roman"/>
          <w:bCs/>
          <w:sz w:val="28"/>
          <w:szCs w:val="24"/>
          <w:lang w:val="uk-UA" w:eastAsia="ru-RU"/>
        </w:rPr>
        <w:t>) до 20</w:t>
      </w:r>
      <w:r w:rsidR="007A5468">
        <w:rPr>
          <w:rFonts w:ascii="Times New Roman" w:eastAsia="Times New Roman" w:hAnsi="Times New Roman" w:cs="Times New Roman"/>
          <w:bCs/>
          <w:sz w:val="28"/>
          <w:szCs w:val="24"/>
          <w:lang w:val="uk-UA" w:eastAsia="ru-RU"/>
        </w:rPr>
        <w:t>-</w:t>
      </w:r>
      <w:r w:rsidR="00D3514C" w:rsidRPr="00D3514C">
        <w:rPr>
          <w:rFonts w:ascii="Times New Roman" w:eastAsia="Times New Roman" w:hAnsi="Times New Roman" w:cs="Times New Roman"/>
          <w:bCs/>
          <w:sz w:val="28"/>
          <w:szCs w:val="24"/>
          <w:lang w:val="uk-UA" w:eastAsia="ru-RU"/>
        </w:rPr>
        <w:t>40 м (</w:t>
      </w:r>
      <w:r w:rsidR="007A5468">
        <w:rPr>
          <w:rFonts w:ascii="Times New Roman" w:eastAsia="Times New Roman" w:hAnsi="Times New Roman" w:cs="Times New Roman"/>
          <w:bCs/>
          <w:sz w:val="28"/>
          <w:szCs w:val="24"/>
          <w:lang w:val="uk-UA" w:eastAsia="ru-RU"/>
        </w:rPr>
        <w:t>біля гирла</w:t>
      </w:r>
      <w:r w:rsidR="00D3514C" w:rsidRPr="00D3514C">
        <w:rPr>
          <w:rFonts w:ascii="Times New Roman" w:eastAsia="Times New Roman" w:hAnsi="Times New Roman" w:cs="Times New Roman"/>
          <w:bCs/>
          <w:sz w:val="28"/>
          <w:szCs w:val="24"/>
          <w:lang w:val="uk-UA" w:eastAsia="ru-RU"/>
        </w:rPr>
        <w:t>)</w:t>
      </w:r>
      <w:r w:rsidR="007A5468">
        <w:rPr>
          <w:rFonts w:ascii="Times New Roman" w:eastAsia="Times New Roman" w:hAnsi="Times New Roman" w:cs="Times New Roman"/>
          <w:bCs/>
          <w:sz w:val="28"/>
          <w:szCs w:val="24"/>
          <w:lang w:val="uk-UA" w:eastAsia="ru-RU"/>
        </w:rPr>
        <w:t>. Глибина коливається від</w:t>
      </w:r>
      <w:r w:rsidR="00D3514C" w:rsidRPr="00D3514C">
        <w:rPr>
          <w:rFonts w:ascii="Times New Roman" w:eastAsia="Times New Roman" w:hAnsi="Times New Roman" w:cs="Times New Roman"/>
          <w:bCs/>
          <w:sz w:val="28"/>
          <w:szCs w:val="24"/>
          <w:lang w:val="uk-UA" w:eastAsia="ru-RU"/>
        </w:rPr>
        <w:t xml:space="preserve"> 0,3</w:t>
      </w:r>
      <w:r w:rsidR="007A5468">
        <w:rPr>
          <w:rFonts w:ascii="Times New Roman" w:eastAsia="Times New Roman" w:hAnsi="Times New Roman" w:cs="Times New Roman"/>
          <w:bCs/>
          <w:sz w:val="28"/>
          <w:szCs w:val="24"/>
          <w:lang w:val="uk-UA" w:eastAsia="ru-RU"/>
        </w:rPr>
        <w:t>-</w:t>
      </w:r>
      <w:r w:rsidR="00D3514C" w:rsidRPr="00D3514C">
        <w:rPr>
          <w:rFonts w:ascii="Times New Roman" w:eastAsia="Times New Roman" w:hAnsi="Times New Roman" w:cs="Times New Roman"/>
          <w:bCs/>
          <w:sz w:val="28"/>
          <w:szCs w:val="24"/>
          <w:lang w:val="uk-UA" w:eastAsia="ru-RU"/>
        </w:rPr>
        <w:t xml:space="preserve">1,5 м </w:t>
      </w:r>
      <w:r w:rsidR="007A5468">
        <w:rPr>
          <w:rFonts w:ascii="Times New Roman" w:eastAsia="Times New Roman" w:hAnsi="Times New Roman" w:cs="Times New Roman"/>
          <w:bCs/>
          <w:sz w:val="28"/>
          <w:szCs w:val="24"/>
          <w:lang w:val="uk-UA" w:eastAsia="ru-RU"/>
        </w:rPr>
        <w:t>до</w:t>
      </w:r>
      <w:r w:rsidR="00D3514C" w:rsidRPr="00D3514C">
        <w:rPr>
          <w:rFonts w:ascii="Times New Roman" w:eastAsia="Times New Roman" w:hAnsi="Times New Roman" w:cs="Times New Roman"/>
          <w:bCs/>
          <w:sz w:val="28"/>
          <w:szCs w:val="24"/>
          <w:lang w:val="uk-UA" w:eastAsia="ru-RU"/>
        </w:rPr>
        <w:t xml:space="preserve"> 4,5 м.</w:t>
      </w:r>
      <w:r w:rsidR="007A5468">
        <w:rPr>
          <w:rFonts w:ascii="Times New Roman" w:eastAsia="Times New Roman" w:hAnsi="Times New Roman" w:cs="Times New Roman"/>
          <w:bCs/>
          <w:sz w:val="28"/>
          <w:szCs w:val="24"/>
          <w:lang w:val="uk-UA" w:eastAsia="ru-RU"/>
        </w:rPr>
        <w:t xml:space="preserve"> Річка</w:t>
      </w:r>
      <w:r w:rsidR="00D3514C" w:rsidRPr="00D3514C">
        <w:rPr>
          <w:rFonts w:ascii="Times New Roman" w:eastAsia="Times New Roman" w:hAnsi="Times New Roman" w:cs="Times New Roman"/>
          <w:bCs/>
          <w:sz w:val="28"/>
          <w:szCs w:val="24"/>
          <w:lang w:val="uk-UA" w:eastAsia="ru-RU"/>
        </w:rPr>
        <w:t xml:space="preserve"> </w:t>
      </w:r>
      <w:r w:rsidR="007A5468">
        <w:rPr>
          <w:rFonts w:ascii="Times New Roman" w:eastAsia="Times New Roman" w:hAnsi="Times New Roman" w:cs="Times New Roman"/>
          <w:bCs/>
          <w:sz w:val="28"/>
          <w:szCs w:val="24"/>
          <w:lang w:val="uk-UA" w:eastAsia="ru-RU"/>
        </w:rPr>
        <w:t>з</w:t>
      </w:r>
      <w:r w:rsidR="00D3514C" w:rsidRPr="00D3514C">
        <w:rPr>
          <w:rFonts w:ascii="Times New Roman" w:eastAsia="Times New Roman" w:hAnsi="Times New Roman" w:cs="Times New Roman"/>
          <w:bCs/>
          <w:sz w:val="28"/>
          <w:szCs w:val="24"/>
          <w:lang w:val="uk-UA" w:eastAsia="ru-RU"/>
        </w:rPr>
        <w:t xml:space="preserve">амерзає </w:t>
      </w:r>
      <w:r w:rsidR="0055390D">
        <w:rPr>
          <w:rFonts w:ascii="Times New Roman" w:eastAsia="Times New Roman" w:hAnsi="Times New Roman" w:cs="Times New Roman"/>
          <w:bCs/>
          <w:sz w:val="28"/>
          <w:szCs w:val="24"/>
          <w:lang w:val="uk-UA" w:eastAsia="ru-RU"/>
        </w:rPr>
        <w:t>у</w:t>
      </w:r>
      <w:r w:rsidR="00D3514C" w:rsidRPr="00D3514C">
        <w:rPr>
          <w:rFonts w:ascii="Times New Roman" w:eastAsia="Times New Roman" w:hAnsi="Times New Roman" w:cs="Times New Roman"/>
          <w:bCs/>
          <w:sz w:val="28"/>
          <w:szCs w:val="24"/>
          <w:lang w:val="uk-UA" w:eastAsia="ru-RU"/>
        </w:rPr>
        <w:t xml:space="preserve"> листопад</w:t>
      </w:r>
      <w:r w:rsidR="0055390D">
        <w:rPr>
          <w:rFonts w:ascii="Times New Roman" w:eastAsia="Times New Roman" w:hAnsi="Times New Roman" w:cs="Times New Roman"/>
          <w:bCs/>
          <w:sz w:val="28"/>
          <w:szCs w:val="24"/>
          <w:lang w:val="uk-UA" w:eastAsia="ru-RU"/>
        </w:rPr>
        <w:t>і-</w:t>
      </w:r>
      <w:r w:rsidR="00D3514C" w:rsidRPr="00D3514C">
        <w:rPr>
          <w:rFonts w:ascii="Times New Roman" w:eastAsia="Times New Roman" w:hAnsi="Times New Roman" w:cs="Times New Roman"/>
          <w:bCs/>
          <w:sz w:val="28"/>
          <w:szCs w:val="24"/>
          <w:lang w:val="uk-UA" w:eastAsia="ru-RU"/>
        </w:rPr>
        <w:t>грудн</w:t>
      </w:r>
      <w:r w:rsidR="0055390D">
        <w:rPr>
          <w:rFonts w:ascii="Times New Roman" w:eastAsia="Times New Roman" w:hAnsi="Times New Roman" w:cs="Times New Roman"/>
          <w:bCs/>
          <w:sz w:val="28"/>
          <w:szCs w:val="24"/>
          <w:lang w:val="uk-UA" w:eastAsia="ru-RU"/>
        </w:rPr>
        <w:t>і</w:t>
      </w:r>
      <w:r w:rsidR="00D3514C" w:rsidRPr="00D3514C">
        <w:rPr>
          <w:rFonts w:ascii="Times New Roman" w:eastAsia="Times New Roman" w:hAnsi="Times New Roman" w:cs="Times New Roman"/>
          <w:bCs/>
          <w:sz w:val="28"/>
          <w:szCs w:val="24"/>
          <w:lang w:val="uk-UA" w:eastAsia="ru-RU"/>
        </w:rPr>
        <w:t xml:space="preserve">, </w:t>
      </w:r>
      <w:r w:rsidR="0055390D">
        <w:rPr>
          <w:rFonts w:ascii="Times New Roman" w:eastAsia="Times New Roman" w:hAnsi="Times New Roman" w:cs="Times New Roman"/>
          <w:bCs/>
          <w:sz w:val="28"/>
          <w:szCs w:val="24"/>
          <w:lang w:val="uk-UA" w:eastAsia="ru-RU"/>
        </w:rPr>
        <w:t>звільняється від криги</w:t>
      </w:r>
      <w:r w:rsidR="00D3514C" w:rsidRPr="00D3514C">
        <w:rPr>
          <w:rFonts w:ascii="Times New Roman" w:eastAsia="Times New Roman" w:hAnsi="Times New Roman" w:cs="Times New Roman"/>
          <w:bCs/>
          <w:sz w:val="28"/>
          <w:szCs w:val="24"/>
          <w:lang w:val="uk-UA" w:eastAsia="ru-RU"/>
        </w:rPr>
        <w:t xml:space="preserve"> у березн</w:t>
      </w:r>
      <w:r w:rsidR="0055390D">
        <w:rPr>
          <w:rFonts w:ascii="Times New Roman" w:eastAsia="Times New Roman" w:hAnsi="Times New Roman" w:cs="Times New Roman"/>
          <w:bCs/>
          <w:sz w:val="28"/>
          <w:szCs w:val="24"/>
          <w:lang w:val="uk-UA" w:eastAsia="ru-RU"/>
        </w:rPr>
        <w:t>і</w:t>
      </w:r>
      <w:r w:rsidR="00A310DF">
        <w:rPr>
          <w:rFonts w:ascii="Times New Roman" w:eastAsia="Times New Roman" w:hAnsi="Times New Roman" w:cs="Times New Roman"/>
          <w:bCs/>
          <w:sz w:val="28"/>
          <w:szCs w:val="24"/>
          <w:lang w:val="en-US" w:eastAsia="ru-RU"/>
        </w:rPr>
        <w:t xml:space="preserve"> [27]</w:t>
      </w:r>
      <w:r w:rsidR="00D3514C" w:rsidRPr="00D3514C">
        <w:rPr>
          <w:rFonts w:ascii="Times New Roman" w:eastAsia="Times New Roman" w:hAnsi="Times New Roman" w:cs="Times New Roman"/>
          <w:bCs/>
          <w:sz w:val="28"/>
          <w:szCs w:val="24"/>
          <w:lang w:val="uk-UA" w:eastAsia="ru-RU"/>
        </w:rPr>
        <w:t xml:space="preserve">. </w:t>
      </w:r>
    </w:p>
    <w:p w:rsidR="00D3514C" w:rsidRPr="00D3514C" w:rsidRDefault="00D3514C" w:rsidP="00D3514C">
      <w:pPr>
        <w:spacing w:after="0" w:line="360" w:lineRule="auto"/>
        <w:ind w:firstLine="720"/>
        <w:jc w:val="both"/>
        <w:rPr>
          <w:rFonts w:ascii="Times New Roman" w:eastAsia="Times New Roman" w:hAnsi="Times New Roman" w:cs="Times New Roman"/>
          <w:bCs/>
          <w:sz w:val="28"/>
          <w:szCs w:val="24"/>
          <w:lang w:val="uk-UA" w:eastAsia="ru-RU"/>
        </w:rPr>
      </w:pPr>
      <w:r w:rsidRPr="00D3514C">
        <w:rPr>
          <w:rFonts w:ascii="Times New Roman" w:eastAsia="Times New Roman" w:hAnsi="Times New Roman" w:cs="Times New Roman"/>
          <w:bCs/>
          <w:sz w:val="28"/>
          <w:szCs w:val="24"/>
          <w:lang w:val="uk-UA" w:eastAsia="ru-RU"/>
        </w:rPr>
        <w:t>Середня вод</w:t>
      </w:r>
      <w:r w:rsidR="0055390D">
        <w:rPr>
          <w:rFonts w:ascii="Times New Roman" w:eastAsia="Times New Roman" w:hAnsi="Times New Roman" w:cs="Times New Roman"/>
          <w:bCs/>
          <w:sz w:val="28"/>
          <w:szCs w:val="24"/>
          <w:lang w:val="uk-UA" w:eastAsia="ru-RU"/>
        </w:rPr>
        <w:t>ність</w:t>
      </w:r>
      <w:r w:rsidRPr="00D3514C">
        <w:rPr>
          <w:rFonts w:ascii="Times New Roman" w:eastAsia="Times New Roman" w:hAnsi="Times New Roman" w:cs="Times New Roman"/>
          <w:bCs/>
          <w:sz w:val="28"/>
          <w:szCs w:val="24"/>
          <w:lang w:val="uk-UA" w:eastAsia="ru-RU"/>
        </w:rPr>
        <w:t xml:space="preserve"> Удаю </w:t>
      </w:r>
      <w:r w:rsidR="0055390D">
        <w:rPr>
          <w:rFonts w:ascii="Times New Roman" w:eastAsia="Times New Roman" w:hAnsi="Times New Roman" w:cs="Times New Roman"/>
          <w:bCs/>
          <w:sz w:val="28"/>
          <w:szCs w:val="24"/>
          <w:lang w:val="uk-UA" w:eastAsia="ru-RU"/>
        </w:rPr>
        <w:t xml:space="preserve">у </w:t>
      </w:r>
      <w:r w:rsidRPr="00D3514C">
        <w:rPr>
          <w:rFonts w:ascii="Times New Roman" w:eastAsia="Times New Roman" w:hAnsi="Times New Roman" w:cs="Times New Roman"/>
          <w:bCs/>
          <w:sz w:val="28"/>
          <w:szCs w:val="24"/>
          <w:lang w:val="uk-UA" w:eastAsia="ru-RU"/>
        </w:rPr>
        <w:t>м. Прилуки</w:t>
      </w:r>
      <w:r w:rsidR="0055390D">
        <w:rPr>
          <w:rFonts w:ascii="Times New Roman" w:eastAsia="Times New Roman" w:hAnsi="Times New Roman" w:cs="Times New Roman"/>
          <w:bCs/>
          <w:sz w:val="28"/>
          <w:szCs w:val="24"/>
          <w:lang w:val="uk-UA" w:eastAsia="ru-RU"/>
        </w:rPr>
        <w:t>складає</w:t>
      </w:r>
      <w:r w:rsidRPr="00D3514C">
        <w:rPr>
          <w:rFonts w:ascii="Times New Roman" w:eastAsia="Times New Roman" w:hAnsi="Times New Roman" w:cs="Times New Roman"/>
          <w:bCs/>
          <w:sz w:val="28"/>
          <w:szCs w:val="24"/>
          <w:lang w:val="uk-UA" w:eastAsia="ru-RU"/>
        </w:rPr>
        <w:t>ь 4,3 м³/с. Мінералізація води змін</w:t>
      </w:r>
      <w:r w:rsidR="0055390D">
        <w:rPr>
          <w:rFonts w:ascii="Times New Roman" w:eastAsia="Times New Roman" w:hAnsi="Times New Roman" w:cs="Times New Roman"/>
          <w:bCs/>
          <w:sz w:val="28"/>
          <w:szCs w:val="24"/>
          <w:lang w:val="uk-UA" w:eastAsia="ru-RU"/>
        </w:rPr>
        <w:t>на на</w:t>
      </w:r>
      <w:r w:rsidRPr="00D3514C">
        <w:rPr>
          <w:rFonts w:ascii="Times New Roman" w:eastAsia="Times New Roman" w:hAnsi="Times New Roman" w:cs="Times New Roman"/>
          <w:bCs/>
          <w:sz w:val="28"/>
          <w:szCs w:val="24"/>
          <w:lang w:val="uk-UA" w:eastAsia="ru-RU"/>
        </w:rPr>
        <w:t xml:space="preserve"> протя</w:t>
      </w:r>
      <w:r w:rsidR="0055390D">
        <w:rPr>
          <w:rFonts w:ascii="Times New Roman" w:eastAsia="Times New Roman" w:hAnsi="Times New Roman" w:cs="Times New Roman"/>
          <w:bCs/>
          <w:sz w:val="28"/>
          <w:szCs w:val="24"/>
          <w:lang w:val="uk-UA" w:eastAsia="ru-RU"/>
        </w:rPr>
        <w:t>зі</w:t>
      </w:r>
      <w:r w:rsidRPr="00D3514C">
        <w:rPr>
          <w:rFonts w:ascii="Times New Roman" w:eastAsia="Times New Roman" w:hAnsi="Times New Roman" w:cs="Times New Roman"/>
          <w:bCs/>
          <w:sz w:val="28"/>
          <w:szCs w:val="24"/>
          <w:lang w:val="uk-UA" w:eastAsia="ru-RU"/>
        </w:rPr>
        <w:t xml:space="preserve"> року: </w:t>
      </w:r>
      <w:r w:rsidR="0055390D">
        <w:rPr>
          <w:rFonts w:ascii="Times New Roman" w:eastAsia="Times New Roman" w:hAnsi="Times New Roman" w:cs="Times New Roman"/>
          <w:bCs/>
          <w:sz w:val="28"/>
          <w:szCs w:val="24"/>
          <w:lang w:val="uk-UA" w:eastAsia="ru-RU"/>
        </w:rPr>
        <w:t xml:space="preserve">навесні у </w:t>
      </w:r>
      <w:r w:rsidRPr="00D3514C">
        <w:rPr>
          <w:rFonts w:ascii="Times New Roman" w:eastAsia="Times New Roman" w:hAnsi="Times New Roman" w:cs="Times New Roman"/>
          <w:bCs/>
          <w:sz w:val="28"/>
          <w:szCs w:val="24"/>
          <w:lang w:val="uk-UA" w:eastAsia="ru-RU"/>
        </w:rPr>
        <w:t xml:space="preserve">повінь </w:t>
      </w:r>
      <w:r w:rsidR="0055390D">
        <w:rPr>
          <w:rFonts w:ascii="Times New Roman" w:eastAsia="Times New Roman" w:hAnsi="Times New Roman" w:cs="Times New Roman"/>
          <w:bCs/>
          <w:sz w:val="28"/>
          <w:szCs w:val="24"/>
          <w:lang w:val="uk-UA" w:eastAsia="ru-RU"/>
        </w:rPr>
        <w:t>складає</w:t>
      </w:r>
      <w:r w:rsidRPr="00D3514C">
        <w:rPr>
          <w:rFonts w:ascii="Times New Roman" w:eastAsia="Times New Roman" w:hAnsi="Times New Roman" w:cs="Times New Roman"/>
          <w:bCs/>
          <w:sz w:val="28"/>
          <w:szCs w:val="24"/>
          <w:lang w:val="uk-UA" w:eastAsia="ru-RU"/>
        </w:rPr>
        <w:t xml:space="preserve"> 729 мг/дм³; </w:t>
      </w:r>
      <w:r w:rsidR="0055390D">
        <w:rPr>
          <w:rFonts w:ascii="Times New Roman" w:eastAsia="Times New Roman" w:hAnsi="Times New Roman" w:cs="Times New Roman"/>
          <w:bCs/>
          <w:sz w:val="28"/>
          <w:szCs w:val="24"/>
          <w:lang w:val="uk-UA" w:eastAsia="ru-RU"/>
        </w:rPr>
        <w:t xml:space="preserve">влітку дещо більша – </w:t>
      </w:r>
      <w:r w:rsidRPr="00D3514C">
        <w:rPr>
          <w:rFonts w:ascii="Times New Roman" w:eastAsia="Times New Roman" w:hAnsi="Times New Roman" w:cs="Times New Roman"/>
          <w:bCs/>
          <w:sz w:val="28"/>
          <w:szCs w:val="24"/>
          <w:lang w:val="uk-UA" w:eastAsia="ru-RU"/>
        </w:rPr>
        <w:t xml:space="preserve"> 807 мг/дм³; </w:t>
      </w:r>
      <w:r w:rsidR="0055390D">
        <w:rPr>
          <w:rFonts w:ascii="Times New Roman" w:eastAsia="Times New Roman" w:hAnsi="Times New Roman" w:cs="Times New Roman"/>
          <w:bCs/>
          <w:sz w:val="28"/>
          <w:szCs w:val="24"/>
          <w:lang w:val="uk-UA" w:eastAsia="ru-RU"/>
        </w:rPr>
        <w:t>взимку ще більша</w:t>
      </w:r>
      <w:r w:rsidRPr="00D3514C">
        <w:rPr>
          <w:rFonts w:ascii="Times New Roman" w:eastAsia="Times New Roman" w:hAnsi="Times New Roman" w:cs="Times New Roman"/>
          <w:bCs/>
          <w:sz w:val="28"/>
          <w:szCs w:val="24"/>
          <w:lang w:val="uk-UA" w:eastAsia="ru-RU"/>
        </w:rPr>
        <w:t xml:space="preserve"> 853 мг/дм³. </w:t>
      </w:r>
      <w:r w:rsidR="0055390D">
        <w:rPr>
          <w:rFonts w:ascii="Times New Roman" w:eastAsia="Times New Roman" w:hAnsi="Times New Roman" w:cs="Times New Roman"/>
          <w:bCs/>
          <w:sz w:val="28"/>
          <w:szCs w:val="24"/>
          <w:lang w:val="uk-UA" w:eastAsia="ru-RU"/>
        </w:rPr>
        <w:t xml:space="preserve">Річка досить чиста тому тут є </w:t>
      </w:r>
      <w:r w:rsidRPr="00D3514C">
        <w:rPr>
          <w:rFonts w:ascii="Times New Roman" w:eastAsia="Times New Roman" w:hAnsi="Times New Roman" w:cs="Times New Roman"/>
          <w:bCs/>
          <w:sz w:val="28"/>
          <w:szCs w:val="24"/>
          <w:lang w:val="uk-UA" w:eastAsia="ru-RU"/>
        </w:rPr>
        <w:t>такі види риб</w:t>
      </w:r>
      <w:r w:rsidR="0055390D">
        <w:rPr>
          <w:rFonts w:ascii="Times New Roman" w:eastAsia="Times New Roman" w:hAnsi="Times New Roman" w:cs="Times New Roman"/>
          <w:bCs/>
          <w:sz w:val="28"/>
          <w:szCs w:val="24"/>
          <w:lang w:val="uk-UA" w:eastAsia="ru-RU"/>
        </w:rPr>
        <w:t>:</w:t>
      </w:r>
      <w:r w:rsidRPr="00D3514C">
        <w:rPr>
          <w:rFonts w:ascii="Times New Roman" w:eastAsia="Times New Roman" w:hAnsi="Times New Roman" w:cs="Times New Roman"/>
          <w:bCs/>
          <w:sz w:val="28"/>
          <w:szCs w:val="24"/>
          <w:lang w:val="uk-UA" w:eastAsia="ru-RU"/>
        </w:rPr>
        <w:t xml:space="preserve"> </w:t>
      </w:r>
      <w:r w:rsidR="0055390D" w:rsidRPr="00D3514C">
        <w:rPr>
          <w:rFonts w:ascii="Times New Roman" w:eastAsia="Times New Roman" w:hAnsi="Times New Roman" w:cs="Times New Roman"/>
          <w:bCs/>
          <w:sz w:val="28"/>
          <w:szCs w:val="24"/>
          <w:lang w:val="uk-UA" w:eastAsia="ru-RU"/>
        </w:rPr>
        <w:t xml:space="preserve">плотва, верховодка </w:t>
      </w:r>
      <w:r w:rsidRPr="00D3514C">
        <w:rPr>
          <w:rFonts w:ascii="Times New Roman" w:eastAsia="Times New Roman" w:hAnsi="Times New Roman" w:cs="Times New Roman"/>
          <w:bCs/>
          <w:sz w:val="28"/>
          <w:szCs w:val="24"/>
          <w:lang w:val="uk-UA" w:eastAsia="ru-RU"/>
        </w:rPr>
        <w:t xml:space="preserve">карась, щука, </w:t>
      </w:r>
      <w:r w:rsidR="0055390D" w:rsidRPr="00D3514C">
        <w:rPr>
          <w:rFonts w:ascii="Times New Roman" w:eastAsia="Times New Roman" w:hAnsi="Times New Roman" w:cs="Times New Roman"/>
          <w:bCs/>
          <w:sz w:val="28"/>
          <w:szCs w:val="24"/>
          <w:lang w:val="uk-UA" w:eastAsia="ru-RU"/>
        </w:rPr>
        <w:t xml:space="preserve">в'язь, лин </w:t>
      </w:r>
      <w:r w:rsidRPr="00D3514C">
        <w:rPr>
          <w:rFonts w:ascii="Times New Roman" w:eastAsia="Times New Roman" w:hAnsi="Times New Roman" w:cs="Times New Roman"/>
          <w:bCs/>
          <w:sz w:val="28"/>
          <w:szCs w:val="24"/>
          <w:lang w:val="uk-UA" w:eastAsia="ru-RU"/>
        </w:rPr>
        <w:t>лящ, , окунь, , в'юн, та ін.</w:t>
      </w:r>
    </w:p>
    <w:p w:rsidR="00D245A8" w:rsidRPr="00D245A8" w:rsidRDefault="00D245A8" w:rsidP="00D245A8">
      <w:pPr>
        <w:spacing w:after="0" w:line="360" w:lineRule="auto"/>
        <w:ind w:firstLine="720"/>
        <w:jc w:val="both"/>
        <w:rPr>
          <w:rFonts w:ascii="Times New Roman" w:eastAsia="Times New Roman" w:hAnsi="Times New Roman" w:cs="Times New Roman"/>
          <w:bCs/>
          <w:sz w:val="28"/>
          <w:szCs w:val="24"/>
          <w:lang w:val="uk-UA" w:eastAsia="ru-RU"/>
        </w:rPr>
      </w:pPr>
      <w:r w:rsidRPr="00D245A8">
        <w:rPr>
          <w:rFonts w:ascii="Times New Roman" w:eastAsia="Times New Roman" w:hAnsi="Times New Roman" w:cs="Times New Roman"/>
          <w:bCs/>
          <w:sz w:val="28"/>
          <w:szCs w:val="24"/>
          <w:lang w:val="uk-UA" w:eastAsia="ru-RU"/>
        </w:rPr>
        <w:t>Річка Іченька рівнинна річка, адже виток її знаходиться на абсолютній  висоті 165 м над рівнем моря, а гирло на 132 м. Вона утворює велику кількість ставків, боліт. Іченька впадає в Удай. Разом з водами Удаю та Сули вона тече до Дніпра. Іченька поч</w:t>
      </w:r>
      <w:r w:rsidR="0055390D">
        <w:rPr>
          <w:rFonts w:ascii="Times New Roman" w:eastAsia="Times New Roman" w:hAnsi="Times New Roman" w:cs="Times New Roman"/>
          <w:bCs/>
          <w:sz w:val="28"/>
          <w:szCs w:val="24"/>
          <w:lang w:val="uk-UA" w:eastAsia="ru-RU"/>
        </w:rPr>
        <w:t>иняється</w:t>
      </w:r>
      <w:r w:rsidRPr="00D245A8">
        <w:rPr>
          <w:rFonts w:ascii="Times New Roman" w:eastAsia="Times New Roman" w:hAnsi="Times New Roman" w:cs="Times New Roman"/>
          <w:bCs/>
          <w:sz w:val="28"/>
          <w:szCs w:val="24"/>
          <w:lang w:val="uk-UA" w:eastAsia="ru-RU"/>
        </w:rPr>
        <w:t xml:space="preserve"> в урочищі Верхівня</w:t>
      </w:r>
      <w:r w:rsidR="0055390D">
        <w:rPr>
          <w:rFonts w:ascii="Times New Roman" w:eastAsia="Times New Roman" w:hAnsi="Times New Roman" w:cs="Times New Roman"/>
          <w:bCs/>
          <w:sz w:val="28"/>
          <w:szCs w:val="24"/>
          <w:lang w:val="uk-UA" w:eastAsia="ru-RU"/>
        </w:rPr>
        <w:t xml:space="preserve"> у межах м. Ічня</w:t>
      </w:r>
      <w:r w:rsidRPr="00D245A8">
        <w:rPr>
          <w:rFonts w:ascii="Times New Roman" w:eastAsia="Times New Roman" w:hAnsi="Times New Roman" w:cs="Times New Roman"/>
          <w:bCs/>
          <w:sz w:val="28"/>
          <w:szCs w:val="24"/>
          <w:lang w:val="uk-UA" w:eastAsia="ru-RU"/>
        </w:rPr>
        <w:t>. Загальна довжина Іченьки</w:t>
      </w:r>
      <w:r w:rsidR="0055390D">
        <w:rPr>
          <w:rFonts w:ascii="Times New Roman" w:eastAsia="Times New Roman" w:hAnsi="Times New Roman" w:cs="Times New Roman"/>
          <w:bCs/>
          <w:sz w:val="28"/>
          <w:szCs w:val="24"/>
          <w:lang w:val="uk-UA" w:eastAsia="ru-RU"/>
        </w:rPr>
        <w:t xml:space="preserve"> незначна і </w:t>
      </w:r>
      <w:r w:rsidRPr="00D245A8">
        <w:rPr>
          <w:rFonts w:ascii="Times New Roman" w:eastAsia="Times New Roman" w:hAnsi="Times New Roman" w:cs="Times New Roman"/>
          <w:bCs/>
          <w:sz w:val="28"/>
          <w:szCs w:val="24"/>
          <w:lang w:val="uk-UA" w:eastAsia="ru-RU"/>
        </w:rPr>
        <w:t xml:space="preserve">становить </w:t>
      </w:r>
      <w:r w:rsidR="0055390D">
        <w:rPr>
          <w:rFonts w:ascii="Times New Roman" w:eastAsia="Times New Roman" w:hAnsi="Times New Roman" w:cs="Times New Roman"/>
          <w:bCs/>
          <w:sz w:val="28"/>
          <w:szCs w:val="24"/>
          <w:lang w:val="uk-UA" w:eastAsia="ru-RU"/>
        </w:rPr>
        <w:t>лише</w:t>
      </w:r>
      <w:r w:rsidRPr="00D245A8">
        <w:rPr>
          <w:rFonts w:ascii="Times New Roman" w:eastAsia="Times New Roman" w:hAnsi="Times New Roman" w:cs="Times New Roman"/>
          <w:bCs/>
          <w:sz w:val="28"/>
          <w:szCs w:val="24"/>
          <w:lang w:val="uk-UA" w:eastAsia="ru-RU"/>
        </w:rPr>
        <w:t xml:space="preserve"> 30 км. Площа </w:t>
      </w:r>
      <w:r w:rsidRPr="00D245A8">
        <w:rPr>
          <w:rFonts w:ascii="Times New Roman" w:eastAsia="Times New Roman" w:hAnsi="Times New Roman" w:cs="Times New Roman"/>
          <w:bCs/>
          <w:sz w:val="28"/>
          <w:szCs w:val="24"/>
          <w:lang w:val="uk-UA" w:eastAsia="ru-RU"/>
        </w:rPr>
        <w:lastRenderedPageBreak/>
        <w:t xml:space="preserve">басейну </w:t>
      </w:r>
      <w:r w:rsidR="0055390D">
        <w:rPr>
          <w:rFonts w:ascii="Times New Roman" w:eastAsia="Times New Roman" w:hAnsi="Times New Roman" w:cs="Times New Roman"/>
          <w:bCs/>
          <w:sz w:val="28"/>
          <w:szCs w:val="24"/>
          <w:lang w:val="uk-UA" w:eastAsia="ru-RU"/>
        </w:rPr>
        <w:t xml:space="preserve">також незначна – </w:t>
      </w:r>
      <w:r w:rsidRPr="00D245A8">
        <w:rPr>
          <w:rFonts w:ascii="Times New Roman" w:eastAsia="Times New Roman" w:hAnsi="Times New Roman" w:cs="Times New Roman"/>
          <w:bCs/>
          <w:sz w:val="28"/>
          <w:szCs w:val="24"/>
          <w:lang w:val="uk-UA" w:eastAsia="ru-RU"/>
        </w:rPr>
        <w:t xml:space="preserve">168 км². Живиться </w:t>
      </w:r>
      <w:r w:rsidR="0055390D">
        <w:rPr>
          <w:rFonts w:ascii="Times New Roman" w:eastAsia="Times New Roman" w:hAnsi="Times New Roman" w:cs="Times New Roman"/>
          <w:bCs/>
          <w:sz w:val="28"/>
          <w:szCs w:val="24"/>
          <w:lang w:val="uk-UA" w:eastAsia="ru-RU"/>
        </w:rPr>
        <w:t>за рахунок дощів а також</w:t>
      </w:r>
      <w:r w:rsidRPr="00D245A8">
        <w:rPr>
          <w:rFonts w:ascii="Times New Roman" w:eastAsia="Times New Roman" w:hAnsi="Times New Roman" w:cs="Times New Roman"/>
          <w:bCs/>
          <w:sz w:val="28"/>
          <w:szCs w:val="24"/>
          <w:lang w:val="uk-UA" w:eastAsia="ru-RU"/>
        </w:rPr>
        <w:t xml:space="preserve"> з помітною участю </w:t>
      </w:r>
      <w:r w:rsidR="0055390D">
        <w:rPr>
          <w:rFonts w:ascii="Times New Roman" w:eastAsia="Times New Roman" w:hAnsi="Times New Roman" w:cs="Times New Roman"/>
          <w:bCs/>
          <w:sz w:val="28"/>
          <w:szCs w:val="24"/>
          <w:lang w:val="uk-UA" w:eastAsia="ru-RU"/>
        </w:rPr>
        <w:t>грунтових</w:t>
      </w:r>
      <w:r w:rsidRPr="00D245A8">
        <w:rPr>
          <w:rFonts w:ascii="Times New Roman" w:eastAsia="Times New Roman" w:hAnsi="Times New Roman" w:cs="Times New Roman"/>
          <w:bCs/>
          <w:sz w:val="28"/>
          <w:szCs w:val="24"/>
          <w:lang w:val="uk-UA" w:eastAsia="ru-RU"/>
        </w:rPr>
        <w:t xml:space="preserve"> вод. </w:t>
      </w:r>
      <w:r w:rsidR="0055390D">
        <w:rPr>
          <w:rFonts w:ascii="Times New Roman" w:eastAsia="Times New Roman" w:hAnsi="Times New Roman" w:cs="Times New Roman"/>
          <w:bCs/>
          <w:sz w:val="28"/>
          <w:szCs w:val="24"/>
          <w:lang w:val="uk-UA" w:eastAsia="ru-RU"/>
        </w:rPr>
        <w:t xml:space="preserve"> В </w:t>
      </w:r>
      <w:r w:rsidRPr="00D245A8">
        <w:rPr>
          <w:rFonts w:ascii="Times New Roman" w:eastAsia="Times New Roman" w:hAnsi="Times New Roman" w:cs="Times New Roman"/>
          <w:bCs/>
          <w:sz w:val="28"/>
          <w:szCs w:val="24"/>
          <w:lang w:val="uk-UA" w:eastAsia="ru-RU"/>
        </w:rPr>
        <w:t>Іченьк</w:t>
      </w:r>
      <w:r w:rsidR="0055390D">
        <w:rPr>
          <w:rFonts w:ascii="Times New Roman" w:eastAsia="Times New Roman" w:hAnsi="Times New Roman" w:cs="Times New Roman"/>
          <w:bCs/>
          <w:sz w:val="28"/>
          <w:szCs w:val="24"/>
          <w:lang w:val="uk-UA" w:eastAsia="ru-RU"/>
        </w:rPr>
        <w:t>у впадають</w:t>
      </w:r>
      <w:r w:rsidRPr="00D245A8">
        <w:rPr>
          <w:rFonts w:ascii="Times New Roman" w:eastAsia="Times New Roman" w:hAnsi="Times New Roman" w:cs="Times New Roman"/>
          <w:bCs/>
          <w:sz w:val="28"/>
          <w:szCs w:val="24"/>
          <w:lang w:val="uk-UA" w:eastAsia="ru-RU"/>
        </w:rPr>
        <w:t xml:space="preserve"> 14 невеличких приток</w:t>
      </w:r>
      <w:r w:rsidR="0055390D">
        <w:rPr>
          <w:rFonts w:ascii="Times New Roman" w:eastAsia="Times New Roman" w:hAnsi="Times New Roman" w:cs="Times New Roman"/>
          <w:bCs/>
          <w:sz w:val="28"/>
          <w:szCs w:val="24"/>
          <w:lang w:val="uk-UA" w:eastAsia="ru-RU"/>
        </w:rPr>
        <w:t>, які на сьогодні</w:t>
      </w:r>
      <w:r w:rsidRPr="00D245A8">
        <w:rPr>
          <w:rFonts w:ascii="Times New Roman" w:eastAsia="Times New Roman" w:hAnsi="Times New Roman" w:cs="Times New Roman"/>
          <w:bCs/>
          <w:sz w:val="28"/>
          <w:szCs w:val="24"/>
          <w:lang w:val="uk-UA" w:eastAsia="ru-RU"/>
        </w:rPr>
        <w:t xml:space="preserve"> перетвор</w:t>
      </w:r>
      <w:r w:rsidR="0055390D">
        <w:rPr>
          <w:rFonts w:ascii="Times New Roman" w:eastAsia="Times New Roman" w:hAnsi="Times New Roman" w:cs="Times New Roman"/>
          <w:bCs/>
          <w:sz w:val="28"/>
          <w:szCs w:val="24"/>
          <w:lang w:val="uk-UA" w:eastAsia="ru-RU"/>
        </w:rPr>
        <w:t>ені</w:t>
      </w:r>
      <w:r w:rsidRPr="00D245A8">
        <w:rPr>
          <w:rFonts w:ascii="Times New Roman" w:eastAsia="Times New Roman" w:hAnsi="Times New Roman" w:cs="Times New Roman"/>
          <w:bCs/>
          <w:sz w:val="28"/>
          <w:szCs w:val="24"/>
          <w:lang w:val="uk-UA" w:eastAsia="ru-RU"/>
        </w:rPr>
        <w:t xml:space="preserve">на ставки, </w:t>
      </w:r>
      <w:r w:rsidR="0055390D">
        <w:rPr>
          <w:rFonts w:ascii="Times New Roman" w:eastAsia="Times New Roman" w:hAnsi="Times New Roman" w:cs="Times New Roman"/>
          <w:bCs/>
          <w:sz w:val="28"/>
          <w:szCs w:val="24"/>
          <w:lang w:val="uk-UA" w:eastAsia="ru-RU"/>
        </w:rPr>
        <w:t xml:space="preserve">які </w:t>
      </w:r>
      <w:r w:rsidRPr="00D245A8">
        <w:rPr>
          <w:rFonts w:ascii="Times New Roman" w:eastAsia="Times New Roman" w:hAnsi="Times New Roman" w:cs="Times New Roman"/>
          <w:bCs/>
          <w:sz w:val="28"/>
          <w:szCs w:val="24"/>
          <w:lang w:val="uk-UA" w:eastAsia="ru-RU"/>
        </w:rPr>
        <w:t xml:space="preserve">з'єднані заболоченими ділянками. </w:t>
      </w:r>
    </w:p>
    <w:p w:rsidR="00080665" w:rsidRDefault="00080665" w:rsidP="00080665">
      <w:pPr>
        <w:spacing w:after="0" w:line="360" w:lineRule="auto"/>
        <w:ind w:firstLine="720"/>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 xml:space="preserve">Крім того, до території розширення потрапляє  </w:t>
      </w:r>
      <w:r w:rsidRPr="00080665">
        <w:rPr>
          <w:rFonts w:ascii="Times New Roman" w:eastAsia="Times New Roman" w:hAnsi="Times New Roman" w:cs="Times New Roman"/>
          <w:bCs/>
          <w:sz w:val="28"/>
          <w:szCs w:val="24"/>
          <w:lang w:val="uk-UA" w:eastAsia="ru-RU"/>
        </w:rPr>
        <w:t>Дорог</w:t>
      </w:r>
      <w:r>
        <w:rPr>
          <w:rFonts w:ascii="Times New Roman" w:eastAsia="Times New Roman" w:hAnsi="Times New Roman" w:cs="Times New Roman"/>
          <w:bCs/>
          <w:sz w:val="28"/>
          <w:szCs w:val="24"/>
          <w:lang w:val="uk-UA" w:eastAsia="ru-RU"/>
        </w:rPr>
        <w:t>и</w:t>
      </w:r>
      <w:r w:rsidRPr="00080665">
        <w:rPr>
          <w:rFonts w:ascii="Times New Roman" w:eastAsia="Times New Roman" w:hAnsi="Times New Roman" w:cs="Times New Roman"/>
          <w:bCs/>
          <w:sz w:val="28"/>
          <w:szCs w:val="24"/>
          <w:lang w:val="uk-UA" w:eastAsia="ru-RU"/>
        </w:rPr>
        <w:t>нський зак</w:t>
      </w:r>
      <w:r>
        <w:rPr>
          <w:rFonts w:ascii="Times New Roman" w:eastAsia="Times New Roman" w:hAnsi="Times New Roman" w:cs="Times New Roman"/>
          <w:bCs/>
          <w:sz w:val="28"/>
          <w:szCs w:val="24"/>
          <w:lang w:val="uk-UA" w:eastAsia="ru-RU"/>
        </w:rPr>
        <w:t>а</w:t>
      </w:r>
      <w:r w:rsidRPr="00080665">
        <w:rPr>
          <w:rFonts w:ascii="Times New Roman" w:eastAsia="Times New Roman" w:hAnsi="Times New Roman" w:cs="Times New Roman"/>
          <w:bCs/>
          <w:sz w:val="28"/>
          <w:szCs w:val="24"/>
          <w:lang w:val="uk-UA" w:eastAsia="ru-RU"/>
        </w:rPr>
        <w:t>зник</w:t>
      </w:r>
      <w:r>
        <w:rPr>
          <w:rFonts w:ascii="Times New Roman" w:eastAsia="Times New Roman" w:hAnsi="Times New Roman" w:cs="Times New Roman"/>
          <w:bCs/>
          <w:sz w:val="28"/>
          <w:szCs w:val="24"/>
          <w:lang w:val="uk-UA" w:eastAsia="ru-RU"/>
        </w:rPr>
        <w:t xml:space="preserve">. Це, передусім, </w:t>
      </w:r>
      <w:r w:rsidRPr="00080665">
        <w:rPr>
          <w:rFonts w:ascii="Times New Roman" w:eastAsia="Times New Roman" w:hAnsi="Times New Roman" w:cs="Times New Roman"/>
          <w:bCs/>
          <w:sz w:val="28"/>
          <w:szCs w:val="24"/>
          <w:lang w:val="uk-UA" w:eastAsia="ru-RU"/>
        </w:rPr>
        <w:t xml:space="preserve">гідрологічний заказник загальнодержавного значення в Україні. </w:t>
      </w:r>
      <w:r>
        <w:rPr>
          <w:rFonts w:ascii="Times New Roman" w:eastAsia="Times New Roman" w:hAnsi="Times New Roman" w:cs="Times New Roman"/>
          <w:bCs/>
          <w:sz w:val="28"/>
          <w:szCs w:val="24"/>
          <w:lang w:val="uk-UA" w:eastAsia="ru-RU"/>
        </w:rPr>
        <w:t>Але там знаходяться і великі болотні масиви. Він р</w:t>
      </w:r>
      <w:r w:rsidRPr="00080665">
        <w:rPr>
          <w:rFonts w:ascii="Times New Roman" w:eastAsia="Times New Roman" w:hAnsi="Times New Roman" w:cs="Times New Roman"/>
          <w:bCs/>
          <w:sz w:val="28"/>
          <w:szCs w:val="24"/>
          <w:lang w:val="uk-UA" w:eastAsia="ru-RU"/>
        </w:rPr>
        <w:t xml:space="preserve">озташований </w:t>
      </w:r>
      <w:r>
        <w:rPr>
          <w:rFonts w:ascii="Times New Roman" w:eastAsia="Times New Roman" w:hAnsi="Times New Roman" w:cs="Times New Roman"/>
          <w:bCs/>
          <w:sz w:val="28"/>
          <w:szCs w:val="24"/>
          <w:lang w:val="uk-UA" w:eastAsia="ru-RU"/>
        </w:rPr>
        <w:t xml:space="preserve">у Прилуцькому </w:t>
      </w:r>
      <w:r w:rsidRPr="00080665">
        <w:rPr>
          <w:rFonts w:ascii="Times New Roman" w:eastAsia="Times New Roman" w:hAnsi="Times New Roman" w:cs="Times New Roman"/>
          <w:bCs/>
          <w:sz w:val="28"/>
          <w:szCs w:val="24"/>
          <w:lang w:val="uk-UA" w:eastAsia="ru-RU"/>
        </w:rPr>
        <w:t>районі Чернігівської області, неподалік від сіл Дорогинка, Бакаївка, Томашівка та Припутні.</w:t>
      </w:r>
      <w:r>
        <w:rPr>
          <w:rFonts w:ascii="Times New Roman" w:eastAsia="Times New Roman" w:hAnsi="Times New Roman" w:cs="Times New Roman"/>
          <w:bCs/>
          <w:sz w:val="28"/>
          <w:szCs w:val="24"/>
          <w:lang w:val="uk-UA" w:eastAsia="ru-RU"/>
        </w:rPr>
        <w:t xml:space="preserve"> Його п</w:t>
      </w:r>
      <w:r w:rsidRPr="00080665">
        <w:rPr>
          <w:rFonts w:ascii="Times New Roman" w:eastAsia="Times New Roman" w:hAnsi="Times New Roman" w:cs="Times New Roman"/>
          <w:bCs/>
          <w:sz w:val="28"/>
          <w:szCs w:val="24"/>
          <w:lang w:val="uk-UA" w:eastAsia="ru-RU"/>
        </w:rPr>
        <w:t xml:space="preserve">лоща </w:t>
      </w:r>
      <w:r>
        <w:rPr>
          <w:rFonts w:ascii="Times New Roman" w:eastAsia="Times New Roman" w:hAnsi="Times New Roman" w:cs="Times New Roman"/>
          <w:bCs/>
          <w:sz w:val="28"/>
          <w:szCs w:val="24"/>
          <w:lang w:val="uk-UA" w:eastAsia="ru-RU"/>
        </w:rPr>
        <w:t xml:space="preserve">складає </w:t>
      </w:r>
      <w:r w:rsidRPr="00080665">
        <w:rPr>
          <w:rFonts w:ascii="Times New Roman" w:eastAsia="Times New Roman" w:hAnsi="Times New Roman" w:cs="Times New Roman"/>
          <w:bCs/>
          <w:sz w:val="28"/>
          <w:szCs w:val="24"/>
          <w:lang w:val="uk-UA" w:eastAsia="ru-RU"/>
        </w:rPr>
        <w:t>1880 га. Створений у 1980 році.</w:t>
      </w:r>
      <w:r>
        <w:rPr>
          <w:rFonts w:ascii="Times New Roman" w:eastAsia="Times New Roman" w:hAnsi="Times New Roman" w:cs="Times New Roman"/>
          <w:bCs/>
          <w:sz w:val="28"/>
          <w:szCs w:val="24"/>
          <w:lang w:val="uk-UA" w:eastAsia="ru-RU"/>
        </w:rPr>
        <w:t xml:space="preserve"> Тут під охороною </w:t>
      </w:r>
      <w:r w:rsidRPr="00080665">
        <w:rPr>
          <w:rFonts w:ascii="Times New Roman" w:eastAsia="Times New Roman" w:hAnsi="Times New Roman" w:cs="Times New Roman"/>
          <w:bCs/>
          <w:sz w:val="28"/>
          <w:szCs w:val="24"/>
          <w:lang w:val="uk-UA" w:eastAsia="ru-RU"/>
        </w:rPr>
        <w:t xml:space="preserve"> типове низинне болото у верхів'ї р</w:t>
      </w:r>
      <w:r>
        <w:rPr>
          <w:rFonts w:ascii="Times New Roman" w:eastAsia="Times New Roman" w:hAnsi="Times New Roman" w:cs="Times New Roman"/>
          <w:bCs/>
          <w:sz w:val="28"/>
          <w:szCs w:val="24"/>
          <w:lang w:val="uk-UA" w:eastAsia="ru-RU"/>
        </w:rPr>
        <w:t xml:space="preserve">. </w:t>
      </w:r>
      <w:r w:rsidRPr="00080665">
        <w:rPr>
          <w:rFonts w:ascii="Times New Roman" w:eastAsia="Times New Roman" w:hAnsi="Times New Roman" w:cs="Times New Roman"/>
          <w:bCs/>
          <w:sz w:val="28"/>
          <w:szCs w:val="24"/>
          <w:lang w:val="uk-UA" w:eastAsia="ru-RU"/>
        </w:rPr>
        <w:t xml:space="preserve">Удаю з </w:t>
      </w:r>
      <w:r>
        <w:rPr>
          <w:rFonts w:ascii="Times New Roman" w:eastAsia="Times New Roman" w:hAnsi="Times New Roman" w:cs="Times New Roman"/>
          <w:bCs/>
          <w:sz w:val="28"/>
          <w:szCs w:val="24"/>
          <w:lang w:val="uk-UA" w:eastAsia="ru-RU"/>
        </w:rPr>
        <w:t>домінуванням</w:t>
      </w:r>
      <w:r w:rsidRPr="00080665">
        <w:rPr>
          <w:rFonts w:ascii="Times New Roman" w:eastAsia="Times New Roman" w:hAnsi="Times New Roman" w:cs="Times New Roman"/>
          <w:bCs/>
          <w:sz w:val="28"/>
          <w:szCs w:val="24"/>
          <w:lang w:val="uk-UA" w:eastAsia="ru-RU"/>
        </w:rPr>
        <w:t xml:space="preserve"> купинно</w:t>
      </w:r>
      <w:r>
        <w:rPr>
          <w:rFonts w:ascii="Times New Roman" w:eastAsia="Times New Roman" w:hAnsi="Times New Roman" w:cs="Times New Roman"/>
          <w:bCs/>
          <w:sz w:val="28"/>
          <w:szCs w:val="24"/>
          <w:lang w:val="uk-UA" w:eastAsia="ru-RU"/>
        </w:rPr>
        <w:t>-о</w:t>
      </w:r>
      <w:r w:rsidRPr="00080665">
        <w:rPr>
          <w:rFonts w:ascii="Times New Roman" w:eastAsia="Times New Roman" w:hAnsi="Times New Roman" w:cs="Times New Roman"/>
          <w:bCs/>
          <w:sz w:val="28"/>
          <w:szCs w:val="24"/>
          <w:lang w:val="uk-UA" w:eastAsia="ru-RU"/>
        </w:rPr>
        <w:t>сокових угруповань осоки омської</w:t>
      </w:r>
      <w:r>
        <w:rPr>
          <w:rFonts w:ascii="Times New Roman" w:eastAsia="Times New Roman" w:hAnsi="Times New Roman" w:cs="Times New Roman"/>
          <w:bCs/>
          <w:sz w:val="28"/>
          <w:szCs w:val="24"/>
          <w:lang w:val="uk-UA" w:eastAsia="ru-RU"/>
        </w:rPr>
        <w:t xml:space="preserve"> (</w:t>
      </w:r>
      <w:r w:rsidRPr="00080665">
        <w:rPr>
          <w:rFonts w:ascii="Times New Roman" w:eastAsia="Times New Roman" w:hAnsi="Times New Roman" w:cs="Times New Roman"/>
          <w:bCs/>
          <w:i/>
          <w:sz w:val="28"/>
          <w:szCs w:val="24"/>
          <w:lang w:val="en-US" w:eastAsia="ru-RU"/>
        </w:rPr>
        <w:t>Carex omskiana</w:t>
      </w:r>
      <w:r>
        <w:rPr>
          <w:rFonts w:ascii="Times New Roman" w:eastAsia="Times New Roman" w:hAnsi="Times New Roman" w:cs="Times New Roman"/>
          <w:bCs/>
          <w:sz w:val="28"/>
          <w:szCs w:val="24"/>
          <w:lang w:val="uk-UA" w:eastAsia="ru-RU"/>
        </w:rPr>
        <w:t>)</w:t>
      </w:r>
      <w:r w:rsidRPr="00080665">
        <w:rPr>
          <w:rFonts w:ascii="Times New Roman" w:eastAsia="Times New Roman" w:hAnsi="Times New Roman" w:cs="Times New Roman"/>
          <w:bCs/>
          <w:sz w:val="28"/>
          <w:szCs w:val="24"/>
          <w:lang w:val="uk-UA" w:eastAsia="ru-RU"/>
        </w:rPr>
        <w:t xml:space="preserve">. По </w:t>
      </w:r>
      <w:r>
        <w:rPr>
          <w:rFonts w:ascii="Times New Roman" w:eastAsia="Times New Roman" w:hAnsi="Times New Roman" w:cs="Times New Roman"/>
          <w:bCs/>
          <w:sz w:val="28"/>
          <w:szCs w:val="24"/>
          <w:lang w:val="uk-UA" w:eastAsia="ru-RU"/>
        </w:rPr>
        <w:t xml:space="preserve">берегам болота поширені фітоценози гігрофітів з переважанням </w:t>
      </w:r>
      <w:r w:rsidRPr="00080665">
        <w:rPr>
          <w:rFonts w:ascii="Times New Roman" w:eastAsia="Times New Roman" w:hAnsi="Times New Roman" w:cs="Times New Roman"/>
          <w:bCs/>
          <w:sz w:val="28"/>
          <w:szCs w:val="24"/>
          <w:lang w:val="uk-UA" w:eastAsia="ru-RU"/>
        </w:rPr>
        <w:t>хвоща</w:t>
      </w:r>
      <w:r>
        <w:rPr>
          <w:rFonts w:ascii="Times New Roman" w:eastAsia="Times New Roman" w:hAnsi="Times New Roman" w:cs="Times New Roman"/>
          <w:bCs/>
          <w:sz w:val="28"/>
          <w:szCs w:val="24"/>
          <w:lang w:val="uk-UA" w:eastAsia="ru-RU"/>
        </w:rPr>
        <w:t xml:space="preserve"> болотного</w:t>
      </w:r>
      <w:r w:rsidRPr="00080665">
        <w:rPr>
          <w:rFonts w:ascii="Times New Roman" w:eastAsia="Times New Roman" w:hAnsi="Times New Roman" w:cs="Times New Roman"/>
          <w:bCs/>
          <w:sz w:val="28"/>
          <w:szCs w:val="24"/>
          <w:lang w:val="uk-UA" w:eastAsia="ru-RU"/>
        </w:rPr>
        <w:t>, осоки чорної</w:t>
      </w:r>
      <w:r>
        <w:rPr>
          <w:rFonts w:ascii="Times New Roman" w:eastAsia="Times New Roman" w:hAnsi="Times New Roman" w:cs="Times New Roman"/>
          <w:bCs/>
          <w:sz w:val="28"/>
          <w:szCs w:val="24"/>
          <w:lang w:val="uk-UA" w:eastAsia="ru-RU"/>
        </w:rPr>
        <w:t>,</w:t>
      </w:r>
      <w:r w:rsidRPr="00080665">
        <w:rPr>
          <w:rFonts w:ascii="Times New Roman" w:eastAsia="Times New Roman" w:hAnsi="Times New Roman" w:cs="Times New Roman"/>
          <w:bCs/>
          <w:sz w:val="28"/>
          <w:szCs w:val="24"/>
          <w:lang w:val="uk-UA" w:eastAsia="ru-RU"/>
        </w:rPr>
        <w:t xml:space="preserve"> осоки просоподібної</w:t>
      </w:r>
      <w:r>
        <w:rPr>
          <w:rFonts w:ascii="Times New Roman" w:eastAsia="Times New Roman" w:hAnsi="Times New Roman" w:cs="Times New Roman"/>
          <w:bCs/>
          <w:sz w:val="28"/>
          <w:szCs w:val="24"/>
          <w:lang w:val="uk-UA" w:eastAsia="ru-RU"/>
        </w:rPr>
        <w:t xml:space="preserve">, </w:t>
      </w:r>
      <w:r w:rsidRPr="00080665">
        <w:rPr>
          <w:rFonts w:ascii="Times New Roman" w:eastAsia="Times New Roman" w:hAnsi="Times New Roman" w:cs="Times New Roman"/>
          <w:bCs/>
          <w:sz w:val="28"/>
          <w:szCs w:val="24"/>
          <w:lang w:val="uk-UA" w:eastAsia="ru-RU"/>
        </w:rPr>
        <w:t>рогозу та очерету.</w:t>
      </w:r>
      <w:r>
        <w:rPr>
          <w:rFonts w:ascii="Times New Roman" w:eastAsia="Times New Roman" w:hAnsi="Times New Roman" w:cs="Times New Roman"/>
          <w:bCs/>
          <w:sz w:val="28"/>
          <w:szCs w:val="24"/>
          <w:lang w:val="uk-UA" w:eastAsia="ru-RU"/>
        </w:rPr>
        <w:t xml:space="preserve"> Крім того, тут</w:t>
      </w:r>
      <w:r w:rsidRPr="00080665">
        <w:rPr>
          <w:rFonts w:ascii="Times New Roman" w:eastAsia="Times New Roman" w:hAnsi="Times New Roman" w:cs="Times New Roman"/>
          <w:bCs/>
          <w:sz w:val="28"/>
          <w:szCs w:val="24"/>
          <w:lang w:val="uk-UA" w:eastAsia="ru-RU"/>
        </w:rPr>
        <w:t xml:space="preserve"> , особливо водоплавн</w:t>
      </w:r>
      <w:r>
        <w:rPr>
          <w:rFonts w:ascii="Times New Roman" w:eastAsia="Times New Roman" w:hAnsi="Times New Roman" w:cs="Times New Roman"/>
          <w:bCs/>
          <w:sz w:val="28"/>
          <w:szCs w:val="24"/>
          <w:lang w:val="uk-UA" w:eastAsia="ru-RU"/>
        </w:rPr>
        <w:t>а орнітофауна, серед якої зустрічаються очеретян прудка – дуже рідкісний вид</w:t>
      </w:r>
      <w:r w:rsidRPr="00080665">
        <w:rPr>
          <w:rFonts w:ascii="Times New Roman" w:eastAsia="Times New Roman" w:hAnsi="Times New Roman" w:cs="Times New Roman"/>
          <w:bCs/>
          <w:sz w:val="28"/>
          <w:szCs w:val="24"/>
          <w:lang w:val="uk-UA" w:eastAsia="ru-RU"/>
        </w:rPr>
        <w:t xml:space="preserve"> птахів.</w:t>
      </w:r>
      <w:r>
        <w:rPr>
          <w:rFonts w:ascii="Times New Roman" w:eastAsia="Times New Roman" w:hAnsi="Times New Roman" w:cs="Times New Roman"/>
          <w:bCs/>
          <w:sz w:val="28"/>
          <w:szCs w:val="24"/>
          <w:lang w:val="uk-UA" w:eastAsia="ru-RU"/>
        </w:rPr>
        <w:t xml:space="preserve"> Це типові біоценотичні угруповання, характерні для даної території і не охоплені охороною у Ічнянському НПП</w:t>
      </w:r>
      <w:r w:rsidR="00A310DF">
        <w:rPr>
          <w:rFonts w:ascii="Times New Roman" w:eastAsia="Times New Roman" w:hAnsi="Times New Roman" w:cs="Times New Roman"/>
          <w:bCs/>
          <w:sz w:val="28"/>
          <w:szCs w:val="24"/>
          <w:lang w:val="en-US" w:eastAsia="ru-RU"/>
        </w:rPr>
        <w:t xml:space="preserve"> [27]</w:t>
      </w:r>
      <w:r>
        <w:rPr>
          <w:rFonts w:ascii="Times New Roman" w:eastAsia="Times New Roman" w:hAnsi="Times New Roman" w:cs="Times New Roman"/>
          <w:bCs/>
          <w:sz w:val="28"/>
          <w:szCs w:val="24"/>
          <w:lang w:val="uk-UA" w:eastAsia="ru-RU"/>
        </w:rPr>
        <w:t>.</w:t>
      </w:r>
    </w:p>
    <w:p w:rsidR="00B30767" w:rsidRPr="00080665" w:rsidRDefault="00B30767" w:rsidP="00080665">
      <w:pPr>
        <w:spacing w:after="0" w:line="360" w:lineRule="auto"/>
        <w:ind w:firstLine="720"/>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Слід зазначити, що водно-болотні біоценози на тлі кліматичних змін – загальна зміна гідрологічного та температурного балансів – зазнають суттєвих трансформацій і потребують нагальної охорони. Тому Включення ії до території розширення Ічянського НПП є особливо актуальним.</w:t>
      </w:r>
    </w:p>
    <w:p w:rsidR="009E3228" w:rsidRDefault="009E3228" w:rsidP="007C5240">
      <w:pPr>
        <w:spacing w:after="0" w:line="360" w:lineRule="auto"/>
        <w:ind w:firstLine="851"/>
        <w:jc w:val="both"/>
        <w:rPr>
          <w:rFonts w:ascii="Times New Roman" w:eastAsia="Times New Roman" w:hAnsi="Times New Roman" w:cs="Times New Roman"/>
          <w:b/>
          <w:sz w:val="28"/>
          <w:szCs w:val="28"/>
          <w:lang w:val="uk-UA" w:eastAsia="ru-RU"/>
        </w:rPr>
      </w:pPr>
    </w:p>
    <w:p w:rsidR="009E3228" w:rsidRDefault="009E3228" w:rsidP="007C5240">
      <w:pPr>
        <w:spacing w:after="0" w:line="360" w:lineRule="auto"/>
        <w:ind w:firstLine="851"/>
        <w:jc w:val="both"/>
        <w:rPr>
          <w:rFonts w:ascii="Times New Roman" w:eastAsia="Times New Roman" w:hAnsi="Times New Roman" w:cs="Times New Roman"/>
          <w:b/>
          <w:sz w:val="28"/>
          <w:szCs w:val="28"/>
          <w:lang w:val="uk-UA" w:eastAsia="ru-RU"/>
        </w:rPr>
      </w:pPr>
    </w:p>
    <w:p w:rsidR="009E3228" w:rsidRDefault="009E3228" w:rsidP="007C5240">
      <w:pPr>
        <w:spacing w:after="0" w:line="360" w:lineRule="auto"/>
        <w:ind w:firstLine="851"/>
        <w:jc w:val="both"/>
        <w:rPr>
          <w:rFonts w:ascii="Times New Roman" w:eastAsia="Times New Roman" w:hAnsi="Times New Roman" w:cs="Times New Roman"/>
          <w:b/>
          <w:sz w:val="28"/>
          <w:szCs w:val="28"/>
          <w:lang w:val="uk-UA" w:eastAsia="ru-RU"/>
        </w:rPr>
      </w:pPr>
    </w:p>
    <w:p w:rsidR="009E3228" w:rsidRDefault="009E3228" w:rsidP="007C5240">
      <w:pPr>
        <w:spacing w:after="0" w:line="360" w:lineRule="auto"/>
        <w:ind w:firstLine="851"/>
        <w:jc w:val="both"/>
        <w:rPr>
          <w:rFonts w:ascii="Times New Roman" w:eastAsia="Times New Roman" w:hAnsi="Times New Roman" w:cs="Times New Roman"/>
          <w:b/>
          <w:sz w:val="28"/>
          <w:szCs w:val="28"/>
          <w:lang w:val="uk-UA" w:eastAsia="ru-RU"/>
        </w:rPr>
      </w:pPr>
    </w:p>
    <w:p w:rsidR="009E3228" w:rsidRDefault="009E3228" w:rsidP="007C5240">
      <w:pPr>
        <w:spacing w:after="0" w:line="360" w:lineRule="auto"/>
        <w:ind w:firstLine="851"/>
        <w:jc w:val="both"/>
        <w:rPr>
          <w:rFonts w:ascii="Times New Roman" w:eastAsia="Times New Roman" w:hAnsi="Times New Roman" w:cs="Times New Roman"/>
          <w:b/>
          <w:sz w:val="28"/>
          <w:szCs w:val="28"/>
          <w:lang w:val="uk-UA" w:eastAsia="ru-RU"/>
        </w:rPr>
      </w:pPr>
    </w:p>
    <w:p w:rsidR="009E3228" w:rsidRDefault="009E3228" w:rsidP="007C5240">
      <w:pPr>
        <w:spacing w:after="0" w:line="360" w:lineRule="auto"/>
        <w:ind w:firstLine="851"/>
        <w:jc w:val="both"/>
        <w:rPr>
          <w:rFonts w:ascii="Times New Roman" w:eastAsia="Times New Roman" w:hAnsi="Times New Roman" w:cs="Times New Roman"/>
          <w:b/>
          <w:sz w:val="28"/>
          <w:szCs w:val="28"/>
          <w:lang w:val="uk-UA" w:eastAsia="ru-RU"/>
        </w:rPr>
      </w:pPr>
    </w:p>
    <w:p w:rsidR="009E3228" w:rsidRDefault="009E3228" w:rsidP="007C5240">
      <w:pPr>
        <w:spacing w:after="0" w:line="360" w:lineRule="auto"/>
        <w:ind w:firstLine="851"/>
        <w:jc w:val="both"/>
        <w:rPr>
          <w:rFonts w:ascii="Times New Roman" w:eastAsia="Times New Roman" w:hAnsi="Times New Roman" w:cs="Times New Roman"/>
          <w:b/>
          <w:sz w:val="28"/>
          <w:szCs w:val="28"/>
          <w:lang w:val="uk-UA" w:eastAsia="ru-RU"/>
        </w:rPr>
      </w:pPr>
    </w:p>
    <w:p w:rsidR="009E3228" w:rsidRDefault="009E3228" w:rsidP="007C5240">
      <w:pPr>
        <w:spacing w:after="0" w:line="360" w:lineRule="auto"/>
        <w:ind w:firstLine="851"/>
        <w:jc w:val="both"/>
        <w:rPr>
          <w:rFonts w:ascii="Times New Roman" w:eastAsia="Times New Roman" w:hAnsi="Times New Roman" w:cs="Times New Roman"/>
          <w:b/>
          <w:sz w:val="28"/>
          <w:szCs w:val="28"/>
          <w:lang w:val="uk-UA" w:eastAsia="ru-RU"/>
        </w:rPr>
      </w:pPr>
    </w:p>
    <w:p w:rsidR="009E3228" w:rsidRDefault="009E3228" w:rsidP="007C5240">
      <w:pPr>
        <w:spacing w:after="0" w:line="360" w:lineRule="auto"/>
        <w:ind w:firstLine="851"/>
        <w:jc w:val="both"/>
        <w:rPr>
          <w:rFonts w:ascii="Times New Roman" w:eastAsia="Times New Roman" w:hAnsi="Times New Roman" w:cs="Times New Roman"/>
          <w:b/>
          <w:sz w:val="28"/>
          <w:szCs w:val="28"/>
          <w:lang w:val="uk-UA" w:eastAsia="ru-RU"/>
        </w:rPr>
      </w:pPr>
    </w:p>
    <w:p w:rsidR="009E3228" w:rsidRDefault="009E3228" w:rsidP="007C5240">
      <w:pPr>
        <w:spacing w:after="0" w:line="360" w:lineRule="auto"/>
        <w:ind w:firstLine="851"/>
        <w:jc w:val="both"/>
        <w:rPr>
          <w:rFonts w:ascii="Times New Roman" w:eastAsia="Times New Roman" w:hAnsi="Times New Roman" w:cs="Times New Roman"/>
          <w:b/>
          <w:sz w:val="28"/>
          <w:szCs w:val="28"/>
          <w:lang w:val="uk-UA" w:eastAsia="ru-RU"/>
        </w:rPr>
      </w:pPr>
    </w:p>
    <w:p w:rsidR="009E3228" w:rsidRDefault="009E3228" w:rsidP="007C5240">
      <w:pPr>
        <w:spacing w:after="0" w:line="360" w:lineRule="auto"/>
        <w:ind w:firstLine="851"/>
        <w:jc w:val="both"/>
        <w:rPr>
          <w:rFonts w:ascii="Times New Roman" w:eastAsia="Times New Roman" w:hAnsi="Times New Roman" w:cs="Times New Roman"/>
          <w:b/>
          <w:sz w:val="28"/>
          <w:szCs w:val="28"/>
          <w:lang w:val="uk-UA" w:eastAsia="ru-RU"/>
        </w:rPr>
      </w:pPr>
    </w:p>
    <w:p w:rsidR="007C5240" w:rsidRDefault="007C5240" w:rsidP="007C5240">
      <w:pPr>
        <w:spacing w:after="0" w:line="360" w:lineRule="auto"/>
        <w:ind w:firstLine="851"/>
        <w:jc w:val="both"/>
        <w:rPr>
          <w:rFonts w:ascii="Times New Roman" w:eastAsia="Times New Roman" w:hAnsi="Times New Roman" w:cs="Times New Roman"/>
          <w:b/>
          <w:sz w:val="28"/>
          <w:szCs w:val="28"/>
          <w:lang w:val="uk-UA" w:eastAsia="ru-RU"/>
        </w:rPr>
      </w:pPr>
      <w:r w:rsidRPr="007C5240">
        <w:rPr>
          <w:rFonts w:ascii="Times New Roman" w:eastAsia="Times New Roman" w:hAnsi="Times New Roman" w:cs="Times New Roman"/>
          <w:b/>
          <w:sz w:val="28"/>
          <w:szCs w:val="28"/>
          <w:lang w:val="uk-UA" w:eastAsia="ru-RU"/>
        </w:rPr>
        <w:t>РОЗДІЛ ІІ. МАТЕРІАЛИ ТА МЕТОДИ ДОСЛІДЖЕНЬ</w:t>
      </w:r>
    </w:p>
    <w:p w:rsidR="008610AB" w:rsidRPr="0068039F" w:rsidRDefault="008610AB" w:rsidP="008610AB">
      <w:pPr>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Матеріал для магістерського дослідження було зібрано протягом 2023-2024 рр. на території охоронної зони Ічнянського НПП, а саме:</w:t>
      </w:r>
      <w:r w:rsidRPr="00FA6BE1">
        <w:rPr>
          <w:rFonts w:ascii="Times New Roman" w:eastAsia="Calibri" w:hAnsi="Times New Roman" w:cs="Times New Roman"/>
          <w:sz w:val="28"/>
          <w:szCs w:val="28"/>
          <w:lang w:val="uk-UA"/>
        </w:rPr>
        <w:t xml:space="preserve"> гідрологічних заказників загальнодержавного «Дорогинський»  </w:t>
      </w:r>
      <w:r>
        <w:rPr>
          <w:rFonts w:ascii="Times New Roman" w:eastAsia="Calibri" w:hAnsi="Times New Roman" w:cs="Times New Roman"/>
          <w:sz w:val="28"/>
          <w:szCs w:val="28"/>
          <w:lang w:val="uk-UA"/>
        </w:rPr>
        <w:t>(</w:t>
      </w:r>
      <w:r w:rsidRPr="00FA6BE1">
        <w:rPr>
          <w:rFonts w:ascii="Times New Roman" w:eastAsia="Calibri" w:hAnsi="Times New Roman" w:cs="Times New Roman"/>
          <w:sz w:val="28"/>
          <w:szCs w:val="28"/>
          <w:lang w:val="uk-UA"/>
        </w:rPr>
        <w:t>площею 1880,0 га</w:t>
      </w:r>
      <w:r>
        <w:rPr>
          <w:rFonts w:ascii="Times New Roman" w:eastAsia="Calibri" w:hAnsi="Times New Roman" w:cs="Times New Roman"/>
          <w:sz w:val="28"/>
          <w:szCs w:val="28"/>
          <w:lang w:val="uk-UA"/>
        </w:rPr>
        <w:t>)</w:t>
      </w:r>
      <w:r w:rsidR="00A310DF">
        <w:rPr>
          <w:rFonts w:ascii="Times New Roman" w:eastAsia="Calibri" w:hAnsi="Times New Roman" w:cs="Times New Roman"/>
          <w:sz w:val="28"/>
          <w:szCs w:val="28"/>
          <w:lang w:val="en-US"/>
        </w:rPr>
        <w:t xml:space="preserve"> [1]</w:t>
      </w:r>
      <w:r w:rsidRPr="00FA6BE1">
        <w:rPr>
          <w:rFonts w:ascii="Times New Roman" w:eastAsia="Calibri" w:hAnsi="Times New Roman" w:cs="Times New Roman"/>
          <w:sz w:val="28"/>
          <w:szCs w:val="28"/>
          <w:lang w:val="uk-UA"/>
        </w:rPr>
        <w:t xml:space="preserve"> та місцевого значення «Жевак» </w:t>
      </w:r>
      <w:r>
        <w:rPr>
          <w:rFonts w:ascii="Times New Roman" w:eastAsia="Calibri" w:hAnsi="Times New Roman" w:cs="Times New Roman"/>
          <w:sz w:val="28"/>
          <w:szCs w:val="28"/>
          <w:lang w:val="uk-UA"/>
        </w:rPr>
        <w:t>(</w:t>
      </w:r>
      <w:r w:rsidRPr="00FA6BE1">
        <w:rPr>
          <w:rFonts w:ascii="Times New Roman" w:eastAsia="Calibri" w:hAnsi="Times New Roman" w:cs="Times New Roman"/>
          <w:sz w:val="28"/>
          <w:szCs w:val="28"/>
          <w:lang w:val="uk-UA"/>
        </w:rPr>
        <w:t>314,0 га)</w:t>
      </w:r>
      <w:r>
        <w:rPr>
          <w:rFonts w:ascii="Times New Roman" w:eastAsia="Calibri" w:hAnsi="Times New Roman" w:cs="Times New Roman"/>
          <w:sz w:val="28"/>
          <w:szCs w:val="28"/>
          <w:lang w:val="uk-UA"/>
        </w:rPr>
        <w:t xml:space="preserve"> а також лучно-болотнх комплексів, по ширених у річищі Удаю</w:t>
      </w:r>
      <w:r w:rsidR="00A310DF">
        <w:rPr>
          <w:rFonts w:ascii="Times New Roman" w:eastAsia="Calibri" w:hAnsi="Times New Roman" w:cs="Times New Roman"/>
          <w:sz w:val="28"/>
          <w:szCs w:val="28"/>
          <w:lang w:val="en-US"/>
        </w:rPr>
        <w:t xml:space="preserve"> [22]</w:t>
      </w:r>
      <w:r w:rsidRPr="00FA6BE1">
        <w:rPr>
          <w:rFonts w:ascii="Times New Roman" w:eastAsia="Calibri" w:hAnsi="Times New Roman" w:cs="Times New Roman"/>
          <w:sz w:val="28"/>
          <w:szCs w:val="28"/>
          <w:lang w:val="uk-UA"/>
        </w:rPr>
        <w:t>. Для комплексного дослідження особливостей ландшафтн</w:t>
      </w:r>
      <w:r>
        <w:rPr>
          <w:rFonts w:ascii="Times New Roman" w:eastAsia="Calibri" w:hAnsi="Times New Roman" w:cs="Times New Roman"/>
          <w:sz w:val="28"/>
          <w:szCs w:val="28"/>
          <w:lang w:val="uk-UA"/>
        </w:rPr>
        <w:t>их комплексів ериторії розширення меж Ічнянського НПП</w:t>
      </w:r>
      <w:r w:rsidRPr="00FA6BE1">
        <w:rPr>
          <w:rFonts w:ascii="Times New Roman" w:eastAsia="Calibri" w:hAnsi="Times New Roman" w:cs="Times New Roman"/>
          <w:sz w:val="28"/>
          <w:szCs w:val="28"/>
          <w:lang w:val="uk-UA"/>
        </w:rPr>
        <w:t xml:space="preserve"> важливо поєднувати різні методи</w:t>
      </w:r>
      <w:r>
        <w:rPr>
          <w:rFonts w:ascii="Times New Roman" w:eastAsia="Calibri" w:hAnsi="Times New Roman" w:cs="Times New Roman"/>
          <w:sz w:val="28"/>
          <w:szCs w:val="28"/>
          <w:lang w:val="uk-UA"/>
        </w:rPr>
        <w:t xml:space="preserve">, що дають змогу </w:t>
      </w:r>
      <w:r w:rsidRPr="00FA6BE1">
        <w:rPr>
          <w:rFonts w:ascii="Times New Roman" w:eastAsia="Calibri" w:hAnsi="Times New Roman" w:cs="Times New Roman"/>
          <w:sz w:val="28"/>
          <w:szCs w:val="28"/>
          <w:lang w:val="uk-UA"/>
        </w:rPr>
        <w:t xml:space="preserve">отримувати </w:t>
      </w:r>
      <w:r>
        <w:rPr>
          <w:rFonts w:ascii="Times New Roman" w:eastAsia="Calibri" w:hAnsi="Times New Roman" w:cs="Times New Roman"/>
          <w:sz w:val="28"/>
          <w:szCs w:val="28"/>
          <w:lang w:val="uk-UA"/>
        </w:rPr>
        <w:t>науковообґрунтовану інформацію:</w:t>
      </w:r>
      <w:r w:rsidRPr="00FA6BE1">
        <w:rPr>
          <w:rFonts w:ascii="Times New Roman" w:eastAsia="Calibri" w:hAnsi="Times New Roman" w:cs="Times New Roman"/>
          <w:sz w:val="28"/>
          <w:szCs w:val="28"/>
          <w:lang w:val="uk-UA"/>
        </w:rPr>
        <w:t xml:space="preserve"> аналіз історичних джерел та документів, використання методів спостереження та аналізу сучасного стану території, експертні оцінки спеціалістів. Польов</w:t>
      </w:r>
      <w:r>
        <w:rPr>
          <w:rFonts w:ascii="Times New Roman" w:eastAsia="Calibri" w:hAnsi="Times New Roman" w:cs="Times New Roman"/>
          <w:sz w:val="28"/>
          <w:szCs w:val="28"/>
          <w:lang w:val="uk-UA"/>
        </w:rPr>
        <w:t xml:space="preserve">ий етап </w:t>
      </w:r>
      <w:r w:rsidRPr="00FA6BE1">
        <w:rPr>
          <w:rFonts w:ascii="Times New Roman" w:eastAsia="Calibri" w:hAnsi="Times New Roman" w:cs="Times New Roman"/>
          <w:sz w:val="28"/>
          <w:szCs w:val="28"/>
          <w:lang w:val="uk-UA"/>
        </w:rPr>
        <w:t>досліджен</w:t>
      </w:r>
      <w:r>
        <w:rPr>
          <w:rFonts w:ascii="Times New Roman" w:eastAsia="Calibri" w:hAnsi="Times New Roman" w:cs="Times New Roman"/>
          <w:sz w:val="28"/>
          <w:szCs w:val="28"/>
          <w:lang w:val="uk-UA"/>
        </w:rPr>
        <w:t>ь включав</w:t>
      </w:r>
      <w:r w:rsidRPr="00FA6BE1">
        <w:rPr>
          <w:rFonts w:ascii="Times New Roman" w:eastAsia="Calibri" w:hAnsi="Times New Roman" w:cs="Times New Roman"/>
          <w:sz w:val="28"/>
          <w:szCs w:val="28"/>
          <w:lang w:val="uk-UA"/>
        </w:rPr>
        <w:t xml:space="preserve"> визначення видового складу рослин</w:t>
      </w:r>
      <w:r>
        <w:rPr>
          <w:rFonts w:ascii="Times New Roman" w:eastAsia="Calibri" w:hAnsi="Times New Roman" w:cs="Times New Roman"/>
          <w:sz w:val="28"/>
          <w:szCs w:val="28"/>
          <w:lang w:val="uk-UA"/>
        </w:rPr>
        <w:t xml:space="preserve"> та їх розподіл по основним типам оселищ</w:t>
      </w:r>
      <w:r w:rsidRPr="00FA6BE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Крім того застосовувався </w:t>
      </w:r>
      <w:r w:rsidRPr="00FA6BE1">
        <w:rPr>
          <w:rFonts w:ascii="Times New Roman" w:eastAsia="Calibri" w:hAnsi="Times New Roman" w:cs="Times New Roman"/>
          <w:sz w:val="28"/>
          <w:szCs w:val="28"/>
          <w:lang w:val="uk-UA"/>
        </w:rPr>
        <w:t xml:space="preserve">фітоценотичний аналіз вивчення структури та динаміки рослинних угрупувань, визначення домінантних видів та їх екологічних властивостей.  </w:t>
      </w:r>
    </w:p>
    <w:p w:rsidR="00ED2E34" w:rsidRDefault="00ED2E34" w:rsidP="00ED2E34">
      <w:pPr>
        <w:spacing w:after="0" w:line="360" w:lineRule="auto"/>
        <w:ind w:firstLine="709"/>
        <w:jc w:val="both"/>
        <w:rPr>
          <w:rFonts w:ascii="Times New Roman" w:eastAsia="Times New Roman" w:hAnsi="Times New Roman" w:cs="Times New Roman"/>
          <w:sz w:val="28"/>
          <w:szCs w:val="28"/>
          <w:lang w:val="uk-UA" w:eastAsia="ru-RU"/>
        </w:rPr>
      </w:pPr>
      <w:r w:rsidRPr="00C337C5">
        <w:rPr>
          <w:rFonts w:ascii="Times New Roman" w:eastAsia="Calibri" w:hAnsi="Times New Roman" w:cs="Times New Roman"/>
          <w:color w:val="000000"/>
          <w:sz w:val="28"/>
          <w:szCs w:val="28"/>
          <w:lang w:val="uk-UA"/>
        </w:rPr>
        <w:t>Для виконання поставлених завдань</w:t>
      </w:r>
      <w:r>
        <w:rPr>
          <w:rFonts w:ascii="Times New Roman" w:eastAsia="Calibri" w:hAnsi="Times New Roman" w:cs="Times New Roman"/>
          <w:b/>
          <w:color w:val="000000"/>
          <w:sz w:val="28"/>
          <w:szCs w:val="28"/>
          <w:lang w:val="uk-UA"/>
        </w:rPr>
        <w:t xml:space="preserve"> </w:t>
      </w:r>
      <w:r w:rsidRPr="00C337C5">
        <w:rPr>
          <w:rFonts w:ascii="Times New Roman" w:eastAsia="Calibri" w:hAnsi="Times New Roman" w:cs="Times New Roman"/>
          <w:color w:val="000000"/>
          <w:sz w:val="28"/>
          <w:szCs w:val="28"/>
          <w:lang w:val="uk-UA"/>
        </w:rPr>
        <w:t>були використані загально визнані флористичні</w:t>
      </w:r>
      <w:r>
        <w:rPr>
          <w:rFonts w:ascii="Times New Roman" w:eastAsia="Calibri" w:hAnsi="Times New Roman" w:cs="Times New Roman"/>
          <w:color w:val="000000"/>
          <w:sz w:val="28"/>
          <w:szCs w:val="28"/>
          <w:lang w:val="uk-UA"/>
        </w:rPr>
        <w:t xml:space="preserve"> (формування флористичних списків відповідних оселищ)</w:t>
      </w:r>
      <w:r w:rsidRPr="00C337C5">
        <w:rPr>
          <w:rFonts w:ascii="Times New Roman" w:eastAsia="Calibri" w:hAnsi="Times New Roman" w:cs="Times New Roman"/>
          <w:color w:val="000000"/>
          <w:sz w:val="28"/>
          <w:szCs w:val="28"/>
          <w:lang w:val="uk-UA"/>
        </w:rPr>
        <w:t xml:space="preserve"> та геоботаніч</w:t>
      </w:r>
      <w:r w:rsidRPr="004D26D2">
        <w:rPr>
          <w:rFonts w:ascii="Times New Roman" w:eastAsia="Calibri" w:hAnsi="Times New Roman" w:cs="Times New Roman"/>
          <w:color w:val="000000"/>
          <w:sz w:val="28"/>
          <w:szCs w:val="28"/>
          <w:lang w:val="uk-UA"/>
        </w:rPr>
        <w:t xml:space="preserve">ні </w:t>
      </w:r>
      <w:r>
        <w:rPr>
          <w:rFonts w:ascii="Times New Roman" w:eastAsia="Calibri" w:hAnsi="Times New Roman" w:cs="Times New Roman"/>
          <w:color w:val="000000"/>
          <w:sz w:val="28"/>
          <w:szCs w:val="28"/>
          <w:lang w:val="uk-UA"/>
        </w:rPr>
        <w:t xml:space="preserve">(здійснення геоботанічних описів та закладка еколого-фітоценотичних профілів, що пересікають усі елементи досліджуваної катени) методи </w:t>
      </w:r>
      <w:r w:rsidRPr="004D26D2">
        <w:rPr>
          <w:rFonts w:ascii="Times New Roman" w:eastAsia="Calibri" w:hAnsi="Times New Roman" w:cs="Times New Roman"/>
          <w:color w:val="000000"/>
          <w:sz w:val="28"/>
          <w:szCs w:val="28"/>
          <w:lang w:val="uk-UA"/>
        </w:rPr>
        <w:t>п</w:t>
      </w:r>
      <w:r w:rsidRPr="004D26D2">
        <w:rPr>
          <w:rFonts w:ascii="Times New Roman" w:eastAsia="Times New Roman" w:hAnsi="Times New Roman" w:cs="Times New Roman"/>
          <w:sz w:val="28"/>
          <w:szCs w:val="28"/>
          <w:lang w:val="uk-UA" w:eastAsia="ru-RU"/>
        </w:rPr>
        <w:t>ольов</w:t>
      </w:r>
      <w:r>
        <w:rPr>
          <w:rFonts w:ascii="Times New Roman" w:eastAsia="Times New Roman" w:hAnsi="Times New Roman" w:cs="Times New Roman"/>
          <w:sz w:val="28"/>
          <w:szCs w:val="28"/>
          <w:lang w:val="uk-UA" w:eastAsia="ru-RU"/>
        </w:rPr>
        <w:t xml:space="preserve">их досліджень. Крім того, було залучено раніше зібрані польові матеріали, що стосувались досліджень гідрологічного режиму території охоронної зони </w:t>
      </w:r>
      <w:r w:rsidRPr="004D26D2">
        <w:rPr>
          <w:rFonts w:ascii="Times New Roman" w:eastAsia="Times New Roman" w:hAnsi="Times New Roman" w:cs="Times New Roman"/>
          <w:sz w:val="28"/>
          <w:szCs w:val="28"/>
          <w:lang w:val="uk-UA" w:eastAsia="ru-RU"/>
        </w:rPr>
        <w:t>Ічнянського НПП.</w:t>
      </w:r>
    </w:p>
    <w:p w:rsidR="00B30767" w:rsidRPr="00097EF1" w:rsidRDefault="00B30767" w:rsidP="00097EF1">
      <w:pPr>
        <w:spacing w:after="0" w:line="360" w:lineRule="auto"/>
        <w:ind w:firstLine="851"/>
        <w:jc w:val="both"/>
        <w:rPr>
          <w:rFonts w:ascii="Times New Roman" w:eastAsia="Times New Roman" w:hAnsi="Times New Roman" w:cs="Times New Roman"/>
          <w:sz w:val="28"/>
          <w:szCs w:val="28"/>
          <w:lang w:val="uk-UA" w:eastAsia="ru-RU" w:bidi="uk-UA"/>
        </w:rPr>
      </w:pPr>
      <w:r>
        <w:rPr>
          <w:rFonts w:ascii="Times New Roman" w:eastAsia="Times New Roman" w:hAnsi="Times New Roman" w:cs="Times New Roman"/>
          <w:sz w:val="28"/>
          <w:szCs w:val="28"/>
          <w:lang w:val="uk-UA" w:eastAsia="ru-RU"/>
        </w:rPr>
        <w:t>Також нами використовувалась нова методика обстеження біотопів</w:t>
      </w:r>
      <w:r>
        <w:rPr>
          <w:rFonts w:ascii="Times New Roman" w:eastAsia="Times New Roman" w:hAnsi="Times New Roman" w:cs="Times New Roman"/>
          <w:sz w:val="28"/>
          <w:szCs w:val="28"/>
          <w:lang w:val="en-US" w:eastAsia="ru-RU"/>
        </w:rPr>
        <w:t xml:space="preserve"> [</w:t>
      </w:r>
      <w:r w:rsidR="00A310DF">
        <w:rPr>
          <w:rFonts w:ascii="Times New Roman" w:eastAsia="Times New Roman" w:hAnsi="Times New Roman" w:cs="Times New Roman"/>
          <w:sz w:val="28"/>
          <w:szCs w:val="28"/>
          <w:lang w:val="en-US" w:eastAsia="ru-RU"/>
        </w:rPr>
        <w:t>5, 7 - 10</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k-UA" w:eastAsia="ru-RU"/>
        </w:rPr>
        <w:t xml:space="preserve">. </w:t>
      </w:r>
      <w:r w:rsidRPr="00097EF1">
        <w:rPr>
          <w:rFonts w:ascii="Times New Roman" w:eastAsia="Times New Roman" w:hAnsi="Times New Roman" w:cs="Times New Roman"/>
          <w:sz w:val="28"/>
          <w:szCs w:val="28"/>
          <w:lang w:val="uk-UA" w:eastAsia="ru-RU" w:bidi="uk-UA"/>
        </w:rPr>
        <w:t>При обстеженні переважно використовується метод експертної візуальної оцінки участі видів, проективного покриття, тощо. Для деяких показників використовуються У лісових фітоценозах підрахунки (мертві, великі та особливо цінні дерева) в особинах на гектар (загальна кількість особин на ПМЛ повинна бути перерахована на гектари або середні значен</w:t>
      </w:r>
      <w:r w:rsidRPr="00097EF1">
        <w:rPr>
          <w:rFonts w:ascii="Times New Roman" w:eastAsia="Times New Roman" w:hAnsi="Times New Roman" w:cs="Times New Roman"/>
          <w:sz w:val="28"/>
          <w:szCs w:val="28"/>
          <w:lang w:val="uk-UA" w:eastAsia="ru-RU" w:bidi="uk-UA"/>
        </w:rPr>
        <w:softHyphen/>
        <w:t xml:space="preserve">им з окремих ділянок). Для того, щоб визначити основні польові дані для </w:t>
      </w:r>
      <w:r w:rsidR="00097EF1" w:rsidRPr="00097EF1">
        <w:rPr>
          <w:rFonts w:ascii="Times New Roman" w:eastAsia="Times New Roman" w:hAnsi="Times New Roman" w:cs="Times New Roman"/>
          <w:sz w:val="28"/>
          <w:szCs w:val="28"/>
          <w:lang w:val="uk-UA" w:eastAsia="ru-RU" w:bidi="uk-UA"/>
        </w:rPr>
        <w:t xml:space="preserve">оцінки </w:t>
      </w:r>
      <w:r w:rsidR="00097EF1" w:rsidRPr="00097EF1">
        <w:rPr>
          <w:rFonts w:ascii="Times New Roman" w:eastAsia="Times New Roman" w:hAnsi="Times New Roman" w:cs="Times New Roman"/>
          <w:sz w:val="28"/>
          <w:szCs w:val="28"/>
          <w:lang w:val="uk-UA" w:eastAsia="ru-RU" w:bidi="uk-UA"/>
        </w:rPr>
        <w:lastRenderedPageBreak/>
        <w:t>екоопів</w:t>
      </w:r>
      <w:r w:rsidRPr="00097EF1">
        <w:rPr>
          <w:rFonts w:ascii="Times New Roman" w:eastAsia="Times New Roman" w:hAnsi="Times New Roman" w:cs="Times New Roman"/>
          <w:sz w:val="28"/>
          <w:szCs w:val="28"/>
          <w:lang w:val="uk-UA" w:eastAsia="ru-RU" w:bidi="uk-UA"/>
        </w:rPr>
        <w:t xml:space="preserve"> (крутизна та експозиція схилу, висота над рівнем моря) використовуються </w:t>
      </w:r>
      <w:r w:rsidR="00097EF1" w:rsidRPr="00097EF1">
        <w:rPr>
          <w:rFonts w:ascii="Times New Roman" w:eastAsia="Times New Roman" w:hAnsi="Times New Roman" w:cs="Times New Roman"/>
          <w:sz w:val="28"/>
          <w:szCs w:val="28"/>
          <w:lang w:val="uk-UA" w:eastAsia="ru-RU" w:bidi="uk-UA"/>
        </w:rPr>
        <w:t>ви</w:t>
      </w:r>
      <w:r w:rsidRPr="00097EF1">
        <w:rPr>
          <w:rFonts w:ascii="Times New Roman" w:eastAsia="Times New Roman" w:hAnsi="Times New Roman" w:cs="Times New Roman"/>
          <w:sz w:val="28"/>
          <w:szCs w:val="28"/>
          <w:lang w:val="uk-UA" w:eastAsia="ru-RU" w:bidi="uk-UA"/>
        </w:rPr>
        <w:t>мірювальні прилади (компас, висотомір</w:t>
      </w:r>
      <w:r w:rsidR="00097EF1" w:rsidRPr="00097EF1">
        <w:rPr>
          <w:rFonts w:ascii="Times New Roman" w:eastAsia="Times New Roman" w:hAnsi="Times New Roman" w:cs="Times New Roman"/>
          <w:sz w:val="28"/>
          <w:szCs w:val="28"/>
          <w:lang w:val="uk-UA" w:eastAsia="ru-RU" w:bidi="uk-UA"/>
        </w:rPr>
        <w:t xml:space="preserve"> та ін.</w:t>
      </w:r>
      <w:r w:rsidRPr="00097EF1">
        <w:rPr>
          <w:rFonts w:ascii="Times New Roman" w:eastAsia="Times New Roman" w:hAnsi="Times New Roman" w:cs="Times New Roman"/>
          <w:sz w:val="28"/>
          <w:szCs w:val="28"/>
          <w:lang w:val="uk-UA" w:eastAsia="ru-RU" w:bidi="uk-UA"/>
        </w:rPr>
        <w:t xml:space="preserve">) або ці дані можна вирахувати </w:t>
      </w:r>
      <w:r w:rsidR="00097EF1" w:rsidRPr="00097EF1">
        <w:rPr>
          <w:rFonts w:ascii="Times New Roman" w:eastAsia="Times New Roman" w:hAnsi="Times New Roman" w:cs="Times New Roman"/>
          <w:sz w:val="28"/>
          <w:szCs w:val="28"/>
          <w:lang w:val="uk-UA" w:eastAsia="ru-RU" w:bidi="uk-UA"/>
        </w:rPr>
        <w:t xml:space="preserve">з </w:t>
      </w:r>
      <w:r w:rsidRPr="00097EF1">
        <w:rPr>
          <w:rFonts w:ascii="Times New Roman" w:eastAsia="Times New Roman" w:hAnsi="Times New Roman" w:cs="Times New Roman"/>
          <w:sz w:val="28"/>
          <w:szCs w:val="28"/>
          <w:lang w:val="uk-UA" w:eastAsia="ru-RU" w:bidi="uk-UA"/>
        </w:rPr>
        <w:t xml:space="preserve">відповідних наявних даних (карти, ГІС-шари). </w:t>
      </w:r>
    </w:p>
    <w:p w:rsidR="00B30767" w:rsidRPr="00097EF1" w:rsidRDefault="00097EF1" w:rsidP="00B30767">
      <w:pPr>
        <w:spacing w:after="0" w:line="360" w:lineRule="auto"/>
        <w:ind w:firstLine="851"/>
        <w:jc w:val="both"/>
        <w:rPr>
          <w:rFonts w:ascii="Times New Roman" w:eastAsia="Times New Roman" w:hAnsi="Times New Roman" w:cs="Times New Roman"/>
          <w:sz w:val="28"/>
          <w:szCs w:val="28"/>
          <w:lang w:val="uk-UA" w:eastAsia="ru-RU" w:bidi="uk-UA"/>
        </w:rPr>
      </w:pPr>
      <w:r w:rsidRPr="00097EF1">
        <w:rPr>
          <w:rFonts w:ascii="Times New Roman" w:eastAsia="Times New Roman" w:hAnsi="Times New Roman" w:cs="Times New Roman"/>
          <w:sz w:val="28"/>
          <w:szCs w:val="28"/>
          <w:lang w:val="uk-UA" w:eastAsia="ru-RU" w:bidi="uk-UA"/>
        </w:rPr>
        <w:t>Показники</w:t>
      </w:r>
      <w:r w:rsidR="00B30767" w:rsidRPr="00097EF1">
        <w:rPr>
          <w:rFonts w:ascii="Times New Roman" w:eastAsia="Times New Roman" w:hAnsi="Times New Roman" w:cs="Times New Roman"/>
          <w:sz w:val="28"/>
          <w:szCs w:val="28"/>
          <w:lang w:val="uk-UA" w:eastAsia="ru-RU" w:bidi="uk-UA"/>
        </w:rPr>
        <w:t xml:space="preserve"> загального проективного покриття, зімкнутості</w:t>
      </w:r>
      <w:r w:rsidRPr="00097EF1">
        <w:rPr>
          <w:rFonts w:ascii="Times New Roman" w:eastAsia="Times New Roman" w:hAnsi="Times New Roman" w:cs="Times New Roman"/>
          <w:sz w:val="28"/>
          <w:szCs w:val="28"/>
          <w:lang w:val="uk-UA" w:eastAsia="ru-RU" w:bidi="uk-UA"/>
        </w:rPr>
        <w:t xml:space="preserve"> крон</w:t>
      </w:r>
      <w:r w:rsidR="00B30767" w:rsidRPr="00097EF1">
        <w:rPr>
          <w:rFonts w:ascii="Times New Roman" w:eastAsia="Times New Roman" w:hAnsi="Times New Roman" w:cs="Times New Roman"/>
          <w:sz w:val="28"/>
          <w:szCs w:val="28"/>
          <w:lang w:val="uk-UA" w:eastAsia="ru-RU" w:bidi="uk-UA"/>
        </w:rPr>
        <w:t>, здійснюється від</w:t>
      </w:r>
      <w:r w:rsidR="00B30767" w:rsidRPr="00097EF1">
        <w:rPr>
          <w:rFonts w:ascii="Times New Roman" w:eastAsia="Times New Roman" w:hAnsi="Times New Roman" w:cs="Times New Roman"/>
          <w:sz w:val="28"/>
          <w:szCs w:val="28"/>
          <w:lang w:val="uk-UA" w:eastAsia="ru-RU" w:bidi="uk-UA"/>
        </w:rPr>
        <w:softHyphen/>
        <w:t>відно до експертної оцінки з точністю до цілого</w:t>
      </w:r>
      <w:r w:rsidRPr="00097EF1">
        <w:rPr>
          <w:rFonts w:ascii="Times New Roman" w:eastAsia="Times New Roman" w:hAnsi="Times New Roman" w:cs="Times New Roman"/>
          <w:sz w:val="28"/>
          <w:szCs w:val="28"/>
          <w:lang w:val="uk-UA" w:eastAsia="ru-RU" w:bidi="uk-UA"/>
        </w:rPr>
        <w:t xml:space="preserve"> у</w:t>
      </w:r>
      <w:r w:rsidR="00B30767" w:rsidRPr="00097EF1">
        <w:rPr>
          <w:rFonts w:ascii="Times New Roman" w:eastAsia="Times New Roman" w:hAnsi="Times New Roman" w:cs="Times New Roman"/>
          <w:sz w:val="28"/>
          <w:szCs w:val="28"/>
          <w:lang w:val="uk-UA" w:eastAsia="ru-RU" w:bidi="uk-UA"/>
        </w:rPr>
        <w:t xml:space="preserve"> %. Оцінювач повинен визначити на </w:t>
      </w:r>
      <w:r w:rsidRPr="00097EF1">
        <w:rPr>
          <w:rFonts w:ascii="Times New Roman" w:eastAsia="Times New Roman" w:hAnsi="Times New Roman" w:cs="Times New Roman"/>
          <w:sz w:val="28"/>
          <w:szCs w:val="28"/>
          <w:lang w:val="uk-UA" w:eastAsia="ru-RU" w:bidi="uk-UA"/>
        </w:rPr>
        <w:t>досліджуваній</w:t>
      </w:r>
      <w:r w:rsidR="00B30767" w:rsidRPr="00097EF1">
        <w:rPr>
          <w:rFonts w:ascii="Times New Roman" w:eastAsia="Times New Roman" w:hAnsi="Times New Roman" w:cs="Times New Roman"/>
          <w:sz w:val="28"/>
          <w:szCs w:val="28"/>
          <w:lang w:val="uk-UA" w:eastAsia="ru-RU" w:bidi="uk-UA"/>
        </w:rPr>
        <w:t xml:space="preserve"> ділянці окремі таксони видів рослин від дерев, чагарників та трав</w:t>
      </w:r>
      <w:r w:rsidRPr="00097EF1">
        <w:rPr>
          <w:rFonts w:ascii="Times New Roman" w:eastAsia="Times New Roman" w:hAnsi="Times New Roman" w:cs="Times New Roman"/>
          <w:sz w:val="28"/>
          <w:szCs w:val="28"/>
          <w:lang w:val="uk-UA" w:eastAsia="ru-RU" w:bidi="uk-UA"/>
        </w:rPr>
        <w:t>,</w:t>
      </w:r>
      <w:r w:rsidR="00B30767" w:rsidRPr="00097EF1">
        <w:rPr>
          <w:rFonts w:ascii="Times New Roman" w:eastAsia="Times New Roman" w:hAnsi="Times New Roman" w:cs="Times New Roman"/>
          <w:sz w:val="28"/>
          <w:szCs w:val="28"/>
          <w:lang w:val="uk-UA" w:eastAsia="ru-RU" w:bidi="uk-UA"/>
        </w:rPr>
        <w:t xml:space="preserve"> лишайників (з пріоритетом ідентифікації у зазначеній послідовності). Оцінки </w:t>
      </w:r>
      <w:r w:rsidRPr="00097EF1">
        <w:rPr>
          <w:rFonts w:ascii="Times New Roman" w:eastAsia="Times New Roman" w:hAnsi="Times New Roman" w:cs="Times New Roman"/>
          <w:sz w:val="28"/>
          <w:szCs w:val="28"/>
          <w:lang w:val="uk-UA" w:eastAsia="ru-RU" w:bidi="uk-UA"/>
        </w:rPr>
        <w:t>в</w:t>
      </w:r>
      <w:r w:rsidR="00B30767" w:rsidRPr="00097EF1">
        <w:rPr>
          <w:rFonts w:ascii="Times New Roman" w:eastAsia="Times New Roman" w:hAnsi="Times New Roman" w:cs="Times New Roman"/>
          <w:sz w:val="28"/>
          <w:szCs w:val="28"/>
          <w:lang w:val="uk-UA" w:eastAsia="ru-RU" w:bidi="uk-UA"/>
        </w:rPr>
        <w:t>кригтя окремих таксонів для дерев (з товщиною на висоті 1,3 м &gt;7 см), кущів і під</w:t>
      </w:r>
      <w:r w:rsidRPr="00097EF1">
        <w:rPr>
          <w:rFonts w:ascii="Times New Roman" w:eastAsia="Times New Roman" w:hAnsi="Times New Roman" w:cs="Times New Roman"/>
          <w:sz w:val="28"/>
          <w:szCs w:val="28"/>
          <w:lang w:val="uk-UA" w:eastAsia="ru-RU" w:bidi="uk-UA"/>
        </w:rPr>
        <w:t>росту</w:t>
      </w:r>
      <w:r w:rsidR="00B30767" w:rsidRPr="00097EF1">
        <w:rPr>
          <w:rFonts w:ascii="Times New Roman" w:eastAsia="Times New Roman" w:hAnsi="Times New Roman" w:cs="Times New Roman"/>
          <w:sz w:val="28"/>
          <w:szCs w:val="28"/>
          <w:lang w:val="uk-UA" w:eastAsia="ru-RU" w:bidi="uk-UA"/>
        </w:rPr>
        <w:t xml:space="preserve"> (дерева з товщиною на висоті 1,3 м &lt;7 см) оцінюються з точністю до цілих у від</w:t>
      </w:r>
      <w:r w:rsidRPr="00097EF1">
        <w:rPr>
          <w:rFonts w:ascii="Times New Roman" w:eastAsia="Times New Roman" w:hAnsi="Times New Roman" w:cs="Times New Roman"/>
          <w:sz w:val="28"/>
          <w:szCs w:val="28"/>
          <w:lang w:val="uk-UA" w:eastAsia="ru-RU" w:bidi="uk-UA"/>
        </w:rPr>
        <w:t>сотках</w:t>
      </w:r>
      <w:r w:rsidR="00B30767" w:rsidRPr="00097EF1">
        <w:rPr>
          <w:rFonts w:ascii="Times New Roman" w:eastAsia="Times New Roman" w:hAnsi="Times New Roman" w:cs="Times New Roman"/>
          <w:sz w:val="28"/>
          <w:szCs w:val="28"/>
          <w:lang w:val="uk-UA" w:eastAsia="ru-RU" w:bidi="uk-UA"/>
        </w:rPr>
        <w:t xml:space="preserve"> (у випадку рідкісних особин, </w:t>
      </w:r>
      <w:r w:rsidRPr="00097EF1">
        <w:rPr>
          <w:rFonts w:ascii="Times New Roman" w:eastAsia="Times New Roman" w:hAnsi="Times New Roman" w:cs="Times New Roman"/>
          <w:sz w:val="28"/>
          <w:szCs w:val="28"/>
          <w:lang w:val="uk-UA" w:eastAsia="ru-RU" w:bidi="uk-UA"/>
        </w:rPr>
        <w:t xml:space="preserve"> </w:t>
      </w:r>
      <w:r w:rsidR="00B30767" w:rsidRPr="00097EF1">
        <w:rPr>
          <w:rFonts w:ascii="Times New Roman" w:eastAsia="Times New Roman" w:hAnsi="Times New Roman" w:cs="Times New Roman"/>
          <w:sz w:val="28"/>
          <w:szCs w:val="28"/>
          <w:lang w:val="uk-UA" w:eastAsia="ru-RU" w:bidi="uk-UA"/>
        </w:rPr>
        <w:t>якщо можливо - точніше), трав’янисті рослини</w:t>
      </w:r>
      <w:r w:rsidRPr="00097EF1">
        <w:rPr>
          <w:rFonts w:ascii="Times New Roman" w:eastAsia="Times New Roman" w:hAnsi="Times New Roman" w:cs="Times New Roman"/>
          <w:sz w:val="28"/>
          <w:szCs w:val="28"/>
          <w:lang w:val="uk-UA" w:eastAsia="ru-RU" w:bidi="uk-UA"/>
        </w:rPr>
        <w:t xml:space="preserve"> та</w:t>
      </w:r>
      <w:r w:rsidR="00B30767" w:rsidRPr="00097EF1">
        <w:rPr>
          <w:rFonts w:ascii="Times New Roman" w:eastAsia="Times New Roman" w:hAnsi="Times New Roman" w:cs="Times New Roman"/>
          <w:sz w:val="28"/>
          <w:szCs w:val="28"/>
          <w:lang w:val="uk-UA" w:eastAsia="ru-RU" w:bidi="uk-UA"/>
        </w:rPr>
        <w:t xml:space="preserve"> лишайники оцінюються за допомогою модифікованої шкали Тенслі (1 - &lt; 1%, 75%, 3 - &gt; 25%) або у відсотках.</w:t>
      </w:r>
    </w:p>
    <w:p w:rsidR="00097EF1" w:rsidRPr="00097EF1" w:rsidRDefault="00097EF1" w:rsidP="00097EF1">
      <w:pPr>
        <w:spacing w:after="0" w:line="360" w:lineRule="auto"/>
        <w:ind w:firstLine="851"/>
        <w:jc w:val="both"/>
        <w:rPr>
          <w:rFonts w:ascii="Times New Roman" w:eastAsia="Times New Roman" w:hAnsi="Times New Roman" w:cs="Times New Roman"/>
          <w:sz w:val="28"/>
          <w:szCs w:val="28"/>
          <w:lang w:val="uk-UA" w:eastAsia="ru-RU" w:bidi="uk-UA"/>
        </w:rPr>
      </w:pPr>
      <w:r w:rsidRPr="00097EF1">
        <w:rPr>
          <w:rFonts w:ascii="Times New Roman" w:eastAsia="Times New Roman" w:hAnsi="Times New Roman" w:cs="Times New Roman"/>
          <w:sz w:val="28"/>
          <w:szCs w:val="28"/>
          <w:lang w:val="uk-UA" w:eastAsia="ru-RU" w:bidi="uk-UA"/>
        </w:rPr>
        <w:t>На обстежуваній ділянці, визначається площі біотопу і записуються всі види та їх про</w:t>
      </w:r>
      <w:r w:rsidRPr="00097EF1">
        <w:rPr>
          <w:rFonts w:ascii="Times New Roman" w:eastAsia="Times New Roman" w:hAnsi="Times New Roman" w:cs="Times New Roman"/>
          <w:sz w:val="28"/>
          <w:szCs w:val="28"/>
          <w:lang w:val="uk-UA" w:eastAsia="ru-RU" w:bidi="uk-UA"/>
        </w:rPr>
        <w:softHyphen/>
        <w:t>ективне покриття за шкапою Тенслі, виявлені впродовж одного проходу через дану територію.</w:t>
      </w:r>
    </w:p>
    <w:p w:rsidR="00097EF1" w:rsidRDefault="00097EF1" w:rsidP="00097EF1">
      <w:pPr>
        <w:spacing w:after="0" w:line="360" w:lineRule="auto"/>
        <w:ind w:firstLine="851"/>
        <w:jc w:val="both"/>
        <w:rPr>
          <w:rFonts w:ascii="Times New Roman" w:eastAsia="Times New Roman" w:hAnsi="Times New Roman" w:cs="Times New Roman"/>
          <w:sz w:val="28"/>
          <w:szCs w:val="28"/>
          <w:lang w:val="uk-UA" w:eastAsia="ru-RU" w:bidi="uk-UA"/>
        </w:rPr>
      </w:pPr>
      <w:r w:rsidRPr="00097EF1">
        <w:rPr>
          <w:rFonts w:ascii="Times New Roman" w:eastAsia="Times New Roman" w:hAnsi="Times New Roman" w:cs="Times New Roman"/>
          <w:sz w:val="28"/>
          <w:szCs w:val="28"/>
          <w:lang w:val="uk-UA" w:eastAsia="ru-RU" w:bidi="uk-UA"/>
        </w:rPr>
        <w:t>У разі, якщо на обстежуваній ділянці поширені різні типи біотопів, у тому числі ті, що належать до цієї групи, ми окремо визначаємо площу кожного біотопу. Доцільно приблизно позначити поширення окремих біотопів на ортофотокарті. Рекомендується також виконати геоботанічні описи для кожного типу для відображення наявності різних типів рослинності в межах ділянки. Рекомендований розмір облікової ділянки 16 м</w:t>
      </w:r>
      <w:r w:rsidRPr="00097EF1">
        <w:rPr>
          <w:rFonts w:ascii="Times New Roman" w:eastAsia="Times New Roman" w:hAnsi="Times New Roman" w:cs="Times New Roman"/>
          <w:sz w:val="28"/>
          <w:szCs w:val="28"/>
          <w:vertAlign w:val="superscript"/>
          <w:lang w:val="uk-UA" w:eastAsia="ru-RU" w:bidi="uk-UA"/>
        </w:rPr>
        <w:t>2</w:t>
      </w:r>
      <w:r w:rsidRPr="00097EF1">
        <w:rPr>
          <w:rFonts w:ascii="Times New Roman" w:eastAsia="Times New Roman" w:hAnsi="Times New Roman" w:cs="Times New Roman"/>
          <w:sz w:val="28"/>
          <w:szCs w:val="28"/>
          <w:lang w:val="uk-UA" w:eastAsia="ru-RU" w:bidi="uk-UA"/>
        </w:rPr>
        <w:t>, а в природних межах фітоценозів. В межах облікової ділянки фіксуються усі види і вказується їхнє проективне покритт за допомогою модифікованої 9-бальноі шкали або у відсотках.</w:t>
      </w:r>
    </w:p>
    <w:p w:rsidR="009E3228" w:rsidRDefault="009E3228" w:rsidP="00097EF1">
      <w:pPr>
        <w:spacing w:after="0" w:line="360" w:lineRule="auto"/>
        <w:ind w:firstLine="851"/>
        <w:jc w:val="both"/>
        <w:rPr>
          <w:rFonts w:ascii="Times New Roman" w:eastAsia="Times New Roman" w:hAnsi="Times New Roman" w:cs="Times New Roman"/>
          <w:sz w:val="28"/>
          <w:szCs w:val="28"/>
          <w:lang w:val="uk-UA" w:eastAsia="ru-RU" w:bidi="uk-UA"/>
        </w:rPr>
      </w:pPr>
    </w:p>
    <w:p w:rsidR="009E3228" w:rsidRDefault="009E3228" w:rsidP="00097EF1">
      <w:pPr>
        <w:spacing w:after="0" w:line="360" w:lineRule="auto"/>
        <w:ind w:firstLine="851"/>
        <w:jc w:val="both"/>
        <w:rPr>
          <w:rFonts w:ascii="Times New Roman" w:eastAsia="Times New Roman" w:hAnsi="Times New Roman" w:cs="Times New Roman"/>
          <w:sz w:val="28"/>
          <w:szCs w:val="28"/>
          <w:lang w:val="uk-UA" w:eastAsia="ru-RU" w:bidi="uk-UA"/>
        </w:rPr>
      </w:pPr>
    </w:p>
    <w:p w:rsidR="009E3228" w:rsidRDefault="009E3228" w:rsidP="00097EF1">
      <w:pPr>
        <w:spacing w:after="0" w:line="360" w:lineRule="auto"/>
        <w:ind w:firstLine="851"/>
        <w:jc w:val="both"/>
        <w:rPr>
          <w:rFonts w:ascii="Times New Roman" w:eastAsia="Times New Roman" w:hAnsi="Times New Roman" w:cs="Times New Roman"/>
          <w:sz w:val="28"/>
          <w:szCs w:val="28"/>
          <w:lang w:val="uk-UA" w:eastAsia="ru-RU" w:bidi="uk-UA"/>
        </w:rPr>
      </w:pPr>
    </w:p>
    <w:p w:rsidR="009E3228" w:rsidRPr="00097EF1" w:rsidRDefault="009E3228" w:rsidP="00097EF1">
      <w:pPr>
        <w:spacing w:after="0" w:line="360" w:lineRule="auto"/>
        <w:ind w:firstLine="851"/>
        <w:jc w:val="both"/>
        <w:rPr>
          <w:rFonts w:ascii="Times New Roman" w:eastAsia="Times New Roman" w:hAnsi="Times New Roman" w:cs="Times New Roman"/>
          <w:sz w:val="28"/>
          <w:szCs w:val="28"/>
          <w:lang w:val="uk-UA" w:eastAsia="ru-RU" w:bidi="uk-UA"/>
        </w:rPr>
      </w:pPr>
    </w:p>
    <w:p w:rsidR="007C5240" w:rsidRDefault="007C5240" w:rsidP="007C5240">
      <w:pPr>
        <w:spacing w:after="0" w:line="360" w:lineRule="auto"/>
        <w:ind w:firstLine="851"/>
        <w:jc w:val="both"/>
        <w:rPr>
          <w:rFonts w:ascii="Times New Roman" w:eastAsia="Times New Roman" w:hAnsi="Times New Roman" w:cs="Times New Roman"/>
          <w:b/>
          <w:sz w:val="28"/>
          <w:szCs w:val="28"/>
          <w:lang w:val="uk-UA" w:eastAsia="ru-RU"/>
        </w:rPr>
      </w:pPr>
    </w:p>
    <w:p w:rsidR="007C5240" w:rsidRPr="009E3228" w:rsidRDefault="007C5240" w:rsidP="007C5240">
      <w:pPr>
        <w:spacing w:after="0" w:line="360" w:lineRule="auto"/>
        <w:ind w:firstLine="851"/>
        <w:jc w:val="both"/>
        <w:rPr>
          <w:rFonts w:ascii="Times New Roman" w:eastAsia="Times New Roman" w:hAnsi="Times New Roman" w:cs="Times New Roman"/>
          <w:b/>
          <w:sz w:val="28"/>
          <w:szCs w:val="28"/>
          <w:lang w:val="uk-UA" w:eastAsia="ru-RU"/>
        </w:rPr>
      </w:pPr>
      <w:r w:rsidRPr="007C5240">
        <w:rPr>
          <w:rFonts w:ascii="Times New Roman" w:eastAsia="Times New Roman" w:hAnsi="Times New Roman" w:cs="Times New Roman"/>
          <w:b/>
          <w:sz w:val="28"/>
          <w:szCs w:val="28"/>
          <w:lang w:val="uk-UA" w:eastAsia="ru-RU"/>
        </w:rPr>
        <w:lastRenderedPageBreak/>
        <w:t xml:space="preserve">РОЗДІЛ ІІІ. РОЗШИРЕННЯ МЕЖ ІЧНЯНСЬКОГО НПП: </w:t>
      </w:r>
      <w:r w:rsidRPr="009E3228">
        <w:rPr>
          <w:rFonts w:ascii="Times New Roman" w:eastAsia="Times New Roman" w:hAnsi="Times New Roman" w:cs="Times New Roman"/>
          <w:b/>
          <w:sz w:val="28"/>
          <w:szCs w:val="28"/>
          <w:lang w:val="uk-UA" w:eastAsia="ru-RU"/>
        </w:rPr>
        <w:t>ОСЕЛИЩНИЙ ПІДХІД</w:t>
      </w:r>
    </w:p>
    <w:p w:rsidR="007C5240" w:rsidRPr="009E3228" w:rsidRDefault="007C5240" w:rsidP="007C5240">
      <w:pPr>
        <w:spacing w:after="0" w:line="360" w:lineRule="auto"/>
        <w:ind w:firstLine="851"/>
        <w:jc w:val="both"/>
        <w:rPr>
          <w:rFonts w:ascii="Times New Roman" w:eastAsia="Times New Roman" w:hAnsi="Times New Roman" w:cs="Times New Roman"/>
          <w:bCs/>
          <w:sz w:val="28"/>
          <w:szCs w:val="28"/>
          <w:lang w:val="uk-UA" w:eastAsia="ru-RU" w:bidi="uk-UA"/>
        </w:rPr>
      </w:pPr>
      <w:r w:rsidRPr="009E3228">
        <w:rPr>
          <w:rFonts w:ascii="Times New Roman" w:eastAsia="Times New Roman" w:hAnsi="Times New Roman" w:cs="Times New Roman"/>
          <w:sz w:val="28"/>
          <w:szCs w:val="28"/>
          <w:lang w:val="uk-UA" w:eastAsia="ru-RU"/>
        </w:rPr>
        <w:t xml:space="preserve">3.1. </w:t>
      </w:r>
      <w:bookmarkStart w:id="1" w:name="bookmark0"/>
      <w:r w:rsidRPr="009E3228">
        <w:rPr>
          <w:rFonts w:ascii="Times New Roman" w:eastAsia="Times New Roman" w:hAnsi="Times New Roman" w:cs="Times New Roman"/>
          <w:bCs/>
          <w:sz w:val="28"/>
          <w:szCs w:val="28"/>
          <w:lang w:val="uk-UA" w:eastAsia="ru-RU" w:bidi="uk-UA"/>
        </w:rPr>
        <w:t>Директиви Ради Європи 92/43/ЕЕС (Оселищної Директивиа) та її застосування для виділення та охорони оселищ.</w:t>
      </w:r>
    </w:p>
    <w:p w:rsidR="00EC34FC" w:rsidRDefault="00EC34FC" w:rsidP="00EC34FC">
      <w:pPr>
        <w:spacing w:after="0" w:line="360" w:lineRule="auto"/>
        <w:ind w:firstLine="851"/>
        <w:jc w:val="both"/>
        <w:rPr>
          <w:rFonts w:ascii="Times New Roman" w:eastAsia="Times New Roman" w:hAnsi="Times New Roman" w:cs="Times New Roman"/>
          <w:bCs/>
          <w:sz w:val="28"/>
          <w:szCs w:val="28"/>
          <w:lang w:val="uk-UA" w:eastAsia="ru-RU" w:bidi="uk-UA"/>
        </w:rPr>
      </w:pPr>
      <w:r w:rsidRPr="009E3228">
        <w:rPr>
          <w:rFonts w:ascii="Times New Roman" w:eastAsia="Times New Roman" w:hAnsi="Times New Roman" w:cs="Times New Roman"/>
          <w:bCs/>
          <w:sz w:val="28"/>
          <w:szCs w:val="28"/>
          <w:lang w:val="uk-UA" w:eastAsia="ru-RU" w:bidi="uk-UA"/>
        </w:rPr>
        <w:t>Директива Ради Європи 92/43/ЕЕС від 21 травня 1992 р. (Оселищна Директива) [</w:t>
      </w:r>
      <w:r w:rsidR="00A310DF">
        <w:rPr>
          <w:rFonts w:ascii="Times New Roman" w:eastAsia="Times New Roman" w:hAnsi="Times New Roman" w:cs="Times New Roman"/>
          <w:bCs/>
          <w:sz w:val="28"/>
          <w:szCs w:val="28"/>
          <w:lang w:val="en-US" w:eastAsia="ru-RU" w:bidi="uk-UA"/>
        </w:rPr>
        <w:t>29, 34 - 37</w:t>
      </w:r>
      <w:r w:rsidRPr="009E3228">
        <w:rPr>
          <w:rFonts w:ascii="Times New Roman" w:eastAsia="Times New Roman" w:hAnsi="Times New Roman" w:cs="Times New Roman"/>
          <w:bCs/>
          <w:sz w:val="28"/>
          <w:szCs w:val="28"/>
          <w:lang w:val="uk-UA" w:eastAsia="ru-RU" w:bidi="uk-UA"/>
        </w:rPr>
        <w:t>] є основним законодавчим актом в галузі охорони природи, який встановлює загальну основу для збереження диких видів тварин і рослин і природних оселищ європейського значення,- він передбачає створення мережі спеціальних територій охорони, що об'єднуються під назвою НАТУРА</w:t>
      </w:r>
      <w:r w:rsidRPr="00EC34FC">
        <w:rPr>
          <w:rFonts w:ascii="Times New Roman" w:eastAsia="Times New Roman" w:hAnsi="Times New Roman" w:cs="Times New Roman"/>
          <w:bCs/>
          <w:sz w:val="28"/>
          <w:szCs w:val="28"/>
          <w:lang w:val="uk-UA" w:eastAsia="ru-RU" w:bidi="uk-UA"/>
        </w:rPr>
        <w:t xml:space="preserve"> 2000</w:t>
      </w:r>
      <w:r w:rsidR="00A310DF">
        <w:rPr>
          <w:rFonts w:ascii="Times New Roman" w:eastAsia="Times New Roman" w:hAnsi="Times New Roman" w:cs="Times New Roman"/>
          <w:bCs/>
          <w:sz w:val="28"/>
          <w:szCs w:val="28"/>
          <w:lang w:val="en-US" w:eastAsia="ru-RU" w:bidi="uk-UA"/>
        </w:rPr>
        <w:t xml:space="preserve"> [42]</w:t>
      </w:r>
      <w:r w:rsidRPr="00EC34FC">
        <w:rPr>
          <w:rFonts w:ascii="Times New Roman" w:eastAsia="Times New Roman" w:hAnsi="Times New Roman" w:cs="Times New Roman"/>
          <w:bCs/>
          <w:sz w:val="28"/>
          <w:szCs w:val="28"/>
          <w:lang w:val="uk-UA" w:eastAsia="ru-RU" w:bidi="uk-UA"/>
        </w:rPr>
        <w:t xml:space="preserve"> з метою «підтримання і відновлення у сприятливому природоохоронному стані природних середовищ та видів дикої фауни і флори, що мають європейське значення».</w:t>
      </w:r>
      <w:r>
        <w:rPr>
          <w:rFonts w:ascii="Times New Roman" w:eastAsia="Times New Roman" w:hAnsi="Times New Roman" w:cs="Times New Roman"/>
          <w:bCs/>
          <w:sz w:val="28"/>
          <w:szCs w:val="28"/>
          <w:lang w:val="uk-UA" w:eastAsia="ru-RU" w:bidi="uk-UA"/>
        </w:rPr>
        <w:t xml:space="preserve"> </w:t>
      </w:r>
    </w:p>
    <w:p w:rsidR="00EC34FC" w:rsidRPr="00EC34FC" w:rsidRDefault="00822F5A" w:rsidP="00EC34FC">
      <w:pPr>
        <w:spacing w:after="0" w:line="360" w:lineRule="auto"/>
        <w:ind w:firstLine="851"/>
        <w:jc w:val="both"/>
        <w:rPr>
          <w:rFonts w:ascii="Times New Roman" w:eastAsia="Times New Roman" w:hAnsi="Times New Roman" w:cs="Times New Roman"/>
          <w:bCs/>
          <w:sz w:val="28"/>
          <w:szCs w:val="28"/>
          <w:lang w:val="uk-UA" w:eastAsia="ru-RU" w:bidi="uk-UA"/>
        </w:rPr>
      </w:pPr>
      <w:r>
        <w:rPr>
          <w:rFonts w:ascii="Times New Roman" w:eastAsia="Times New Roman" w:hAnsi="Times New Roman" w:cs="Times New Roman"/>
          <w:bCs/>
          <w:sz w:val="28"/>
          <w:szCs w:val="28"/>
          <w:lang w:val="uk-UA" w:eastAsia="ru-RU" w:bidi="uk-UA"/>
        </w:rPr>
        <w:t xml:space="preserve">Ця </w:t>
      </w:r>
      <w:r w:rsidR="00EC34FC" w:rsidRPr="00EC34FC">
        <w:rPr>
          <w:rFonts w:ascii="Times New Roman" w:eastAsia="Times New Roman" w:hAnsi="Times New Roman" w:cs="Times New Roman"/>
          <w:bCs/>
          <w:sz w:val="28"/>
          <w:szCs w:val="28"/>
          <w:lang w:val="uk-UA" w:eastAsia="ru-RU" w:bidi="uk-UA"/>
        </w:rPr>
        <w:t>Директива охорон</w:t>
      </w:r>
      <w:r>
        <w:rPr>
          <w:rFonts w:ascii="Times New Roman" w:eastAsia="Times New Roman" w:hAnsi="Times New Roman" w:cs="Times New Roman"/>
          <w:bCs/>
          <w:sz w:val="28"/>
          <w:szCs w:val="28"/>
          <w:lang w:val="uk-UA" w:eastAsia="ru-RU" w:bidi="uk-UA"/>
        </w:rPr>
        <w:t>яє</w:t>
      </w:r>
      <w:r w:rsidR="00EC34FC" w:rsidRPr="00EC34FC">
        <w:rPr>
          <w:rFonts w:ascii="Times New Roman" w:eastAsia="Times New Roman" w:hAnsi="Times New Roman" w:cs="Times New Roman"/>
          <w:bCs/>
          <w:sz w:val="28"/>
          <w:szCs w:val="28"/>
          <w:lang w:val="uk-UA" w:eastAsia="ru-RU" w:bidi="uk-UA"/>
        </w:rPr>
        <w:t xml:space="preserve"> </w:t>
      </w:r>
      <w:r>
        <w:rPr>
          <w:rFonts w:ascii="Times New Roman" w:eastAsia="Times New Roman" w:hAnsi="Times New Roman" w:cs="Times New Roman"/>
          <w:bCs/>
          <w:sz w:val="28"/>
          <w:szCs w:val="28"/>
          <w:lang w:val="uk-UA" w:eastAsia="ru-RU" w:bidi="uk-UA"/>
        </w:rPr>
        <w:t>багато</w:t>
      </w:r>
      <w:r w:rsidR="00EC34FC" w:rsidRPr="00EC34FC">
        <w:rPr>
          <w:rFonts w:ascii="Times New Roman" w:eastAsia="Times New Roman" w:hAnsi="Times New Roman" w:cs="Times New Roman"/>
          <w:bCs/>
          <w:sz w:val="28"/>
          <w:szCs w:val="28"/>
          <w:lang w:val="uk-UA" w:eastAsia="ru-RU" w:bidi="uk-UA"/>
        </w:rPr>
        <w:t xml:space="preserve"> видів тварин і рослин</w:t>
      </w:r>
      <w:r>
        <w:rPr>
          <w:rFonts w:ascii="Times New Roman" w:eastAsia="Times New Roman" w:hAnsi="Times New Roman" w:cs="Times New Roman"/>
          <w:bCs/>
          <w:sz w:val="28"/>
          <w:szCs w:val="28"/>
          <w:lang w:val="uk-UA" w:eastAsia="ru-RU" w:bidi="uk-UA"/>
        </w:rPr>
        <w:t xml:space="preserve"> (понад 1000)</w:t>
      </w:r>
      <w:r w:rsidR="00EC34FC" w:rsidRPr="00EC34FC">
        <w:rPr>
          <w:rFonts w:ascii="Times New Roman" w:eastAsia="Times New Roman" w:hAnsi="Times New Roman" w:cs="Times New Roman"/>
          <w:bCs/>
          <w:sz w:val="28"/>
          <w:szCs w:val="28"/>
          <w:lang w:val="uk-UA" w:eastAsia="ru-RU" w:bidi="uk-UA"/>
        </w:rPr>
        <w:t xml:space="preserve"> та </w:t>
      </w:r>
      <w:r>
        <w:rPr>
          <w:rFonts w:ascii="Times New Roman" w:eastAsia="Times New Roman" w:hAnsi="Times New Roman" w:cs="Times New Roman"/>
          <w:bCs/>
          <w:sz w:val="28"/>
          <w:szCs w:val="28"/>
          <w:lang w:val="uk-UA" w:eastAsia="ru-RU" w:bidi="uk-UA"/>
        </w:rPr>
        <w:t>близько</w:t>
      </w:r>
      <w:r w:rsidR="00EC34FC" w:rsidRPr="00EC34FC">
        <w:rPr>
          <w:rFonts w:ascii="Times New Roman" w:eastAsia="Times New Roman" w:hAnsi="Times New Roman" w:cs="Times New Roman"/>
          <w:bCs/>
          <w:sz w:val="28"/>
          <w:szCs w:val="28"/>
          <w:lang w:val="uk-UA" w:eastAsia="ru-RU" w:bidi="uk-UA"/>
        </w:rPr>
        <w:t xml:space="preserve"> 230 типів природних оселищ. </w:t>
      </w:r>
      <w:r>
        <w:rPr>
          <w:rFonts w:ascii="Times New Roman" w:eastAsia="Times New Roman" w:hAnsi="Times New Roman" w:cs="Times New Roman"/>
          <w:bCs/>
          <w:sz w:val="28"/>
          <w:szCs w:val="28"/>
          <w:lang w:val="uk-UA" w:eastAsia="ru-RU" w:bidi="uk-UA"/>
        </w:rPr>
        <w:t>В</w:t>
      </w:r>
      <w:r w:rsidR="00EC34FC" w:rsidRPr="00EC34FC">
        <w:rPr>
          <w:rFonts w:ascii="Times New Roman" w:eastAsia="Times New Roman" w:hAnsi="Times New Roman" w:cs="Times New Roman"/>
          <w:bCs/>
          <w:sz w:val="28"/>
          <w:szCs w:val="28"/>
          <w:lang w:val="uk-UA" w:eastAsia="ru-RU" w:bidi="uk-UA"/>
        </w:rPr>
        <w:t>иди</w:t>
      </w:r>
      <w:r>
        <w:rPr>
          <w:rFonts w:ascii="Times New Roman" w:eastAsia="Times New Roman" w:hAnsi="Times New Roman" w:cs="Times New Roman"/>
          <w:bCs/>
          <w:sz w:val="28"/>
          <w:szCs w:val="28"/>
          <w:lang w:val="uk-UA" w:eastAsia="ru-RU" w:bidi="uk-UA"/>
        </w:rPr>
        <w:t>, що охороняються,</w:t>
      </w:r>
      <w:r w:rsidR="00EC34FC" w:rsidRPr="00EC34FC">
        <w:rPr>
          <w:rFonts w:ascii="Times New Roman" w:eastAsia="Times New Roman" w:hAnsi="Times New Roman" w:cs="Times New Roman"/>
          <w:bCs/>
          <w:sz w:val="28"/>
          <w:szCs w:val="28"/>
          <w:lang w:val="uk-UA" w:eastAsia="ru-RU" w:bidi="uk-UA"/>
        </w:rPr>
        <w:t xml:space="preserve"> занесені до </w:t>
      </w:r>
      <w:r>
        <w:rPr>
          <w:rFonts w:ascii="Times New Roman" w:eastAsia="Times New Roman" w:hAnsi="Times New Roman" w:cs="Times New Roman"/>
          <w:bCs/>
          <w:sz w:val="28"/>
          <w:szCs w:val="28"/>
          <w:lang w:val="uk-UA" w:eastAsia="ru-RU" w:bidi="uk-UA"/>
        </w:rPr>
        <w:t>декількох</w:t>
      </w:r>
      <w:r w:rsidR="00EC34FC" w:rsidRPr="00EC34FC">
        <w:rPr>
          <w:rFonts w:ascii="Times New Roman" w:eastAsia="Times New Roman" w:hAnsi="Times New Roman" w:cs="Times New Roman"/>
          <w:bCs/>
          <w:sz w:val="28"/>
          <w:szCs w:val="28"/>
          <w:lang w:val="uk-UA" w:eastAsia="ru-RU" w:bidi="uk-UA"/>
        </w:rPr>
        <w:t xml:space="preserve">х додатків директиви. Так,  </w:t>
      </w:r>
      <w:r>
        <w:rPr>
          <w:rFonts w:ascii="Times New Roman" w:eastAsia="Times New Roman" w:hAnsi="Times New Roman" w:cs="Times New Roman"/>
          <w:bCs/>
          <w:sz w:val="28"/>
          <w:szCs w:val="28"/>
          <w:lang w:val="uk-UA" w:eastAsia="ru-RU" w:bidi="uk-UA"/>
        </w:rPr>
        <w:t xml:space="preserve">у </w:t>
      </w:r>
      <w:r w:rsidR="00EC34FC" w:rsidRPr="00EC34FC">
        <w:rPr>
          <w:rFonts w:ascii="Times New Roman" w:eastAsia="Times New Roman" w:hAnsi="Times New Roman" w:cs="Times New Roman"/>
          <w:bCs/>
          <w:sz w:val="28"/>
          <w:szCs w:val="28"/>
          <w:lang w:val="uk-UA" w:eastAsia="ru-RU" w:bidi="uk-UA"/>
        </w:rPr>
        <w:t>Додаток І</w:t>
      </w:r>
      <w:r w:rsidR="00A310DF">
        <w:rPr>
          <w:rFonts w:ascii="Times New Roman" w:eastAsia="Times New Roman" w:hAnsi="Times New Roman" w:cs="Times New Roman"/>
          <w:bCs/>
          <w:sz w:val="28"/>
          <w:szCs w:val="28"/>
          <w:lang w:val="en-US" w:eastAsia="ru-RU" w:bidi="uk-UA"/>
        </w:rPr>
        <w:t xml:space="preserve"> [34 - 36]</w:t>
      </w:r>
      <w:r w:rsidR="00EC34FC" w:rsidRPr="00EC34FC">
        <w:rPr>
          <w:rFonts w:ascii="Times New Roman" w:eastAsia="Times New Roman" w:hAnsi="Times New Roman" w:cs="Times New Roman"/>
          <w:bCs/>
          <w:sz w:val="28"/>
          <w:szCs w:val="28"/>
          <w:lang w:val="uk-UA" w:eastAsia="ru-RU" w:bidi="uk-UA"/>
        </w:rPr>
        <w:t xml:space="preserve"> </w:t>
      </w:r>
      <w:r>
        <w:rPr>
          <w:rFonts w:ascii="Times New Roman" w:eastAsia="Times New Roman" w:hAnsi="Times New Roman" w:cs="Times New Roman"/>
          <w:bCs/>
          <w:sz w:val="28"/>
          <w:szCs w:val="28"/>
          <w:lang w:val="uk-UA" w:eastAsia="ru-RU" w:bidi="uk-UA"/>
        </w:rPr>
        <w:t>занесено</w:t>
      </w:r>
      <w:r w:rsidR="00EC34FC" w:rsidRPr="00EC34FC">
        <w:rPr>
          <w:rFonts w:ascii="Times New Roman" w:eastAsia="Times New Roman" w:hAnsi="Times New Roman" w:cs="Times New Roman"/>
          <w:bCs/>
          <w:sz w:val="28"/>
          <w:szCs w:val="28"/>
          <w:lang w:val="uk-UA" w:eastAsia="ru-RU" w:bidi="uk-UA"/>
        </w:rPr>
        <w:t xml:space="preserve"> 233 типи природних біотопів, </w:t>
      </w:r>
      <w:r>
        <w:rPr>
          <w:rFonts w:ascii="Times New Roman" w:eastAsia="Times New Roman" w:hAnsi="Times New Roman" w:cs="Times New Roman"/>
          <w:bCs/>
          <w:sz w:val="28"/>
          <w:szCs w:val="28"/>
          <w:lang w:val="uk-UA" w:eastAsia="ru-RU" w:bidi="uk-UA"/>
        </w:rPr>
        <w:t>серед яких</w:t>
      </w:r>
      <w:r w:rsidR="00EC34FC" w:rsidRPr="00EC34FC">
        <w:rPr>
          <w:rFonts w:ascii="Times New Roman" w:eastAsia="Times New Roman" w:hAnsi="Times New Roman" w:cs="Times New Roman"/>
          <w:bCs/>
          <w:sz w:val="28"/>
          <w:szCs w:val="28"/>
          <w:lang w:val="uk-UA" w:eastAsia="ru-RU" w:bidi="uk-UA"/>
        </w:rPr>
        <w:t xml:space="preserve"> 71 тип пріоритетних біотопів знаходяться під загрозою зникнення а</w:t>
      </w:r>
      <w:r>
        <w:rPr>
          <w:rFonts w:ascii="Times New Roman" w:eastAsia="Times New Roman" w:hAnsi="Times New Roman" w:cs="Times New Roman"/>
          <w:bCs/>
          <w:sz w:val="28"/>
          <w:szCs w:val="28"/>
          <w:lang w:val="uk-UA" w:eastAsia="ru-RU" w:bidi="uk-UA"/>
        </w:rPr>
        <w:t>бо</w:t>
      </w:r>
      <w:r w:rsidR="00EC34FC" w:rsidRPr="00EC34FC">
        <w:rPr>
          <w:rFonts w:ascii="Times New Roman" w:eastAsia="Times New Roman" w:hAnsi="Times New Roman" w:cs="Times New Roman"/>
          <w:bCs/>
          <w:sz w:val="28"/>
          <w:szCs w:val="28"/>
          <w:lang w:val="uk-UA" w:eastAsia="ru-RU" w:bidi="uk-UA"/>
        </w:rPr>
        <w:t xml:space="preserve">, природний ареал яких скорочується у межах Європейського Союзу. Натомість, </w:t>
      </w:r>
      <w:r>
        <w:rPr>
          <w:rFonts w:ascii="Times New Roman" w:eastAsia="Times New Roman" w:hAnsi="Times New Roman" w:cs="Times New Roman"/>
          <w:bCs/>
          <w:sz w:val="28"/>
          <w:szCs w:val="28"/>
          <w:lang w:val="uk-UA" w:eastAsia="ru-RU" w:bidi="uk-UA"/>
        </w:rPr>
        <w:t xml:space="preserve">у </w:t>
      </w:r>
      <w:r w:rsidR="00EC34FC" w:rsidRPr="00EC34FC">
        <w:rPr>
          <w:rFonts w:ascii="Times New Roman" w:eastAsia="Times New Roman" w:hAnsi="Times New Roman" w:cs="Times New Roman"/>
          <w:bCs/>
          <w:sz w:val="28"/>
          <w:szCs w:val="28"/>
          <w:lang w:val="uk-UA" w:eastAsia="ru-RU" w:bidi="uk-UA"/>
        </w:rPr>
        <w:t>Додат</w:t>
      </w:r>
      <w:r>
        <w:rPr>
          <w:rFonts w:ascii="Times New Roman" w:eastAsia="Times New Roman" w:hAnsi="Times New Roman" w:cs="Times New Roman"/>
          <w:bCs/>
          <w:sz w:val="28"/>
          <w:szCs w:val="28"/>
          <w:lang w:val="uk-UA" w:eastAsia="ru-RU" w:bidi="uk-UA"/>
        </w:rPr>
        <w:t>ку</w:t>
      </w:r>
      <w:r w:rsidR="00EC34FC" w:rsidRPr="00EC34FC">
        <w:rPr>
          <w:rFonts w:ascii="Times New Roman" w:eastAsia="Times New Roman" w:hAnsi="Times New Roman" w:cs="Times New Roman"/>
          <w:bCs/>
          <w:sz w:val="28"/>
          <w:szCs w:val="28"/>
          <w:lang w:val="uk-UA" w:eastAsia="ru-RU" w:bidi="uk-UA"/>
        </w:rPr>
        <w:t xml:space="preserve"> II в</w:t>
      </w:r>
      <w:r>
        <w:rPr>
          <w:rFonts w:ascii="Times New Roman" w:eastAsia="Times New Roman" w:hAnsi="Times New Roman" w:cs="Times New Roman"/>
          <w:bCs/>
          <w:sz w:val="28"/>
          <w:szCs w:val="28"/>
          <w:lang w:val="uk-UA" w:eastAsia="ru-RU" w:bidi="uk-UA"/>
        </w:rPr>
        <w:t>несено</w:t>
      </w:r>
      <w:r w:rsidR="00EC34FC" w:rsidRPr="00EC34FC">
        <w:rPr>
          <w:rFonts w:ascii="Times New Roman" w:eastAsia="Times New Roman" w:hAnsi="Times New Roman" w:cs="Times New Roman"/>
          <w:bCs/>
          <w:sz w:val="28"/>
          <w:szCs w:val="28"/>
          <w:lang w:val="uk-UA" w:eastAsia="ru-RU" w:bidi="uk-UA"/>
        </w:rPr>
        <w:t xml:space="preserve"> 900 видів та  території їх </w:t>
      </w:r>
      <w:r>
        <w:rPr>
          <w:rFonts w:ascii="Times New Roman" w:eastAsia="Times New Roman" w:hAnsi="Times New Roman" w:cs="Times New Roman"/>
          <w:bCs/>
          <w:sz w:val="28"/>
          <w:szCs w:val="28"/>
          <w:lang w:val="uk-UA" w:eastAsia="ru-RU" w:bidi="uk-UA"/>
        </w:rPr>
        <w:t>мешкання</w:t>
      </w:r>
      <w:r w:rsidR="00EC34FC" w:rsidRPr="00EC34FC">
        <w:rPr>
          <w:rFonts w:ascii="Times New Roman" w:eastAsia="Times New Roman" w:hAnsi="Times New Roman" w:cs="Times New Roman"/>
          <w:bCs/>
          <w:sz w:val="28"/>
          <w:szCs w:val="28"/>
          <w:lang w:val="uk-UA" w:eastAsia="ru-RU" w:bidi="uk-UA"/>
        </w:rPr>
        <w:t>.</w:t>
      </w:r>
      <w:r>
        <w:rPr>
          <w:rFonts w:ascii="Times New Roman" w:eastAsia="Times New Roman" w:hAnsi="Times New Roman" w:cs="Times New Roman"/>
          <w:bCs/>
          <w:sz w:val="28"/>
          <w:szCs w:val="28"/>
          <w:lang w:val="uk-UA" w:eastAsia="ru-RU" w:bidi="uk-UA"/>
        </w:rPr>
        <w:t xml:space="preserve"> Керіництво даними</w:t>
      </w:r>
      <w:r w:rsidR="00EC34FC" w:rsidRPr="00EC34FC">
        <w:rPr>
          <w:rFonts w:ascii="Times New Roman" w:eastAsia="Times New Roman" w:hAnsi="Times New Roman" w:cs="Times New Roman"/>
          <w:bCs/>
          <w:sz w:val="28"/>
          <w:szCs w:val="28"/>
          <w:lang w:val="uk-UA" w:eastAsia="ru-RU" w:bidi="uk-UA"/>
        </w:rPr>
        <w:t xml:space="preserve"> територіями </w:t>
      </w:r>
      <w:r>
        <w:rPr>
          <w:rFonts w:ascii="Times New Roman" w:eastAsia="Times New Roman" w:hAnsi="Times New Roman" w:cs="Times New Roman"/>
          <w:bCs/>
          <w:sz w:val="28"/>
          <w:szCs w:val="28"/>
          <w:lang w:val="uk-UA" w:eastAsia="ru-RU" w:bidi="uk-UA"/>
        </w:rPr>
        <w:t>відбувається</w:t>
      </w:r>
      <w:r w:rsidR="00EC34FC" w:rsidRPr="00EC34FC">
        <w:rPr>
          <w:rFonts w:ascii="Times New Roman" w:eastAsia="Times New Roman" w:hAnsi="Times New Roman" w:cs="Times New Roman"/>
          <w:bCs/>
          <w:sz w:val="28"/>
          <w:szCs w:val="28"/>
          <w:lang w:val="uk-UA" w:eastAsia="ru-RU" w:bidi="uk-UA"/>
        </w:rPr>
        <w:t xml:space="preserve"> відповідно до щорічних потреб видів.</w:t>
      </w:r>
      <w:r>
        <w:rPr>
          <w:rFonts w:ascii="Times New Roman" w:eastAsia="Times New Roman" w:hAnsi="Times New Roman" w:cs="Times New Roman"/>
          <w:bCs/>
          <w:sz w:val="28"/>
          <w:szCs w:val="28"/>
          <w:lang w:val="uk-UA" w:eastAsia="ru-RU" w:bidi="uk-UA"/>
        </w:rPr>
        <w:t xml:space="preserve"> До</w:t>
      </w:r>
      <w:r w:rsidR="00EC34FC" w:rsidRPr="00EC34FC">
        <w:rPr>
          <w:rFonts w:ascii="Times New Roman" w:eastAsia="Times New Roman" w:hAnsi="Times New Roman" w:cs="Times New Roman"/>
          <w:bCs/>
          <w:sz w:val="28"/>
          <w:szCs w:val="28"/>
          <w:lang w:val="uk-UA" w:eastAsia="ru-RU" w:bidi="uk-UA"/>
        </w:rPr>
        <w:t xml:space="preserve"> Додат</w:t>
      </w:r>
      <w:r>
        <w:rPr>
          <w:rFonts w:ascii="Times New Roman" w:eastAsia="Times New Roman" w:hAnsi="Times New Roman" w:cs="Times New Roman"/>
          <w:bCs/>
          <w:sz w:val="28"/>
          <w:szCs w:val="28"/>
          <w:lang w:val="uk-UA" w:eastAsia="ru-RU" w:bidi="uk-UA"/>
        </w:rPr>
        <w:t>у</w:t>
      </w:r>
      <w:r w:rsidR="00EC34FC" w:rsidRPr="00EC34FC">
        <w:rPr>
          <w:rFonts w:ascii="Times New Roman" w:eastAsia="Times New Roman" w:hAnsi="Times New Roman" w:cs="Times New Roman"/>
          <w:bCs/>
          <w:sz w:val="28"/>
          <w:szCs w:val="28"/>
          <w:lang w:val="uk-UA" w:eastAsia="ru-RU" w:bidi="uk-UA"/>
        </w:rPr>
        <w:t xml:space="preserve"> IV </w:t>
      </w:r>
      <w:r>
        <w:rPr>
          <w:rFonts w:ascii="Times New Roman" w:eastAsia="Times New Roman" w:hAnsi="Times New Roman" w:cs="Times New Roman"/>
          <w:bCs/>
          <w:sz w:val="28"/>
          <w:szCs w:val="28"/>
          <w:lang w:val="uk-UA" w:eastAsia="ru-RU" w:bidi="uk-UA"/>
        </w:rPr>
        <w:t>внесено</w:t>
      </w:r>
      <w:r w:rsidR="00EC34FC" w:rsidRPr="00EC34FC">
        <w:rPr>
          <w:rFonts w:ascii="Times New Roman" w:eastAsia="Times New Roman" w:hAnsi="Times New Roman" w:cs="Times New Roman"/>
          <w:bCs/>
          <w:sz w:val="28"/>
          <w:szCs w:val="28"/>
          <w:lang w:val="uk-UA" w:eastAsia="ru-RU" w:bidi="uk-UA"/>
        </w:rPr>
        <w:t xml:space="preserve"> понад 400 видів</w:t>
      </w:r>
      <w:r>
        <w:rPr>
          <w:rFonts w:ascii="Times New Roman" w:eastAsia="Times New Roman" w:hAnsi="Times New Roman" w:cs="Times New Roman"/>
          <w:bCs/>
          <w:sz w:val="28"/>
          <w:szCs w:val="28"/>
          <w:lang w:val="uk-UA" w:eastAsia="ru-RU" w:bidi="uk-UA"/>
        </w:rPr>
        <w:t xml:space="preserve"> рослин і тварин</w:t>
      </w:r>
      <w:r w:rsidR="00EC34FC" w:rsidRPr="00EC34FC">
        <w:rPr>
          <w:rFonts w:ascii="Times New Roman" w:eastAsia="Times New Roman" w:hAnsi="Times New Roman" w:cs="Times New Roman"/>
          <w:bCs/>
          <w:sz w:val="28"/>
          <w:szCs w:val="28"/>
          <w:lang w:val="uk-UA" w:eastAsia="ru-RU" w:bidi="uk-UA"/>
        </w:rPr>
        <w:t xml:space="preserve">, </w:t>
      </w:r>
      <w:r>
        <w:rPr>
          <w:rFonts w:ascii="Times New Roman" w:eastAsia="Times New Roman" w:hAnsi="Times New Roman" w:cs="Times New Roman"/>
          <w:bCs/>
          <w:sz w:val="28"/>
          <w:szCs w:val="28"/>
          <w:lang w:val="uk-UA" w:eastAsia="ru-RU" w:bidi="uk-UA"/>
        </w:rPr>
        <w:t>для яких встановлено жорсткий</w:t>
      </w:r>
      <w:r w:rsidR="00EC34FC" w:rsidRPr="00EC34FC">
        <w:rPr>
          <w:rFonts w:ascii="Times New Roman" w:eastAsia="Times New Roman" w:hAnsi="Times New Roman" w:cs="Times New Roman"/>
          <w:bCs/>
          <w:sz w:val="28"/>
          <w:szCs w:val="28"/>
          <w:lang w:val="uk-UA" w:eastAsia="ru-RU" w:bidi="uk-UA"/>
        </w:rPr>
        <w:t xml:space="preserve"> режим охорони у межах їх природного ареалу.</w:t>
      </w:r>
    </w:p>
    <w:p w:rsidR="00C8194B" w:rsidRDefault="00EC34FC" w:rsidP="00EC34FC">
      <w:pPr>
        <w:spacing w:after="0" w:line="360" w:lineRule="auto"/>
        <w:ind w:firstLine="851"/>
        <w:jc w:val="both"/>
        <w:rPr>
          <w:rFonts w:ascii="Times New Roman" w:eastAsia="Times New Roman" w:hAnsi="Times New Roman" w:cs="Times New Roman"/>
          <w:bCs/>
          <w:sz w:val="28"/>
          <w:szCs w:val="28"/>
          <w:lang w:val="uk-UA" w:eastAsia="ru-RU" w:bidi="uk-UA"/>
        </w:rPr>
      </w:pPr>
      <w:r w:rsidRPr="00EC34FC">
        <w:rPr>
          <w:rFonts w:ascii="Times New Roman" w:eastAsia="Times New Roman" w:hAnsi="Times New Roman" w:cs="Times New Roman"/>
          <w:bCs/>
          <w:sz w:val="28"/>
          <w:szCs w:val="28"/>
          <w:lang w:val="uk-UA" w:eastAsia="ru-RU" w:bidi="uk-UA"/>
        </w:rPr>
        <w:t xml:space="preserve">Формування так званої Смараздової мережі, </w:t>
      </w:r>
      <w:r w:rsidR="00822F5A">
        <w:rPr>
          <w:rFonts w:ascii="Times New Roman" w:eastAsia="Times New Roman" w:hAnsi="Times New Roman" w:cs="Times New Roman"/>
          <w:bCs/>
          <w:sz w:val="28"/>
          <w:szCs w:val="28"/>
          <w:lang w:val="uk-UA" w:eastAsia="ru-RU" w:bidi="uk-UA"/>
        </w:rPr>
        <w:t>б</w:t>
      </w:r>
      <w:r w:rsidRPr="00EC34FC">
        <w:rPr>
          <w:rFonts w:ascii="Times New Roman" w:eastAsia="Times New Roman" w:hAnsi="Times New Roman" w:cs="Times New Roman"/>
          <w:bCs/>
          <w:sz w:val="28"/>
          <w:szCs w:val="28"/>
          <w:lang w:val="uk-UA" w:eastAsia="ru-RU" w:bidi="uk-UA"/>
        </w:rPr>
        <w:t xml:space="preserve">азується на </w:t>
      </w:r>
      <w:r w:rsidR="00822F5A">
        <w:rPr>
          <w:rFonts w:ascii="Times New Roman" w:eastAsia="Times New Roman" w:hAnsi="Times New Roman" w:cs="Times New Roman"/>
          <w:bCs/>
          <w:sz w:val="28"/>
          <w:szCs w:val="28"/>
          <w:lang w:val="uk-UA" w:eastAsia="ru-RU" w:bidi="uk-UA"/>
        </w:rPr>
        <w:t>засадах</w:t>
      </w:r>
      <w:r w:rsidRPr="00EC34FC">
        <w:rPr>
          <w:rFonts w:ascii="Times New Roman" w:eastAsia="Times New Roman" w:hAnsi="Times New Roman" w:cs="Times New Roman"/>
          <w:bCs/>
          <w:sz w:val="28"/>
          <w:szCs w:val="28"/>
          <w:lang w:val="uk-UA" w:eastAsia="ru-RU" w:bidi="uk-UA"/>
        </w:rPr>
        <w:t xml:space="preserve">, сформульованих у </w:t>
      </w:r>
      <w:r w:rsidR="00822F5A">
        <w:rPr>
          <w:rFonts w:ascii="Times New Roman" w:eastAsia="Times New Roman" w:hAnsi="Times New Roman" w:cs="Times New Roman"/>
          <w:bCs/>
          <w:sz w:val="28"/>
          <w:szCs w:val="28"/>
          <w:lang w:val="uk-UA" w:eastAsia="ru-RU" w:bidi="uk-UA"/>
        </w:rPr>
        <w:t xml:space="preserve">більш ранішій </w:t>
      </w:r>
      <w:r w:rsidRPr="00EC34FC">
        <w:rPr>
          <w:rFonts w:ascii="Times New Roman" w:eastAsia="Times New Roman" w:hAnsi="Times New Roman" w:cs="Times New Roman"/>
          <w:bCs/>
          <w:sz w:val="28"/>
          <w:szCs w:val="28"/>
          <w:lang w:val="uk-UA" w:eastAsia="ru-RU" w:bidi="uk-UA"/>
        </w:rPr>
        <w:t xml:space="preserve">Конвенції </w:t>
      </w:r>
      <w:r w:rsidR="00C8194B">
        <w:rPr>
          <w:rFonts w:ascii="Times New Roman" w:eastAsia="Times New Roman" w:hAnsi="Times New Roman" w:cs="Times New Roman"/>
          <w:bCs/>
          <w:sz w:val="28"/>
          <w:szCs w:val="28"/>
          <w:lang w:val="uk-UA" w:eastAsia="ru-RU" w:bidi="uk-UA"/>
        </w:rPr>
        <w:t>(</w:t>
      </w:r>
      <w:r w:rsidR="00C8194B" w:rsidRPr="00EC34FC">
        <w:rPr>
          <w:rFonts w:ascii="Times New Roman" w:eastAsia="Times New Roman" w:hAnsi="Times New Roman" w:cs="Times New Roman"/>
          <w:bCs/>
          <w:sz w:val="28"/>
          <w:szCs w:val="28"/>
          <w:lang w:val="uk-UA" w:eastAsia="ru-RU" w:bidi="uk-UA"/>
        </w:rPr>
        <w:t>Бернська конвенція</w:t>
      </w:r>
      <w:r w:rsidR="00C8194B">
        <w:rPr>
          <w:rFonts w:ascii="Times New Roman" w:eastAsia="Times New Roman" w:hAnsi="Times New Roman" w:cs="Times New Roman"/>
          <w:bCs/>
          <w:sz w:val="28"/>
          <w:szCs w:val="28"/>
          <w:lang w:val="uk-UA" w:eastAsia="ru-RU" w:bidi="uk-UA"/>
        </w:rPr>
        <w:t>, 1979 рік)</w:t>
      </w:r>
      <w:r w:rsidR="00C8194B" w:rsidRPr="00EC34FC">
        <w:rPr>
          <w:rFonts w:ascii="Times New Roman" w:eastAsia="Times New Roman" w:hAnsi="Times New Roman" w:cs="Times New Roman"/>
          <w:bCs/>
          <w:sz w:val="28"/>
          <w:szCs w:val="28"/>
          <w:lang w:val="uk-UA" w:eastAsia="ru-RU" w:bidi="uk-UA"/>
        </w:rPr>
        <w:t xml:space="preserve"> </w:t>
      </w:r>
      <w:r w:rsidRPr="00EC34FC">
        <w:rPr>
          <w:rFonts w:ascii="Times New Roman" w:eastAsia="Times New Roman" w:hAnsi="Times New Roman" w:cs="Times New Roman"/>
          <w:bCs/>
          <w:sz w:val="28"/>
          <w:szCs w:val="28"/>
          <w:lang w:val="uk-UA" w:eastAsia="ru-RU" w:bidi="uk-UA"/>
        </w:rPr>
        <w:t xml:space="preserve">про охорону </w:t>
      </w:r>
      <w:r w:rsidR="00C8194B">
        <w:rPr>
          <w:rFonts w:ascii="Times New Roman" w:eastAsia="Times New Roman" w:hAnsi="Times New Roman" w:cs="Times New Roman"/>
          <w:bCs/>
          <w:sz w:val="28"/>
          <w:szCs w:val="28"/>
          <w:lang w:val="uk-UA" w:eastAsia="ru-RU" w:bidi="uk-UA"/>
        </w:rPr>
        <w:t>видів рослин і тварин а також</w:t>
      </w:r>
      <w:r w:rsidRPr="00EC34FC">
        <w:rPr>
          <w:rFonts w:ascii="Times New Roman" w:eastAsia="Times New Roman" w:hAnsi="Times New Roman" w:cs="Times New Roman"/>
          <w:bCs/>
          <w:sz w:val="28"/>
          <w:szCs w:val="28"/>
          <w:lang w:val="uk-UA" w:eastAsia="ru-RU" w:bidi="uk-UA"/>
        </w:rPr>
        <w:t xml:space="preserve"> природних </w:t>
      </w:r>
      <w:r w:rsidR="00C8194B">
        <w:rPr>
          <w:rFonts w:ascii="Times New Roman" w:eastAsia="Times New Roman" w:hAnsi="Times New Roman" w:cs="Times New Roman"/>
          <w:bCs/>
          <w:sz w:val="28"/>
          <w:szCs w:val="28"/>
          <w:lang w:val="uk-UA" w:eastAsia="ru-RU" w:bidi="uk-UA"/>
        </w:rPr>
        <w:t xml:space="preserve">біотопів </w:t>
      </w:r>
      <w:r w:rsidRPr="00EC34FC">
        <w:rPr>
          <w:rFonts w:ascii="Times New Roman" w:eastAsia="Times New Roman" w:hAnsi="Times New Roman" w:cs="Times New Roman"/>
          <w:bCs/>
          <w:sz w:val="28"/>
          <w:szCs w:val="28"/>
          <w:lang w:val="uk-UA" w:eastAsia="ru-RU" w:bidi="uk-UA"/>
        </w:rPr>
        <w:t>існування в Європі [</w:t>
      </w:r>
      <w:r w:rsidR="002800B1">
        <w:rPr>
          <w:rFonts w:ascii="Times New Roman" w:eastAsia="Times New Roman" w:hAnsi="Times New Roman" w:cs="Times New Roman"/>
          <w:bCs/>
          <w:sz w:val="28"/>
          <w:szCs w:val="28"/>
          <w:lang w:val="en-US" w:eastAsia="ru-RU" w:bidi="uk-UA"/>
        </w:rPr>
        <w:t>39 - 40</w:t>
      </w:r>
      <w:r w:rsidRPr="00EC34FC">
        <w:rPr>
          <w:rFonts w:ascii="Times New Roman" w:eastAsia="Times New Roman" w:hAnsi="Times New Roman" w:cs="Times New Roman"/>
          <w:bCs/>
          <w:sz w:val="28"/>
          <w:szCs w:val="28"/>
          <w:lang w:val="uk-UA" w:eastAsia="ru-RU" w:bidi="uk-UA"/>
        </w:rPr>
        <w:t xml:space="preserve">]. </w:t>
      </w:r>
      <w:r w:rsidR="00C8194B">
        <w:rPr>
          <w:rFonts w:ascii="Times New Roman" w:eastAsia="Times New Roman" w:hAnsi="Times New Roman" w:cs="Times New Roman"/>
          <w:bCs/>
          <w:sz w:val="28"/>
          <w:szCs w:val="28"/>
          <w:lang w:val="uk-UA" w:eastAsia="ru-RU" w:bidi="uk-UA"/>
        </w:rPr>
        <w:t xml:space="preserve">Дана </w:t>
      </w:r>
      <w:r w:rsidRPr="00EC34FC">
        <w:rPr>
          <w:rFonts w:ascii="Times New Roman" w:eastAsia="Times New Roman" w:hAnsi="Times New Roman" w:cs="Times New Roman"/>
          <w:bCs/>
          <w:sz w:val="28"/>
          <w:szCs w:val="28"/>
          <w:lang w:val="uk-UA" w:eastAsia="ru-RU" w:bidi="uk-UA"/>
        </w:rPr>
        <w:t xml:space="preserve">конвенція була </w:t>
      </w:r>
      <w:r w:rsidR="00C8194B">
        <w:rPr>
          <w:rFonts w:ascii="Times New Roman" w:eastAsia="Times New Roman" w:hAnsi="Times New Roman" w:cs="Times New Roman"/>
          <w:bCs/>
          <w:sz w:val="28"/>
          <w:szCs w:val="28"/>
          <w:lang w:val="uk-UA" w:eastAsia="ru-RU" w:bidi="uk-UA"/>
        </w:rPr>
        <w:t>була прийнята</w:t>
      </w:r>
      <w:r w:rsidRPr="00EC34FC">
        <w:rPr>
          <w:rFonts w:ascii="Times New Roman" w:eastAsia="Times New Roman" w:hAnsi="Times New Roman" w:cs="Times New Roman"/>
          <w:bCs/>
          <w:sz w:val="28"/>
          <w:szCs w:val="28"/>
          <w:lang w:val="uk-UA" w:eastAsia="ru-RU" w:bidi="uk-UA"/>
        </w:rPr>
        <w:t xml:space="preserve"> Україною</w:t>
      </w:r>
      <w:r w:rsidR="00C8194B">
        <w:rPr>
          <w:rFonts w:ascii="Times New Roman" w:eastAsia="Times New Roman" w:hAnsi="Times New Roman" w:cs="Times New Roman"/>
          <w:bCs/>
          <w:sz w:val="28"/>
          <w:szCs w:val="28"/>
          <w:lang w:val="uk-UA" w:eastAsia="ru-RU" w:bidi="uk-UA"/>
        </w:rPr>
        <w:t xml:space="preserve"> ще</w:t>
      </w:r>
      <w:r w:rsidRPr="00EC34FC">
        <w:rPr>
          <w:rFonts w:ascii="Times New Roman" w:eastAsia="Times New Roman" w:hAnsi="Times New Roman" w:cs="Times New Roman"/>
          <w:bCs/>
          <w:sz w:val="28"/>
          <w:szCs w:val="28"/>
          <w:lang w:val="uk-UA" w:eastAsia="ru-RU" w:bidi="uk-UA"/>
        </w:rPr>
        <w:t xml:space="preserve"> у 1996 році. </w:t>
      </w:r>
      <w:r w:rsidR="00C8194B">
        <w:rPr>
          <w:rFonts w:ascii="Times New Roman" w:eastAsia="Times New Roman" w:hAnsi="Times New Roman" w:cs="Times New Roman"/>
          <w:bCs/>
          <w:sz w:val="28"/>
          <w:szCs w:val="28"/>
          <w:lang w:val="uk-UA" w:eastAsia="ru-RU" w:bidi="uk-UA"/>
        </w:rPr>
        <w:t>Утворе</w:t>
      </w:r>
      <w:r w:rsidRPr="00EC34FC">
        <w:rPr>
          <w:rFonts w:ascii="Times New Roman" w:eastAsia="Times New Roman" w:hAnsi="Times New Roman" w:cs="Times New Roman"/>
          <w:bCs/>
          <w:sz w:val="28"/>
          <w:szCs w:val="28"/>
          <w:lang w:val="uk-UA" w:eastAsia="ru-RU" w:bidi="uk-UA"/>
        </w:rPr>
        <w:t>ння територій Смарагдової мережі</w:t>
      </w:r>
      <w:r w:rsidR="00C8194B">
        <w:rPr>
          <w:rFonts w:ascii="Times New Roman" w:eastAsia="Times New Roman" w:hAnsi="Times New Roman" w:cs="Times New Roman"/>
          <w:bCs/>
          <w:sz w:val="28"/>
          <w:szCs w:val="28"/>
          <w:lang w:val="uk-UA" w:eastAsia="ru-RU" w:bidi="uk-UA"/>
        </w:rPr>
        <w:t xml:space="preserve"> формується</w:t>
      </w:r>
      <w:r w:rsidRPr="00EC34FC">
        <w:rPr>
          <w:rFonts w:ascii="Times New Roman" w:eastAsia="Times New Roman" w:hAnsi="Times New Roman" w:cs="Times New Roman"/>
          <w:bCs/>
          <w:sz w:val="28"/>
          <w:szCs w:val="28"/>
          <w:lang w:val="uk-UA" w:eastAsia="ru-RU" w:bidi="uk-UA"/>
        </w:rPr>
        <w:t xml:space="preserve"> на основі</w:t>
      </w:r>
      <w:r>
        <w:rPr>
          <w:rFonts w:ascii="Times New Roman" w:eastAsia="Times New Roman" w:hAnsi="Times New Roman" w:cs="Times New Roman"/>
          <w:bCs/>
          <w:sz w:val="28"/>
          <w:szCs w:val="28"/>
          <w:lang w:val="uk-UA" w:eastAsia="ru-RU" w:bidi="uk-UA"/>
        </w:rPr>
        <w:t xml:space="preserve"> </w:t>
      </w:r>
      <w:r w:rsidR="00C8194B">
        <w:rPr>
          <w:rFonts w:ascii="Times New Roman" w:eastAsia="Times New Roman" w:hAnsi="Times New Roman" w:cs="Times New Roman"/>
          <w:bCs/>
          <w:sz w:val="28"/>
          <w:szCs w:val="28"/>
          <w:lang w:val="uk-UA" w:eastAsia="ru-RU" w:bidi="uk-UA"/>
        </w:rPr>
        <w:t xml:space="preserve">природних </w:t>
      </w:r>
      <w:r w:rsidRPr="00EC34FC">
        <w:rPr>
          <w:rFonts w:ascii="Times New Roman" w:eastAsia="Times New Roman" w:hAnsi="Times New Roman" w:cs="Times New Roman"/>
          <w:bCs/>
          <w:sz w:val="28"/>
          <w:szCs w:val="28"/>
          <w:lang w:val="uk-UA" w:eastAsia="ru-RU" w:bidi="uk-UA"/>
        </w:rPr>
        <w:t>біотопів, як</w:t>
      </w:r>
      <w:r w:rsidR="00C8194B">
        <w:rPr>
          <w:rFonts w:ascii="Times New Roman" w:eastAsia="Times New Roman" w:hAnsi="Times New Roman" w:cs="Times New Roman"/>
          <w:bCs/>
          <w:sz w:val="28"/>
          <w:szCs w:val="28"/>
          <w:lang w:val="uk-UA" w:eastAsia="ru-RU" w:bidi="uk-UA"/>
        </w:rPr>
        <w:t>і</w:t>
      </w:r>
      <w:r w:rsidRPr="00EC34FC">
        <w:rPr>
          <w:rFonts w:ascii="Times New Roman" w:eastAsia="Times New Roman" w:hAnsi="Times New Roman" w:cs="Times New Roman"/>
          <w:bCs/>
          <w:sz w:val="28"/>
          <w:szCs w:val="28"/>
          <w:lang w:val="uk-UA" w:eastAsia="ru-RU" w:bidi="uk-UA"/>
        </w:rPr>
        <w:t xml:space="preserve"> </w:t>
      </w:r>
      <w:r w:rsidR="00C8194B">
        <w:rPr>
          <w:rFonts w:ascii="Times New Roman" w:eastAsia="Times New Roman" w:hAnsi="Times New Roman" w:cs="Times New Roman"/>
          <w:bCs/>
          <w:sz w:val="28"/>
          <w:szCs w:val="28"/>
          <w:lang w:val="uk-UA" w:eastAsia="ru-RU" w:bidi="uk-UA"/>
        </w:rPr>
        <w:t>занесено</w:t>
      </w:r>
      <w:r w:rsidRPr="00EC34FC">
        <w:rPr>
          <w:rFonts w:ascii="Times New Roman" w:eastAsia="Times New Roman" w:hAnsi="Times New Roman" w:cs="Times New Roman"/>
          <w:bCs/>
          <w:sz w:val="28"/>
          <w:szCs w:val="28"/>
          <w:lang w:val="uk-UA" w:eastAsia="ru-RU" w:bidi="uk-UA"/>
        </w:rPr>
        <w:t xml:space="preserve"> у Резолюціях </w:t>
      </w:r>
      <w:r w:rsidR="00C8194B">
        <w:rPr>
          <w:rFonts w:ascii="Times New Roman" w:eastAsia="Times New Roman" w:hAnsi="Times New Roman" w:cs="Times New Roman"/>
          <w:bCs/>
          <w:sz w:val="28"/>
          <w:szCs w:val="28"/>
          <w:lang w:val="uk-UA" w:eastAsia="ru-RU" w:bidi="uk-UA"/>
        </w:rPr>
        <w:t>вищезгаданої конвенції.</w:t>
      </w:r>
      <w:r w:rsidRPr="00EC34FC">
        <w:rPr>
          <w:rFonts w:ascii="Times New Roman" w:eastAsia="Times New Roman" w:hAnsi="Times New Roman" w:cs="Times New Roman"/>
          <w:bCs/>
          <w:sz w:val="28"/>
          <w:szCs w:val="28"/>
          <w:lang w:val="uk-UA" w:eastAsia="ru-RU" w:bidi="uk-UA"/>
        </w:rPr>
        <w:t xml:space="preserve"> На території Європейського Союзу мережа</w:t>
      </w:r>
      <w:r w:rsidR="00C8194B">
        <w:rPr>
          <w:rFonts w:ascii="Times New Roman" w:eastAsia="Times New Roman" w:hAnsi="Times New Roman" w:cs="Times New Roman"/>
          <w:bCs/>
          <w:sz w:val="28"/>
          <w:szCs w:val="28"/>
          <w:lang w:val="uk-UA" w:eastAsia="ru-RU" w:bidi="uk-UA"/>
        </w:rPr>
        <w:t xml:space="preserve"> Емеральд</w:t>
      </w:r>
      <w:r w:rsidRPr="00EC34FC">
        <w:rPr>
          <w:rFonts w:ascii="Times New Roman" w:eastAsia="Times New Roman" w:hAnsi="Times New Roman" w:cs="Times New Roman"/>
          <w:bCs/>
          <w:sz w:val="28"/>
          <w:szCs w:val="28"/>
          <w:lang w:val="uk-UA" w:eastAsia="ru-RU" w:bidi="uk-UA"/>
        </w:rPr>
        <w:t xml:space="preserve"> </w:t>
      </w:r>
      <w:r w:rsidR="00C8194B">
        <w:rPr>
          <w:rFonts w:ascii="Times New Roman" w:eastAsia="Times New Roman" w:hAnsi="Times New Roman" w:cs="Times New Roman"/>
          <w:bCs/>
          <w:sz w:val="28"/>
          <w:szCs w:val="28"/>
          <w:lang w:val="uk-UA" w:eastAsia="ru-RU" w:bidi="uk-UA"/>
        </w:rPr>
        <w:t>представлена</w:t>
      </w:r>
      <w:r w:rsidRPr="00EC34FC">
        <w:rPr>
          <w:rFonts w:ascii="Times New Roman" w:eastAsia="Times New Roman" w:hAnsi="Times New Roman" w:cs="Times New Roman"/>
          <w:bCs/>
          <w:sz w:val="28"/>
          <w:szCs w:val="28"/>
          <w:lang w:val="uk-UA" w:eastAsia="ru-RU" w:bidi="uk-UA"/>
        </w:rPr>
        <w:t xml:space="preserve"> мережею </w:t>
      </w:r>
      <w:r w:rsidRPr="00EC34FC">
        <w:rPr>
          <w:rFonts w:ascii="Times New Roman" w:eastAsia="Times New Roman" w:hAnsi="Times New Roman" w:cs="Times New Roman"/>
          <w:bCs/>
          <w:sz w:val="28"/>
          <w:szCs w:val="28"/>
          <w:lang w:val="uk-UA" w:eastAsia="ru-RU" w:bidi="uk-UA"/>
        </w:rPr>
        <w:lastRenderedPageBreak/>
        <w:t>НАТУРА 2000,</w:t>
      </w:r>
      <w:r w:rsidR="00C8194B">
        <w:rPr>
          <w:rFonts w:ascii="Times New Roman" w:eastAsia="Times New Roman" w:hAnsi="Times New Roman" w:cs="Times New Roman"/>
          <w:bCs/>
          <w:sz w:val="28"/>
          <w:szCs w:val="28"/>
          <w:lang w:val="uk-UA" w:eastAsia="ru-RU" w:bidi="uk-UA"/>
        </w:rPr>
        <w:t xml:space="preserve"> яка</w:t>
      </w:r>
      <w:r w:rsidRPr="00EC34FC">
        <w:rPr>
          <w:rFonts w:ascii="Times New Roman" w:eastAsia="Times New Roman" w:hAnsi="Times New Roman" w:cs="Times New Roman"/>
          <w:bCs/>
          <w:sz w:val="28"/>
          <w:szCs w:val="28"/>
          <w:lang w:val="uk-UA" w:eastAsia="ru-RU" w:bidi="uk-UA"/>
        </w:rPr>
        <w:t xml:space="preserve"> </w:t>
      </w:r>
      <w:r w:rsidR="00C8194B">
        <w:rPr>
          <w:rFonts w:ascii="Times New Roman" w:eastAsia="Times New Roman" w:hAnsi="Times New Roman" w:cs="Times New Roman"/>
          <w:bCs/>
          <w:sz w:val="28"/>
          <w:szCs w:val="28"/>
          <w:lang w:val="uk-UA" w:eastAsia="ru-RU" w:bidi="uk-UA"/>
        </w:rPr>
        <w:t xml:space="preserve">була утворена </w:t>
      </w:r>
      <w:r w:rsidRPr="00EC34FC">
        <w:rPr>
          <w:rFonts w:ascii="Times New Roman" w:eastAsia="Times New Roman" w:hAnsi="Times New Roman" w:cs="Times New Roman"/>
          <w:bCs/>
          <w:sz w:val="28"/>
          <w:szCs w:val="28"/>
          <w:lang w:val="uk-UA" w:eastAsia="ru-RU" w:bidi="uk-UA"/>
        </w:rPr>
        <w:t>відповідно до п</w:t>
      </w:r>
      <w:r w:rsidR="00C8194B">
        <w:rPr>
          <w:rFonts w:ascii="Times New Roman" w:eastAsia="Times New Roman" w:hAnsi="Times New Roman" w:cs="Times New Roman"/>
          <w:bCs/>
          <w:sz w:val="28"/>
          <w:szCs w:val="28"/>
          <w:lang w:val="uk-UA" w:eastAsia="ru-RU" w:bidi="uk-UA"/>
        </w:rPr>
        <w:t>унктів</w:t>
      </w:r>
      <w:r w:rsidRPr="00EC34FC">
        <w:rPr>
          <w:rFonts w:ascii="Times New Roman" w:eastAsia="Times New Roman" w:hAnsi="Times New Roman" w:cs="Times New Roman"/>
          <w:bCs/>
          <w:sz w:val="28"/>
          <w:szCs w:val="28"/>
          <w:lang w:val="uk-UA" w:eastAsia="ru-RU" w:bidi="uk-UA"/>
        </w:rPr>
        <w:t xml:space="preserve"> Оселищної Директиви. </w:t>
      </w:r>
    </w:p>
    <w:p w:rsidR="00EC34FC" w:rsidRPr="00EC34FC" w:rsidRDefault="00C8194B" w:rsidP="00EC34FC">
      <w:pPr>
        <w:spacing w:after="0" w:line="360" w:lineRule="auto"/>
        <w:ind w:firstLine="851"/>
        <w:jc w:val="both"/>
        <w:rPr>
          <w:rFonts w:ascii="Times New Roman" w:eastAsia="Times New Roman" w:hAnsi="Times New Roman" w:cs="Times New Roman"/>
          <w:bCs/>
          <w:sz w:val="28"/>
          <w:szCs w:val="28"/>
          <w:lang w:val="uk-UA" w:eastAsia="ru-RU" w:bidi="uk-UA"/>
        </w:rPr>
      </w:pPr>
      <w:r>
        <w:rPr>
          <w:rFonts w:ascii="Times New Roman" w:eastAsia="Times New Roman" w:hAnsi="Times New Roman" w:cs="Times New Roman"/>
          <w:bCs/>
          <w:sz w:val="28"/>
          <w:szCs w:val="28"/>
          <w:lang w:val="uk-UA" w:eastAsia="ru-RU" w:bidi="uk-UA"/>
        </w:rPr>
        <w:t>Наведемо д</w:t>
      </w:r>
      <w:r w:rsidR="00EC34FC" w:rsidRPr="00EC34FC">
        <w:rPr>
          <w:rFonts w:ascii="Times New Roman" w:eastAsia="Times New Roman" w:hAnsi="Times New Roman" w:cs="Times New Roman"/>
          <w:bCs/>
          <w:sz w:val="28"/>
          <w:szCs w:val="28"/>
          <w:lang w:eastAsia="ru-RU" w:bidi="uk-UA"/>
        </w:rPr>
        <w:t>еякі основні терміни</w:t>
      </w:r>
      <w:r w:rsidR="00EC34FC" w:rsidRPr="00EC34FC">
        <w:rPr>
          <w:rFonts w:ascii="Times New Roman" w:eastAsia="Times New Roman" w:hAnsi="Times New Roman" w:cs="Times New Roman"/>
          <w:bCs/>
          <w:sz w:val="28"/>
          <w:szCs w:val="28"/>
          <w:lang w:val="uk-UA" w:eastAsia="ru-RU" w:bidi="uk-UA"/>
        </w:rPr>
        <w:t>:</w:t>
      </w:r>
    </w:p>
    <w:p w:rsidR="00EC34FC" w:rsidRPr="00EC34FC" w:rsidRDefault="00EC34FC" w:rsidP="00EC34FC">
      <w:pPr>
        <w:spacing w:after="0" w:line="360" w:lineRule="auto"/>
        <w:ind w:firstLine="851"/>
        <w:jc w:val="both"/>
        <w:rPr>
          <w:rFonts w:ascii="Times New Roman" w:eastAsia="Times New Roman" w:hAnsi="Times New Roman" w:cs="Times New Roman"/>
          <w:bCs/>
          <w:sz w:val="28"/>
          <w:szCs w:val="28"/>
          <w:lang w:val="uk-UA" w:eastAsia="ru-RU" w:bidi="uk-UA"/>
        </w:rPr>
      </w:pPr>
      <w:r w:rsidRPr="00EC34FC">
        <w:rPr>
          <w:rFonts w:ascii="Times New Roman" w:eastAsia="Times New Roman" w:hAnsi="Times New Roman" w:cs="Times New Roman"/>
          <w:bCs/>
          <w:sz w:val="28"/>
          <w:szCs w:val="28"/>
          <w:lang w:eastAsia="ru-RU" w:bidi="uk-UA"/>
        </w:rPr>
        <w:t xml:space="preserve">Мережа Емеральд (англ. Emerald Network </w:t>
      </w:r>
      <w:r>
        <w:rPr>
          <w:rFonts w:ascii="Times New Roman" w:eastAsia="Times New Roman" w:hAnsi="Times New Roman" w:cs="Times New Roman"/>
          <w:bCs/>
          <w:sz w:val="28"/>
          <w:szCs w:val="28"/>
          <w:lang w:val="uk-UA" w:eastAsia="ru-RU" w:bidi="uk-UA"/>
        </w:rPr>
        <w:t xml:space="preserve">– </w:t>
      </w:r>
      <w:r w:rsidRPr="00EC34FC">
        <w:rPr>
          <w:rFonts w:ascii="Times New Roman" w:eastAsia="Times New Roman" w:hAnsi="Times New Roman" w:cs="Times New Roman"/>
          <w:bCs/>
          <w:sz w:val="28"/>
          <w:szCs w:val="28"/>
          <w:lang w:eastAsia="ru-RU" w:bidi="uk-UA"/>
        </w:rPr>
        <w:t xml:space="preserve">Смарагдова мережа) </w:t>
      </w:r>
      <w:r>
        <w:rPr>
          <w:rFonts w:ascii="Times New Roman" w:eastAsia="Times New Roman" w:hAnsi="Times New Roman" w:cs="Times New Roman"/>
          <w:bCs/>
          <w:sz w:val="28"/>
          <w:szCs w:val="28"/>
          <w:lang w:val="uk-UA" w:eastAsia="ru-RU" w:bidi="uk-UA"/>
        </w:rPr>
        <w:t>це п</w:t>
      </w:r>
      <w:r w:rsidRPr="00EC34FC">
        <w:rPr>
          <w:rFonts w:ascii="Times New Roman" w:eastAsia="Times New Roman" w:hAnsi="Times New Roman" w:cs="Times New Roman"/>
          <w:bCs/>
          <w:sz w:val="28"/>
          <w:szCs w:val="28"/>
          <w:lang w:eastAsia="ru-RU" w:bidi="uk-UA"/>
        </w:rPr>
        <w:t xml:space="preserve">риродоохоронна (екологічна) мережа територій, що включає Території Особливого Природоохоронного Інтересу (Areas of Special Conservation Interest, ASCI), визначені та затверджені на загальноєвропейському </w:t>
      </w:r>
      <w:proofErr w:type="gramStart"/>
      <w:r w:rsidRPr="00EC34FC">
        <w:rPr>
          <w:rFonts w:ascii="Times New Roman" w:eastAsia="Times New Roman" w:hAnsi="Times New Roman" w:cs="Times New Roman"/>
          <w:bCs/>
          <w:sz w:val="28"/>
          <w:szCs w:val="28"/>
          <w:lang w:eastAsia="ru-RU" w:bidi="uk-UA"/>
        </w:rPr>
        <w:t>р</w:t>
      </w:r>
      <w:proofErr w:type="gramEnd"/>
      <w:r w:rsidRPr="00EC34FC">
        <w:rPr>
          <w:rFonts w:ascii="Times New Roman" w:eastAsia="Times New Roman" w:hAnsi="Times New Roman" w:cs="Times New Roman"/>
          <w:bCs/>
          <w:sz w:val="28"/>
          <w:szCs w:val="28"/>
          <w:lang w:eastAsia="ru-RU" w:bidi="uk-UA"/>
        </w:rPr>
        <w:t xml:space="preserve">івні. </w:t>
      </w:r>
    </w:p>
    <w:p w:rsidR="00EC34FC" w:rsidRDefault="00EC34FC" w:rsidP="00EC34FC">
      <w:pPr>
        <w:spacing w:after="0" w:line="360" w:lineRule="auto"/>
        <w:ind w:firstLine="851"/>
        <w:jc w:val="both"/>
        <w:rPr>
          <w:rFonts w:ascii="Times New Roman" w:eastAsia="Times New Roman" w:hAnsi="Times New Roman" w:cs="Times New Roman"/>
          <w:bCs/>
          <w:sz w:val="28"/>
          <w:szCs w:val="28"/>
          <w:lang w:val="uk-UA" w:eastAsia="ru-RU" w:bidi="uk-UA"/>
        </w:rPr>
      </w:pPr>
      <w:r>
        <w:rPr>
          <w:rFonts w:ascii="Times New Roman" w:eastAsia="Times New Roman" w:hAnsi="Times New Roman" w:cs="Times New Roman"/>
          <w:bCs/>
          <w:sz w:val="28"/>
          <w:szCs w:val="28"/>
          <w:lang w:val="uk-UA" w:eastAsia="ru-RU" w:bidi="uk-UA"/>
        </w:rPr>
        <w:t xml:space="preserve">Натомість, </w:t>
      </w:r>
      <w:r w:rsidRPr="00EC34FC">
        <w:rPr>
          <w:rFonts w:ascii="Times New Roman" w:eastAsia="Times New Roman" w:hAnsi="Times New Roman" w:cs="Times New Roman"/>
          <w:bCs/>
          <w:sz w:val="28"/>
          <w:szCs w:val="28"/>
          <w:lang w:eastAsia="ru-RU" w:bidi="uk-UA"/>
        </w:rPr>
        <w:t xml:space="preserve">Мережа НАТУРА 2000 (англ. </w:t>
      </w:r>
      <w:proofErr w:type="gramStart"/>
      <w:r w:rsidRPr="00EC34FC">
        <w:rPr>
          <w:rFonts w:ascii="Times New Roman" w:eastAsia="Times New Roman" w:hAnsi="Times New Roman" w:cs="Times New Roman"/>
          <w:bCs/>
          <w:sz w:val="28"/>
          <w:szCs w:val="28"/>
          <w:lang w:eastAsia="ru-RU" w:bidi="uk-UA"/>
        </w:rPr>
        <w:t xml:space="preserve">Natura 2000 Network) це </w:t>
      </w:r>
      <w:r w:rsidR="00C8194B">
        <w:rPr>
          <w:rFonts w:ascii="Times New Roman" w:eastAsia="Times New Roman" w:hAnsi="Times New Roman" w:cs="Times New Roman"/>
          <w:bCs/>
          <w:sz w:val="28"/>
          <w:szCs w:val="28"/>
          <w:lang w:val="uk-UA" w:eastAsia="ru-RU" w:bidi="uk-UA"/>
        </w:rPr>
        <w:t>система</w:t>
      </w:r>
      <w:r w:rsidRPr="00EC34FC">
        <w:rPr>
          <w:rFonts w:ascii="Times New Roman" w:eastAsia="Times New Roman" w:hAnsi="Times New Roman" w:cs="Times New Roman"/>
          <w:bCs/>
          <w:sz w:val="28"/>
          <w:szCs w:val="28"/>
          <w:lang w:eastAsia="ru-RU" w:bidi="uk-UA"/>
        </w:rPr>
        <w:t xml:space="preserve"> територій, </w:t>
      </w:r>
      <w:r w:rsidR="00C8194B">
        <w:rPr>
          <w:rFonts w:ascii="Times New Roman" w:eastAsia="Times New Roman" w:hAnsi="Times New Roman" w:cs="Times New Roman"/>
          <w:bCs/>
          <w:sz w:val="28"/>
          <w:szCs w:val="28"/>
          <w:lang w:val="uk-UA" w:eastAsia="ru-RU" w:bidi="uk-UA"/>
        </w:rPr>
        <w:t xml:space="preserve">що були </w:t>
      </w:r>
      <w:r w:rsidRPr="00EC34FC">
        <w:rPr>
          <w:rFonts w:ascii="Times New Roman" w:eastAsia="Times New Roman" w:hAnsi="Times New Roman" w:cs="Times New Roman"/>
          <w:bCs/>
          <w:sz w:val="28"/>
          <w:szCs w:val="28"/>
          <w:lang w:eastAsia="ru-RU" w:bidi="uk-UA"/>
        </w:rPr>
        <w:t>визначен</w:t>
      </w:r>
      <w:r w:rsidR="00C8194B">
        <w:rPr>
          <w:rFonts w:ascii="Times New Roman" w:eastAsia="Times New Roman" w:hAnsi="Times New Roman" w:cs="Times New Roman"/>
          <w:bCs/>
          <w:sz w:val="28"/>
          <w:szCs w:val="28"/>
          <w:lang w:val="uk-UA" w:eastAsia="ru-RU" w:bidi="uk-UA"/>
        </w:rPr>
        <w:t>і</w:t>
      </w:r>
      <w:r w:rsidRPr="00EC34FC">
        <w:rPr>
          <w:rFonts w:ascii="Times New Roman" w:eastAsia="Times New Roman" w:hAnsi="Times New Roman" w:cs="Times New Roman"/>
          <w:bCs/>
          <w:sz w:val="28"/>
          <w:szCs w:val="28"/>
          <w:lang w:eastAsia="ru-RU" w:bidi="uk-UA"/>
        </w:rPr>
        <w:t xml:space="preserve"> </w:t>
      </w:r>
      <w:r w:rsidR="00C8194B">
        <w:rPr>
          <w:rFonts w:ascii="Times New Roman" w:eastAsia="Times New Roman" w:hAnsi="Times New Roman" w:cs="Times New Roman"/>
          <w:bCs/>
          <w:sz w:val="28"/>
          <w:szCs w:val="28"/>
          <w:lang w:val="uk-UA" w:eastAsia="ru-RU" w:bidi="uk-UA"/>
        </w:rPr>
        <w:t>двома директивами – П</w:t>
      </w:r>
      <w:r w:rsidRPr="00EC34FC">
        <w:rPr>
          <w:rFonts w:ascii="Times New Roman" w:eastAsia="Times New Roman" w:hAnsi="Times New Roman" w:cs="Times New Roman"/>
          <w:bCs/>
          <w:sz w:val="28"/>
          <w:szCs w:val="28"/>
          <w:lang w:eastAsia="ru-RU" w:bidi="uk-UA"/>
        </w:rPr>
        <w:t>ташиною Директивою і Оселищною Директивою</w:t>
      </w:r>
      <w:r w:rsidR="00C8194B">
        <w:rPr>
          <w:rFonts w:ascii="Times New Roman" w:eastAsia="Times New Roman" w:hAnsi="Times New Roman" w:cs="Times New Roman"/>
          <w:bCs/>
          <w:sz w:val="28"/>
          <w:szCs w:val="28"/>
          <w:lang w:val="uk-UA" w:eastAsia="ru-RU" w:bidi="uk-UA"/>
        </w:rPr>
        <w:t xml:space="preserve">, прийнятими </w:t>
      </w:r>
      <w:r w:rsidRPr="00EC34FC">
        <w:rPr>
          <w:rFonts w:ascii="Times New Roman" w:eastAsia="Times New Roman" w:hAnsi="Times New Roman" w:cs="Times New Roman"/>
          <w:bCs/>
          <w:sz w:val="28"/>
          <w:szCs w:val="28"/>
          <w:lang w:eastAsia="ru-RU" w:bidi="uk-UA"/>
        </w:rPr>
        <w:t xml:space="preserve"> </w:t>
      </w:r>
      <w:r w:rsidR="00C8194B">
        <w:rPr>
          <w:rFonts w:ascii="Times New Roman" w:eastAsia="Times New Roman" w:hAnsi="Times New Roman" w:cs="Times New Roman"/>
          <w:bCs/>
          <w:sz w:val="28"/>
          <w:szCs w:val="28"/>
          <w:lang w:val="uk-UA" w:eastAsia="ru-RU" w:bidi="uk-UA"/>
        </w:rPr>
        <w:t xml:space="preserve">у </w:t>
      </w:r>
      <w:r w:rsidRPr="00EC34FC">
        <w:rPr>
          <w:rFonts w:ascii="Times New Roman" w:eastAsia="Times New Roman" w:hAnsi="Times New Roman" w:cs="Times New Roman"/>
          <w:bCs/>
          <w:sz w:val="28"/>
          <w:szCs w:val="28"/>
          <w:lang w:eastAsia="ru-RU" w:bidi="uk-UA"/>
        </w:rPr>
        <w:t>Європейсько</w:t>
      </w:r>
      <w:r w:rsidR="00C8194B">
        <w:rPr>
          <w:rFonts w:ascii="Times New Roman" w:eastAsia="Times New Roman" w:hAnsi="Times New Roman" w:cs="Times New Roman"/>
          <w:bCs/>
          <w:sz w:val="28"/>
          <w:szCs w:val="28"/>
          <w:lang w:val="uk-UA" w:eastAsia="ru-RU" w:bidi="uk-UA"/>
        </w:rPr>
        <w:t>му</w:t>
      </w:r>
      <w:r w:rsidRPr="00EC34FC">
        <w:rPr>
          <w:rFonts w:ascii="Times New Roman" w:eastAsia="Times New Roman" w:hAnsi="Times New Roman" w:cs="Times New Roman"/>
          <w:bCs/>
          <w:sz w:val="28"/>
          <w:szCs w:val="28"/>
          <w:lang w:eastAsia="ru-RU" w:bidi="uk-UA"/>
        </w:rPr>
        <w:t xml:space="preserve"> Союз</w:t>
      </w:r>
      <w:r w:rsidR="00C8194B">
        <w:rPr>
          <w:rFonts w:ascii="Times New Roman" w:eastAsia="Times New Roman" w:hAnsi="Times New Roman" w:cs="Times New Roman"/>
          <w:bCs/>
          <w:sz w:val="28"/>
          <w:szCs w:val="28"/>
          <w:lang w:val="uk-UA" w:eastAsia="ru-RU" w:bidi="uk-UA"/>
        </w:rPr>
        <w:t>і</w:t>
      </w:r>
      <w:r w:rsidRPr="00EC34FC">
        <w:rPr>
          <w:rFonts w:ascii="Times New Roman" w:eastAsia="Times New Roman" w:hAnsi="Times New Roman" w:cs="Times New Roman"/>
          <w:bCs/>
          <w:sz w:val="28"/>
          <w:szCs w:val="28"/>
          <w:lang w:eastAsia="ru-RU" w:bidi="uk-UA"/>
        </w:rPr>
        <w:t>,</w:t>
      </w:r>
      <w:r w:rsidR="00C8194B">
        <w:rPr>
          <w:rFonts w:ascii="Times New Roman" w:eastAsia="Times New Roman" w:hAnsi="Times New Roman" w:cs="Times New Roman"/>
          <w:bCs/>
          <w:sz w:val="28"/>
          <w:szCs w:val="28"/>
          <w:lang w:val="uk-UA" w:eastAsia="ru-RU" w:bidi="uk-UA"/>
        </w:rPr>
        <w:t xml:space="preserve"> та для</w:t>
      </w:r>
      <w:r w:rsidRPr="00EC34FC">
        <w:rPr>
          <w:rFonts w:ascii="Times New Roman" w:eastAsia="Times New Roman" w:hAnsi="Times New Roman" w:cs="Times New Roman"/>
          <w:bCs/>
          <w:sz w:val="28"/>
          <w:szCs w:val="28"/>
          <w:lang w:eastAsia="ru-RU" w:bidi="uk-UA"/>
        </w:rPr>
        <w:t xml:space="preserve"> яких розроблені </w:t>
      </w:r>
      <w:r w:rsidR="00C8194B">
        <w:rPr>
          <w:rFonts w:ascii="Times New Roman" w:eastAsia="Times New Roman" w:hAnsi="Times New Roman" w:cs="Times New Roman"/>
          <w:bCs/>
          <w:sz w:val="28"/>
          <w:szCs w:val="28"/>
          <w:lang w:val="uk-UA" w:eastAsia="ru-RU" w:bidi="uk-UA"/>
        </w:rPr>
        <w:t xml:space="preserve">чіткі </w:t>
      </w:r>
      <w:r w:rsidRPr="00EC34FC">
        <w:rPr>
          <w:rFonts w:ascii="Times New Roman" w:eastAsia="Times New Roman" w:hAnsi="Times New Roman" w:cs="Times New Roman"/>
          <w:bCs/>
          <w:sz w:val="28"/>
          <w:szCs w:val="28"/>
          <w:lang w:eastAsia="ru-RU" w:bidi="uk-UA"/>
        </w:rPr>
        <w:t>плани охорони</w:t>
      </w:r>
      <w:r w:rsidR="00C8194B">
        <w:rPr>
          <w:rFonts w:ascii="Times New Roman" w:eastAsia="Times New Roman" w:hAnsi="Times New Roman" w:cs="Times New Roman"/>
          <w:bCs/>
          <w:sz w:val="28"/>
          <w:szCs w:val="28"/>
          <w:lang w:val="uk-UA" w:eastAsia="ru-RU" w:bidi="uk-UA"/>
        </w:rPr>
        <w:t>.</w:t>
      </w:r>
      <w:proofErr w:type="gramEnd"/>
      <w:r w:rsidR="00C8194B">
        <w:rPr>
          <w:rFonts w:ascii="Times New Roman" w:eastAsia="Times New Roman" w:hAnsi="Times New Roman" w:cs="Times New Roman"/>
          <w:bCs/>
          <w:sz w:val="28"/>
          <w:szCs w:val="28"/>
          <w:lang w:val="uk-UA" w:eastAsia="ru-RU" w:bidi="uk-UA"/>
        </w:rPr>
        <w:t xml:space="preserve"> Таким чином</w:t>
      </w:r>
      <w:r w:rsidRPr="00EC34FC">
        <w:rPr>
          <w:rFonts w:ascii="Times New Roman" w:eastAsia="Times New Roman" w:hAnsi="Times New Roman" w:cs="Times New Roman"/>
          <w:bCs/>
          <w:sz w:val="28"/>
          <w:szCs w:val="28"/>
          <w:lang w:eastAsia="ru-RU" w:bidi="uk-UA"/>
        </w:rPr>
        <w:t xml:space="preserve">, Мережа НАТУРА 2000 є </w:t>
      </w:r>
      <w:r w:rsidR="006C2C7C">
        <w:rPr>
          <w:rFonts w:ascii="Times New Roman" w:eastAsia="Times New Roman" w:hAnsi="Times New Roman" w:cs="Times New Roman"/>
          <w:bCs/>
          <w:sz w:val="28"/>
          <w:szCs w:val="28"/>
          <w:lang w:val="uk-UA" w:eastAsia="ru-RU" w:bidi="uk-UA"/>
        </w:rPr>
        <w:t>базовим</w:t>
      </w:r>
      <w:r w:rsidRPr="00EC34FC">
        <w:rPr>
          <w:rFonts w:ascii="Times New Roman" w:eastAsia="Times New Roman" w:hAnsi="Times New Roman" w:cs="Times New Roman"/>
          <w:bCs/>
          <w:sz w:val="28"/>
          <w:szCs w:val="28"/>
          <w:lang w:eastAsia="ru-RU" w:bidi="uk-UA"/>
        </w:rPr>
        <w:t xml:space="preserve"> інструментом збереження біо</w:t>
      </w:r>
      <w:r w:rsidR="006C2C7C">
        <w:rPr>
          <w:rFonts w:ascii="Times New Roman" w:eastAsia="Times New Roman" w:hAnsi="Times New Roman" w:cs="Times New Roman"/>
          <w:bCs/>
          <w:sz w:val="28"/>
          <w:szCs w:val="28"/>
          <w:lang w:val="uk-UA" w:eastAsia="ru-RU" w:bidi="uk-UA"/>
        </w:rPr>
        <w:t xml:space="preserve">логічного </w:t>
      </w:r>
      <w:r w:rsidRPr="00EC34FC">
        <w:rPr>
          <w:rFonts w:ascii="Times New Roman" w:eastAsia="Times New Roman" w:hAnsi="Times New Roman" w:cs="Times New Roman"/>
          <w:bCs/>
          <w:sz w:val="28"/>
          <w:szCs w:val="28"/>
          <w:lang w:eastAsia="ru-RU" w:bidi="uk-UA"/>
        </w:rPr>
        <w:t xml:space="preserve">різноманіття у </w:t>
      </w:r>
      <w:r w:rsidR="006C2C7C">
        <w:rPr>
          <w:rFonts w:ascii="Times New Roman" w:eastAsia="Times New Roman" w:hAnsi="Times New Roman" w:cs="Times New Roman"/>
          <w:bCs/>
          <w:sz w:val="28"/>
          <w:szCs w:val="28"/>
          <w:lang w:val="uk-UA" w:eastAsia="ru-RU" w:bidi="uk-UA"/>
        </w:rPr>
        <w:t xml:space="preserve">країнах </w:t>
      </w:r>
      <w:r w:rsidRPr="00EC34FC">
        <w:rPr>
          <w:rFonts w:ascii="Times New Roman" w:eastAsia="Times New Roman" w:hAnsi="Times New Roman" w:cs="Times New Roman"/>
          <w:bCs/>
          <w:sz w:val="28"/>
          <w:szCs w:val="28"/>
          <w:lang w:eastAsia="ru-RU" w:bidi="uk-UA"/>
        </w:rPr>
        <w:t xml:space="preserve">ЄС. </w:t>
      </w:r>
    </w:p>
    <w:p w:rsidR="00EC34FC" w:rsidRPr="00EC34FC" w:rsidRDefault="006C2C7C" w:rsidP="00EC34FC">
      <w:pPr>
        <w:spacing w:after="0" w:line="360" w:lineRule="auto"/>
        <w:ind w:firstLine="851"/>
        <w:jc w:val="both"/>
        <w:rPr>
          <w:rFonts w:ascii="Times New Roman" w:eastAsia="Times New Roman" w:hAnsi="Times New Roman" w:cs="Times New Roman"/>
          <w:bCs/>
          <w:sz w:val="28"/>
          <w:szCs w:val="28"/>
          <w:lang w:val="uk-UA" w:eastAsia="ru-RU" w:bidi="uk-UA"/>
        </w:rPr>
      </w:pPr>
      <w:r>
        <w:rPr>
          <w:rFonts w:ascii="Times New Roman" w:eastAsia="Times New Roman" w:hAnsi="Times New Roman" w:cs="Times New Roman"/>
          <w:bCs/>
          <w:sz w:val="28"/>
          <w:szCs w:val="28"/>
          <w:lang w:val="uk-UA" w:eastAsia="ru-RU" w:bidi="uk-UA"/>
        </w:rPr>
        <w:t xml:space="preserve">І, нарешті, термін </w:t>
      </w:r>
      <w:r w:rsidR="00EC34FC" w:rsidRPr="00EC34FC">
        <w:rPr>
          <w:rFonts w:ascii="Times New Roman" w:eastAsia="Times New Roman" w:hAnsi="Times New Roman" w:cs="Times New Roman"/>
          <w:bCs/>
          <w:sz w:val="28"/>
          <w:szCs w:val="28"/>
          <w:lang w:eastAsia="ru-RU" w:bidi="uk-UA"/>
        </w:rPr>
        <w:t xml:space="preserve">Оселище (habitat) </w:t>
      </w:r>
      <w:r w:rsidR="00EC34FC" w:rsidRPr="00EC34FC">
        <w:rPr>
          <w:rFonts w:ascii="Times New Roman" w:eastAsia="Times New Roman" w:hAnsi="Times New Roman" w:cs="Times New Roman"/>
          <w:bCs/>
          <w:sz w:val="28"/>
          <w:szCs w:val="28"/>
          <w:lang w:val="uk-UA" w:eastAsia="ru-RU" w:bidi="uk-UA"/>
        </w:rPr>
        <w:t xml:space="preserve">– </w:t>
      </w:r>
      <w:r>
        <w:rPr>
          <w:rFonts w:ascii="Times New Roman" w:eastAsia="Times New Roman" w:hAnsi="Times New Roman" w:cs="Times New Roman"/>
          <w:bCs/>
          <w:sz w:val="28"/>
          <w:szCs w:val="28"/>
          <w:lang w:val="uk-UA" w:eastAsia="ru-RU" w:bidi="uk-UA"/>
        </w:rPr>
        <w:t xml:space="preserve">має два змісти та </w:t>
      </w:r>
      <w:r w:rsidRPr="00EC34FC">
        <w:rPr>
          <w:rFonts w:ascii="Times New Roman" w:eastAsia="Times New Roman" w:hAnsi="Times New Roman" w:cs="Times New Roman"/>
          <w:bCs/>
          <w:sz w:val="28"/>
          <w:szCs w:val="28"/>
          <w:lang w:eastAsia="ru-RU" w:bidi="uk-UA"/>
        </w:rPr>
        <w:t xml:space="preserve">вживається одночасно </w:t>
      </w:r>
      <w:r>
        <w:rPr>
          <w:rFonts w:ascii="Times New Roman" w:eastAsia="Times New Roman" w:hAnsi="Times New Roman" w:cs="Times New Roman"/>
          <w:bCs/>
          <w:sz w:val="28"/>
          <w:szCs w:val="28"/>
          <w:lang w:val="uk-UA" w:eastAsia="ru-RU" w:bidi="uk-UA"/>
        </w:rPr>
        <w:t xml:space="preserve">дещо </w:t>
      </w:r>
      <w:r w:rsidRPr="00EC34FC">
        <w:rPr>
          <w:rFonts w:ascii="Times New Roman" w:eastAsia="Times New Roman" w:hAnsi="Times New Roman" w:cs="Times New Roman"/>
          <w:bCs/>
          <w:sz w:val="28"/>
          <w:szCs w:val="28"/>
          <w:lang w:eastAsia="ru-RU" w:bidi="uk-UA"/>
        </w:rPr>
        <w:t xml:space="preserve">різних значеннях в документах Конвенції. </w:t>
      </w:r>
      <w:r>
        <w:rPr>
          <w:rFonts w:ascii="Times New Roman" w:eastAsia="Times New Roman" w:hAnsi="Times New Roman" w:cs="Times New Roman"/>
          <w:bCs/>
          <w:sz w:val="28"/>
          <w:szCs w:val="28"/>
          <w:lang w:val="uk-UA" w:eastAsia="ru-RU" w:bidi="uk-UA"/>
        </w:rPr>
        <w:t xml:space="preserve">Цей </w:t>
      </w:r>
      <w:r w:rsidR="00EC34FC" w:rsidRPr="00EC34FC">
        <w:rPr>
          <w:rFonts w:ascii="Times New Roman" w:eastAsia="Times New Roman" w:hAnsi="Times New Roman" w:cs="Times New Roman"/>
          <w:bCs/>
          <w:sz w:val="28"/>
          <w:szCs w:val="28"/>
          <w:lang w:eastAsia="ru-RU" w:bidi="uk-UA"/>
        </w:rPr>
        <w:t xml:space="preserve">термін потребує </w:t>
      </w:r>
      <w:r>
        <w:rPr>
          <w:rFonts w:ascii="Times New Roman" w:eastAsia="Times New Roman" w:hAnsi="Times New Roman" w:cs="Times New Roman"/>
          <w:bCs/>
          <w:sz w:val="28"/>
          <w:szCs w:val="28"/>
          <w:lang w:val="uk-UA" w:eastAsia="ru-RU" w:bidi="uk-UA"/>
        </w:rPr>
        <w:t xml:space="preserve">деякого пояснення, але саме від є ключовим при природоохоронній </w:t>
      </w:r>
      <w:r w:rsidR="00EC34FC" w:rsidRPr="00EC34FC">
        <w:rPr>
          <w:rFonts w:ascii="Times New Roman" w:eastAsia="Times New Roman" w:hAnsi="Times New Roman" w:cs="Times New Roman"/>
          <w:bCs/>
          <w:sz w:val="28"/>
          <w:szCs w:val="28"/>
          <w:lang w:eastAsia="ru-RU" w:bidi="uk-UA"/>
        </w:rPr>
        <w:t>роботі</w:t>
      </w:r>
      <w:r>
        <w:rPr>
          <w:rFonts w:ascii="Times New Roman" w:eastAsia="Times New Roman" w:hAnsi="Times New Roman" w:cs="Times New Roman"/>
          <w:bCs/>
          <w:sz w:val="28"/>
          <w:szCs w:val="28"/>
          <w:lang w:val="uk-UA" w:eastAsia="ru-RU" w:bidi="uk-UA"/>
        </w:rPr>
        <w:t>.</w:t>
      </w:r>
      <w:r w:rsidR="00EC34FC" w:rsidRPr="00EC34FC">
        <w:rPr>
          <w:rFonts w:ascii="Times New Roman" w:eastAsia="Times New Roman" w:hAnsi="Times New Roman" w:cs="Times New Roman"/>
          <w:bCs/>
          <w:sz w:val="28"/>
          <w:szCs w:val="28"/>
          <w:lang w:eastAsia="ru-RU" w:bidi="uk-UA"/>
        </w:rPr>
        <w:t xml:space="preserve"> </w:t>
      </w:r>
    </w:p>
    <w:p w:rsidR="007C5240" w:rsidRDefault="006C2C7C" w:rsidP="00EC34FC">
      <w:pPr>
        <w:spacing w:after="0" w:line="360" w:lineRule="auto"/>
        <w:ind w:firstLine="851"/>
        <w:jc w:val="both"/>
        <w:rPr>
          <w:rFonts w:ascii="Times New Roman" w:eastAsia="Times New Roman" w:hAnsi="Times New Roman" w:cs="Times New Roman"/>
          <w:bCs/>
          <w:sz w:val="28"/>
          <w:szCs w:val="28"/>
          <w:lang w:val="uk-UA" w:eastAsia="ru-RU" w:bidi="uk-UA"/>
        </w:rPr>
      </w:pPr>
      <w:r>
        <w:rPr>
          <w:rFonts w:ascii="Times New Roman" w:eastAsia="Times New Roman" w:hAnsi="Times New Roman" w:cs="Times New Roman"/>
          <w:bCs/>
          <w:sz w:val="28"/>
          <w:szCs w:val="28"/>
          <w:lang w:val="uk-UA" w:eastAsia="ru-RU" w:bidi="uk-UA"/>
        </w:rPr>
        <w:t>З</w:t>
      </w:r>
      <w:r w:rsidR="00EC34FC" w:rsidRPr="00EC34FC">
        <w:rPr>
          <w:rFonts w:ascii="Times New Roman" w:eastAsia="Times New Roman" w:hAnsi="Times New Roman" w:cs="Times New Roman"/>
          <w:bCs/>
          <w:sz w:val="28"/>
          <w:szCs w:val="28"/>
          <w:lang w:val="uk-UA" w:eastAsia="ru-RU" w:bidi="uk-UA"/>
        </w:rPr>
        <w:t xml:space="preserve">розуміло, що виділення </w:t>
      </w:r>
      <w:r>
        <w:rPr>
          <w:rFonts w:ascii="Times New Roman" w:eastAsia="Times New Roman" w:hAnsi="Times New Roman" w:cs="Times New Roman"/>
          <w:bCs/>
          <w:sz w:val="28"/>
          <w:szCs w:val="28"/>
          <w:lang w:val="uk-UA" w:eastAsia="ru-RU" w:bidi="uk-UA"/>
        </w:rPr>
        <w:t xml:space="preserve">місць, включених до </w:t>
      </w:r>
      <w:r w:rsidR="00EC34FC" w:rsidRPr="00EC34FC">
        <w:rPr>
          <w:rFonts w:ascii="Times New Roman" w:eastAsia="Times New Roman" w:hAnsi="Times New Roman" w:cs="Times New Roman"/>
          <w:bCs/>
          <w:sz w:val="28"/>
          <w:szCs w:val="28"/>
          <w:lang w:val="uk-UA" w:eastAsia="ru-RU" w:bidi="uk-UA"/>
        </w:rPr>
        <w:t xml:space="preserve">Смарагдової мережі </w:t>
      </w:r>
      <w:r>
        <w:rPr>
          <w:rFonts w:ascii="Times New Roman" w:eastAsia="Times New Roman" w:hAnsi="Times New Roman" w:cs="Times New Roman"/>
          <w:bCs/>
          <w:sz w:val="28"/>
          <w:szCs w:val="28"/>
          <w:lang w:val="uk-UA" w:eastAsia="ru-RU" w:bidi="uk-UA"/>
        </w:rPr>
        <w:t>відбувається при використанні повної</w:t>
      </w:r>
      <w:r w:rsidR="00EC34FC" w:rsidRPr="00EC34FC">
        <w:rPr>
          <w:rFonts w:ascii="Times New Roman" w:eastAsia="Times New Roman" w:hAnsi="Times New Roman" w:cs="Times New Roman"/>
          <w:bCs/>
          <w:sz w:val="28"/>
          <w:szCs w:val="28"/>
          <w:lang w:val="uk-UA" w:eastAsia="ru-RU" w:bidi="uk-UA"/>
        </w:rPr>
        <w:t xml:space="preserve"> інвентаризації </w:t>
      </w:r>
      <w:r>
        <w:rPr>
          <w:rFonts w:ascii="Times New Roman" w:eastAsia="Times New Roman" w:hAnsi="Times New Roman" w:cs="Times New Roman"/>
          <w:bCs/>
          <w:sz w:val="28"/>
          <w:szCs w:val="28"/>
          <w:lang w:val="uk-UA" w:eastAsia="ru-RU" w:bidi="uk-UA"/>
        </w:rPr>
        <w:t xml:space="preserve">всіх </w:t>
      </w:r>
      <w:r w:rsidR="00EC34FC" w:rsidRPr="00EC34FC">
        <w:rPr>
          <w:rFonts w:ascii="Times New Roman" w:eastAsia="Times New Roman" w:hAnsi="Times New Roman" w:cs="Times New Roman"/>
          <w:bCs/>
          <w:sz w:val="28"/>
          <w:szCs w:val="28"/>
          <w:lang w:val="uk-UA" w:eastAsia="ru-RU" w:bidi="uk-UA"/>
        </w:rPr>
        <w:t xml:space="preserve">локалітетів видів та </w:t>
      </w:r>
      <w:r>
        <w:rPr>
          <w:rFonts w:ascii="Times New Roman" w:eastAsia="Times New Roman" w:hAnsi="Times New Roman" w:cs="Times New Roman"/>
          <w:bCs/>
          <w:sz w:val="28"/>
          <w:szCs w:val="28"/>
          <w:lang w:val="uk-UA" w:eastAsia="ru-RU" w:bidi="uk-UA"/>
        </w:rPr>
        <w:t>еко</w:t>
      </w:r>
      <w:r w:rsidR="00EC34FC" w:rsidRPr="00EC34FC">
        <w:rPr>
          <w:rFonts w:ascii="Times New Roman" w:eastAsia="Times New Roman" w:hAnsi="Times New Roman" w:cs="Times New Roman"/>
          <w:bCs/>
          <w:sz w:val="28"/>
          <w:szCs w:val="28"/>
          <w:lang w:val="uk-UA" w:eastAsia="ru-RU" w:bidi="uk-UA"/>
        </w:rPr>
        <w:t>топів, особливо включен</w:t>
      </w:r>
      <w:r>
        <w:rPr>
          <w:rFonts w:ascii="Times New Roman" w:eastAsia="Times New Roman" w:hAnsi="Times New Roman" w:cs="Times New Roman"/>
          <w:bCs/>
          <w:sz w:val="28"/>
          <w:szCs w:val="28"/>
          <w:lang w:val="uk-UA" w:eastAsia="ru-RU" w:bidi="uk-UA"/>
        </w:rPr>
        <w:t>их</w:t>
      </w:r>
      <w:r w:rsidR="00EC34FC" w:rsidRPr="00EC34FC">
        <w:rPr>
          <w:rFonts w:ascii="Times New Roman" w:eastAsia="Times New Roman" w:hAnsi="Times New Roman" w:cs="Times New Roman"/>
          <w:bCs/>
          <w:sz w:val="28"/>
          <w:szCs w:val="28"/>
          <w:lang w:val="uk-UA" w:eastAsia="ru-RU" w:bidi="uk-UA"/>
        </w:rPr>
        <w:t xml:space="preserve"> до резолюцій Бернської конвенції і</w:t>
      </w:r>
      <w:r>
        <w:rPr>
          <w:rFonts w:ascii="Times New Roman" w:eastAsia="Times New Roman" w:hAnsi="Times New Roman" w:cs="Times New Roman"/>
          <w:bCs/>
          <w:sz w:val="28"/>
          <w:szCs w:val="28"/>
          <w:lang w:val="uk-UA" w:eastAsia="ru-RU" w:bidi="uk-UA"/>
        </w:rPr>
        <w:t xml:space="preserve"> її</w:t>
      </w:r>
      <w:r w:rsidR="00EC34FC" w:rsidRPr="00EC34FC">
        <w:rPr>
          <w:rFonts w:ascii="Times New Roman" w:eastAsia="Times New Roman" w:hAnsi="Times New Roman" w:cs="Times New Roman"/>
          <w:bCs/>
          <w:sz w:val="28"/>
          <w:szCs w:val="28"/>
          <w:lang w:val="uk-UA" w:eastAsia="ru-RU" w:bidi="uk-UA"/>
        </w:rPr>
        <w:t xml:space="preserve"> додатків</w:t>
      </w:r>
      <w:r>
        <w:rPr>
          <w:rFonts w:ascii="Times New Roman" w:eastAsia="Times New Roman" w:hAnsi="Times New Roman" w:cs="Times New Roman"/>
          <w:bCs/>
          <w:sz w:val="28"/>
          <w:szCs w:val="28"/>
          <w:lang w:val="uk-UA" w:eastAsia="ru-RU" w:bidi="uk-UA"/>
        </w:rPr>
        <w:t>, особливо,</w:t>
      </w:r>
      <w:r w:rsidR="00EC34FC" w:rsidRPr="00EC34FC">
        <w:rPr>
          <w:rFonts w:ascii="Times New Roman" w:eastAsia="Times New Roman" w:hAnsi="Times New Roman" w:cs="Times New Roman"/>
          <w:bCs/>
          <w:sz w:val="28"/>
          <w:szCs w:val="28"/>
          <w:lang w:val="uk-UA" w:eastAsia="ru-RU" w:bidi="uk-UA"/>
        </w:rPr>
        <w:t xml:space="preserve"> Оселищної директиви. </w:t>
      </w:r>
      <w:r>
        <w:rPr>
          <w:rFonts w:ascii="Times New Roman" w:eastAsia="Times New Roman" w:hAnsi="Times New Roman" w:cs="Times New Roman"/>
          <w:bCs/>
          <w:sz w:val="28"/>
          <w:szCs w:val="28"/>
          <w:lang w:val="uk-UA" w:eastAsia="ru-RU" w:bidi="uk-UA"/>
        </w:rPr>
        <w:t>Проте</w:t>
      </w:r>
      <w:r w:rsidR="00EC34FC" w:rsidRPr="00EC34FC">
        <w:rPr>
          <w:rFonts w:ascii="Times New Roman" w:eastAsia="Times New Roman" w:hAnsi="Times New Roman" w:cs="Times New Roman"/>
          <w:bCs/>
          <w:sz w:val="28"/>
          <w:szCs w:val="28"/>
          <w:lang w:val="uk-UA" w:eastAsia="ru-RU" w:bidi="uk-UA"/>
        </w:rPr>
        <w:t xml:space="preserve">, </w:t>
      </w:r>
      <w:r>
        <w:rPr>
          <w:rFonts w:ascii="Times New Roman" w:eastAsia="Times New Roman" w:hAnsi="Times New Roman" w:cs="Times New Roman"/>
          <w:bCs/>
          <w:sz w:val="28"/>
          <w:szCs w:val="28"/>
          <w:lang w:val="uk-UA" w:eastAsia="ru-RU" w:bidi="uk-UA"/>
        </w:rPr>
        <w:t xml:space="preserve">в Україні такі </w:t>
      </w:r>
      <w:r w:rsidR="00EC34FC" w:rsidRPr="00EC34FC">
        <w:rPr>
          <w:rFonts w:ascii="Times New Roman" w:eastAsia="Times New Roman" w:hAnsi="Times New Roman" w:cs="Times New Roman"/>
          <w:bCs/>
          <w:sz w:val="28"/>
          <w:szCs w:val="28"/>
          <w:lang w:val="uk-UA" w:eastAsia="ru-RU" w:bidi="uk-UA"/>
        </w:rPr>
        <w:t>види та оселища</w:t>
      </w:r>
      <w:r>
        <w:rPr>
          <w:rFonts w:ascii="Times New Roman" w:eastAsia="Times New Roman" w:hAnsi="Times New Roman" w:cs="Times New Roman"/>
          <w:bCs/>
          <w:sz w:val="28"/>
          <w:szCs w:val="28"/>
          <w:lang w:val="uk-UA" w:eastAsia="ru-RU" w:bidi="uk-UA"/>
        </w:rPr>
        <w:t xml:space="preserve">, занесені до </w:t>
      </w:r>
      <w:r w:rsidR="00EC34FC" w:rsidRPr="00EC34FC">
        <w:rPr>
          <w:rFonts w:ascii="Times New Roman" w:eastAsia="Times New Roman" w:hAnsi="Times New Roman" w:cs="Times New Roman"/>
          <w:bCs/>
          <w:sz w:val="28"/>
          <w:szCs w:val="28"/>
          <w:lang w:val="uk-UA" w:eastAsia="ru-RU" w:bidi="uk-UA"/>
        </w:rPr>
        <w:t xml:space="preserve">додатків Оселищної директиви, </w:t>
      </w:r>
      <w:r>
        <w:rPr>
          <w:rFonts w:ascii="Times New Roman" w:eastAsia="Times New Roman" w:hAnsi="Times New Roman" w:cs="Times New Roman"/>
          <w:bCs/>
          <w:sz w:val="28"/>
          <w:szCs w:val="28"/>
          <w:lang w:val="uk-UA" w:eastAsia="ru-RU" w:bidi="uk-UA"/>
        </w:rPr>
        <w:t>ще не остаточно встановлені</w:t>
      </w:r>
      <w:r w:rsidR="00EC34FC" w:rsidRPr="00EC34FC">
        <w:rPr>
          <w:rFonts w:ascii="Times New Roman" w:eastAsia="Times New Roman" w:hAnsi="Times New Roman" w:cs="Times New Roman"/>
          <w:bCs/>
          <w:sz w:val="28"/>
          <w:szCs w:val="28"/>
          <w:lang w:val="uk-UA" w:eastAsia="ru-RU" w:bidi="uk-UA"/>
        </w:rPr>
        <w:t xml:space="preserve">. </w:t>
      </w:r>
      <w:r w:rsidR="00DE100E">
        <w:rPr>
          <w:rFonts w:ascii="Times New Roman" w:eastAsia="Times New Roman" w:hAnsi="Times New Roman" w:cs="Times New Roman"/>
          <w:bCs/>
          <w:sz w:val="28"/>
          <w:szCs w:val="28"/>
          <w:lang w:val="uk-UA" w:eastAsia="ru-RU" w:bidi="uk-UA"/>
        </w:rPr>
        <w:t xml:space="preserve">Так, щодо охоронюваних видів, то вони мають бути включені до </w:t>
      </w:r>
      <w:r w:rsidR="00EC34FC" w:rsidRPr="00EC34FC">
        <w:rPr>
          <w:rFonts w:ascii="Times New Roman" w:eastAsia="Times New Roman" w:hAnsi="Times New Roman" w:cs="Times New Roman"/>
          <w:bCs/>
          <w:sz w:val="28"/>
          <w:szCs w:val="28"/>
          <w:lang w:val="uk-UA" w:eastAsia="ru-RU" w:bidi="uk-UA"/>
        </w:rPr>
        <w:t>перелік</w:t>
      </w:r>
      <w:r w:rsidR="00DE100E">
        <w:rPr>
          <w:rFonts w:ascii="Times New Roman" w:eastAsia="Times New Roman" w:hAnsi="Times New Roman" w:cs="Times New Roman"/>
          <w:bCs/>
          <w:sz w:val="28"/>
          <w:szCs w:val="28"/>
          <w:lang w:val="uk-UA" w:eastAsia="ru-RU" w:bidi="uk-UA"/>
        </w:rPr>
        <w:t xml:space="preserve">ів видів ЄС, але слід наявність даних видів </w:t>
      </w:r>
      <w:r w:rsidR="00EC34FC" w:rsidRPr="00EC34FC">
        <w:rPr>
          <w:rFonts w:ascii="Times New Roman" w:eastAsia="Times New Roman" w:hAnsi="Times New Roman" w:cs="Times New Roman"/>
          <w:bCs/>
          <w:sz w:val="28"/>
          <w:szCs w:val="28"/>
          <w:lang w:val="uk-UA" w:eastAsia="ru-RU" w:bidi="uk-UA"/>
        </w:rPr>
        <w:t>на території України</w:t>
      </w:r>
      <w:r w:rsidR="00DE100E">
        <w:rPr>
          <w:rFonts w:ascii="Times New Roman" w:eastAsia="Times New Roman" w:hAnsi="Times New Roman" w:cs="Times New Roman"/>
          <w:bCs/>
          <w:sz w:val="28"/>
          <w:szCs w:val="28"/>
          <w:lang w:val="uk-UA" w:eastAsia="ru-RU" w:bidi="uk-UA"/>
        </w:rPr>
        <w:t xml:space="preserve">. Разом з цим, по відношенню до біотопів ситуація дещо складніша </w:t>
      </w:r>
      <w:r w:rsidR="00EC34FC" w:rsidRPr="00EC34FC">
        <w:rPr>
          <w:rFonts w:ascii="Times New Roman" w:eastAsia="Times New Roman" w:hAnsi="Times New Roman" w:cs="Times New Roman"/>
          <w:bCs/>
          <w:sz w:val="28"/>
          <w:szCs w:val="28"/>
          <w:lang w:val="uk-UA" w:eastAsia="ru-RU" w:bidi="uk-UA"/>
        </w:rPr>
        <w:t>через недо</w:t>
      </w:r>
      <w:r w:rsidR="00DE100E">
        <w:rPr>
          <w:rFonts w:ascii="Times New Roman" w:eastAsia="Times New Roman" w:hAnsi="Times New Roman" w:cs="Times New Roman"/>
          <w:bCs/>
          <w:sz w:val="28"/>
          <w:szCs w:val="28"/>
          <w:lang w:val="uk-UA" w:eastAsia="ru-RU" w:bidi="uk-UA"/>
        </w:rPr>
        <w:t>кіця</w:t>
      </w:r>
      <w:r w:rsidR="00EC34FC" w:rsidRPr="00EC34FC">
        <w:rPr>
          <w:rFonts w:ascii="Times New Roman" w:eastAsia="Times New Roman" w:hAnsi="Times New Roman" w:cs="Times New Roman"/>
          <w:bCs/>
          <w:sz w:val="28"/>
          <w:szCs w:val="28"/>
          <w:lang w:val="uk-UA" w:eastAsia="ru-RU" w:bidi="uk-UA"/>
        </w:rPr>
        <w:t xml:space="preserve"> розроб</w:t>
      </w:r>
      <w:r w:rsidR="00DE100E">
        <w:rPr>
          <w:rFonts w:ascii="Times New Roman" w:eastAsia="Times New Roman" w:hAnsi="Times New Roman" w:cs="Times New Roman"/>
          <w:bCs/>
          <w:sz w:val="28"/>
          <w:szCs w:val="28"/>
          <w:lang w:val="uk-UA" w:eastAsia="ru-RU" w:bidi="uk-UA"/>
        </w:rPr>
        <w:t>лену к</w:t>
      </w:r>
      <w:r w:rsidR="00EC34FC" w:rsidRPr="00EC34FC">
        <w:rPr>
          <w:rFonts w:ascii="Times New Roman" w:eastAsia="Times New Roman" w:hAnsi="Times New Roman" w:cs="Times New Roman"/>
          <w:bCs/>
          <w:sz w:val="28"/>
          <w:szCs w:val="28"/>
          <w:lang w:val="uk-UA" w:eastAsia="ru-RU" w:bidi="uk-UA"/>
        </w:rPr>
        <w:t>ласифікаці</w:t>
      </w:r>
      <w:r w:rsidR="00DE100E">
        <w:rPr>
          <w:rFonts w:ascii="Times New Roman" w:eastAsia="Times New Roman" w:hAnsi="Times New Roman" w:cs="Times New Roman"/>
          <w:bCs/>
          <w:sz w:val="28"/>
          <w:szCs w:val="28"/>
          <w:lang w:val="uk-UA" w:eastAsia="ru-RU" w:bidi="uk-UA"/>
        </w:rPr>
        <w:t>ю</w:t>
      </w:r>
      <w:r w:rsidR="00EC34FC" w:rsidRPr="00EC34FC">
        <w:rPr>
          <w:rFonts w:ascii="Times New Roman" w:eastAsia="Times New Roman" w:hAnsi="Times New Roman" w:cs="Times New Roman"/>
          <w:bCs/>
          <w:sz w:val="28"/>
          <w:szCs w:val="28"/>
          <w:lang w:val="uk-UA" w:eastAsia="ru-RU" w:bidi="uk-UA"/>
        </w:rPr>
        <w:t xml:space="preserve"> біотопів </w:t>
      </w:r>
      <w:r w:rsidR="00DE100E">
        <w:rPr>
          <w:rFonts w:ascii="Times New Roman" w:eastAsia="Times New Roman" w:hAnsi="Times New Roman" w:cs="Times New Roman"/>
          <w:bCs/>
          <w:sz w:val="28"/>
          <w:szCs w:val="28"/>
          <w:lang w:val="uk-UA" w:eastAsia="ru-RU" w:bidi="uk-UA"/>
        </w:rPr>
        <w:t xml:space="preserve">у нашій державі та </w:t>
      </w:r>
      <w:r w:rsidR="00EC34FC" w:rsidRPr="00EC34FC">
        <w:rPr>
          <w:rFonts w:ascii="Times New Roman" w:eastAsia="Times New Roman" w:hAnsi="Times New Roman" w:cs="Times New Roman"/>
          <w:bCs/>
          <w:sz w:val="28"/>
          <w:szCs w:val="28"/>
          <w:lang w:val="uk-UA" w:eastAsia="ru-RU" w:bidi="uk-UA"/>
        </w:rPr>
        <w:t xml:space="preserve">різне розуміння </w:t>
      </w:r>
      <w:r w:rsidR="00DE100E">
        <w:rPr>
          <w:rFonts w:ascii="Times New Roman" w:eastAsia="Times New Roman" w:hAnsi="Times New Roman" w:cs="Times New Roman"/>
          <w:bCs/>
          <w:sz w:val="28"/>
          <w:szCs w:val="28"/>
          <w:lang w:val="uk-UA" w:eastAsia="ru-RU" w:bidi="uk-UA"/>
        </w:rPr>
        <w:t xml:space="preserve">об’єму понять </w:t>
      </w:r>
      <w:r w:rsidR="00EC34FC" w:rsidRPr="00EC34FC">
        <w:rPr>
          <w:rFonts w:ascii="Times New Roman" w:eastAsia="Times New Roman" w:hAnsi="Times New Roman" w:cs="Times New Roman"/>
          <w:bCs/>
          <w:sz w:val="28"/>
          <w:szCs w:val="28"/>
          <w:lang w:val="uk-UA" w:eastAsia="ru-RU" w:bidi="uk-UA"/>
        </w:rPr>
        <w:t xml:space="preserve">«біотоп» </w:t>
      </w:r>
      <w:r w:rsidR="00DE100E">
        <w:rPr>
          <w:rFonts w:ascii="Times New Roman" w:eastAsia="Times New Roman" w:hAnsi="Times New Roman" w:cs="Times New Roman"/>
          <w:bCs/>
          <w:sz w:val="28"/>
          <w:szCs w:val="28"/>
          <w:lang w:val="uk-UA" w:eastAsia="ru-RU" w:bidi="uk-UA"/>
        </w:rPr>
        <w:t>та</w:t>
      </w:r>
      <w:r w:rsidR="00EC34FC" w:rsidRPr="00EC34FC">
        <w:rPr>
          <w:rFonts w:ascii="Times New Roman" w:eastAsia="Times New Roman" w:hAnsi="Times New Roman" w:cs="Times New Roman"/>
          <w:bCs/>
          <w:sz w:val="28"/>
          <w:szCs w:val="28"/>
          <w:lang w:val="uk-UA" w:eastAsia="ru-RU" w:bidi="uk-UA"/>
        </w:rPr>
        <w:t xml:space="preserve"> «оселище».</w:t>
      </w:r>
    </w:p>
    <w:p w:rsidR="00F91D8E" w:rsidRDefault="00F91D8E" w:rsidP="007C5240">
      <w:pPr>
        <w:spacing w:after="0" w:line="360" w:lineRule="auto"/>
        <w:ind w:firstLine="851"/>
        <w:jc w:val="both"/>
        <w:rPr>
          <w:rFonts w:ascii="Times New Roman" w:eastAsia="Times New Roman" w:hAnsi="Times New Roman" w:cs="Times New Roman"/>
          <w:bCs/>
          <w:sz w:val="28"/>
          <w:szCs w:val="28"/>
          <w:highlight w:val="yellow"/>
          <w:lang w:val="uk-UA" w:eastAsia="ru-RU" w:bidi="uk-UA"/>
        </w:rPr>
      </w:pPr>
    </w:p>
    <w:p w:rsidR="007C5240" w:rsidRDefault="007C5240" w:rsidP="007C5240">
      <w:pPr>
        <w:spacing w:after="0" w:line="360" w:lineRule="auto"/>
        <w:ind w:firstLine="851"/>
        <w:jc w:val="both"/>
        <w:rPr>
          <w:rFonts w:ascii="Times New Roman" w:eastAsia="Times New Roman" w:hAnsi="Times New Roman" w:cs="Times New Roman"/>
          <w:bCs/>
          <w:sz w:val="28"/>
          <w:szCs w:val="28"/>
          <w:lang w:val="uk-UA" w:eastAsia="ru-RU" w:bidi="uk-UA"/>
        </w:rPr>
      </w:pPr>
      <w:r w:rsidRPr="00F76939">
        <w:rPr>
          <w:rFonts w:ascii="Times New Roman" w:eastAsia="Times New Roman" w:hAnsi="Times New Roman" w:cs="Times New Roman"/>
          <w:bCs/>
          <w:sz w:val="28"/>
          <w:szCs w:val="28"/>
          <w:lang w:val="uk-UA" w:eastAsia="ru-RU" w:bidi="uk-UA"/>
        </w:rPr>
        <w:t>3.2.</w:t>
      </w:r>
      <w:r w:rsidRPr="00F76939">
        <w:rPr>
          <w:rFonts w:ascii="Times New Roman" w:eastAsia="Times New Roman" w:hAnsi="Times New Roman" w:cs="Times New Roman"/>
          <w:bCs/>
          <w:sz w:val="28"/>
          <w:szCs w:val="28"/>
          <w:lang w:val="uk-UA" w:eastAsia="ru-RU" w:bidi="uk-UA"/>
        </w:rPr>
        <w:tab/>
        <w:t xml:space="preserve">Основні </w:t>
      </w:r>
      <w:r w:rsidR="00DE100E" w:rsidRPr="00F76939">
        <w:rPr>
          <w:rFonts w:ascii="Times New Roman" w:eastAsia="Times New Roman" w:hAnsi="Times New Roman" w:cs="Times New Roman"/>
          <w:bCs/>
          <w:sz w:val="28"/>
          <w:szCs w:val="28"/>
          <w:lang w:val="uk-UA" w:eastAsia="ru-RU" w:bidi="uk-UA"/>
        </w:rPr>
        <w:t xml:space="preserve">типи </w:t>
      </w:r>
      <w:r w:rsidRPr="00F76939">
        <w:rPr>
          <w:rFonts w:ascii="Times New Roman" w:eastAsia="Times New Roman" w:hAnsi="Times New Roman" w:cs="Times New Roman"/>
          <w:bCs/>
          <w:sz w:val="28"/>
          <w:szCs w:val="28"/>
          <w:lang w:val="uk-UA" w:eastAsia="ru-RU" w:bidi="uk-UA"/>
        </w:rPr>
        <w:t>біотоп</w:t>
      </w:r>
      <w:r w:rsidR="00DE100E" w:rsidRPr="00F76939">
        <w:rPr>
          <w:rFonts w:ascii="Times New Roman" w:eastAsia="Times New Roman" w:hAnsi="Times New Roman" w:cs="Times New Roman"/>
          <w:bCs/>
          <w:sz w:val="28"/>
          <w:szCs w:val="28"/>
          <w:lang w:val="uk-UA" w:eastAsia="ru-RU" w:bidi="uk-UA"/>
        </w:rPr>
        <w:t xml:space="preserve">ів, включених до </w:t>
      </w:r>
      <w:r w:rsidRPr="00F76939">
        <w:rPr>
          <w:rFonts w:ascii="Times New Roman" w:eastAsia="Times New Roman" w:hAnsi="Times New Roman" w:cs="Times New Roman"/>
          <w:bCs/>
          <w:sz w:val="28"/>
          <w:szCs w:val="28"/>
          <w:lang w:val="uk-UA" w:eastAsia="ru-RU" w:bidi="uk-UA"/>
        </w:rPr>
        <w:t>додатків Оселищної Директиви в Україні.</w:t>
      </w:r>
    </w:p>
    <w:bookmarkEnd w:id="1"/>
    <w:p w:rsidR="007C5240" w:rsidRPr="007C5240" w:rsidRDefault="00EC34FC" w:rsidP="007C5240">
      <w:pPr>
        <w:spacing w:after="0" w:line="360" w:lineRule="auto"/>
        <w:ind w:firstLine="851"/>
        <w:jc w:val="both"/>
        <w:rPr>
          <w:rFonts w:ascii="Times New Roman" w:eastAsia="Times New Roman" w:hAnsi="Times New Roman" w:cs="Times New Roman"/>
          <w:sz w:val="28"/>
          <w:szCs w:val="28"/>
          <w:lang w:val="uk-UA" w:eastAsia="ru-RU" w:bidi="uk-UA"/>
        </w:rPr>
      </w:pPr>
      <w:r>
        <w:rPr>
          <w:rFonts w:ascii="Times New Roman" w:eastAsia="Times New Roman" w:hAnsi="Times New Roman" w:cs="Times New Roman"/>
          <w:bCs/>
          <w:sz w:val="28"/>
          <w:szCs w:val="28"/>
          <w:lang w:val="uk-UA" w:eastAsia="ru-RU" w:bidi="uk-UA"/>
        </w:rPr>
        <w:lastRenderedPageBreak/>
        <w:t>Н</w:t>
      </w:r>
      <w:r w:rsidR="007C5240" w:rsidRPr="007C5240">
        <w:rPr>
          <w:rFonts w:ascii="Times New Roman" w:eastAsia="Times New Roman" w:hAnsi="Times New Roman" w:cs="Times New Roman"/>
          <w:bCs/>
          <w:sz w:val="28"/>
          <w:szCs w:val="28"/>
          <w:lang w:val="uk-UA" w:eastAsia="ru-RU" w:bidi="uk-UA"/>
        </w:rPr>
        <w:t xml:space="preserve">а сьогодні в Україні </w:t>
      </w:r>
      <w:r w:rsidR="00721C12">
        <w:rPr>
          <w:rFonts w:ascii="Times New Roman" w:eastAsia="Times New Roman" w:hAnsi="Times New Roman" w:cs="Times New Roman"/>
          <w:bCs/>
          <w:sz w:val="28"/>
          <w:szCs w:val="28"/>
          <w:lang w:val="uk-UA" w:eastAsia="ru-RU" w:bidi="uk-UA"/>
        </w:rPr>
        <w:t>встановлена наявність</w:t>
      </w:r>
      <w:r w:rsidR="007C5240" w:rsidRPr="007C5240">
        <w:rPr>
          <w:rFonts w:ascii="Times New Roman" w:eastAsia="Times New Roman" w:hAnsi="Times New Roman" w:cs="Times New Roman"/>
          <w:bCs/>
          <w:sz w:val="28"/>
          <w:szCs w:val="28"/>
          <w:lang w:val="uk-UA" w:eastAsia="ru-RU" w:bidi="uk-UA"/>
        </w:rPr>
        <w:t xml:space="preserve"> 42 вид</w:t>
      </w:r>
      <w:r w:rsidR="00721C12">
        <w:rPr>
          <w:rFonts w:ascii="Times New Roman" w:eastAsia="Times New Roman" w:hAnsi="Times New Roman" w:cs="Times New Roman"/>
          <w:bCs/>
          <w:sz w:val="28"/>
          <w:szCs w:val="28"/>
          <w:lang w:val="uk-UA" w:eastAsia="ru-RU" w:bidi="uk-UA"/>
        </w:rPr>
        <w:t>ів</w:t>
      </w:r>
      <w:r w:rsidR="007C5240" w:rsidRPr="007C5240">
        <w:rPr>
          <w:rFonts w:ascii="Times New Roman" w:eastAsia="Times New Roman" w:hAnsi="Times New Roman" w:cs="Times New Roman"/>
          <w:bCs/>
          <w:sz w:val="28"/>
          <w:szCs w:val="28"/>
          <w:lang w:val="uk-UA" w:eastAsia="ru-RU" w:bidi="uk-UA"/>
        </w:rPr>
        <w:t>,</w:t>
      </w:r>
      <w:r w:rsidR="00721C12">
        <w:rPr>
          <w:rFonts w:ascii="Times New Roman" w:eastAsia="Times New Roman" w:hAnsi="Times New Roman" w:cs="Times New Roman"/>
          <w:bCs/>
          <w:sz w:val="28"/>
          <w:szCs w:val="28"/>
          <w:lang w:val="uk-UA" w:eastAsia="ru-RU" w:bidi="uk-UA"/>
        </w:rPr>
        <w:t xml:space="preserve"> що</w:t>
      </w:r>
      <w:r w:rsidR="007C5240" w:rsidRPr="007C5240">
        <w:rPr>
          <w:rFonts w:ascii="Times New Roman" w:eastAsia="Times New Roman" w:hAnsi="Times New Roman" w:cs="Times New Roman"/>
          <w:bCs/>
          <w:sz w:val="28"/>
          <w:szCs w:val="28"/>
          <w:lang w:val="uk-UA" w:eastAsia="ru-RU" w:bidi="uk-UA"/>
        </w:rPr>
        <w:t xml:space="preserve"> занесен</w:t>
      </w:r>
      <w:r w:rsidR="00721C12">
        <w:rPr>
          <w:rFonts w:ascii="Times New Roman" w:eastAsia="Times New Roman" w:hAnsi="Times New Roman" w:cs="Times New Roman"/>
          <w:bCs/>
          <w:sz w:val="28"/>
          <w:szCs w:val="28"/>
          <w:lang w:val="uk-UA" w:eastAsia="ru-RU" w:bidi="uk-UA"/>
        </w:rPr>
        <w:t xml:space="preserve">і </w:t>
      </w:r>
      <w:r w:rsidR="007C5240" w:rsidRPr="007C5240">
        <w:rPr>
          <w:rFonts w:ascii="Times New Roman" w:eastAsia="Times New Roman" w:hAnsi="Times New Roman" w:cs="Times New Roman"/>
          <w:bCs/>
          <w:sz w:val="28"/>
          <w:szCs w:val="28"/>
          <w:lang w:val="uk-UA" w:eastAsia="ru-RU" w:bidi="uk-UA"/>
        </w:rPr>
        <w:t>до Оселищної Директиви</w:t>
      </w:r>
      <w:r w:rsidR="00721C12">
        <w:rPr>
          <w:rFonts w:ascii="Times New Roman" w:eastAsia="Times New Roman" w:hAnsi="Times New Roman" w:cs="Times New Roman"/>
          <w:bCs/>
          <w:sz w:val="28"/>
          <w:szCs w:val="28"/>
          <w:lang w:val="uk-UA" w:eastAsia="ru-RU" w:bidi="uk-UA"/>
        </w:rPr>
        <w:t xml:space="preserve">. З них – </w:t>
      </w:r>
      <w:r w:rsidR="007C5240" w:rsidRPr="007C5240">
        <w:rPr>
          <w:rFonts w:ascii="Times New Roman" w:eastAsia="Times New Roman" w:hAnsi="Times New Roman" w:cs="Times New Roman"/>
          <w:bCs/>
          <w:sz w:val="28"/>
          <w:szCs w:val="28"/>
          <w:lang w:val="uk-UA" w:eastAsia="ru-RU" w:bidi="uk-UA"/>
        </w:rPr>
        <w:t xml:space="preserve"> 7 видів </w:t>
      </w:r>
      <w:r w:rsidR="00721C12">
        <w:rPr>
          <w:rFonts w:ascii="Times New Roman" w:eastAsia="Times New Roman" w:hAnsi="Times New Roman" w:cs="Times New Roman"/>
          <w:bCs/>
          <w:sz w:val="28"/>
          <w:szCs w:val="28"/>
          <w:lang w:val="uk-UA" w:eastAsia="ru-RU" w:bidi="uk-UA"/>
        </w:rPr>
        <w:t xml:space="preserve">нижчих </w:t>
      </w:r>
      <w:r w:rsidR="007C5240" w:rsidRPr="007C5240">
        <w:rPr>
          <w:rFonts w:ascii="Times New Roman" w:eastAsia="Times New Roman" w:hAnsi="Times New Roman" w:cs="Times New Roman"/>
          <w:bCs/>
          <w:sz w:val="28"/>
          <w:szCs w:val="28"/>
          <w:lang w:val="uk-UA" w:eastAsia="ru-RU" w:bidi="uk-UA"/>
        </w:rPr>
        <w:t xml:space="preserve">несудинних і 35 </w:t>
      </w:r>
      <w:r w:rsidR="00721C12">
        <w:rPr>
          <w:rFonts w:ascii="Times New Roman" w:eastAsia="Times New Roman" w:hAnsi="Times New Roman" w:cs="Times New Roman"/>
          <w:bCs/>
          <w:sz w:val="28"/>
          <w:szCs w:val="28"/>
          <w:lang w:val="uk-UA" w:eastAsia="ru-RU" w:bidi="uk-UA"/>
        </w:rPr>
        <w:t xml:space="preserve">вищих </w:t>
      </w:r>
      <w:r w:rsidR="007C5240" w:rsidRPr="007C5240">
        <w:rPr>
          <w:rFonts w:ascii="Times New Roman" w:eastAsia="Times New Roman" w:hAnsi="Times New Roman" w:cs="Times New Roman"/>
          <w:bCs/>
          <w:sz w:val="28"/>
          <w:szCs w:val="28"/>
          <w:lang w:val="uk-UA" w:eastAsia="ru-RU" w:bidi="uk-UA"/>
        </w:rPr>
        <w:t xml:space="preserve">судинних рослин, </w:t>
      </w:r>
      <w:r w:rsidR="00721C12">
        <w:rPr>
          <w:rFonts w:ascii="Times New Roman" w:eastAsia="Times New Roman" w:hAnsi="Times New Roman" w:cs="Times New Roman"/>
          <w:bCs/>
          <w:sz w:val="28"/>
          <w:szCs w:val="28"/>
          <w:lang w:val="uk-UA" w:eastAsia="ru-RU" w:bidi="uk-UA"/>
        </w:rPr>
        <w:t>з яких</w:t>
      </w:r>
      <w:r w:rsidR="007C5240" w:rsidRPr="007C5240">
        <w:rPr>
          <w:rFonts w:ascii="Times New Roman" w:eastAsia="Times New Roman" w:hAnsi="Times New Roman" w:cs="Times New Roman"/>
          <w:bCs/>
          <w:sz w:val="28"/>
          <w:szCs w:val="28"/>
          <w:lang w:val="uk-UA" w:eastAsia="ru-RU" w:bidi="uk-UA"/>
        </w:rPr>
        <w:t xml:space="preserve"> 36 видів Додатку І, 31 вид Додатку IV та 5 </w:t>
      </w:r>
      <w:r w:rsidR="00721C12">
        <w:rPr>
          <w:rFonts w:ascii="Times New Roman" w:eastAsia="Times New Roman" w:hAnsi="Times New Roman" w:cs="Times New Roman"/>
          <w:bCs/>
          <w:sz w:val="28"/>
          <w:szCs w:val="28"/>
          <w:lang w:val="uk-UA" w:eastAsia="ru-RU" w:bidi="uk-UA"/>
        </w:rPr>
        <w:t xml:space="preserve">біологічних </w:t>
      </w:r>
      <w:r w:rsidR="007C5240" w:rsidRPr="007C5240">
        <w:rPr>
          <w:rFonts w:ascii="Times New Roman" w:eastAsia="Times New Roman" w:hAnsi="Times New Roman" w:cs="Times New Roman"/>
          <w:bCs/>
          <w:sz w:val="28"/>
          <w:szCs w:val="28"/>
          <w:lang w:val="uk-UA" w:eastAsia="ru-RU" w:bidi="uk-UA"/>
        </w:rPr>
        <w:t xml:space="preserve">видів з Додатку V. </w:t>
      </w:r>
      <w:r w:rsidR="00721C12">
        <w:rPr>
          <w:rFonts w:ascii="Times New Roman" w:eastAsia="Times New Roman" w:hAnsi="Times New Roman" w:cs="Times New Roman"/>
          <w:bCs/>
          <w:sz w:val="28"/>
          <w:szCs w:val="28"/>
          <w:lang w:val="uk-UA" w:eastAsia="ru-RU" w:bidi="uk-UA"/>
        </w:rPr>
        <w:t xml:space="preserve">Слід зазначити, що </w:t>
      </w:r>
      <w:r w:rsidR="007C5240" w:rsidRPr="007C5240">
        <w:rPr>
          <w:rFonts w:ascii="Times New Roman" w:eastAsia="Times New Roman" w:hAnsi="Times New Roman" w:cs="Times New Roman"/>
          <w:bCs/>
          <w:sz w:val="28"/>
          <w:szCs w:val="28"/>
          <w:lang w:val="uk-UA" w:eastAsia="ru-RU" w:bidi="uk-UA"/>
        </w:rPr>
        <w:t>23 види переліку занесені до Червоної книги України [</w:t>
      </w:r>
      <w:r w:rsidR="002800B1">
        <w:rPr>
          <w:rFonts w:ascii="Times New Roman" w:eastAsia="Times New Roman" w:hAnsi="Times New Roman" w:cs="Times New Roman"/>
          <w:bCs/>
          <w:sz w:val="28"/>
          <w:szCs w:val="28"/>
          <w:lang w:val="en-US" w:eastAsia="ru-RU" w:bidi="uk-UA"/>
        </w:rPr>
        <w:t>33</w:t>
      </w:r>
      <w:r w:rsidR="007C5240" w:rsidRPr="007C5240">
        <w:rPr>
          <w:rFonts w:ascii="Times New Roman" w:eastAsia="Times New Roman" w:hAnsi="Times New Roman" w:cs="Times New Roman"/>
          <w:bCs/>
          <w:sz w:val="28"/>
          <w:szCs w:val="28"/>
          <w:lang w:val="uk-UA" w:eastAsia="ru-RU" w:bidi="uk-UA"/>
        </w:rPr>
        <w:t>], 33 види - до Бернськоі кон</w:t>
      </w:r>
      <w:r w:rsidR="007C5240" w:rsidRPr="007C5240">
        <w:rPr>
          <w:rFonts w:ascii="Times New Roman" w:eastAsia="Times New Roman" w:hAnsi="Times New Roman" w:cs="Times New Roman"/>
          <w:bCs/>
          <w:sz w:val="28"/>
          <w:szCs w:val="28"/>
          <w:lang w:val="uk-UA" w:eastAsia="ru-RU" w:bidi="uk-UA"/>
        </w:rPr>
        <w:softHyphen/>
        <w:t>венції [</w:t>
      </w:r>
      <w:r w:rsidR="002800B1">
        <w:rPr>
          <w:rFonts w:ascii="Times New Roman" w:eastAsia="Times New Roman" w:hAnsi="Times New Roman" w:cs="Times New Roman"/>
          <w:bCs/>
          <w:sz w:val="28"/>
          <w:szCs w:val="28"/>
          <w:lang w:val="en-US" w:eastAsia="ru-RU" w:bidi="uk-UA"/>
        </w:rPr>
        <w:t>35</w:t>
      </w:r>
      <w:r w:rsidR="007C5240" w:rsidRPr="007C5240">
        <w:rPr>
          <w:rFonts w:ascii="Times New Roman" w:eastAsia="Times New Roman" w:hAnsi="Times New Roman" w:cs="Times New Roman"/>
          <w:bCs/>
          <w:sz w:val="28"/>
          <w:szCs w:val="28"/>
          <w:lang w:val="uk-UA" w:eastAsia="ru-RU" w:bidi="uk-UA"/>
        </w:rPr>
        <w:t xml:space="preserve">], </w:t>
      </w:r>
      <w:r w:rsidR="00721C12">
        <w:rPr>
          <w:rFonts w:ascii="Times New Roman" w:eastAsia="Times New Roman" w:hAnsi="Times New Roman" w:cs="Times New Roman"/>
          <w:bCs/>
          <w:sz w:val="28"/>
          <w:szCs w:val="28"/>
          <w:lang w:val="uk-UA" w:eastAsia="ru-RU" w:bidi="uk-UA"/>
        </w:rPr>
        <w:t xml:space="preserve"> а </w:t>
      </w:r>
      <w:r w:rsidR="007C5240" w:rsidRPr="007C5240">
        <w:rPr>
          <w:rFonts w:ascii="Times New Roman" w:eastAsia="Times New Roman" w:hAnsi="Times New Roman" w:cs="Times New Roman"/>
          <w:bCs/>
          <w:sz w:val="28"/>
          <w:szCs w:val="28"/>
          <w:lang w:val="uk-UA" w:eastAsia="ru-RU" w:bidi="uk-UA"/>
        </w:rPr>
        <w:t xml:space="preserve">п'ять видів </w:t>
      </w:r>
      <w:r w:rsidR="00721C12">
        <w:rPr>
          <w:rFonts w:ascii="Times New Roman" w:eastAsia="Times New Roman" w:hAnsi="Times New Roman" w:cs="Times New Roman"/>
          <w:bCs/>
          <w:sz w:val="28"/>
          <w:szCs w:val="28"/>
          <w:lang w:val="uk-UA" w:eastAsia="ru-RU" w:bidi="uk-UA"/>
        </w:rPr>
        <w:t>(</w:t>
      </w:r>
      <w:r w:rsidR="008D5431" w:rsidRPr="007C5240">
        <w:rPr>
          <w:rFonts w:ascii="Times New Roman" w:eastAsia="Times New Roman" w:hAnsi="Times New Roman" w:cs="Times New Roman"/>
          <w:bCs/>
          <w:i/>
          <w:iCs/>
          <w:sz w:val="28"/>
          <w:szCs w:val="28"/>
          <w:lang w:val="uk-UA" w:eastAsia="ru-RU" w:bidi="en-US"/>
        </w:rPr>
        <w:t xml:space="preserve">Campanula serrata, </w:t>
      </w:r>
      <w:r w:rsidR="007C5240" w:rsidRPr="007C5240">
        <w:rPr>
          <w:rFonts w:ascii="Times New Roman" w:eastAsia="Times New Roman" w:hAnsi="Times New Roman" w:cs="Times New Roman"/>
          <w:bCs/>
          <w:i/>
          <w:iCs/>
          <w:sz w:val="28"/>
          <w:szCs w:val="28"/>
          <w:lang w:val="uk-UA" w:eastAsia="ru-RU" w:bidi="en-US"/>
        </w:rPr>
        <w:t xml:space="preserve">Jurinea cyanoides, </w:t>
      </w:r>
      <w:r w:rsidR="008D5431" w:rsidRPr="007C5240">
        <w:rPr>
          <w:rFonts w:ascii="Times New Roman" w:eastAsia="Times New Roman" w:hAnsi="Times New Roman" w:cs="Times New Roman"/>
          <w:bCs/>
          <w:i/>
          <w:iCs/>
          <w:sz w:val="28"/>
          <w:szCs w:val="28"/>
          <w:lang w:val="uk-UA" w:eastAsia="ru-RU" w:bidi="en-US"/>
        </w:rPr>
        <w:t>Stipa zalesskii</w:t>
      </w:r>
      <w:r w:rsidR="008D5431">
        <w:rPr>
          <w:rFonts w:ascii="Times New Roman" w:eastAsia="Times New Roman" w:hAnsi="Times New Roman" w:cs="Times New Roman"/>
          <w:bCs/>
          <w:i/>
          <w:iCs/>
          <w:sz w:val="28"/>
          <w:szCs w:val="28"/>
          <w:lang w:val="uk-UA" w:eastAsia="ru-RU" w:bidi="en-US"/>
        </w:rPr>
        <w:t>,</w:t>
      </w:r>
      <w:r w:rsidR="008D5431" w:rsidRPr="007C5240">
        <w:rPr>
          <w:rFonts w:ascii="Times New Roman" w:eastAsia="Times New Roman" w:hAnsi="Times New Roman" w:cs="Times New Roman"/>
          <w:bCs/>
          <w:i/>
          <w:iCs/>
          <w:sz w:val="28"/>
          <w:szCs w:val="28"/>
          <w:lang w:val="uk-UA" w:eastAsia="ru-RU" w:bidi="en-US"/>
        </w:rPr>
        <w:t xml:space="preserve"> </w:t>
      </w:r>
      <w:r w:rsidR="007C5240" w:rsidRPr="007C5240">
        <w:rPr>
          <w:rFonts w:ascii="Times New Roman" w:eastAsia="Times New Roman" w:hAnsi="Times New Roman" w:cs="Times New Roman"/>
          <w:bCs/>
          <w:i/>
          <w:iCs/>
          <w:sz w:val="28"/>
          <w:szCs w:val="28"/>
          <w:lang w:val="uk-UA" w:eastAsia="ru-RU" w:bidi="en-US"/>
        </w:rPr>
        <w:t>Cochlearia polonica, Senratula lycopifolia</w:t>
      </w:r>
      <w:r w:rsidR="00721C12">
        <w:rPr>
          <w:rFonts w:ascii="Times New Roman" w:eastAsia="Times New Roman" w:hAnsi="Times New Roman" w:cs="Times New Roman"/>
          <w:bCs/>
          <w:sz w:val="28"/>
          <w:szCs w:val="28"/>
          <w:lang w:val="uk-UA" w:eastAsia="ru-RU" w:bidi="en-US"/>
        </w:rPr>
        <w:t>) відносяться до групи</w:t>
      </w:r>
      <w:r w:rsidR="007C5240" w:rsidRPr="007C5240">
        <w:rPr>
          <w:rFonts w:ascii="Times New Roman" w:eastAsia="Times New Roman" w:hAnsi="Times New Roman" w:cs="Times New Roman"/>
          <w:bCs/>
          <w:sz w:val="28"/>
          <w:szCs w:val="28"/>
          <w:lang w:val="uk-UA" w:eastAsia="ru-RU" w:bidi="uk-UA"/>
        </w:rPr>
        <w:t xml:space="preserve"> пріоритетних</w:t>
      </w:r>
      <w:r w:rsidR="00721C12">
        <w:rPr>
          <w:rFonts w:ascii="Times New Roman" w:eastAsia="Times New Roman" w:hAnsi="Times New Roman" w:cs="Times New Roman"/>
          <w:bCs/>
          <w:sz w:val="28"/>
          <w:szCs w:val="28"/>
          <w:lang w:val="uk-UA" w:eastAsia="ru-RU" w:bidi="uk-UA"/>
        </w:rPr>
        <w:t xml:space="preserve"> видів</w:t>
      </w:r>
      <w:r w:rsidR="007C5240" w:rsidRPr="007C5240">
        <w:rPr>
          <w:rFonts w:ascii="Times New Roman" w:eastAsia="Times New Roman" w:hAnsi="Times New Roman" w:cs="Times New Roman"/>
          <w:bCs/>
          <w:sz w:val="28"/>
          <w:szCs w:val="28"/>
          <w:lang w:val="uk-UA" w:eastAsia="ru-RU" w:bidi="uk-UA"/>
        </w:rPr>
        <w:t>.</w:t>
      </w:r>
    </w:p>
    <w:p w:rsidR="007C5240" w:rsidRPr="007C5240" w:rsidRDefault="007C5240" w:rsidP="007C5240">
      <w:pPr>
        <w:spacing w:after="0" w:line="360" w:lineRule="auto"/>
        <w:ind w:firstLine="851"/>
        <w:jc w:val="both"/>
        <w:rPr>
          <w:rFonts w:ascii="Times New Roman" w:eastAsia="Times New Roman" w:hAnsi="Times New Roman" w:cs="Times New Roman"/>
          <w:bCs/>
          <w:sz w:val="28"/>
          <w:szCs w:val="28"/>
          <w:lang w:val="uk-UA" w:eastAsia="ru-RU" w:bidi="uk-UA"/>
        </w:rPr>
      </w:pPr>
      <w:r w:rsidRPr="007C5240">
        <w:rPr>
          <w:rFonts w:ascii="Times New Roman" w:eastAsia="Times New Roman" w:hAnsi="Times New Roman" w:cs="Times New Roman"/>
          <w:bCs/>
          <w:sz w:val="28"/>
          <w:szCs w:val="28"/>
          <w:lang w:val="uk-UA" w:eastAsia="ru-RU" w:bidi="uk-UA"/>
        </w:rPr>
        <w:t>Із</w:t>
      </w:r>
      <w:r w:rsidR="00721C12">
        <w:rPr>
          <w:rFonts w:ascii="Times New Roman" w:eastAsia="Times New Roman" w:hAnsi="Times New Roman" w:cs="Times New Roman"/>
          <w:bCs/>
          <w:sz w:val="28"/>
          <w:szCs w:val="28"/>
          <w:lang w:val="uk-UA" w:eastAsia="ru-RU" w:bidi="uk-UA"/>
        </w:rPr>
        <w:t xml:space="preserve"> європейського переліку </w:t>
      </w:r>
      <w:r w:rsidRPr="007C5240">
        <w:rPr>
          <w:rFonts w:ascii="Times New Roman" w:eastAsia="Times New Roman" w:hAnsi="Times New Roman" w:cs="Times New Roman"/>
          <w:bCs/>
          <w:sz w:val="28"/>
          <w:szCs w:val="28"/>
          <w:lang w:val="uk-UA" w:eastAsia="ru-RU" w:bidi="uk-UA"/>
        </w:rPr>
        <w:t>біотопів</w:t>
      </w:r>
      <w:r w:rsidR="00721C12">
        <w:rPr>
          <w:rFonts w:ascii="Times New Roman" w:eastAsia="Times New Roman" w:hAnsi="Times New Roman" w:cs="Times New Roman"/>
          <w:bCs/>
          <w:sz w:val="28"/>
          <w:szCs w:val="28"/>
          <w:lang w:val="uk-UA" w:eastAsia="ru-RU" w:bidi="uk-UA"/>
        </w:rPr>
        <w:t xml:space="preserve"> (233 біотопи)</w:t>
      </w:r>
      <w:r w:rsidRPr="007C5240">
        <w:rPr>
          <w:rFonts w:ascii="Times New Roman" w:eastAsia="Times New Roman" w:hAnsi="Times New Roman" w:cs="Times New Roman"/>
          <w:bCs/>
          <w:sz w:val="28"/>
          <w:szCs w:val="28"/>
          <w:lang w:val="uk-UA" w:eastAsia="ru-RU" w:bidi="uk-UA"/>
        </w:rPr>
        <w:t xml:space="preserve"> в Україні </w:t>
      </w:r>
      <w:r w:rsidR="00721C12">
        <w:rPr>
          <w:rFonts w:ascii="Times New Roman" w:eastAsia="Times New Roman" w:hAnsi="Times New Roman" w:cs="Times New Roman"/>
          <w:bCs/>
          <w:sz w:val="28"/>
          <w:szCs w:val="28"/>
          <w:lang w:val="uk-UA" w:eastAsia="ru-RU" w:bidi="uk-UA"/>
        </w:rPr>
        <w:t>ідентифіковано</w:t>
      </w:r>
      <w:r w:rsidRPr="007C5240">
        <w:rPr>
          <w:rFonts w:ascii="Times New Roman" w:eastAsia="Times New Roman" w:hAnsi="Times New Roman" w:cs="Times New Roman"/>
          <w:bCs/>
          <w:sz w:val="28"/>
          <w:szCs w:val="28"/>
          <w:lang w:val="uk-UA" w:eastAsia="ru-RU" w:bidi="uk-UA"/>
        </w:rPr>
        <w:t xml:space="preserve"> 103 типи, </w:t>
      </w:r>
      <w:r w:rsidR="00721C12">
        <w:rPr>
          <w:rFonts w:ascii="Times New Roman" w:eastAsia="Times New Roman" w:hAnsi="Times New Roman" w:cs="Times New Roman"/>
          <w:bCs/>
          <w:sz w:val="28"/>
          <w:szCs w:val="28"/>
          <w:lang w:val="uk-UA" w:eastAsia="ru-RU" w:bidi="uk-UA"/>
        </w:rPr>
        <w:t>з яких</w:t>
      </w:r>
      <w:r w:rsidRPr="007C5240">
        <w:rPr>
          <w:rFonts w:ascii="Times New Roman" w:eastAsia="Times New Roman" w:hAnsi="Times New Roman" w:cs="Times New Roman"/>
          <w:bCs/>
          <w:sz w:val="28"/>
          <w:szCs w:val="28"/>
          <w:lang w:val="uk-UA" w:eastAsia="ru-RU" w:bidi="uk-UA"/>
        </w:rPr>
        <w:t xml:space="preserve"> 29 пріоритетних. Найбільш</w:t>
      </w:r>
      <w:r w:rsidR="00721C12">
        <w:rPr>
          <w:rFonts w:ascii="Times New Roman" w:eastAsia="Times New Roman" w:hAnsi="Times New Roman" w:cs="Times New Roman"/>
          <w:bCs/>
          <w:sz w:val="28"/>
          <w:szCs w:val="28"/>
          <w:lang w:val="uk-UA" w:eastAsia="ru-RU" w:bidi="uk-UA"/>
        </w:rPr>
        <w:t>у</w:t>
      </w:r>
      <w:r w:rsidRPr="007C5240">
        <w:rPr>
          <w:rFonts w:ascii="Times New Roman" w:eastAsia="Times New Roman" w:hAnsi="Times New Roman" w:cs="Times New Roman"/>
          <w:bCs/>
          <w:sz w:val="28"/>
          <w:szCs w:val="28"/>
          <w:lang w:val="uk-UA" w:eastAsia="ru-RU" w:bidi="uk-UA"/>
        </w:rPr>
        <w:t xml:space="preserve"> кількістю </w:t>
      </w:r>
      <w:r w:rsidR="00721C12">
        <w:rPr>
          <w:rFonts w:ascii="Times New Roman" w:eastAsia="Times New Roman" w:hAnsi="Times New Roman" w:cs="Times New Roman"/>
          <w:bCs/>
          <w:sz w:val="28"/>
          <w:szCs w:val="28"/>
          <w:lang w:val="uk-UA" w:eastAsia="ru-RU" w:bidi="uk-UA"/>
        </w:rPr>
        <w:t xml:space="preserve">біотопів </w:t>
      </w:r>
      <w:r w:rsidRPr="007C5240">
        <w:rPr>
          <w:rFonts w:ascii="Times New Roman" w:eastAsia="Times New Roman" w:hAnsi="Times New Roman" w:cs="Times New Roman"/>
          <w:bCs/>
          <w:sz w:val="28"/>
          <w:szCs w:val="28"/>
          <w:lang w:val="uk-UA" w:eastAsia="ru-RU" w:bidi="uk-UA"/>
        </w:rPr>
        <w:t xml:space="preserve">представлені </w:t>
      </w:r>
      <w:r w:rsidR="00721C12">
        <w:rPr>
          <w:rFonts w:ascii="Times New Roman" w:eastAsia="Times New Roman" w:hAnsi="Times New Roman" w:cs="Times New Roman"/>
          <w:bCs/>
          <w:sz w:val="28"/>
          <w:szCs w:val="28"/>
          <w:lang w:val="uk-UA" w:eastAsia="ru-RU" w:bidi="uk-UA"/>
        </w:rPr>
        <w:t xml:space="preserve">у </w:t>
      </w:r>
      <w:r w:rsidRPr="007C5240">
        <w:rPr>
          <w:rFonts w:ascii="Times New Roman" w:eastAsia="Times New Roman" w:hAnsi="Times New Roman" w:cs="Times New Roman"/>
          <w:bCs/>
          <w:sz w:val="28"/>
          <w:szCs w:val="28"/>
          <w:lang w:val="uk-UA" w:eastAsia="ru-RU" w:bidi="uk-UA"/>
        </w:rPr>
        <w:t>ліс</w:t>
      </w:r>
      <w:r w:rsidR="00721C12">
        <w:rPr>
          <w:rFonts w:ascii="Times New Roman" w:eastAsia="Times New Roman" w:hAnsi="Times New Roman" w:cs="Times New Roman"/>
          <w:bCs/>
          <w:sz w:val="28"/>
          <w:szCs w:val="28"/>
          <w:lang w:val="uk-UA" w:eastAsia="ru-RU" w:bidi="uk-UA"/>
        </w:rPr>
        <w:t>овому типі рослинності</w:t>
      </w:r>
      <w:r w:rsidRPr="007C5240">
        <w:rPr>
          <w:rFonts w:ascii="Times New Roman" w:eastAsia="Times New Roman" w:hAnsi="Times New Roman" w:cs="Times New Roman"/>
          <w:bCs/>
          <w:sz w:val="28"/>
          <w:szCs w:val="28"/>
          <w:lang w:val="uk-UA" w:eastAsia="ru-RU" w:bidi="uk-UA"/>
        </w:rPr>
        <w:t xml:space="preserve"> (26</w:t>
      </w:r>
      <w:r w:rsidR="00721C12">
        <w:rPr>
          <w:rFonts w:ascii="Times New Roman" w:eastAsia="Times New Roman" w:hAnsi="Times New Roman" w:cs="Times New Roman"/>
          <w:bCs/>
          <w:sz w:val="28"/>
          <w:szCs w:val="28"/>
          <w:lang w:val="uk-UA" w:eastAsia="ru-RU" w:bidi="uk-UA"/>
        </w:rPr>
        <w:t xml:space="preserve"> типів</w:t>
      </w:r>
      <w:r w:rsidRPr="007C5240">
        <w:rPr>
          <w:rFonts w:ascii="Times New Roman" w:eastAsia="Times New Roman" w:hAnsi="Times New Roman" w:cs="Times New Roman"/>
          <w:bCs/>
          <w:sz w:val="28"/>
          <w:szCs w:val="28"/>
          <w:lang w:val="uk-UA" w:eastAsia="ru-RU" w:bidi="uk-UA"/>
        </w:rPr>
        <w:t>), трав'яні формації</w:t>
      </w:r>
      <w:r w:rsidR="008D5431">
        <w:rPr>
          <w:rFonts w:ascii="Times New Roman" w:eastAsia="Times New Roman" w:hAnsi="Times New Roman" w:cs="Times New Roman"/>
          <w:bCs/>
          <w:sz w:val="28"/>
          <w:szCs w:val="28"/>
          <w:lang w:val="uk-UA" w:eastAsia="ru-RU" w:bidi="uk-UA"/>
        </w:rPr>
        <w:t xml:space="preserve"> (луки та степи)</w:t>
      </w:r>
      <w:r w:rsidRPr="007C5240">
        <w:rPr>
          <w:rFonts w:ascii="Times New Roman" w:eastAsia="Times New Roman" w:hAnsi="Times New Roman" w:cs="Times New Roman"/>
          <w:bCs/>
          <w:sz w:val="28"/>
          <w:szCs w:val="28"/>
          <w:lang w:val="uk-UA" w:eastAsia="ru-RU" w:bidi="uk-UA"/>
        </w:rPr>
        <w:t xml:space="preserve"> </w:t>
      </w:r>
      <w:r w:rsidR="00721C12">
        <w:rPr>
          <w:rFonts w:ascii="Times New Roman" w:eastAsia="Times New Roman" w:hAnsi="Times New Roman" w:cs="Times New Roman"/>
          <w:bCs/>
          <w:sz w:val="28"/>
          <w:szCs w:val="28"/>
          <w:lang w:val="uk-UA" w:eastAsia="ru-RU" w:bidi="uk-UA"/>
        </w:rPr>
        <w:t xml:space="preserve">представлені дещо менше </w:t>
      </w:r>
      <w:r w:rsidRPr="007C5240">
        <w:rPr>
          <w:rFonts w:ascii="Times New Roman" w:eastAsia="Times New Roman" w:hAnsi="Times New Roman" w:cs="Times New Roman"/>
          <w:bCs/>
          <w:sz w:val="28"/>
          <w:szCs w:val="28"/>
          <w:lang w:val="uk-UA" w:eastAsia="ru-RU" w:bidi="uk-UA"/>
        </w:rPr>
        <w:t>(18</w:t>
      </w:r>
      <w:r w:rsidR="00721C12">
        <w:rPr>
          <w:rFonts w:ascii="Times New Roman" w:eastAsia="Times New Roman" w:hAnsi="Times New Roman" w:cs="Times New Roman"/>
          <w:bCs/>
          <w:sz w:val="28"/>
          <w:szCs w:val="28"/>
          <w:lang w:val="uk-UA" w:eastAsia="ru-RU" w:bidi="uk-UA"/>
        </w:rPr>
        <w:t xml:space="preserve"> типів</w:t>
      </w:r>
      <w:r w:rsidRPr="007C5240">
        <w:rPr>
          <w:rFonts w:ascii="Times New Roman" w:eastAsia="Times New Roman" w:hAnsi="Times New Roman" w:cs="Times New Roman"/>
          <w:bCs/>
          <w:sz w:val="28"/>
          <w:szCs w:val="28"/>
          <w:lang w:val="uk-UA" w:eastAsia="ru-RU" w:bidi="uk-UA"/>
        </w:rPr>
        <w:t>)</w:t>
      </w:r>
      <w:r w:rsidR="008D5431">
        <w:rPr>
          <w:rFonts w:ascii="Times New Roman" w:eastAsia="Times New Roman" w:hAnsi="Times New Roman" w:cs="Times New Roman"/>
          <w:bCs/>
          <w:sz w:val="28"/>
          <w:szCs w:val="28"/>
          <w:lang w:val="uk-UA" w:eastAsia="ru-RU" w:bidi="uk-UA"/>
        </w:rPr>
        <w:t>,</w:t>
      </w:r>
      <w:r w:rsidRPr="007C5240">
        <w:rPr>
          <w:rFonts w:ascii="Times New Roman" w:eastAsia="Times New Roman" w:hAnsi="Times New Roman" w:cs="Times New Roman"/>
          <w:bCs/>
          <w:sz w:val="28"/>
          <w:szCs w:val="28"/>
          <w:lang w:val="uk-UA" w:eastAsia="ru-RU" w:bidi="uk-UA"/>
        </w:rPr>
        <w:t xml:space="preserve"> узбереж</w:t>
      </w:r>
      <w:r w:rsidR="008D5431">
        <w:rPr>
          <w:rFonts w:ascii="Times New Roman" w:eastAsia="Times New Roman" w:hAnsi="Times New Roman" w:cs="Times New Roman"/>
          <w:bCs/>
          <w:sz w:val="28"/>
          <w:szCs w:val="28"/>
          <w:lang w:val="uk-UA" w:eastAsia="ru-RU" w:bidi="uk-UA"/>
        </w:rPr>
        <w:t xml:space="preserve">ня морів і </w:t>
      </w:r>
      <w:r w:rsidRPr="007C5240">
        <w:rPr>
          <w:rFonts w:ascii="Times New Roman" w:eastAsia="Times New Roman" w:hAnsi="Times New Roman" w:cs="Times New Roman"/>
          <w:bCs/>
          <w:sz w:val="28"/>
          <w:szCs w:val="28"/>
          <w:lang w:val="uk-UA" w:eastAsia="ru-RU" w:bidi="uk-UA"/>
        </w:rPr>
        <w:t>оселища</w:t>
      </w:r>
      <w:r w:rsidR="008D5431">
        <w:rPr>
          <w:rFonts w:ascii="Times New Roman" w:eastAsia="Times New Roman" w:hAnsi="Times New Roman" w:cs="Times New Roman"/>
          <w:bCs/>
          <w:sz w:val="28"/>
          <w:szCs w:val="28"/>
          <w:lang w:val="uk-UA" w:eastAsia="ru-RU" w:bidi="uk-UA"/>
        </w:rPr>
        <w:t xml:space="preserve"> засолених ґрунтів</w:t>
      </w:r>
      <w:r w:rsidRPr="007C5240">
        <w:rPr>
          <w:rFonts w:ascii="Times New Roman" w:eastAsia="Times New Roman" w:hAnsi="Times New Roman" w:cs="Times New Roman"/>
          <w:bCs/>
          <w:sz w:val="28"/>
          <w:szCs w:val="28"/>
          <w:lang w:val="uk-UA" w:eastAsia="ru-RU" w:bidi="uk-UA"/>
        </w:rPr>
        <w:t xml:space="preserve"> (15</w:t>
      </w:r>
      <w:r w:rsidR="008D5431">
        <w:rPr>
          <w:rFonts w:ascii="Times New Roman" w:eastAsia="Times New Roman" w:hAnsi="Times New Roman" w:cs="Times New Roman"/>
          <w:bCs/>
          <w:sz w:val="28"/>
          <w:szCs w:val="28"/>
          <w:lang w:val="uk-UA" w:eastAsia="ru-RU" w:bidi="uk-UA"/>
        </w:rPr>
        <w:t xml:space="preserve"> типів</w:t>
      </w:r>
      <w:r w:rsidRPr="007C5240">
        <w:rPr>
          <w:rFonts w:ascii="Times New Roman" w:eastAsia="Times New Roman" w:hAnsi="Times New Roman" w:cs="Times New Roman"/>
          <w:bCs/>
          <w:sz w:val="28"/>
          <w:szCs w:val="28"/>
          <w:lang w:val="uk-UA" w:eastAsia="ru-RU" w:bidi="uk-UA"/>
        </w:rPr>
        <w:t xml:space="preserve">), </w:t>
      </w:r>
      <w:r w:rsidR="008D5431">
        <w:rPr>
          <w:rFonts w:ascii="Times New Roman" w:eastAsia="Times New Roman" w:hAnsi="Times New Roman" w:cs="Times New Roman"/>
          <w:bCs/>
          <w:sz w:val="28"/>
          <w:szCs w:val="28"/>
          <w:lang w:val="uk-UA" w:eastAsia="ru-RU" w:bidi="uk-UA"/>
        </w:rPr>
        <w:t xml:space="preserve">всі </w:t>
      </w:r>
      <w:r w:rsidRPr="007C5240">
        <w:rPr>
          <w:rFonts w:ascii="Times New Roman" w:eastAsia="Times New Roman" w:hAnsi="Times New Roman" w:cs="Times New Roman"/>
          <w:bCs/>
          <w:sz w:val="28"/>
          <w:szCs w:val="28"/>
          <w:lang w:val="uk-UA" w:eastAsia="ru-RU" w:bidi="uk-UA"/>
        </w:rPr>
        <w:t>інші групи включають від 2 до 11 типів</w:t>
      </w:r>
      <w:r w:rsidR="008D5431">
        <w:rPr>
          <w:rFonts w:ascii="Times New Roman" w:eastAsia="Times New Roman" w:hAnsi="Times New Roman" w:cs="Times New Roman"/>
          <w:bCs/>
          <w:sz w:val="28"/>
          <w:szCs w:val="28"/>
          <w:lang w:val="uk-UA" w:eastAsia="ru-RU" w:bidi="uk-UA"/>
        </w:rPr>
        <w:t xml:space="preserve"> оселищ</w:t>
      </w:r>
      <w:r w:rsidRPr="007C5240">
        <w:rPr>
          <w:rFonts w:ascii="Times New Roman" w:eastAsia="Times New Roman" w:hAnsi="Times New Roman" w:cs="Times New Roman"/>
          <w:bCs/>
          <w:sz w:val="28"/>
          <w:szCs w:val="28"/>
          <w:lang w:val="uk-UA" w:eastAsia="ru-RU" w:bidi="uk-UA"/>
        </w:rPr>
        <w:t xml:space="preserve">. </w:t>
      </w:r>
    </w:p>
    <w:p w:rsidR="007C5240" w:rsidRPr="007C5240" w:rsidRDefault="008D5431" w:rsidP="007C5240">
      <w:pPr>
        <w:spacing w:after="0" w:line="360" w:lineRule="auto"/>
        <w:ind w:firstLine="851"/>
        <w:jc w:val="both"/>
        <w:rPr>
          <w:rFonts w:ascii="Times New Roman" w:eastAsia="Times New Roman" w:hAnsi="Times New Roman" w:cs="Times New Roman"/>
          <w:bCs/>
          <w:sz w:val="28"/>
          <w:szCs w:val="28"/>
          <w:lang w:val="uk-UA" w:eastAsia="ru-RU" w:bidi="uk-UA"/>
        </w:rPr>
      </w:pPr>
      <w:r>
        <w:rPr>
          <w:rFonts w:ascii="Times New Roman" w:eastAsia="Times New Roman" w:hAnsi="Times New Roman" w:cs="Times New Roman"/>
          <w:bCs/>
          <w:sz w:val="28"/>
          <w:szCs w:val="28"/>
          <w:lang w:val="uk-UA" w:eastAsia="ru-RU" w:bidi="uk-UA"/>
        </w:rPr>
        <w:t>Принагідно зазначити, що п</w:t>
      </w:r>
      <w:r w:rsidR="007C5240" w:rsidRPr="007C5240">
        <w:rPr>
          <w:rFonts w:ascii="Times New Roman" w:eastAsia="Times New Roman" w:hAnsi="Times New Roman" w:cs="Times New Roman"/>
          <w:bCs/>
          <w:sz w:val="28"/>
          <w:szCs w:val="28"/>
          <w:lang w:val="uk-UA" w:eastAsia="ru-RU" w:bidi="uk-UA"/>
        </w:rPr>
        <w:t xml:space="preserve">ри </w:t>
      </w:r>
      <w:r>
        <w:rPr>
          <w:rFonts w:ascii="Times New Roman" w:eastAsia="Times New Roman" w:hAnsi="Times New Roman" w:cs="Times New Roman"/>
          <w:bCs/>
          <w:sz w:val="28"/>
          <w:szCs w:val="28"/>
          <w:lang w:val="uk-UA" w:eastAsia="ru-RU" w:bidi="uk-UA"/>
        </w:rPr>
        <w:t>формуванні</w:t>
      </w:r>
      <w:r w:rsidR="007C5240" w:rsidRPr="007C5240">
        <w:rPr>
          <w:rFonts w:ascii="Times New Roman" w:eastAsia="Times New Roman" w:hAnsi="Times New Roman" w:cs="Times New Roman"/>
          <w:bCs/>
          <w:sz w:val="28"/>
          <w:szCs w:val="28"/>
          <w:lang w:val="uk-UA" w:eastAsia="ru-RU" w:bidi="uk-UA"/>
        </w:rPr>
        <w:t xml:space="preserve"> об</w:t>
      </w:r>
      <w:r w:rsidR="007C5240" w:rsidRPr="007C5240">
        <w:rPr>
          <w:rFonts w:ascii="Times New Roman" w:eastAsia="Times New Roman" w:hAnsi="Times New Roman" w:cs="Times New Roman"/>
          <w:bCs/>
          <w:sz w:val="28"/>
          <w:szCs w:val="28"/>
          <w:lang w:val="en-US" w:eastAsia="ru-RU"/>
        </w:rPr>
        <w:t>’</w:t>
      </w:r>
      <w:r w:rsidR="007C5240" w:rsidRPr="007C5240">
        <w:rPr>
          <w:rFonts w:ascii="Times New Roman" w:eastAsia="Times New Roman" w:hAnsi="Times New Roman" w:cs="Times New Roman"/>
          <w:bCs/>
          <w:sz w:val="28"/>
          <w:szCs w:val="28"/>
          <w:lang w:val="uk-UA" w:eastAsia="ru-RU" w:bidi="uk-UA"/>
        </w:rPr>
        <w:t>єктів Смарагдової мережі</w:t>
      </w:r>
      <w:r>
        <w:rPr>
          <w:rFonts w:ascii="Times New Roman" w:eastAsia="Times New Roman" w:hAnsi="Times New Roman" w:cs="Times New Roman"/>
          <w:bCs/>
          <w:sz w:val="28"/>
          <w:szCs w:val="28"/>
          <w:lang w:val="uk-UA" w:eastAsia="ru-RU" w:bidi="uk-UA"/>
        </w:rPr>
        <w:t xml:space="preserve"> дуже цінним є</w:t>
      </w:r>
      <w:r w:rsidR="007C5240" w:rsidRPr="007C5240">
        <w:rPr>
          <w:rFonts w:ascii="Times New Roman" w:eastAsia="Times New Roman" w:hAnsi="Times New Roman" w:cs="Times New Roman"/>
          <w:bCs/>
          <w:sz w:val="28"/>
          <w:szCs w:val="28"/>
          <w:lang w:val="uk-UA" w:eastAsia="ru-RU" w:bidi="uk-UA"/>
        </w:rPr>
        <w:t xml:space="preserve"> наявність </w:t>
      </w:r>
      <w:r>
        <w:rPr>
          <w:rFonts w:ascii="Times New Roman" w:eastAsia="Times New Roman" w:hAnsi="Times New Roman" w:cs="Times New Roman"/>
          <w:bCs/>
          <w:sz w:val="28"/>
          <w:szCs w:val="28"/>
          <w:lang w:val="uk-UA" w:eastAsia="ru-RU" w:bidi="uk-UA"/>
        </w:rPr>
        <w:t xml:space="preserve">біологічних видів </w:t>
      </w:r>
      <w:r w:rsidR="007C5240" w:rsidRPr="007C5240">
        <w:rPr>
          <w:rFonts w:ascii="Times New Roman" w:eastAsia="Times New Roman" w:hAnsi="Times New Roman" w:cs="Times New Roman"/>
          <w:bCs/>
          <w:sz w:val="28"/>
          <w:szCs w:val="28"/>
          <w:lang w:val="uk-UA" w:eastAsia="ru-RU" w:bidi="uk-UA"/>
        </w:rPr>
        <w:t xml:space="preserve">видів та </w:t>
      </w:r>
      <w:r>
        <w:rPr>
          <w:rFonts w:ascii="Times New Roman" w:eastAsia="Times New Roman" w:hAnsi="Times New Roman" w:cs="Times New Roman"/>
          <w:bCs/>
          <w:sz w:val="28"/>
          <w:szCs w:val="28"/>
          <w:lang w:val="uk-UA" w:eastAsia="ru-RU" w:bidi="uk-UA"/>
        </w:rPr>
        <w:t>оселищ, занесених до</w:t>
      </w:r>
      <w:r w:rsidR="007C5240" w:rsidRPr="007C5240">
        <w:rPr>
          <w:rFonts w:ascii="Times New Roman" w:eastAsia="Times New Roman" w:hAnsi="Times New Roman" w:cs="Times New Roman"/>
          <w:bCs/>
          <w:sz w:val="28"/>
          <w:szCs w:val="28"/>
          <w:lang w:val="uk-UA" w:eastAsia="ru-RU" w:bidi="uk-UA"/>
        </w:rPr>
        <w:t xml:space="preserve"> Оселищної Директиви. </w:t>
      </w:r>
    </w:p>
    <w:p w:rsidR="00EC34FC" w:rsidRDefault="007C5240" w:rsidP="007C5240">
      <w:pPr>
        <w:spacing w:after="0" w:line="360" w:lineRule="auto"/>
        <w:ind w:firstLine="851"/>
        <w:jc w:val="both"/>
        <w:rPr>
          <w:rFonts w:ascii="Times New Roman" w:eastAsia="Times New Roman" w:hAnsi="Times New Roman" w:cs="Times New Roman"/>
          <w:bCs/>
          <w:sz w:val="28"/>
          <w:szCs w:val="28"/>
          <w:lang w:val="uk-UA" w:eastAsia="ru-RU"/>
        </w:rPr>
      </w:pPr>
      <w:r w:rsidRPr="007C5240">
        <w:rPr>
          <w:rFonts w:ascii="Times New Roman" w:eastAsia="Times New Roman" w:hAnsi="Times New Roman" w:cs="Times New Roman"/>
          <w:bCs/>
          <w:sz w:val="28"/>
          <w:szCs w:val="28"/>
          <w:lang w:eastAsia="ru-RU"/>
        </w:rPr>
        <w:t xml:space="preserve">Смарагдова мережа </w:t>
      </w:r>
      <w:r w:rsidR="00EC34FC">
        <w:rPr>
          <w:rFonts w:ascii="Times New Roman" w:eastAsia="Times New Roman" w:hAnsi="Times New Roman" w:cs="Times New Roman"/>
          <w:bCs/>
          <w:sz w:val="28"/>
          <w:szCs w:val="28"/>
          <w:lang w:val="uk-UA" w:eastAsia="ru-RU"/>
        </w:rPr>
        <w:t xml:space="preserve">представляє </w:t>
      </w:r>
      <w:r w:rsidRPr="007C5240">
        <w:rPr>
          <w:rFonts w:ascii="Times New Roman" w:eastAsia="Times New Roman" w:hAnsi="Times New Roman" w:cs="Times New Roman"/>
          <w:bCs/>
          <w:sz w:val="28"/>
          <w:szCs w:val="28"/>
          <w:lang w:eastAsia="ru-RU"/>
        </w:rPr>
        <w:t xml:space="preserve">новий інструмент охорони природи в Європі, який сьогодні запроваджується </w:t>
      </w:r>
      <w:r w:rsidR="00EC34FC">
        <w:rPr>
          <w:rFonts w:ascii="Times New Roman" w:eastAsia="Times New Roman" w:hAnsi="Times New Roman" w:cs="Times New Roman"/>
          <w:bCs/>
          <w:sz w:val="28"/>
          <w:szCs w:val="28"/>
          <w:lang w:val="uk-UA" w:eastAsia="ru-RU"/>
        </w:rPr>
        <w:t xml:space="preserve">і </w:t>
      </w:r>
      <w:r w:rsidRPr="007C5240">
        <w:rPr>
          <w:rFonts w:ascii="Times New Roman" w:eastAsia="Times New Roman" w:hAnsi="Times New Roman" w:cs="Times New Roman"/>
          <w:bCs/>
          <w:sz w:val="28"/>
          <w:szCs w:val="28"/>
          <w:lang w:eastAsia="ru-RU"/>
        </w:rPr>
        <w:t xml:space="preserve">в Україні на законодавчому </w:t>
      </w:r>
      <w:proofErr w:type="gramStart"/>
      <w:r w:rsidRPr="007C5240">
        <w:rPr>
          <w:rFonts w:ascii="Times New Roman" w:eastAsia="Times New Roman" w:hAnsi="Times New Roman" w:cs="Times New Roman"/>
          <w:bCs/>
          <w:sz w:val="28"/>
          <w:szCs w:val="28"/>
          <w:lang w:eastAsia="ru-RU"/>
        </w:rPr>
        <w:t>р</w:t>
      </w:r>
      <w:proofErr w:type="gramEnd"/>
      <w:r w:rsidRPr="007C5240">
        <w:rPr>
          <w:rFonts w:ascii="Times New Roman" w:eastAsia="Times New Roman" w:hAnsi="Times New Roman" w:cs="Times New Roman"/>
          <w:bCs/>
          <w:sz w:val="28"/>
          <w:szCs w:val="28"/>
          <w:lang w:eastAsia="ru-RU"/>
        </w:rPr>
        <w:t xml:space="preserve">івні. </w:t>
      </w:r>
      <w:r w:rsidR="00EC34FC">
        <w:rPr>
          <w:rFonts w:ascii="Times New Roman" w:eastAsia="Times New Roman" w:hAnsi="Times New Roman" w:cs="Times New Roman"/>
          <w:bCs/>
          <w:sz w:val="28"/>
          <w:szCs w:val="28"/>
          <w:lang w:val="uk-UA" w:eastAsia="ru-RU"/>
        </w:rPr>
        <w:t>У</w:t>
      </w:r>
      <w:r w:rsidRPr="007C5240">
        <w:rPr>
          <w:rFonts w:ascii="Times New Roman" w:eastAsia="Times New Roman" w:hAnsi="Times New Roman" w:cs="Times New Roman"/>
          <w:bCs/>
          <w:sz w:val="28"/>
          <w:szCs w:val="28"/>
          <w:lang w:eastAsia="ru-RU"/>
        </w:rPr>
        <w:t xml:space="preserve"> процесі розробки знаходиться національне законодавство про Смарагдову мережу, активно готуються обґрунтування для включення у мережу нових територій, розпочалась розробка перших менеджмент-планів сайтів Мережі. Ця мережа розробляється як частина імплементації Бернської конвенції, а також в рамках виконання вимог </w:t>
      </w:r>
      <w:r w:rsidR="00EC34FC">
        <w:rPr>
          <w:rFonts w:ascii="Times New Roman" w:eastAsia="Times New Roman" w:hAnsi="Times New Roman" w:cs="Times New Roman"/>
          <w:bCs/>
          <w:sz w:val="28"/>
          <w:szCs w:val="28"/>
          <w:lang w:val="uk-UA" w:eastAsia="ru-RU"/>
        </w:rPr>
        <w:t>дано</w:t>
      </w:r>
      <w:proofErr w:type="gramStart"/>
      <w:r w:rsidR="00EC34FC">
        <w:rPr>
          <w:rFonts w:ascii="Times New Roman" w:eastAsia="Times New Roman" w:hAnsi="Times New Roman" w:cs="Times New Roman"/>
          <w:bCs/>
          <w:sz w:val="28"/>
          <w:szCs w:val="28"/>
          <w:lang w:val="uk-UA" w:eastAsia="ru-RU"/>
        </w:rPr>
        <w:t xml:space="preserve">ї </w:t>
      </w:r>
      <w:r w:rsidRPr="007C5240">
        <w:rPr>
          <w:rFonts w:ascii="Times New Roman" w:eastAsia="Times New Roman" w:hAnsi="Times New Roman" w:cs="Times New Roman"/>
          <w:bCs/>
          <w:sz w:val="28"/>
          <w:szCs w:val="28"/>
          <w:lang w:eastAsia="ru-RU"/>
        </w:rPr>
        <w:t>У</w:t>
      </w:r>
      <w:proofErr w:type="gramEnd"/>
      <w:r w:rsidRPr="007C5240">
        <w:rPr>
          <w:rFonts w:ascii="Times New Roman" w:eastAsia="Times New Roman" w:hAnsi="Times New Roman" w:cs="Times New Roman"/>
          <w:bCs/>
          <w:sz w:val="28"/>
          <w:szCs w:val="28"/>
          <w:lang w:eastAsia="ru-RU"/>
        </w:rPr>
        <w:t>годи про асоціацію України з Європейським Союзом</w:t>
      </w:r>
      <w:r w:rsidR="002800B1">
        <w:rPr>
          <w:rFonts w:ascii="Times New Roman" w:eastAsia="Times New Roman" w:hAnsi="Times New Roman" w:cs="Times New Roman"/>
          <w:bCs/>
          <w:sz w:val="28"/>
          <w:szCs w:val="28"/>
          <w:lang w:val="en-US" w:eastAsia="ru-RU"/>
        </w:rPr>
        <w:t xml:space="preserve"> [39, 40]</w:t>
      </w:r>
      <w:r w:rsidRPr="007C5240">
        <w:rPr>
          <w:rFonts w:ascii="Times New Roman" w:eastAsia="Times New Roman" w:hAnsi="Times New Roman" w:cs="Times New Roman"/>
          <w:bCs/>
          <w:sz w:val="28"/>
          <w:szCs w:val="28"/>
          <w:lang w:eastAsia="ru-RU"/>
        </w:rPr>
        <w:t xml:space="preserve">. </w:t>
      </w:r>
    </w:p>
    <w:p w:rsidR="008D5431" w:rsidRDefault="00EC34FC" w:rsidP="007C5240">
      <w:pPr>
        <w:spacing w:after="0" w:line="360" w:lineRule="auto"/>
        <w:ind w:firstLine="851"/>
        <w:jc w:val="both"/>
        <w:rPr>
          <w:rFonts w:ascii="Times New Roman" w:eastAsia="Times New Roman" w:hAnsi="Times New Roman" w:cs="Times New Roman"/>
          <w:bCs/>
          <w:sz w:val="28"/>
          <w:szCs w:val="28"/>
          <w:lang w:val="uk-UA" w:eastAsia="ru-RU"/>
        </w:rPr>
      </w:pPr>
      <w:r w:rsidRPr="008D5431">
        <w:rPr>
          <w:rFonts w:ascii="Times New Roman" w:eastAsia="Times New Roman" w:hAnsi="Times New Roman" w:cs="Times New Roman"/>
          <w:bCs/>
          <w:sz w:val="28"/>
          <w:szCs w:val="28"/>
          <w:lang w:val="uk-UA" w:eastAsia="ru-RU"/>
        </w:rPr>
        <w:t>Отже</w:t>
      </w:r>
      <w:r w:rsidR="007C5240" w:rsidRPr="008D5431">
        <w:rPr>
          <w:rFonts w:ascii="Times New Roman" w:eastAsia="Times New Roman" w:hAnsi="Times New Roman" w:cs="Times New Roman"/>
          <w:bCs/>
          <w:sz w:val="28"/>
          <w:szCs w:val="28"/>
          <w:lang w:eastAsia="ru-RU"/>
        </w:rPr>
        <w:t xml:space="preserve">, Смарагдова мережа </w:t>
      </w:r>
      <w:r w:rsidR="008D5431" w:rsidRPr="008D5431">
        <w:rPr>
          <w:rFonts w:ascii="Times New Roman" w:eastAsia="Times New Roman" w:hAnsi="Times New Roman" w:cs="Times New Roman"/>
          <w:bCs/>
          <w:sz w:val="28"/>
          <w:szCs w:val="28"/>
          <w:lang w:val="uk-UA" w:eastAsia="ru-RU"/>
        </w:rPr>
        <w:t>є основою</w:t>
      </w:r>
      <w:r w:rsidR="007C5240" w:rsidRPr="008D5431">
        <w:rPr>
          <w:rFonts w:ascii="Times New Roman" w:eastAsia="Times New Roman" w:hAnsi="Times New Roman" w:cs="Times New Roman"/>
          <w:bCs/>
          <w:sz w:val="28"/>
          <w:szCs w:val="28"/>
          <w:lang w:eastAsia="ru-RU"/>
        </w:rPr>
        <w:t xml:space="preserve"> природоохоронної справи в </w:t>
      </w:r>
      <w:r w:rsidR="008D5431" w:rsidRPr="008D5431">
        <w:rPr>
          <w:rFonts w:ascii="Times New Roman" w:eastAsia="Times New Roman" w:hAnsi="Times New Roman" w:cs="Times New Roman"/>
          <w:bCs/>
          <w:sz w:val="28"/>
          <w:szCs w:val="28"/>
          <w:lang w:val="uk-UA" w:eastAsia="ru-RU"/>
        </w:rPr>
        <w:t>нашій державі</w:t>
      </w:r>
      <w:r w:rsidR="007C5240" w:rsidRPr="008D5431">
        <w:rPr>
          <w:rFonts w:ascii="Times New Roman" w:eastAsia="Times New Roman" w:hAnsi="Times New Roman" w:cs="Times New Roman"/>
          <w:bCs/>
          <w:sz w:val="28"/>
          <w:szCs w:val="28"/>
          <w:lang w:eastAsia="ru-RU"/>
        </w:rPr>
        <w:t xml:space="preserve">. </w:t>
      </w:r>
      <w:r w:rsidR="008D5431">
        <w:rPr>
          <w:rFonts w:ascii="Times New Roman" w:eastAsia="Times New Roman" w:hAnsi="Times New Roman" w:cs="Times New Roman"/>
          <w:bCs/>
          <w:sz w:val="28"/>
          <w:szCs w:val="28"/>
          <w:lang w:val="uk-UA" w:eastAsia="ru-RU"/>
        </w:rPr>
        <w:t xml:space="preserve">Разом з цим, на сьогодні ще немає </w:t>
      </w:r>
      <w:r w:rsidR="007C5240" w:rsidRPr="008D5431">
        <w:rPr>
          <w:rFonts w:ascii="Times New Roman" w:eastAsia="Times New Roman" w:hAnsi="Times New Roman" w:cs="Times New Roman"/>
          <w:bCs/>
          <w:sz w:val="28"/>
          <w:szCs w:val="28"/>
          <w:lang w:eastAsia="ru-RU"/>
        </w:rPr>
        <w:t>загальн</w:t>
      </w:r>
      <w:r w:rsidR="008D5431">
        <w:rPr>
          <w:rFonts w:ascii="Times New Roman" w:eastAsia="Times New Roman" w:hAnsi="Times New Roman" w:cs="Times New Roman"/>
          <w:bCs/>
          <w:sz w:val="28"/>
          <w:szCs w:val="28"/>
          <w:lang w:val="uk-UA" w:eastAsia="ru-RU"/>
        </w:rPr>
        <w:t>ої</w:t>
      </w:r>
      <w:r w:rsidR="007C5240" w:rsidRPr="008D5431">
        <w:rPr>
          <w:rFonts w:ascii="Times New Roman" w:eastAsia="Times New Roman" w:hAnsi="Times New Roman" w:cs="Times New Roman"/>
          <w:bCs/>
          <w:sz w:val="28"/>
          <w:szCs w:val="28"/>
          <w:lang w:eastAsia="ru-RU"/>
        </w:rPr>
        <w:t xml:space="preserve"> інформації про території Смарагдової мережі</w:t>
      </w:r>
      <w:r w:rsidR="008D5431">
        <w:rPr>
          <w:rFonts w:ascii="Times New Roman" w:eastAsia="Times New Roman" w:hAnsi="Times New Roman" w:cs="Times New Roman"/>
          <w:bCs/>
          <w:sz w:val="28"/>
          <w:szCs w:val="28"/>
          <w:lang w:val="uk-UA" w:eastAsia="ru-RU"/>
        </w:rPr>
        <w:t xml:space="preserve"> в ус</w:t>
      </w:r>
      <w:r w:rsidR="002800B1">
        <w:rPr>
          <w:rFonts w:ascii="Times New Roman" w:eastAsia="Times New Roman" w:hAnsi="Times New Roman" w:cs="Times New Roman"/>
          <w:bCs/>
          <w:sz w:val="28"/>
          <w:szCs w:val="28"/>
          <w:lang w:val="uk-UA" w:eastAsia="ru-RU"/>
        </w:rPr>
        <w:t>і</w:t>
      </w:r>
      <w:r w:rsidR="008D5431">
        <w:rPr>
          <w:rFonts w:ascii="Times New Roman" w:eastAsia="Times New Roman" w:hAnsi="Times New Roman" w:cs="Times New Roman"/>
          <w:bCs/>
          <w:sz w:val="28"/>
          <w:szCs w:val="28"/>
          <w:lang w:val="uk-UA" w:eastAsia="ru-RU"/>
        </w:rPr>
        <w:t xml:space="preserve">х регіонах України. </w:t>
      </w:r>
    </w:p>
    <w:p w:rsidR="007C5240" w:rsidRPr="007C5240" w:rsidRDefault="008D5431" w:rsidP="007C5240">
      <w:pPr>
        <w:spacing w:after="0" w:line="360" w:lineRule="auto"/>
        <w:ind w:firstLine="851"/>
        <w:jc w:val="both"/>
        <w:rPr>
          <w:rFonts w:ascii="Times New Roman" w:eastAsia="Times New Roman" w:hAnsi="Times New Roman" w:cs="Times New Roman"/>
          <w:bCs/>
          <w:sz w:val="28"/>
          <w:szCs w:val="28"/>
          <w:lang w:val="uk-UA" w:eastAsia="ru-RU" w:bidi="uk-UA"/>
        </w:rPr>
      </w:pPr>
      <w:r>
        <w:rPr>
          <w:rFonts w:ascii="Times New Roman" w:eastAsia="Times New Roman" w:hAnsi="Times New Roman" w:cs="Times New Roman"/>
          <w:bCs/>
          <w:sz w:val="28"/>
          <w:szCs w:val="28"/>
          <w:lang w:val="uk-UA" w:eastAsia="ru-RU"/>
        </w:rPr>
        <w:t xml:space="preserve">Згідно з </w:t>
      </w:r>
      <w:r w:rsidR="007C5240" w:rsidRPr="008D5431">
        <w:rPr>
          <w:rFonts w:ascii="Times New Roman" w:eastAsia="Times New Roman" w:hAnsi="Times New Roman" w:cs="Times New Roman"/>
          <w:bCs/>
          <w:sz w:val="28"/>
          <w:szCs w:val="28"/>
          <w:lang w:eastAsia="ru-RU"/>
        </w:rPr>
        <w:t>Резолюці</w:t>
      </w:r>
      <w:r>
        <w:rPr>
          <w:rFonts w:ascii="Times New Roman" w:eastAsia="Times New Roman" w:hAnsi="Times New Roman" w:cs="Times New Roman"/>
          <w:bCs/>
          <w:sz w:val="28"/>
          <w:szCs w:val="28"/>
          <w:lang w:val="uk-UA" w:eastAsia="ru-RU"/>
        </w:rPr>
        <w:t>єю</w:t>
      </w:r>
      <w:r w:rsidR="007C5240" w:rsidRPr="008D5431">
        <w:rPr>
          <w:rFonts w:ascii="Times New Roman" w:eastAsia="Times New Roman" w:hAnsi="Times New Roman" w:cs="Times New Roman"/>
          <w:bCs/>
          <w:sz w:val="28"/>
          <w:szCs w:val="28"/>
          <w:lang w:eastAsia="ru-RU"/>
        </w:rPr>
        <w:t xml:space="preserve"> №6 Бернської конвенції, </w:t>
      </w:r>
      <w:r w:rsidRPr="008D5431">
        <w:rPr>
          <w:rFonts w:ascii="Times New Roman" w:eastAsia="Times New Roman" w:hAnsi="Times New Roman" w:cs="Times New Roman"/>
          <w:bCs/>
          <w:sz w:val="28"/>
          <w:szCs w:val="28"/>
          <w:lang w:eastAsia="ru-RU"/>
        </w:rPr>
        <w:t>Додатк</w:t>
      </w:r>
      <w:r>
        <w:rPr>
          <w:rFonts w:ascii="Times New Roman" w:eastAsia="Times New Roman" w:hAnsi="Times New Roman" w:cs="Times New Roman"/>
          <w:bCs/>
          <w:sz w:val="28"/>
          <w:szCs w:val="28"/>
          <w:lang w:val="uk-UA" w:eastAsia="ru-RU"/>
        </w:rPr>
        <w:t>ів</w:t>
      </w:r>
      <w:r w:rsidRPr="008D5431">
        <w:rPr>
          <w:rFonts w:ascii="Times New Roman" w:eastAsia="Times New Roman" w:hAnsi="Times New Roman" w:cs="Times New Roman"/>
          <w:bCs/>
          <w:sz w:val="28"/>
          <w:szCs w:val="28"/>
          <w:lang w:eastAsia="ru-RU"/>
        </w:rPr>
        <w:t xml:space="preserve"> ІІ</w:t>
      </w:r>
      <w:r>
        <w:rPr>
          <w:rFonts w:ascii="Times New Roman" w:eastAsia="Times New Roman" w:hAnsi="Times New Roman" w:cs="Times New Roman"/>
          <w:bCs/>
          <w:sz w:val="28"/>
          <w:szCs w:val="28"/>
          <w:lang w:val="uk-UA" w:eastAsia="ru-RU"/>
        </w:rPr>
        <w:t>,</w:t>
      </w:r>
      <w:r w:rsidRPr="008D5431">
        <w:rPr>
          <w:rFonts w:ascii="Times New Roman" w:eastAsia="Times New Roman" w:hAnsi="Times New Roman" w:cs="Times New Roman"/>
          <w:bCs/>
          <w:sz w:val="28"/>
          <w:szCs w:val="28"/>
          <w:lang w:eastAsia="ru-RU"/>
        </w:rPr>
        <w:t>IV</w:t>
      </w:r>
      <w:r w:rsidR="00F76939">
        <w:rPr>
          <w:rFonts w:ascii="Times New Roman" w:eastAsia="Times New Roman" w:hAnsi="Times New Roman" w:cs="Times New Roman"/>
          <w:bCs/>
          <w:sz w:val="28"/>
          <w:szCs w:val="28"/>
          <w:lang w:val="uk-UA" w:eastAsia="ru-RU"/>
        </w:rPr>
        <w:t>,</w:t>
      </w:r>
      <w:r w:rsidRPr="008D5431">
        <w:rPr>
          <w:rFonts w:ascii="Times New Roman" w:eastAsia="Times New Roman" w:hAnsi="Times New Roman" w:cs="Times New Roman"/>
          <w:bCs/>
          <w:sz w:val="28"/>
          <w:szCs w:val="28"/>
          <w:lang w:eastAsia="ru-RU"/>
        </w:rPr>
        <w:t>V</w:t>
      </w:r>
      <w:r w:rsidR="00F76939">
        <w:rPr>
          <w:rFonts w:ascii="Times New Roman" w:eastAsia="Times New Roman" w:hAnsi="Times New Roman" w:cs="Times New Roman"/>
          <w:bCs/>
          <w:sz w:val="28"/>
          <w:szCs w:val="28"/>
          <w:lang w:val="uk-UA" w:eastAsia="ru-RU"/>
        </w:rPr>
        <w:t xml:space="preserve"> а також </w:t>
      </w:r>
      <w:r w:rsidRPr="008D5431">
        <w:rPr>
          <w:rFonts w:ascii="Times New Roman" w:eastAsia="Times New Roman" w:hAnsi="Times New Roman" w:cs="Times New Roman"/>
          <w:bCs/>
          <w:sz w:val="28"/>
          <w:szCs w:val="28"/>
          <w:lang w:eastAsia="ru-RU"/>
        </w:rPr>
        <w:t xml:space="preserve"> </w:t>
      </w:r>
      <w:r w:rsidR="007C5240" w:rsidRPr="008D5431">
        <w:rPr>
          <w:rFonts w:ascii="Times New Roman" w:eastAsia="Times New Roman" w:hAnsi="Times New Roman" w:cs="Times New Roman"/>
          <w:bCs/>
          <w:sz w:val="28"/>
          <w:szCs w:val="28"/>
          <w:lang w:eastAsia="ru-RU"/>
        </w:rPr>
        <w:t xml:space="preserve">Пташиної директиви </w:t>
      </w:r>
      <w:r w:rsidR="00F76939">
        <w:rPr>
          <w:rFonts w:ascii="Times New Roman" w:eastAsia="Times New Roman" w:hAnsi="Times New Roman" w:cs="Times New Roman"/>
          <w:bCs/>
          <w:sz w:val="28"/>
          <w:szCs w:val="28"/>
          <w:lang w:val="uk-UA" w:eastAsia="ru-RU"/>
        </w:rPr>
        <w:t>під</w:t>
      </w:r>
      <w:r w:rsidR="007C5240" w:rsidRPr="008D5431">
        <w:rPr>
          <w:rFonts w:ascii="Times New Roman" w:eastAsia="Times New Roman" w:hAnsi="Times New Roman" w:cs="Times New Roman"/>
          <w:bCs/>
          <w:sz w:val="28"/>
          <w:szCs w:val="28"/>
          <w:lang w:eastAsia="ru-RU"/>
        </w:rPr>
        <w:t xml:space="preserve"> оселище</w:t>
      </w:r>
      <w:r w:rsidR="00F76939">
        <w:rPr>
          <w:rFonts w:ascii="Times New Roman" w:eastAsia="Times New Roman" w:hAnsi="Times New Roman" w:cs="Times New Roman"/>
          <w:bCs/>
          <w:sz w:val="28"/>
          <w:szCs w:val="28"/>
          <w:lang w:val="uk-UA" w:eastAsia="ru-RU"/>
        </w:rPr>
        <w:t>м</w:t>
      </w:r>
      <w:r w:rsidR="007C5240" w:rsidRPr="008D5431">
        <w:rPr>
          <w:rFonts w:ascii="Times New Roman" w:eastAsia="Times New Roman" w:hAnsi="Times New Roman" w:cs="Times New Roman"/>
          <w:bCs/>
          <w:sz w:val="28"/>
          <w:szCs w:val="28"/>
          <w:lang w:eastAsia="ru-RU"/>
        </w:rPr>
        <w:t xml:space="preserve"> виду </w:t>
      </w:r>
      <w:r w:rsidR="00F76939">
        <w:rPr>
          <w:rFonts w:ascii="Times New Roman" w:eastAsia="Times New Roman" w:hAnsi="Times New Roman" w:cs="Times New Roman"/>
          <w:bCs/>
          <w:sz w:val="28"/>
          <w:szCs w:val="28"/>
          <w:lang w:val="uk-UA" w:eastAsia="ru-RU"/>
        </w:rPr>
        <w:t xml:space="preserve">розуміють </w:t>
      </w:r>
      <w:r w:rsidR="007C5240" w:rsidRPr="008D5431">
        <w:rPr>
          <w:rFonts w:ascii="Times New Roman" w:eastAsia="Times New Roman" w:hAnsi="Times New Roman" w:cs="Times New Roman"/>
          <w:bCs/>
          <w:sz w:val="28"/>
          <w:szCs w:val="28"/>
          <w:lang w:eastAsia="ru-RU"/>
        </w:rPr>
        <w:t>середовище,</w:t>
      </w:r>
      <w:r w:rsidR="00F76939">
        <w:rPr>
          <w:rFonts w:ascii="Times New Roman" w:eastAsia="Times New Roman" w:hAnsi="Times New Roman" w:cs="Times New Roman"/>
          <w:bCs/>
          <w:sz w:val="28"/>
          <w:szCs w:val="28"/>
          <w:lang w:val="uk-UA" w:eastAsia="ru-RU"/>
        </w:rPr>
        <w:t xml:space="preserve"> що</w:t>
      </w:r>
      <w:r w:rsidR="007C5240" w:rsidRPr="008D5431">
        <w:rPr>
          <w:rFonts w:ascii="Times New Roman" w:eastAsia="Times New Roman" w:hAnsi="Times New Roman" w:cs="Times New Roman"/>
          <w:bCs/>
          <w:sz w:val="28"/>
          <w:szCs w:val="28"/>
          <w:lang w:eastAsia="ru-RU"/>
        </w:rPr>
        <w:t xml:space="preserve"> </w:t>
      </w:r>
      <w:r w:rsidR="007C5240" w:rsidRPr="008D5431">
        <w:rPr>
          <w:rFonts w:ascii="Times New Roman" w:eastAsia="Times New Roman" w:hAnsi="Times New Roman" w:cs="Times New Roman"/>
          <w:bCs/>
          <w:sz w:val="28"/>
          <w:szCs w:val="28"/>
          <w:lang w:eastAsia="ru-RU"/>
        </w:rPr>
        <w:lastRenderedPageBreak/>
        <w:t>визначене абіотичними й біотичними</w:t>
      </w:r>
      <w:r w:rsidR="007C5240" w:rsidRPr="007C5240">
        <w:rPr>
          <w:rFonts w:ascii="Times New Roman" w:eastAsia="Times New Roman" w:hAnsi="Times New Roman" w:cs="Times New Roman"/>
          <w:bCs/>
          <w:sz w:val="28"/>
          <w:szCs w:val="28"/>
          <w:lang w:eastAsia="ru-RU"/>
        </w:rPr>
        <w:t xml:space="preserve"> </w:t>
      </w:r>
      <w:r w:rsidR="00F76939">
        <w:rPr>
          <w:rFonts w:ascii="Times New Roman" w:eastAsia="Times New Roman" w:hAnsi="Times New Roman" w:cs="Times New Roman"/>
          <w:bCs/>
          <w:sz w:val="28"/>
          <w:szCs w:val="28"/>
          <w:lang w:val="uk-UA" w:eastAsia="ru-RU"/>
        </w:rPr>
        <w:t xml:space="preserve">чинниками та </w:t>
      </w:r>
      <w:r w:rsidR="007C5240" w:rsidRPr="007C5240">
        <w:rPr>
          <w:rFonts w:ascii="Times New Roman" w:eastAsia="Times New Roman" w:hAnsi="Times New Roman" w:cs="Times New Roman"/>
          <w:bCs/>
          <w:sz w:val="28"/>
          <w:szCs w:val="28"/>
          <w:lang w:eastAsia="ru-RU"/>
        </w:rPr>
        <w:t xml:space="preserve">факторами, </w:t>
      </w:r>
      <w:r w:rsidR="00F76939">
        <w:rPr>
          <w:rFonts w:ascii="Times New Roman" w:eastAsia="Times New Roman" w:hAnsi="Times New Roman" w:cs="Times New Roman"/>
          <w:bCs/>
          <w:sz w:val="28"/>
          <w:szCs w:val="28"/>
          <w:lang w:val="uk-UA" w:eastAsia="ru-RU"/>
        </w:rPr>
        <w:t xml:space="preserve">де </w:t>
      </w:r>
      <w:r w:rsidR="007C5240" w:rsidRPr="007C5240">
        <w:rPr>
          <w:rFonts w:ascii="Times New Roman" w:eastAsia="Times New Roman" w:hAnsi="Times New Roman" w:cs="Times New Roman"/>
          <w:bCs/>
          <w:sz w:val="28"/>
          <w:szCs w:val="28"/>
          <w:lang w:eastAsia="ru-RU"/>
        </w:rPr>
        <w:t xml:space="preserve">вид існує на будь-якій стадії свого </w:t>
      </w:r>
      <w:r w:rsidR="00F76939">
        <w:rPr>
          <w:rFonts w:ascii="Times New Roman" w:eastAsia="Times New Roman" w:hAnsi="Times New Roman" w:cs="Times New Roman"/>
          <w:bCs/>
          <w:sz w:val="28"/>
          <w:szCs w:val="28"/>
          <w:lang w:val="uk-UA" w:eastAsia="ru-RU"/>
        </w:rPr>
        <w:t>онтогенезу</w:t>
      </w:r>
      <w:r w:rsidR="002800B1">
        <w:rPr>
          <w:rFonts w:ascii="Times New Roman" w:eastAsia="Times New Roman" w:hAnsi="Times New Roman" w:cs="Times New Roman"/>
          <w:bCs/>
          <w:sz w:val="28"/>
          <w:szCs w:val="28"/>
          <w:lang w:val="en-US" w:eastAsia="ru-RU"/>
        </w:rPr>
        <w:t xml:space="preserve"> [37]</w:t>
      </w:r>
      <w:r w:rsidR="007C5240" w:rsidRPr="007C5240">
        <w:rPr>
          <w:rFonts w:ascii="Times New Roman" w:eastAsia="Times New Roman" w:hAnsi="Times New Roman" w:cs="Times New Roman"/>
          <w:bCs/>
          <w:sz w:val="28"/>
          <w:szCs w:val="28"/>
          <w:lang w:eastAsia="ru-RU"/>
        </w:rPr>
        <w:t xml:space="preserve">. </w:t>
      </w:r>
    </w:p>
    <w:p w:rsidR="007C5240" w:rsidRPr="007C5240" w:rsidRDefault="00F76939" w:rsidP="007C5240">
      <w:pPr>
        <w:spacing w:after="0" w:line="360" w:lineRule="auto"/>
        <w:ind w:firstLine="851"/>
        <w:jc w:val="both"/>
        <w:rPr>
          <w:rFonts w:ascii="Times New Roman" w:eastAsia="Times New Roman" w:hAnsi="Times New Roman" w:cs="Times New Roman"/>
          <w:bCs/>
          <w:sz w:val="28"/>
          <w:szCs w:val="28"/>
          <w:lang w:val="uk-UA" w:eastAsia="ru-RU" w:bidi="uk-UA"/>
        </w:rPr>
      </w:pPr>
      <w:r>
        <w:rPr>
          <w:rFonts w:ascii="Times New Roman" w:eastAsia="Times New Roman" w:hAnsi="Times New Roman" w:cs="Times New Roman"/>
          <w:bCs/>
          <w:sz w:val="28"/>
          <w:szCs w:val="28"/>
          <w:lang w:val="uk-UA" w:eastAsia="ru-RU"/>
        </w:rPr>
        <w:t>Тому згідно</w:t>
      </w:r>
      <w:r w:rsidR="007C5240" w:rsidRPr="007C5240">
        <w:rPr>
          <w:rFonts w:ascii="Times New Roman" w:eastAsia="Times New Roman" w:hAnsi="Times New Roman" w:cs="Times New Roman"/>
          <w:bCs/>
          <w:sz w:val="28"/>
          <w:szCs w:val="28"/>
          <w:lang w:eastAsia="ru-RU"/>
        </w:rPr>
        <w:t xml:space="preserve"> Резолюції №4 Бернської конвенції та Додатку І Оселищної директиви оселище (біотоп) </w:t>
      </w:r>
      <w:r>
        <w:rPr>
          <w:rFonts w:ascii="Times New Roman" w:eastAsia="Times New Roman" w:hAnsi="Times New Roman" w:cs="Times New Roman"/>
          <w:bCs/>
          <w:sz w:val="28"/>
          <w:szCs w:val="28"/>
          <w:lang w:val="uk-UA" w:eastAsia="ru-RU"/>
        </w:rPr>
        <w:t>представляє собою ділянку суші або водойми</w:t>
      </w:r>
      <w:r w:rsidR="007C5240" w:rsidRPr="007C5240">
        <w:rPr>
          <w:rFonts w:ascii="Times New Roman" w:eastAsia="Times New Roman" w:hAnsi="Times New Roman" w:cs="Times New Roman"/>
          <w:bCs/>
          <w:sz w:val="28"/>
          <w:szCs w:val="28"/>
          <w:lang w:eastAsia="ru-RU"/>
        </w:rPr>
        <w:t>, природн</w:t>
      </w:r>
      <w:r>
        <w:rPr>
          <w:rFonts w:ascii="Times New Roman" w:eastAsia="Times New Roman" w:hAnsi="Times New Roman" w:cs="Times New Roman"/>
          <w:bCs/>
          <w:sz w:val="28"/>
          <w:szCs w:val="28"/>
          <w:lang w:val="uk-UA" w:eastAsia="ru-RU"/>
        </w:rPr>
        <w:t>у</w:t>
      </w:r>
      <w:r w:rsidR="007C5240" w:rsidRPr="007C5240">
        <w:rPr>
          <w:rFonts w:ascii="Times New Roman" w:eastAsia="Times New Roman" w:hAnsi="Times New Roman" w:cs="Times New Roman"/>
          <w:bCs/>
          <w:sz w:val="28"/>
          <w:szCs w:val="28"/>
          <w:lang w:eastAsia="ru-RU"/>
        </w:rPr>
        <w:t xml:space="preserve"> або </w:t>
      </w:r>
      <w:r>
        <w:rPr>
          <w:rFonts w:ascii="Times New Roman" w:eastAsia="Times New Roman" w:hAnsi="Times New Roman" w:cs="Times New Roman"/>
          <w:bCs/>
          <w:sz w:val="28"/>
          <w:szCs w:val="28"/>
          <w:lang w:val="uk-UA" w:eastAsia="ru-RU"/>
        </w:rPr>
        <w:t>антропогеннозмінену</w:t>
      </w:r>
      <w:r w:rsidR="007C5240" w:rsidRPr="007C5240">
        <w:rPr>
          <w:rFonts w:ascii="Times New Roman" w:eastAsia="Times New Roman" w:hAnsi="Times New Roman" w:cs="Times New Roman"/>
          <w:bCs/>
          <w:sz w:val="28"/>
          <w:szCs w:val="28"/>
          <w:lang w:eastAsia="ru-RU"/>
        </w:rPr>
        <w:t xml:space="preserve">, яка </w:t>
      </w:r>
      <w:r>
        <w:rPr>
          <w:rFonts w:ascii="Times New Roman" w:eastAsia="Times New Roman" w:hAnsi="Times New Roman" w:cs="Times New Roman"/>
          <w:bCs/>
          <w:sz w:val="28"/>
          <w:szCs w:val="28"/>
          <w:lang w:val="uk-UA" w:eastAsia="ru-RU"/>
        </w:rPr>
        <w:t xml:space="preserve">характеризується певними </w:t>
      </w:r>
      <w:r w:rsidR="007C5240" w:rsidRPr="007C5240">
        <w:rPr>
          <w:rFonts w:ascii="Times New Roman" w:eastAsia="Times New Roman" w:hAnsi="Times New Roman" w:cs="Times New Roman"/>
          <w:bCs/>
          <w:sz w:val="28"/>
          <w:szCs w:val="28"/>
          <w:lang w:eastAsia="ru-RU"/>
        </w:rPr>
        <w:t xml:space="preserve"> географічними, абіотичними та біотичними особливостями..</w:t>
      </w:r>
    </w:p>
    <w:p w:rsidR="007C5240" w:rsidRDefault="007C5240" w:rsidP="007C5240">
      <w:pPr>
        <w:spacing w:after="0" w:line="360" w:lineRule="auto"/>
        <w:ind w:firstLine="851"/>
        <w:jc w:val="both"/>
        <w:rPr>
          <w:rFonts w:ascii="Times New Roman" w:eastAsia="Times New Roman" w:hAnsi="Times New Roman" w:cs="Times New Roman"/>
          <w:sz w:val="28"/>
          <w:szCs w:val="28"/>
          <w:lang w:val="uk-UA" w:eastAsia="ru-RU"/>
        </w:rPr>
      </w:pPr>
    </w:p>
    <w:p w:rsidR="007C5240" w:rsidRPr="007C5240" w:rsidRDefault="00692D26" w:rsidP="007C5240">
      <w:pPr>
        <w:spacing w:after="0" w:line="360" w:lineRule="auto"/>
        <w:ind w:firstLine="851"/>
        <w:jc w:val="both"/>
        <w:rPr>
          <w:rFonts w:ascii="Times New Roman" w:eastAsia="Times New Roman" w:hAnsi="Times New Roman" w:cs="Times New Roman"/>
          <w:sz w:val="28"/>
          <w:szCs w:val="28"/>
          <w:lang w:val="uk-UA" w:eastAsia="ru-RU"/>
        </w:rPr>
      </w:pPr>
      <w:r w:rsidRPr="00A41DA9">
        <w:rPr>
          <w:rFonts w:ascii="Times New Roman" w:eastAsia="Times New Roman" w:hAnsi="Times New Roman" w:cs="Times New Roman"/>
          <w:sz w:val="28"/>
          <w:szCs w:val="28"/>
          <w:lang w:val="uk-UA" w:eastAsia="ru-RU"/>
        </w:rPr>
        <w:t>3.3.</w:t>
      </w:r>
      <w:r w:rsidRPr="00A41DA9">
        <w:rPr>
          <w:rFonts w:ascii="Times New Roman" w:eastAsia="Times New Roman" w:hAnsi="Times New Roman" w:cs="Times New Roman"/>
          <w:sz w:val="28"/>
          <w:szCs w:val="28"/>
          <w:lang w:val="uk-UA" w:eastAsia="ru-RU"/>
        </w:rPr>
        <w:tab/>
        <w:t>Застосування Оселищної Директиви для обґрунтування розширення території Ічнянського НПП.</w:t>
      </w:r>
    </w:p>
    <w:p w:rsidR="003621A7" w:rsidRDefault="003621A7" w:rsidP="003621A7">
      <w:pPr>
        <w:spacing w:after="0" w:line="360" w:lineRule="auto"/>
        <w:ind w:firstLine="851"/>
        <w:jc w:val="both"/>
        <w:rPr>
          <w:rFonts w:ascii="Times New Roman" w:eastAsia="Times New Roman" w:hAnsi="Times New Roman" w:cs="Times New Roman"/>
          <w:sz w:val="28"/>
          <w:szCs w:val="28"/>
          <w:lang w:val="uk-UA" w:eastAsia="ru-RU"/>
        </w:rPr>
      </w:pPr>
      <w:r w:rsidRPr="00692D26">
        <w:rPr>
          <w:rFonts w:ascii="Times New Roman" w:eastAsia="Times New Roman" w:hAnsi="Times New Roman" w:cs="Times New Roman"/>
          <w:sz w:val="28"/>
          <w:szCs w:val="28"/>
          <w:lang w:val="uk-UA" w:eastAsia="ru-RU"/>
        </w:rPr>
        <w:t>Розширення території Парку загальною</w:t>
      </w:r>
      <w:r w:rsidRPr="003621A7">
        <w:rPr>
          <w:rFonts w:ascii="Times New Roman" w:eastAsia="Times New Roman" w:hAnsi="Times New Roman" w:cs="Times New Roman"/>
          <w:sz w:val="28"/>
          <w:szCs w:val="28"/>
          <w:lang w:val="uk-UA" w:eastAsia="ru-RU"/>
        </w:rPr>
        <w:t xml:space="preserve"> площею 2552,0 га базується на приєднанні до нього гідрологічних заказників загальнодержавного («Дорогинський» - площею 1880,0 га)</w:t>
      </w:r>
      <w:r w:rsidR="002800B1">
        <w:rPr>
          <w:rFonts w:ascii="Times New Roman" w:eastAsia="Times New Roman" w:hAnsi="Times New Roman" w:cs="Times New Roman"/>
          <w:sz w:val="28"/>
          <w:szCs w:val="28"/>
          <w:lang w:val="en-US" w:eastAsia="ru-RU"/>
        </w:rPr>
        <w:t xml:space="preserve"> [1, 23]</w:t>
      </w:r>
      <w:r w:rsidRPr="003621A7">
        <w:rPr>
          <w:rFonts w:ascii="Times New Roman" w:eastAsia="Times New Roman" w:hAnsi="Times New Roman" w:cs="Times New Roman"/>
          <w:sz w:val="28"/>
          <w:szCs w:val="28"/>
          <w:lang w:val="uk-UA" w:eastAsia="ru-RU"/>
        </w:rPr>
        <w:t xml:space="preserve"> та місцевого значення («Жевак» - площею 314,0 га)</w:t>
      </w:r>
      <w:r w:rsidR="002800B1">
        <w:rPr>
          <w:rFonts w:ascii="Times New Roman" w:eastAsia="Times New Roman" w:hAnsi="Times New Roman" w:cs="Times New Roman"/>
          <w:sz w:val="28"/>
          <w:szCs w:val="28"/>
          <w:lang w:val="en-US" w:eastAsia="ru-RU"/>
        </w:rPr>
        <w:t xml:space="preserve"> [22]</w:t>
      </w:r>
      <w:r w:rsidRPr="003621A7">
        <w:rPr>
          <w:rFonts w:ascii="Times New Roman" w:eastAsia="Times New Roman" w:hAnsi="Times New Roman" w:cs="Times New Roman"/>
          <w:sz w:val="28"/>
          <w:szCs w:val="28"/>
          <w:lang w:val="uk-UA" w:eastAsia="ru-RU"/>
        </w:rPr>
        <w:t>. Це забезпеч</w:t>
      </w:r>
      <w:r w:rsidR="00F76939">
        <w:rPr>
          <w:rFonts w:ascii="Times New Roman" w:eastAsia="Times New Roman" w:hAnsi="Times New Roman" w:cs="Times New Roman"/>
          <w:sz w:val="28"/>
          <w:szCs w:val="28"/>
          <w:lang w:val="uk-UA" w:eastAsia="ru-RU"/>
        </w:rPr>
        <w:t>ить</w:t>
      </w:r>
      <w:r w:rsidRPr="003621A7">
        <w:rPr>
          <w:rFonts w:ascii="Times New Roman" w:eastAsia="Times New Roman" w:hAnsi="Times New Roman" w:cs="Times New Roman"/>
          <w:sz w:val="28"/>
          <w:szCs w:val="28"/>
          <w:lang w:val="uk-UA" w:eastAsia="ru-RU"/>
        </w:rPr>
        <w:t xml:space="preserve"> належн</w:t>
      </w:r>
      <w:r w:rsidR="00F76939">
        <w:rPr>
          <w:rFonts w:ascii="Times New Roman" w:eastAsia="Times New Roman" w:hAnsi="Times New Roman" w:cs="Times New Roman"/>
          <w:sz w:val="28"/>
          <w:szCs w:val="28"/>
          <w:lang w:val="uk-UA" w:eastAsia="ru-RU"/>
        </w:rPr>
        <w:t>ий</w:t>
      </w:r>
      <w:r w:rsidRPr="003621A7">
        <w:rPr>
          <w:rFonts w:ascii="Times New Roman" w:eastAsia="Times New Roman" w:hAnsi="Times New Roman" w:cs="Times New Roman"/>
          <w:sz w:val="28"/>
          <w:szCs w:val="28"/>
          <w:lang w:val="uk-UA" w:eastAsia="ru-RU"/>
        </w:rPr>
        <w:t xml:space="preserve"> рів</w:t>
      </w:r>
      <w:r w:rsidR="00F76939">
        <w:rPr>
          <w:rFonts w:ascii="Times New Roman" w:eastAsia="Times New Roman" w:hAnsi="Times New Roman" w:cs="Times New Roman"/>
          <w:sz w:val="28"/>
          <w:szCs w:val="28"/>
          <w:lang w:val="uk-UA" w:eastAsia="ru-RU"/>
        </w:rPr>
        <w:t xml:space="preserve">ень </w:t>
      </w:r>
      <w:r w:rsidRPr="003621A7">
        <w:rPr>
          <w:rFonts w:ascii="Times New Roman" w:eastAsia="Times New Roman" w:hAnsi="Times New Roman" w:cs="Times New Roman"/>
          <w:sz w:val="28"/>
          <w:szCs w:val="28"/>
          <w:lang w:val="uk-UA" w:eastAsia="ru-RU"/>
        </w:rPr>
        <w:t>охорони, а також підвищ</w:t>
      </w:r>
      <w:r w:rsidR="00F76939">
        <w:rPr>
          <w:rFonts w:ascii="Times New Roman" w:eastAsia="Times New Roman" w:hAnsi="Times New Roman" w:cs="Times New Roman"/>
          <w:sz w:val="28"/>
          <w:szCs w:val="28"/>
          <w:lang w:val="uk-UA" w:eastAsia="ru-RU"/>
        </w:rPr>
        <w:t>ить значення Ічнянського НПП</w:t>
      </w:r>
      <w:r w:rsidRPr="003621A7">
        <w:rPr>
          <w:rFonts w:ascii="Times New Roman" w:eastAsia="Times New Roman" w:hAnsi="Times New Roman" w:cs="Times New Roman"/>
          <w:sz w:val="28"/>
          <w:szCs w:val="28"/>
          <w:lang w:val="uk-UA" w:eastAsia="ru-RU"/>
        </w:rPr>
        <w:t xml:space="preserve">  у збереженні природн</w:t>
      </w:r>
      <w:r w:rsidR="00F76939">
        <w:rPr>
          <w:rFonts w:ascii="Times New Roman" w:eastAsia="Times New Roman" w:hAnsi="Times New Roman" w:cs="Times New Roman"/>
          <w:sz w:val="28"/>
          <w:szCs w:val="28"/>
          <w:lang w:val="uk-UA" w:eastAsia="ru-RU"/>
        </w:rPr>
        <w:t xml:space="preserve">их та </w:t>
      </w:r>
      <w:r w:rsidRPr="003621A7">
        <w:rPr>
          <w:rFonts w:ascii="Times New Roman" w:eastAsia="Times New Roman" w:hAnsi="Times New Roman" w:cs="Times New Roman"/>
          <w:sz w:val="28"/>
          <w:szCs w:val="28"/>
          <w:lang w:val="uk-UA" w:eastAsia="ru-RU"/>
        </w:rPr>
        <w:t xml:space="preserve">ландшафтних комплексів у </w:t>
      </w:r>
      <w:r w:rsidR="00F76939">
        <w:rPr>
          <w:rFonts w:ascii="Times New Roman" w:eastAsia="Times New Roman" w:hAnsi="Times New Roman" w:cs="Times New Roman"/>
          <w:sz w:val="28"/>
          <w:szCs w:val="28"/>
          <w:lang w:val="uk-UA" w:eastAsia="ru-RU"/>
        </w:rPr>
        <w:t>долині</w:t>
      </w:r>
      <w:r w:rsidRPr="003621A7">
        <w:rPr>
          <w:rFonts w:ascii="Times New Roman" w:eastAsia="Times New Roman" w:hAnsi="Times New Roman" w:cs="Times New Roman"/>
          <w:sz w:val="28"/>
          <w:szCs w:val="28"/>
          <w:lang w:val="uk-UA" w:eastAsia="ru-RU"/>
        </w:rPr>
        <w:t xml:space="preserve">  р. Удай. </w:t>
      </w:r>
      <w:r w:rsidR="00F76939">
        <w:rPr>
          <w:rFonts w:ascii="Times New Roman" w:eastAsia="Times New Roman" w:hAnsi="Times New Roman" w:cs="Times New Roman"/>
          <w:sz w:val="28"/>
          <w:szCs w:val="28"/>
          <w:lang w:val="uk-UA" w:eastAsia="ru-RU"/>
        </w:rPr>
        <w:t>Зазначені</w:t>
      </w:r>
      <w:r w:rsidRPr="003621A7">
        <w:rPr>
          <w:rFonts w:ascii="Times New Roman" w:eastAsia="Times New Roman" w:hAnsi="Times New Roman" w:cs="Times New Roman"/>
          <w:sz w:val="28"/>
          <w:szCs w:val="28"/>
          <w:lang w:val="uk-UA" w:eastAsia="ru-RU"/>
        </w:rPr>
        <w:t xml:space="preserve"> заказники та заплав</w:t>
      </w:r>
      <w:r w:rsidR="00F76939">
        <w:rPr>
          <w:rFonts w:ascii="Times New Roman" w:eastAsia="Times New Roman" w:hAnsi="Times New Roman" w:cs="Times New Roman"/>
          <w:sz w:val="28"/>
          <w:szCs w:val="28"/>
          <w:lang w:val="uk-UA" w:eastAsia="ru-RU"/>
        </w:rPr>
        <w:t>а</w:t>
      </w:r>
      <w:r w:rsidRPr="003621A7">
        <w:rPr>
          <w:rFonts w:ascii="Times New Roman" w:eastAsia="Times New Roman" w:hAnsi="Times New Roman" w:cs="Times New Roman"/>
          <w:sz w:val="28"/>
          <w:szCs w:val="28"/>
          <w:lang w:val="uk-UA" w:eastAsia="ru-RU"/>
        </w:rPr>
        <w:t xml:space="preserve"> річки Удай, що входить до складу Парку, а також та, що пропонується для розширення, являють собою єдиний ландшафтний комплекс.</w:t>
      </w:r>
      <w:r>
        <w:rPr>
          <w:rFonts w:ascii="Times New Roman" w:eastAsia="Times New Roman" w:hAnsi="Times New Roman" w:cs="Times New Roman"/>
          <w:sz w:val="28"/>
          <w:szCs w:val="28"/>
          <w:lang w:val="uk-UA" w:eastAsia="ru-RU"/>
        </w:rPr>
        <w:t xml:space="preserve"> </w:t>
      </w:r>
    </w:p>
    <w:p w:rsidR="003621A7" w:rsidRDefault="00F76939" w:rsidP="003621A7">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Залучення</w:t>
      </w:r>
      <w:r w:rsidR="003621A7" w:rsidRPr="003621A7">
        <w:rPr>
          <w:rFonts w:ascii="Times New Roman" w:eastAsia="Times New Roman" w:hAnsi="Times New Roman" w:cs="Times New Roman"/>
          <w:sz w:val="28"/>
          <w:szCs w:val="28"/>
          <w:lang w:val="uk-UA" w:eastAsia="ru-RU"/>
        </w:rPr>
        <w:t xml:space="preserve"> до території Парку </w:t>
      </w:r>
      <w:r>
        <w:rPr>
          <w:rFonts w:ascii="Times New Roman" w:eastAsia="Times New Roman" w:hAnsi="Times New Roman" w:cs="Times New Roman"/>
          <w:sz w:val="28"/>
          <w:szCs w:val="28"/>
          <w:lang w:val="uk-UA" w:eastAsia="ru-RU"/>
        </w:rPr>
        <w:t>водних</w:t>
      </w:r>
      <w:r w:rsidR="003621A7" w:rsidRPr="003621A7">
        <w:rPr>
          <w:rFonts w:ascii="Times New Roman" w:eastAsia="Times New Roman" w:hAnsi="Times New Roman" w:cs="Times New Roman"/>
          <w:sz w:val="28"/>
          <w:szCs w:val="28"/>
          <w:lang w:val="uk-UA" w:eastAsia="ru-RU"/>
        </w:rPr>
        <w:t xml:space="preserve"> та болотних  масивів заплави р. Удай надасть змогу значно підвищити репрезентативність гідрофільної та гігро-мезофітної рослинності, </w:t>
      </w:r>
      <w:r w:rsidR="004C2454">
        <w:rPr>
          <w:rFonts w:ascii="Times New Roman" w:eastAsia="Times New Roman" w:hAnsi="Times New Roman" w:cs="Times New Roman"/>
          <w:sz w:val="28"/>
          <w:szCs w:val="28"/>
          <w:lang w:val="uk-UA" w:eastAsia="ru-RU"/>
        </w:rPr>
        <w:t>включити</w:t>
      </w:r>
      <w:r w:rsidR="003621A7" w:rsidRPr="003621A7">
        <w:rPr>
          <w:rFonts w:ascii="Times New Roman" w:eastAsia="Times New Roman" w:hAnsi="Times New Roman" w:cs="Times New Roman"/>
          <w:sz w:val="28"/>
          <w:szCs w:val="28"/>
          <w:lang w:val="uk-UA" w:eastAsia="ru-RU"/>
        </w:rPr>
        <w:t xml:space="preserve"> до складу території лучні біоценози,</w:t>
      </w:r>
      <w:r w:rsidR="004C2454">
        <w:rPr>
          <w:rFonts w:ascii="Times New Roman" w:eastAsia="Times New Roman" w:hAnsi="Times New Roman" w:cs="Times New Roman"/>
          <w:sz w:val="28"/>
          <w:szCs w:val="28"/>
          <w:lang w:val="uk-UA" w:eastAsia="ru-RU"/>
        </w:rPr>
        <w:t xml:space="preserve"> які слабо представлені у Парку, у тому числі</w:t>
      </w:r>
      <w:r w:rsidR="003621A7" w:rsidRPr="003621A7">
        <w:rPr>
          <w:rFonts w:ascii="Times New Roman" w:eastAsia="Times New Roman" w:hAnsi="Times New Roman" w:cs="Times New Roman"/>
          <w:sz w:val="28"/>
          <w:szCs w:val="28"/>
          <w:lang w:val="uk-UA" w:eastAsia="ru-RU"/>
        </w:rPr>
        <w:t xml:space="preserve"> екосистеми на засолених ґрунтах, трав’яні осокові болота, прибережно-водні і водні фітоценотичні комплекси з притаманним їм тваринним населенням. Зогляду на збільшення ксерофітизації клімату на тлі суттєвого зменшення кількості атмосферних опадів, слід відзначити важливу роль природних боліт у регулюванні гідрологічного балансу значних територій, що сприятиме відновленню ходу природних процесів у всіх без винятку компонентів зональних екосистем. Це, у свою чергу, позитивно відобразиться на розбудові екологічної мережі регіону зокрема та України в цілому.</w:t>
      </w:r>
      <w:r w:rsidR="003621A7">
        <w:rPr>
          <w:rFonts w:ascii="Times New Roman" w:eastAsia="Times New Roman" w:hAnsi="Times New Roman" w:cs="Times New Roman"/>
          <w:sz w:val="28"/>
          <w:szCs w:val="28"/>
          <w:lang w:val="uk-UA" w:eastAsia="ru-RU"/>
        </w:rPr>
        <w:t xml:space="preserve"> </w:t>
      </w:r>
    </w:p>
    <w:p w:rsidR="003621A7" w:rsidRDefault="003621A7" w:rsidP="003621A7">
      <w:pPr>
        <w:spacing w:after="0" w:line="360" w:lineRule="auto"/>
        <w:ind w:firstLine="851"/>
        <w:jc w:val="both"/>
        <w:rPr>
          <w:rFonts w:ascii="Times New Roman" w:eastAsia="Times New Roman" w:hAnsi="Times New Roman" w:cs="Times New Roman"/>
          <w:sz w:val="28"/>
          <w:szCs w:val="28"/>
          <w:lang w:val="uk-UA" w:eastAsia="ru-RU"/>
        </w:rPr>
      </w:pPr>
      <w:r w:rsidRPr="003621A7">
        <w:rPr>
          <w:rFonts w:ascii="Times New Roman" w:eastAsia="Times New Roman" w:hAnsi="Times New Roman" w:cs="Times New Roman"/>
          <w:sz w:val="28"/>
          <w:szCs w:val="28"/>
          <w:lang w:val="uk-UA" w:eastAsia="ru-RU"/>
        </w:rPr>
        <w:lastRenderedPageBreak/>
        <w:t xml:space="preserve">Приєднання територій заказників </w:t>
      </w:r>
      <w:r w:rsidRPr="003621A7">
        <w:rPr>
          <w:rFonts w:ascii="Times New Roman" w:eastAsia="Times New Roman" w:hAnsi="Times New Roman" w:cs="Times New Roman"/>
          <w:sz w:val="28"/>
          <w:szCs w:val="28"/>
          <w:lang w:eastAsia="ru-RU"/>
        </w:rPr>
        <w:t>«</w:t>
      </w:r>
      <w:r w:rsidRPr="003621A7">
        <w:rPr>
          <w:rFonts w:ascii="Times New Roman" w:eastAsia="Times New Roman" w:hAnsi="Times New Roman" w:cs="Times New Roman"/>
          <w:sz w:val="28"/>
          <w:szCs w:val="28"/>
          <w:lang w:val="uk-UA" w:eastAsia="ru-RU"/>
        </w:rPr>
        <w:t>Дорогинський</w:t>
      </w:r>
      <w:r w:rsidRPr="003621A7">
        <w:rPr>
          <w:rFonts w:ascii="Times New Roman" w:eastAsia="Times New Roman" w:hAnsi="Times New Roman" w:cs="Times New Roman"/>
          <w:sz w:val="28"/>
          <w:szCs w:val="28"/>
          <w:lang w:eastAsia="ru-RU"/>
        </w:rPr>
        <w:t xml:space="preserve">» та «Жевак» до </w:t>
      </w:r>
      <w:r w:rsidRPr="003621A7">
        <w:rPr>
          <w:rFonts w:ascii="Times New Roman" w:eastAsia="Times New Roman" w:hAnsi="Times New Roman" w:cs="Times New Roman"/>
          <w:sz w:val="28"/>
          <w:szCs w:val="28"/>
          <w:lang w:val="uk-UA" w:eastAsia="ru-RU"/>
        </w:rPr>
        <w:t xml:space="preserve">території Ічнянського </w:t>
      </w:r>
      <w:r w:rsidRPr="003621A7">
        <w:rPr>
          <w:rFonts w:ascii="Times New Roman" w:eastAsia="Times New Roman" w:hAnsi="Times New Roman" w:cs="Times New Roman"/>
          <w:sz w:val="28"/>
          <w:szCs w:val="28"/>
          <w:lang w:eastAsia="ru-RU"/>
        </w:rPr>
        <w:t xml:space="preserve">НПП </w:t>
      </w:r>
      <w:r w:rsidRPr="003621A7">
        <w:rPr>
          <w:rFonts w:ascii="Times New Roman" w:eastAsia="Times New Roman" w:hAnsi="Times New Roman" w:cs="Times New Roman"/>
          <w:sz w:val="28"/>
          <w:szCs w:val="28"/>
          <w:lang w:val="uk-UA" w:eastAsia="ru-RU"/>
        </w:rPr>
        <w:t>пов’язане</w:t>
      </w:r>
      <w:r w:rsidRPr="003621A7">
        <w:rPr>
          <w:rFonts w:ascii="Times New Roman" w:eastAsia="Times New Roman" w:hAnsi="Times New Roman" w:cs="Times New Roman"/>
          <w:sz w:val="28"/>
          <w:szCs w:val="28"/>
          <w:lang w:eastAsia="ru-RU"/>
        </w:rPr>
        <w:t xml:space="preserve">, перш за все, з </w:t>
      </w:r>
      <w:r w:rsidRPr="003621A7">
        <w:rPr>
          <w:rFonts w:ascii="Times New Roman" w:eastAsia="Times New Roman" w:hAnsi="Times New Roman" w:cs="Times New Roman"/>
          <w:sz w:val="28"/>
          <w:szCs w:val="28"/>
          <w:lang w:val="uk-UA" w:eastAsia="ru-RU"/>
        </w:rPr>
        <w:t>високим</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гідрологічним, орнітологічним</w:t>
      </w:r>
      <w:r w:rsidRPr="003621A7">
        <w:rPr>
          <w:rFonts w:ascii="Times New Roman" w:eastAsia="Times New Roman" w:hAnsi="Times New Roman" w:cs="Times New Roman"/>
          <w:sz w:val="28"/>
          <w:szCs w:val="28"/>
          <w:lang w:eastAsia="ru-RU"/>
        </w:rPr>
        <w:t xml:space="preserve"> та </w:t>
      </w:r>
      <w:r w:rsidRPr="003621A7">
        <w:rPr>
          <w:rFonts w:ascii="Times New Roman" w:eastAsia="Times New Roman" w:hAnsi="Times New Roman" w:cs="Times New Roman"/>
          <w:sz w:val="28"/>
          <w:szCs w:val="28"/>
          <w:lang w:val="uk-UA" w:eastAsia="ru-RU"/>
        </w:rPr>
        <w:t>природоохоронним значенням даних об'єктів</w:t>
      </w:r>
      <w:r w:rsidRPr="003621A7">
        <w:rPr>
          <w:rFonts w:ascii="Times New Roman" w:eastAsia="Times New Roman" w:hAnsi="Times New Roman" w:cs="Times New Roman"/>
          <w:sz w:val="28"/>
          <w:szCs w:val="28"/>
          <w:lang w:eastAsia="ru-RU"/>
        </w:rPr>
        <w:t xml:space="preserve"> природно-</w:t>
      </w:r>
      <w:r w:rsidRPr="003621A7">
        <w:rPr>
          <w:rFonts w:ascii="Times New Roman" w:eastAsia="Times New Roman" w:hAnsi="Times New Roman" w:cs="Times New Roman"/>
          <w:sz w:val="28"/>
          <w:szCs w:val="28"/>
          <w:lang w:val="uk-UA" w:eastAsia="ru-RU"/>
        </w:rPr>
        <w:t>заповідного</w:t>
      </w:r>
      <w:r w:rsidRPr="003621A7">
        <w:rPr>
          <w:rFonts w:ascii="Times New Roman" w:eastAsia="Times New Roman" w:hAnsi="Times New Roman" w:cs="Times New Roman"/>
          <w:sz w:val="28"/>
          <w:szCs w:val="28"/>
          <w:lang w:eastAsia="ru-RU"/>
        </w:rPr>
        <w:t xml:space="preserve"> фонду </w:t>
      </w:r>
      <w:r w:rsidRPr="003621A7">
        <w:rPr>
          <w:rFonts w:ascii="Times New Roman" w:eastAsia="Times New Roman" w:hAnsi="Times New Roman" w:cs="Times New Roman"/>
          <w:sz w:val="28"/>
          <w:szCs w:val="28"/>
          <w:lang w:val="uk-UA" w:eastAsia="ru-RU"/>
        </w:rPr>
        <w:t>України</w:t>
      </w:r>
      <w:r w:rsidRPr="003621A7">
        <w:rPr>
          <w:rFonts w:ascii="Times New Roman" w:eastAsia="Times New Roman" w:hAnsi="Times New Roman" w:cs="Times New Roman"/>
          <w:sz w:val="28"/>
          <w:szCs w:val="28"/>
          <w:lang w:eastAsia="ru-RU"/>
        </w:rPr>
        <w:t xml:space="preserve">. Заказники «Дорогинський» та «Жевак» </w:t>
      </w:r>
      <w:r w:rsidRPr="003621A7">
        <w:rPr>
          <w:rFonts w:ascii="Times New Roman" w:eastAsia="Times New Roman" w:hAnsi="Times New Roman" w:cs="Times New Roman"/>
          <w:sz w:val="28"/>
          <w:szCs w:val="28"/>
          <w:lang w:val="uk-UA" w:eastAsia="ru-RU"/>
        </w:rPr>
        <w:t>охороняють</w:t>
      </w:r>
      <w:r w:rsidRPr="003621A7">
        <w:rPr>
          <w:rFonts w:ascii="Times New Roman" w:eastAsia="Times New Roman" w:hAnsi="Times New Roman" w:cs="Times New Roman"/>
          <w:sz w:val="28"/>
          <w:szCs w:val="28"/>
          <w:lang w:eastAsia="ru-RU"/>
        </w:rPr>
        <w:t xml:space="preserve"> типов</w:t>
      </w:r>
      <w:r w:rsidRPr="003621A7">
        <w:rPr>
          <w:rFonts w:ascii="Times New Roman" w:eastAsia="Times New Roman" w:hAnsi="Times New Roman" w:cs="Times New Roman"/>
          <w:sz w:val="28"/>
          <w:szCs w:val="28"/>
          <w:lang w:val="uk-UA" w:eastAsia="ru-RU"/>
        </w:rPr>
        <w:t xml:space="preserve">і болотні та лучно-болотні природні комплекси, які є досить </w:t>
      </w:r>
      <w:proofErr w:type="gramStart"/>
      <w:r w:rsidRPr="003621A7">
        <w:rPr>
          <w:rFonts w:ascii="Times New Roman" w:eastAsia="Times New Roman" w:hAnsi="Times New Roman" w:cs="Times New Roman"/>
          <w:sz w:val="28"/>
          <w:szCs w:val="28"/>
          <w:lang w:val="uk-UA" w:eastAsia="ru-RU"/>
        </w:rPr>
        <w:t>р</w:t>
      </w:r>
      <w:proofErr w:type="gramEnd"/>
      <w:r w:rsidRPr="003621A7">
        <w:rPr>
          <w:rFonts w:ascii="Times New Roman" w:eastAsia="Times New Roman" w:hAnsi="Times New Roman" w:cs="Times New Roman"/>
          <w:sz w:val="28"/>
          <w:szCs w:val="28"/>
          <w:lang w:val="uk-UA" w:eastAsia="ru-RU"/>
        </w:rPr>
        <w:t>ідкісними для Лісостепової зони України та</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розташовані</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у</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заплаві</w:t>
      </w:r>
      <w:r w:rsidRPr="003621A7">
        <w:rPr>
          <w:rFonts w:ascii="Times New Roman" w:eastAsia="Times New Roman" w:hAnsi="Times New Roman" w:cs="Times New Roman"/>
          <w:sz w:val="28"/>
          <w:szCs w:val="28"/>
          <w:lang w:eastAsia="ru-RU"/>
        </w:rPr>
        <w:t xml:space="preserve"> р. </w:t>
      </w:r>
      <w:r w:rsidRPr="003621A7">
        <w:rPr>
          <w:rFonts w:ascii="Times New Roman" w:eastAsia="Times New Roman" w:hAnsi="Times New Roman" w:cs="Times New Roman"/>
          <w:sz w:val="28"/>
          <w:szCs w:val="28"/>
          <w:lang w:val="uk-UA" w:eastAsia="ru-RU"/>
        </w:rPr>
        <w:t>Удай</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Із</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 xml:space="preserve">геоботанічної точки зору </w:t>
      </w:r>
      <w:r w:rsidRPr="003621A7">
        <w:rPr>
          <w:rFonts w:ascii="Times New Roman" w:eastAsia="Times New Roman" w:hAnsi="Times New Roman" w:cs="Times New Roman"/>
          <w:sz w:val="28"/>
          <w:szCs w:val="28"/>
          <w:lang w:eastAsia="ru-RU"/>
        </w:rPr>
        <w:t xml:space="preserve">заказник «Дорогинський» </w:t>
      </w:r>
      <w:r w:rsidRPr="003621A7">
        <w:rPr>
          <w:rFonts w:ascii="Times New Roman" w:eastAsia="Times New Roman" w:hAnsi="Times New Roman" w:cs="Times New Roman"/>
          <w:sz w:val="28"/>
          <w:szCs w:val="28"/>
          <w:lang w:val="uk-UA" w:eastAsia="ru-RU"/>
        </w:rPr>
        <w:t>репрезентує евтрофне</w:t>
      </w:r>
      <w:r w:rsidRPr="003621A7">
        <w:rPr>
          <w:rFonts w:ascii="Times New Roman" w:eastAsia="Times New Roman" w:hAnsi="Times New Roman" w:cs="Times New Roman"/>
          <w:sz w:val="28"/>
          <w:szCs w:val="28"/>
          <w:lang w:eastAsia="ru-RU"/>
        </w:rPr>
        <w:t xml:space="preserve"> болото </w:t>
      </w:r>
      <w:r w:rsidRPr="003621A7">
        <w:rPr>
          <w:rFonts w:ascii="Times New Roman" w:eastAsia="Times New Roman" w:hAnsi="Times New Roman" w:cs="Times New Roman"/>
          <w:sz w:val="28"/>
          <w:szCs w:val="28"/>
          <w:lang w:val="uk-UA" w:eastAsia="ru-RU"/>
        </w:rPr>
        <w:t>змінного типу живлення</w:t>
      </w:r>
      <w:r w:rsidRPr="003621A7">
        <w:rPr>
          <w:rFonts w:ascii="Times New Roman" w:eastAsia="Times New Roman" w:hAnsi="Times New Roman" w:cs="Times New Roman"/>
          <w:sz w:val="28"/>
          <w:szCs w:val="28"/>
          <w:lang w:eastAsia="ru-RU"/>
        </w:rPr>
        <w:t xml:space="preserve">, яке </w:t>
      </w:r>
      <w:r w:rsidRPr="003621A7">
        <w:rPr>
          <w:rFonts w:ascii="Times New Roman" w:eastAsia="Times New Roman" w:hAnsi="Times New Roman" w:cs="Times New Roman"/>
          <w:sz w:val="28"/>
          <w:szCs w:val="28"/>
          <w:lang w:val="uk-UA" w:eastAsia="ru-RU"/>
        </w:rPr>
        <w:t xml:space="preserve">вкрите ценозами купинних </w:t>
      </w:r>
      <w:r w:rsidRPr="003621A7">
        <w:rPr>
          <w:rFonts w:ascii="Times New Roman" w:eastAsia="Times New Roman" w:hAnsi="Times New Roman" w:cs="Times New Roman"/>
          <w:sz w:val="28"/>
          <w:szCs w:val="28"/>
          <w:lang w:eastAsia="ru-RU"/>
        </w:rPr>
        <w:t xml:space="preserve">осок, </w:t>
      </w:r>
      <w:r w:rsidRPr="003621A7">
        <w:rPr>
          <w:rFonts w:ascii="Times New Roman" w:eastAsia="Times New Roman" w:hAnsi="Times New Roman" w:cs="Times New Roman"/>
          <w:sz w:val="28"/>
          <w:szCs w:val="28"/>
          <w:lang w:val="uk-UA" w:eastAsia="ru-RU"/>
        </w:rPr>
        <w:t>очеретів</w:t>
      </w:r>
      <w:r w:rsidRPr="003621A7">
        <w:rPr>
          <w:rFonts w:ascii="Times New Roman" w:eastAsia="Times New Roman" w:hAnsi="Times New Roman" w:cs="Times New Roman"/>
          <w:sz w:val="28"/>
          <w:szCs w:val="28"/>
          <w:lang w:eastAsia="ru-RU"/>
        </w:rPr>
        <w:t xml:space="preserve"> з</w:t>
      </w:r>
      <w:r w:rsidRPr="003621A7">
        <w:rPr>
          <w:rFonts w:ascii="Times New Roman" w:eastAsia="Times New Roman" w:hAnsi="Times New Roman" w:cs="Times New Roman"/>
          <w:sz w:val="28"/>
          <w:szCs w:val="28"/>
          <w:lang w:val="uk-UA" w:eastAsia="ru-RU"/>
        </w:rPr>
        <w:t>і значною домішкою</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чагарникових</w:t>
      </w:r>
      <w:r w:rsidRPr="003621A7">
        <w:rPr>
          <w:rFonts w:ascii="Times New Roman" w:eastAsia="Times New Roman" w:hAnsi="Times New Roman" w:cs="Times New Roman"/>
          <w:sz w:val="28"/>
          <w:szCs w:val="28"/>
          <w:lang w:eastAsia="ru-RU"/>
        </w:rPr>
        <w:t xml:space="preserve"> верб, </w:t>
      </w:r>
      <w:r w:rsidRPr="003621A7">
        <w:rPr>
          <w:rFonts w:ascii="Times New Roman" w:eastAsia="Times New Roman" w:hAnsi="Times New Roman" w:cs="Times New Roman"/>
          <w:sz w:val="28"/>
          <w:szCs w:val="28"/>
          <w:lang w:val="uk-UA" w:eastAsia="ru-RU"/>
        </w:rPr>
        <w:t>переважно верби попелястої</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 xml:space="preserve">Із східного </w:t>
      </w:r>
      <w:r w:rsidRPr="003621A7">
        <w:rPr>
          <w:rFonts w:ascii="Times New Roman" w:eastAsia="Times New Roman" w:hAnsi="Times New Roman" w:cs="Times New Roman"/>
          <w:sz w:val="28"/>
          <w:szCs w:val="28"/>
          <w:lang w:eastAsia="ru-RU"/>
        </w:rPr>
        <w:t xml:space="preserve">боку </w:t>
      </w:r>
      <w:r w:rsidRPr="003621A7">
        <w:rPr>
          <w:rFonts w:ascii="Times New Roman" w:eastAsia="Times New Roman" w:hAnsi="Times New Roman" w:cs="Times New Roman"/>
          <w:sz w:val="28"/>
          <w:szCs w:val="28"/>
          <w:lang w:val="uk-UA" w:eastAsia="ru-RU"/>
        </w:rPr>
        <w:t>від</w:t>
      </w:r>
      <w:r w:rsidRPr="003621A7">
        <w:rPr>
          <w:rFonts w:ascii="Times New Roman" w:eastAsia="Times New Roman" w:hAnsi="Times New Roman" w:cs="Times New Roman"/>
          <w:sz w:val="28"/>
          <w:szCs w:val="28"/>
          <w:lang w:eastAsia="ru-RU"/>
        </w:rPr>
        <w:t xml:space="preserve"> заказника </w:t>
      </w:r>
      <w:r w:rsidRPr="003621A7">
        <w:rPr>
          <w:rFonts w:ascii="Times New Roman" w:eastAsia="Times New Roman" w:hAnsi="Times New Roman" w:cs="Times New Roman"/>
          <w:sz w:val="28"/>
          <w:szCs w:val="28"/>
          <w:lang w:val="uk-UA" w:eastAsia="ru-RU"/>
        </w:rPr>
        <w:t>розташовані лісові масиви</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Це</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створює надзвичайно</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високу</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 xml:space="preserve">екотопічну мозаїчність, що прямо впливає на збільшення </w:t>
      </w:r>
      <w:r w:rsidRPr="003621A7">
        <w:rPr>
          <w:rFonts w:ascii="Times New Roman" w:eastAsia="Times New Roman" w:hAnsi="Times New Roman" w:cs="Times New Roman"/>
          <w:sz w:val="28"/>
          <w:szCs w:val="28"/>
          <w:lang w:eastAsia="ru-RU"/>
        </w:rPr>
        <w:t>ступ</w:t>
      </w:r>
      <w:r w:rsidRPr="003621A7">
        <w:rPr>
          <w:rFonts w:ascii="Times New Roman" w:eastAsia="Times New Roman" w:hAnsi="Times New Roman" w:cs="Times New Roman"/>
          <w:sz w:val="28"/>
          <w:szCs w:val="28"/>
          <w:lang w:val="uk-UA" w:eastAsia="ru-RU"/>
        </w:rPr>
        <w:t xml:space="preserve">еня </w:t>
      </w:r>
      <w:r w:rsidRPr="003621A7">
        <w:rPr>
          <w:rFonts w:ascii="Times New Roman" w:eastAsia="Times New Roman" w:hAnsi="Times New Roman" w:cs="Times New Roman"/>
          <w:sz w:val="28"/>
          <w:szCs w:val="28"/>
          <w:lang w:eastAsia="ru-RU"/>
        </w:rPr>
        <w:t xml:space="preserve">видового </w:t>
      </w:r>
      <w:r w:rsidRPr="003621A7">
        <w:rPr>
          <w:rFonts w:ascii="Times New Roman" w:eastAsia="Times New Roman" w:hAnsi="Times New Roman" w:cs="Times New Roman"/>
          <w:sz w:val="28"/>
          <w:szCs w:val="28"/>
          <w:lang w:val="uk-UA" w:eastAsia="ru-RU"/>
        </w:rPr>
        <w:t>різноманіття</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орнітофауни, адже</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 xml:space="preserve">у створені оптимальні природні умови для </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 xml:space="preserve">птахів як </w:t>
      </w:r>
      <w:r w:rsidRPr="003621A7">
        <w:rPr>
          <w:rFonts w:ascii="Times New Roman" w:eastAsia="Times New Roman" w:hAnsi="Times New Roman" w:cs="Times New Roman"/>
          <w:sz w:val="28"/>
          <w:szCs w:val="28"/>
          <w:lang w:eastAsia="ru-RU"/>
        </w:rPr>
        <w:t xml:space="preserve"> г</w:t>
      </w:r>
      <w:r w:rsidRPr="003621A7">
        <w:rPr>
          <w:rFonts w:ascii="Times New Roman" w:eastAsia="Times New Roman" w:hAnsi="Times New Roman" w:cs="Times New Roman"/>
          <w:sz w:val="28"/>
          <w:szCs w:val="28"/>
          <w:lang w:val="uk-UA" w:eastAsia="ru-RU"/>
        </w:rPr>
        <w:t>і</w:t>
      </w:r>
      <w:r w:rsidRPr="003621A7">
        <w:rPr>
          <w:rFonts w:ascii="Times New Roman" w:eastAsia="Times New Roman" w:hAnsi="Times New Roman" w:cs="Times New Roman"/>
          <w:sz w:val="28"/>
          <w:szCs w:val="28"/>
          <w:lang w:eastAsia="ru-RU"/>
        </w:rPr>
        <w:t xml:space="preserve">дрофільного, </w:t>
      </w:r>
      <w:r w:rsidRPr="003621A7">
        <w:rPr>
          <w:rFonts w:ascii="Times New Roman" w:eastAsia="Times New Roman" w:hAnsi="Times New Roman" w:cs="Times New Roman"/>
          <w:sz w:val="28"/>
          <w:szCs w:val="28"/>
          <w:lang w:val="uk-UA" w:eastAsia="ru-RU"/>
        </w:rPr>
        <w:t xml:space="preserve">так </w:t>
      </w:r>
      <w:r w:rsidRPr="003621A7">
        <w:rPr>
          <w:rFonts w:ascii="Times New Roman" w:eastAsia="Times New Roman" w:hAnsi="Times New Roman" w:cs="Times New Roman"/>
          <w:sz w:val="28"/>
          <w:szCs w:val="28"/>
          <w:lang w:eastAsia="ru-RU"/>
        </w:rPr>
        <w:t xml:space="preserve">і дендрофільного </w:t>
      </w:r>
      <w:r w:rsidRPr="003621A7">
        <w:rPr>
          <w:rFonts w:ascii="Times New Roman" w:eastAsia="Times New Roman" w:hAnsi="Times New Roman" w:cs="Times New Roman"/>
          <w:sz w:val="28"/>
          <w:szCs w:val="28"/>
          <w:lang w:val="uk-UA" w:eastAsia="ru-RU"/>
        </w:rPr>
        <w:t>комплексів</w:t>
      </w:r>
      <w:r w:rsidR="002800B1">
        <w:rPr>
          <w:rFonts w:ascii="Times New Roman" w:eastAsia="Times New Roman" w:hAnsi="Times New Roman" w:cs="Times New Roman"/>
          <w:sz w:val="28"/>
          <w:szCs w:val="28"/>
          <w:lang w:val="en-US" w:eastAsia="ru-RU"/>
        </w:rPr>
        <w:t xml:space="preserve"> [22]</w:t>
      </w:r>
      <w:r w:rsidRPr="003621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
    <w:p w:rsidR="003621A7" w:rsidRDefault="003621A7" w:rsidP="003621A7">
      <w:pPr>
        <w:spacing w:after="0" w:line="360" w:lineRule="auto"/>
        <w:ind w:firstLine="851"/>
        <w:jc w:val="both"/>
        <w:rPr>
          <w:rFonts w:ascii="Times New Roman" w:eastAsia="Times New Roman" w:hAnsi="Times New Roman" w:cs="Times New Roman"/>
          <w:sz w:val="28"/>
          <w:szCs w:val="28"/>
          <w:lang w:val="uk-UA" w:eastAsia="ru-RU"/>
        </w:rPr>
      </w:pPr>
      <w:r w:rsidRPr="003621A7">
        <w:rPr>
          <w:rFonts w:ascii="Times New Roman" w:eastAsia="Times New Roman" w:hAnsi="Times New Roman" w:cs="Times New Roman"/>
          <w:sz w:val="28"/>
          <w:szCs w:val="28"/>
          <w:lang w:eastAsia="ru-RU"/>
        </w:rPr>
        <w:t xml:space="preserve">На </w:t>
      </w:r>
      <w:r w:rsidRPr="003621A7">
        <w:rPr>
          <w:rFonts w:ascii="Times New Roman" w:eastAsia="Times New Roman" w:hAnsi="Times New Roman" w:cs="Times New Roman"/>
          <w:sz w:val="28"/>
          <w:szCs w:val="28"/>
          <w:lang w:val="uk-UA" w:eastAsia="ru-RU"/>
        </w:rPr>
        <w:t>території</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згадуваних вище заказникі</w:t>
      </w:r>
      <w:proofErr w:type="gramStart"/>
      <w:r w:rsidRPr="003621A7">
        <w:rPr>
          <w:rFonts w:ascii="Times New Roman" w:eastAsia="Times New Roman" w:hAnsi="Times New Roman" w:cs="Times New Roman"/>
          <w:sz w:val="28"/>
          <w:szCs w:val="28"/>
          <w:lang w:val="uk-UA" w:eastAsia="ru-RU"/>
        </w:rPr>
        <w:t>в</w:t>
      </w:r>
      <w:proofErr w:type="gramEnd"/>
      <w:r w:rsidRPr="003621A7">
        <w:rPr>
          <w:rFonts w:ascii="Times New Roman" w:eastAsia="Times New Roman" w:hAnsi="Times New Roman" w:cs="Times New Roman"/>
          <w:sz w:val="28"/>
          <w:szCs w:val="28"/>
          <w:lang w:eastAsia="ru-RU"/>
        </w:rPr>
        <w:t xml:space="preserve"> і на </w:t>
      </w:r>
      <w:r w:rsidRPr="003621A7">
        <w:rPr>
          <w:rFonts w:ascii="Times New Roman" w:eastAsia="Times New Roman" w:hAnsi="Times New Roman" w:cs="Times New Roman"/>
          <w:sz w:val="28"/>
          <w:szCs w:val="28"/>
          <w:lang w:val="uk-UA" w:eastAsia="ru-RU"/>
        </w:rPr>
        <w:t>прилеглих</w:t>
      </w:r>
      <w:r w:rsidRPr="003621A7">
        <w:rPr>
          <w:rFonts w:ascii="Times New Roman" w:eastAsia="Times New Roman" w:hAnsi="Times New Roman" w:cs="Times New Roman"/>
          <w:sz w:val="28"/>
          <w:szCs w:val="28"/>
          <w:lang w:eastAsia="ru-RU"/>
        </w:rPr>
        <w:t xml:space="preserve"> </w:t>
      </w:r>
      <w:proofErr w:type="gramStart"/>
      <w:r w:rsidRPr="003621A7">
        <w:rPr>
          <w:rFonts w:ascii="Times New Roman" w:eastAsia="Times New Roman" w:hAnsi="Times New Roman" w:cs="Times New Roman"/>
          <w:sz w:val="28"/>
          <w:szCs w:val="28"/>
          <w:lang w:eastAsia="ru-RU"/>
        </w:rPr>
        <w:t>до</w:t>
      </w:r>
      <w:proofErr w:type="gramEnd"/>
      <w:r w:rsidRPr="003621A7">
        <w:rPr>
          <w:rFonts w:ascii="Times New Roman" w:eastAsia="Times New Roman" w:hAnsi="Times New Roman" w:cs="Times New Roman"/>
          <w:sz w:val="28"/>
          <w:szCs w:val="28"/>
          <w:lang w:eastAsia="ru-RU"/>
        </w:rPr>
        <w:t xml:space="preserve"> них </w:t>
      </w:r>
      <w:r w:rsidRPr="003621A7">
        <w:rPr>
          <w:rFonts w:ascii="Times New Roman" w:eastAsia="Times New Roman" w:hAnsi="Times New Roman" w:cs="Times New Roman"/>
          <w:sz w:val="28"/>
          <w:szCs w:val="28"/>
          <w:lang w:val="uk-UA" w:eastAsia="ru-RU"/>
        </w:rPr>
        <w:t xml:space="preserve">територіях гніздяться </w:t>
      </w:r>
      <w:r w:rsidRPr="003621A7">
        <w:rPr>
          <w:rFonts w:ascii="Times New Roman" w:eastAsia="Times New Roman" w:hAnsi="Times New Roman" w:cs="Times New Roman"/>
          <w:sz w:val="28"/>
          <w:szCs w:val="28"/>
          <w:lang w:eastAsia="ru-RU"/>
        </w:rPr>
        <w:t xml:space="preserve">птахи, </w:t>
      </w:r>
      <w:r w:rsidRPr="003621A7">
        <w:rPr>
          <w:rFonts w:ascii="Times New Roman" w:eastAsia="Times New Roman" w:hAnsi="Times New Roman" w:cs="Times New Roman"/>
          <w:sz w:val="28"/>
          <w:szCs w:val="28"/>
          <w:lang w:val="uk-UA" w:eastAsia="ru-RU"/>
        </w:rPr>
        <w:t>включені</w:t>
      </w:r>
      <w:r w:rsidRPr="003621A7">
        <w:rPr>
          <w:rFonts w:ascii="Times New Roman" w:eastAsia="Times New Roman" w:hAnsi="Times New Roman" w:cs="Times New Roman"/>
          <w:sz w:val="28"/>
          <w:szCs w:val="28"/>
          <w:lang w:eastAsia="ru-RU"/>
        </w:rPr>
        <w:t xml:space="preserve"> до </w:t>
      </w:r>
      <w:r w:rsidRPr="003621A7">
        <w:rPr>
          <w:rFonts w:ascii="Times New Roman" w:eastAsia="Times New Roman" w:hAnsi="Times New Roman" w:cs="Times New Roman"/>
          <w:sz w:val="28"/>
          <w:szCs w:val="28"/>
          <w:lang w:val="uk-UA" w:eastAsia="ru-RU"/>
        </w:rPr>
        <w:t>Червоної</w:t>
      </w:r>
      <w:r w:rsidRPr="003621A7">
        <w:rPr>
          <w:rFonts w:ascii="Times New Roman" w:eastAsia="Times New Roman" w:hAnsi="Times New Roman" w:cs="Times New Roman"/>
          <w:sz w:val="28"/>
          <w:szCs w:val="28"/>
          <w:lang w:eastAsia="ru-RU"/>
        </w:rPr>
        <w:t xml:space="preserve"> книги </w:t>
      </w:r>
      <w:r w:rsidRPr="003621A7">
        <w:rPr>
          <w:rFonts w:ascii="Times New Roman" w:eastAsia="Times New Roman" w:hAnsi="Times New Roman" w:cs="Times New Roman"/>
          <w:sz w:val="28"/>
          <w:szCs w:val="28"/>
          <w:lang w:val="uk-UA" w:eastAsia="ru-RU"/>
        </w:rPr>
        <w:t>України серед яких особливо слід відмітити журавля сірого</w:t>
      </w:r>
      <w:r w:rsidRPr="003621A7">
        <w:rPr>
          <w:rFonts w:ascii="Times New Roman" w:eastAsia="Times New Roman" w:hAnsi="Times New Roman" w:cs="Times New Roman"/>
          <w:sz w:val="28"/>
          <w:szCs w:val="28"/>
          <w:lang w:eastAsia="ru-RU"/>
        </w:rPr>
        <w:t xml:space="preserve"> та </w:t>
      </w:r>
      <w:r w:rsidRPr="003621A7">
        <w:rPr>
          <w:rFonts w:ascii="Times New Roman" w:eastAsia="Times New Roman" w:hAnsi="Times New Roman" w:cs="Times New Roman"/>
          <w:sz w:val="28"/>
          <w:szCs w:val="28"/>
          <w:lang w:val="uk-UA" w:eastAsia="ru-RU"/>
        </w:rPr>
        <w:t>змієїда</w:t>
      </w:r>
      <w:r w:rsidRPr="003621A7">
        <w:rPr>
          <w:rFonts w:ascii="Times New Roman" w:eastAsia="Times New Roman" w:hAnsi="Times New Roman" w:cs="Times New Roman"/>
          <w:sz w:val="28"/>
          <w:szCs w:val="28"/>
          <w:lang w:eastAsia="ru-RU"/>
        </w:rPr>
        <w:t xml:space="preserve">. У </w:t>
      </w:r>
      <w:r w:rsidRPr="003621A7">
        <w:rPr>
          <w:rFonts w:ascii="Times New Roman" w:eastAsia="Times New Roman" w:hAnsi="Times New Roman" w:cs="Times New Roman"/>
          <w:sz w:val="28"/>
          <w:szCs w:val="28"/>
          <w:lang w:val="uk-UA" w:eastAsia="ru-RU"/>
        </w:rPr>
        <w:t>прилеглих лісах мешкає декілька</w:t>
      </w:r>
      <w:r w:rsidRPr="003621A7">
        <w:rPr>
          <w:rFonts w:ascii="Times New Roman" w:eastAsia="Times New Roman" w:hAnsi="Times New Roman" w:cs="Times New Roman"/>
          <w:sz w:val="28"/>
          <w:szCs w:val="28"/>
          <w:lang w:eastAsia="ru-RU"/>
        </w:rPr>
        <w:t xml:space="preserve"> пар </w:t>
      </w:r>
      <w:r w:rsidRPr="003621A7">
        <w:rPr>
          <w:rFonts w:ascii="Times New Roman" w:eastAsia="Times New Roman" w:hAnsi="Times New Roman" w:cs="Times New Roman"/>
          <w:sz w:val="28"/>
          <w:szCs w:val="28"/>
          <w:lang w:val="uk-UA" w:eastAsia="ru-RU"/>
        </w:rPr>
        <w:t>осоїда</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Під</w:t>
      </w:r>
      <w:r w:rsidRPr="003621A7">
        <w:rPr>
          <w:rFonts w:ascii="Times New Roman" w:eastAsia="Times New Roman" w:hAnsi="Times New Roman" w:cs="Times New Roman"/>
          <w:sz w:val="28"/>
          <w:szCs w:val="28"/>
          <w:lang w:eastAsia="ru-RU"/>
        </w:rPr>
        <w:t xml:space="preserve"> час </w:t>
      </w:r>
      <w:r w:rsidRPr="003621A7">
        <w:rPr>
          <w:rFonts w:ascii="Times New Roman" w:eastAsia="Times New Roman" w:hAnsi="Times New Roman" w:cs="Times New Roman"/>
          <w:sz w:val="28"/>
          <w:szCs w:val="28"/>
          <w:lang w:val="uk-UA" w:eastAsia="ru-RU"/>
        </w:rPr>
        <w:t xml:space="preserve">сезонних міграцій </w:t>
      </w:r>
      <w:r w:rsidRPr="003621A7">
        <w:rPr>
          <w:rFonts w:ascii="Times New Roman" w:eastAsia="Times New Roman" w:hAnsi="Times New Roman" w:cs="Times New Roman"/>
          <w:sz w:val="28"/>
          <w:szCs w:val="28"/>
          <w:lang w:eastAsia="ru-RU"/>
        </w:rPr>
        <w:t xml:space="preserve">у районах </w:t>
      </w:r>
      <w:r w:rsidRPr="003621A7">
        <w:rPr>
          <w:rFonts w:ascii="Times New Roman" w:eastAsia="Times New Roman" w:hAnsi="Times New Roman" w:cs="Times New Roman"/>
          <w:sz w:val="28"/>
          <w:szCs w:val="28"/>
          <w:lang w:val="uk-UA" w:eastAsia="ru-RU"/>
        </w:rPr>
        <w:t>цих заказників спостерігаються концентрації журавлів</w:t>
      </w:r>
      <w:r w:rsidRPr="003621A7">
        <w:rPr>
          <w:rFonts w:ascii="Times New Roman" w:eastAsia="Times New Roman" w:hAnsi="Times New Roman" w:cs="Times New Roman"/>
          <w:sz w:val="28"/>
          <w:szCs w:val="28"/>
          <w:lang w:eastAsia="ru-RU"/>
        </w:rPr>
        <w:t xml:space="preserve"> та гусей у </w:t>
      </w:r>
      <w:r w:rsidRPr="003621A7">
        <w:rPr>
          <w:rFonts w:ascii="Times New Roman" w:eastAsia="Times New Roman" w:hAnsi="Times New Roman" w:cs="Times New Roman"/>
          <w:sz w:val="28"/>
          <w:szCs w:val="28"/>
          <w:lang w:val="uk-UA" w:eastAsia="ru-RU"/>
        </w:rPr>
        <w:t>сотні</w:t>
      </w:r>
      <w:r w:rsidRPr="003621A7">
        <w:rPr>
          <w:rFonts w:ascii="Times New Roman" w:eastAsia="Times New Roman" w:hAnsi="Times New Roman" w:cs="Times New Roman"/>
          <w:sz w:val="28"/>
          <w:szCs w:val="28"/>
          <w:lang w:eastAsia="ru-RU"/>
        </w:rPr>
        <w:t xml:space="preserve"> та </w:t>
      </w:r>
      <w:r w:rsidRPr="003621A7">
        <w:rPr>
          <w:rFonts w:ascii="Times New Roman" w:eastAsia="Times New Roman" w:hAnsi="Times New Roman" w:cs="Times New Roman"/>
          <w:sz w:val="28"/>
          <w:szCs w:val="28"/>
          <w:lang w:val="uk-UA" w:eastAsia="ru-RU"/>
        </w:rPr>
        <w:t>тисячі</w:t>
      </w:r>
      <w:r w:rsidRPr="003621A7">
        <w:rPr>
          <w:rFonts w:ascii="Times New Roman" w:eastAsia="Times New Roman" w:hAnsi="Times New Roman" w:cs="Times New Roman"/>
          <w:sz w:val="28"/>
          <w:szCs w:val="28"/>
          <w:lang w:eastAsia="ru-RU"/>
        </w:rPr>
        <w:t xml:space="preserve"> ос</w:t>
      </w:r>
      <w:r w:rsidRPr="003621A7">
        <w:rPr>
          <w:rFonts w:ascii="Times New Roman" w:eastAsia="Times New Roman" w:hAnsi="Times New Roman" w:cs="Times New Roman"/>
          <w:sz w:val="28"/>
          <w:szCs w:val="28"/>
          <w:lang w:val="uk-UA" w:eastAsia="ru-RU"/>
        </w:rPr>
        <w:t>обин</w:t>
      </w:r>
      <w:r w:rsidRPr="003621A7">
        <w:rPr>
          <w:rFonts w:ascii="Times New Roman" w:eastAsia="Times New Roman" w:hAnsi="Times New Roman" w:cs="Times New Roman"/>
          <w:sz w:val="28"/>
          <w:szCs w:val="28"/>
          <w:lang w:eastAsia="ru-RU"/>
        </w:rPr>
        <w:t xml:space="preserve"> – птахи тут </w:t>
      </w:r>
      <w:r w:rsidRPr="003621A7">
        <w:rPr>
          <w:rFonts w:ascii="Times New Roman" w:eastAsia="Times New Roman" w:hAnsi="Times New Roman" w:cs="Times New Roman"/>
          <w:sz w:val="28"/>
          <w:szCs w:val="28"/>
          <w:lang w:val="uk-UA" w:eastAsia="ru-RU"/>
        </w:rPr>
        <w:t>живляться</w:t>
      </w:r>
      <w:r w:rsidRPr="003621A7">
        <w:rPr>
          <w:rFonts w:ascii="Times New Roman" w:eastAsia="Times New Roman" w:hAnsi="Times New Roman" w:cs="Times New Roman"/>
          <w:sz w:val="28"/>
          <w:szCs w:val="28"/>
          <w:lang w:eastAsia="ru-RU"/>
        </w:rPr>
        <w:t xml:space="preserve"> та </w:t>
      </w:r>
      <w:r w:rsidRPr="003621A7">
        <w:rPr>
          <w:rFonts w:ascii="Times New Roman" w:eastAsia="Times New Roman" w:hAnsi="Times New Roman" w:cs="Times New Roman"/>
          <w:sz w:val="28"/>
          <w:szCs w:val="28"/>
          <w:lang w:val="uk-UA" w:eastAsia="ru-RU"/>
        </w:rPr>
        <w:t>відпочивають протягом багатьох днів</w:t>
      </w:r>
      <w:r w:rsidRPr="003621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Pr="003621A7">
        <w:rPr>
          <w:rFonts w:ascii="Times New Roman" w:eastAsia="Times New Roman" w:hAnsi="Times New Roman" w:cs="Times New Roman"/>
          <w:sz w:val="28"/>
          <w:szCs w:val="28"/>
          <w:lang w:eastAsia="ru-RU"/>
        </w:rPr>
        <w:t xml:space="preserve">Але </w:t>
      </w:r>
      <w:r w:rsidRPr="003621A7">
        <w:rPr>
          <w:rFonts w:ascii="Times New Roman" w:eastAsia="Times New Roman" w:hAnsi="Times New Roman" w:cs="Times New Roman"/>
          <w:sz w:val="28"/>
          <w:szCs w:val="28"/>
          <w:lang w:val="uk-UA" w:eastAsia="ru-RU"/>
        </w:rPr>
        <w:t xml:space="preserve">найбільш важливим </w:t>
      </w:r>
      <w:r w:rsidRPr="003621A7">
        <w:rPr>
          <w:rFonts w:ascii="Times New Roman" w:eastAsia="Times New Roman" w:hAnsi="Times New Roman" w:cs="Times New Roman"/>
          <w:sz w:val="28"/>
          <w:szCs w:val="28"/>
          <w:lang w:eastAsia="ru-RU"/>
        </w:rPr>
        <w:t xml:space="preserve">є те, </w:t>
      </w:r>
      <w:r w:rsidRPr="003621A7">
        <w:rPr>
          <w:rFonts w:ascii="Times New Roman" w:eastAsia="Times New Roman" w:hAnsi="Times New Roman" w:cs="Times New Roman"/>
          <w:sz w:val="28"/>
          <w:szCs w:val="28"/>
          <w:lang w:val="uk-UA" w:eastAsia="ru-RU"/>
        </w:rPr>
        <w:t>що</w:t>
      </w:r>
      <w:r w:rsidRPr="003621A7">
        <w:rPr>
          <w:rFonts w:ascii="Times New Roman" w:eastAsia="Times New Roman" w:hAnsi="Times New Roman" w:cs="Times New Roman"/>
          <w:sz w:val="28"/>
          <w:szCs w:val="28"/>
          <w:lang w:eastAsia="ru-RU"/>
        </w:rPr>
        <w:t xml:space="preserve"> в </w:t>
      </w:r>
      <w:r w:rsidRPr="003621A7">
        <w:rPr>
          <w:rFonts w:ascii="Times New Roman" w:eastAsia="Times New Roman" w:hAnsi="Times New Roman" w:cs="Times New Roman"/>
          <w:sz w:val="28"/>
          <w:szCs w:val="28"/>
          <w:lang w:val="uk-UA" w:eastAsia="ru-RU"/>
        </w:rPr>
        <w:t>цих</w:t>
      </w:r>
      <w:r w:rsidRPr="003621A7">
        <w:rPr>
          <w:rFonts w:ascii="Times New Roman" w:eastAsia="Times New Roman" w:hAnsi="Times New Roman" w:cs="Times New Roman"/>
          <w:sz w:val="28"/>
          <w:szCs w:val="28"/>
          <w:lang w:eastAsia="ru-RU"/>
        </w:rPr>
        <w:t xml:space="preserve"> заказниках </w:t>
      </w:r>
      <w:r w:rsidRPr="003621A7">
        <w:rPr>
          <w:rFonts w:ascii="Times New Roman" w:eastAsia="Times New Roman" w:hAnsi="Times New Roman" w:cs="Times New Roman"/>
          <w:sz w:val="28"/>
          <w:szCs w:val="28"/>
          <w:lang w:val="uk-UA" w:eastAsia="ru-RU"/>
        </w:rPr>
        <w:t xml:space="preserve">знаходиться одне </w:t>
      </w:r>
      <w:r w:rsidRPr="003621A7">
        <w:rPr>
          <w:rFonts w:ascii="Times New Roman" w:eastAsia="Times New Roman" w:hAnsi="Times New Roman" w:cs="Times New Roman"/>
          <w:sz w:val="28"/>
          <w:szCs w:val="28"/>
          <w:lang w:eastAsia="ru-RU"/>
        </w:rPr>
        <w:t xml:space="preserve">з </w:t>
      </w:r>
      <w:r w:rsidRPr="003621A7">
        <w:rPr>
          <w:rFonts w:ascii="Times New Roman" w:eastAsia="Times New Roman" w:hAnsi="Times New Roman" w:cs="Times New Roman"/>
          <w:sz w:val="28"/>
          <w:szCs w:val="28"/>
          <w:lang w:val="uk-UA" w:eastAsia="ru-RU"/>
        </w:rPr>
        <w:t>найбільших</w:t>
      </w:r>
      <w:r w:rsidRPr="003621A7">
        <w:rPr>
          <w:rFonts w:ascii="Times New Roman" w:eastAsia="Times New Roman" w:hAnsi="Times New Roman" w:cs="Times New Roman"/>
          <w:sz w:val="28"/>
          <w:szCs w:val="28"/>
          <w:lang w:eastAsia="ru-RU"/>
        </w:rPr>
        <w:t xml:space="preserve"> в </w:t>
      </w:r>
      <w:r w:rsidRPr="003621A7">
        <w:rPr>
          <w:rFonts w:ascii="Times New Roman" w:eastAsia="Times New Roman" w:hAnsi="Times New Roman" w:cs="Times New Roman"/>
          <w:sz w:val="28"/>
          <w:szCs w:val="28"/>
          <w:lang w:val="uk-UA" w:eastAsia="ru-RU"/>
        </w:rPr>
        <w:t xml:space="preserve">Україні поселень прудкої очеретянки </w:t>
      </w:r>
      <w:r w:rsidRPr="003621A7">
        <w:rPr>
          <w:rFonts w:ascii="Times New Roman" w:eastAsia="Times New Roman" w:hAnsi="Times New Roman" w:cs="Times New Roman"/>
          <w:sz w:val="28"/>
          <w:szCs w:val="28"/>
          <w:lang w:eastAsia="ru-RU"/>
        </w:rPr>
        <w:t>(</w:t>
      </w:r>
      <w:r w:rsidRPr="003621A7">
        <w:rPr>
          <w:rFonts w:ascii="Times New Roman" w:eastAsia="Times New Roman" w:hAnsi="Times New Roman" w:cs="Times New Roman"/>
          <w:i/>
          <w:sz w:val="28"/>
          <w:szCs w:val="28"/>
          <w:lang w:val="en-US" w:eastAsia="ru-RU"/>
        </w:rPr>
        <w:t>Acrocephalus</w:t>
      </w:r>
      <w:r w:rsidRPr="003621A7">
        <w:rPr>
          <w:rFonts w:ascii="Times New Roman" w:eastAsia="Times New Roman" w:hAnsi="Times New Roman" w:cs="Times New Roman"/>
          <w:i/>
          <w:sz w:val="28"/>
          <w:szCs w:val="28"/>
          <w:lang w:eastAsia="ru-RU"/>
        </w:rPr>
        <w:t xml:space="preserve"> </w:t>
      </w:r>
      <w:r w:rsidRPr="003621A7">
        <w:rPr>
          <w:rFonts w:ascii="Times New Roman" w:eastAsia="Times New Roman" w:hAnsi="Times New Roman" w:cs="Times New Roman"/>
          <w:i/>
          <w:sz w:val="28"/>
          <w:szCs w:val="28"/>
          <w:lang w:val="en-US" w:eastAsia="ru-RU"/>
        </w:rPr>
        <w:t>paludicola</w:t>
      </w:r>
      <w:r w:rsidRPr="003621A7">
        <w:rPr>
          <w:rFonts w:ascii="Times New Roman" w:eastAsia="Times New Roman" w:hAnsi="Times New Roman" w:cs="Times New Roman"/>
          <w:sz w:val="28"/>
          <w:szCs w:val="28"/>
          <w:lang w:eastAsia="ru-RU"/>
        </w:rPr>
        <w:t xml:space="preserve">) – виду, </w:t>
      </w:r>
      <w:r w:rsidRPr="003621A7">
        <w:rPr>
          <w:rFonts w:ascii="Times New Roman" w:eastAsia="Times New Roman" w:hAnsi="Times New Roman" w:cs="Times New Roman"/>
          <w:sz w:val="28"/>
          <w:szCs w:val="28"/>
          <w:lang w:val="uk-UA" w:eastAsia="ru-RU"/>
        </w:rPr>
        <w:t>який</w:t>
      </w:r>
      <w:r w:rsidRPr="003621A7">
        <w:rPr>
          <w:rFonts w:ascii="Times New Roman" w:eastAsia="Times New Roman" w:hAnsi="Times New Roman" w:cs="Times New Roman"/>
          <w:sz w:val="28"/>
          <w:szCs w:val="28"/>
          <w:lang w:eastAsia="ru-RU"/>
        </w:rPr>
        <w:t xml:space="preserve"> включено</w:t>
      </w:r>
      <w:r w:rsidRPr="003621A7">
        <w:rPr>
          <w:rFonts w:ascii="Times New Roman" w:eastAsia="Times New Roman" w:hAnsi="Times New Roman" w:cs="Times New Roman"/>
          <w:sz w:val="28"/>
          <w:szCs w:val="28"/>
          <w:lang w:val="uk-UA" w:eastAsia="ru-RU"/>
        </w:rPr>
        <w:t xml:space="preserve"> як</w:t>
      </w:r>
      <w:r w:rsidRPr="003621A7">
        <w:rPr>
          <w:rFonts w:ascii="Times New Roman" w:eastAsia="Times New Roman" w:hAnsi="Times New Roman" w:cs="Times New Roman"/>
          <w:sz w:val="28"/>
          <w:szCs w:val="28"/>
          <w:lang w:eastAsia="ru-RU"/>
        </w:rPr>
        <w:t xml:space="preserve"> до </w:t>
      </w:r>
      <w:r w:rsidRPr="003621A7">
        <w:rPr>
          <w:rFonts w:ascii="Times New Roman" w:eastAsia="Times New Roman" w:hAnsi="Times New Roman" w:cs="Times New Roman"/>
          <w:sz w:val="28"/>
          <w:szCs w:val="28"/>
          <w:lang w:val="uk-UA" w:eastAsia="ru-RU"/>
        </w:rPr>
        <w:t>Червоної</w:t>
      </w:r>
      <w:r w:rsidRPr="003621A7">
        <w:rPr>
          <w:rFonts w:ascii="Times New Roman" w:eastAsia="Times New Roman" w:hAnsi="Times New Roman" w:cs="Times New Roman"/>
          <w:sz w:val="28"/>
          <w:szCs w:val="28"/>
          <w:lang w:eastAsia="ru-RU"/>
        </w:rPr>
        <w:t xml:space="preserve"> книги </w:t>
      </w:r>
      <w:r w:rsidRPr="003621A7">
        <w:rPr>
          <w:rFonts w:ascii="Times New Roman" w:eastAsia="Times New Roman" w:hAnsi="Times New Roman" w:cs="Times New Roman"/>
          <w:sz w:val="28"/>
          <w:szCs w:val="28"/>
          <w:lang w:val="uk-UA" w:eastAsia="ru-RU"/>
        </w:rPr>
        <w:t>України</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 xml:space="preserve">так </w:t>
      </w:r>
      <w:r w:rsidRPr="003621A7">
        <w:rPr>
          <w:rFonts w:ascii="Times New Roman" w:eastAsia="Times New Roman" w:hAnsi="Times New Roman" w:cs="Times New Roman"/>
          <w:sz w:val="28"/>
          <w:szCs w:val="28"/>
          <w:lang w:eastAsia="ru-RU"/>
        </w:rPr>
        <w:t xml:space="preserve">і </w:t>
      </w:r>
      <w:r w:rsidRPr="003621A7">
        <w:rPr>
          <w:rFonts w:ascii="Times New Roman" w:eastAsia="Times New Roman" w:hAnsi="Times New Roman" w:cs="Times New Roman"/>
          <w:sz w:val="28"/>
          <w:szCs w:val="28"/>
          <w:lang w:val="uk-UA" w:eastAsia="ru-RU"/>
        </w:rPr>
        <w:t>Європейського</w:t>
      </w:r>
      <w:r w:rsidRPr="003621A7">
        <w:rPr>
          <w:rFonts w:ascii="Times New Roman" w:eastAsia="Times New Roman" w:hAnsi="Times New Roman" w:cs="Times New Roman"/>
          <w:sz w:val="28"/>
          <w:szCs w:val="28"/>
          <w:lang w:eastAsia="ru-RU"/>
        </w:rPr>
        <w:t xml:space="preserve"> списку </w:t>
      </w:r>
      <w:r w:rsidRPr="003621A7">
        <w:rPr>
          <w:rFonts w:ascii="Times New Roman" w:eastAsia="Times New Roman" w:hAnsi="Times New Roman" w:cs="Times New Roman"/>
          <w:sz w:val="28"/>
          <w:szCs w:val="28"/>
          <w:lang w:val="uk-UA" w:eastAsia="ru-RU"/>
        </w:rPr>
        <w:t>птахів</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яким загрожує зникнення</w:t>
      </w:r>
      <w:r w:rsidR="002800B1">
        <w:rPr>
          <w:rFonts w:ascii="Times New Roman" w:eastAsia="Times New Roman" w:hAnsi="Times New Roman" w:cs="Times New Roman"/>
          <w:sz w:val="28"/>
          <w:szCs w:val="28"/>
          <w:lang w:val="en-US" w:eastAsia="ru-RU"/>
        </w:rPr>
        <w:t xml:space="preserve"> [22]</w:t>
      </w:r>
      <w:r w:rsidRPr="003621A7">
        <w:rPr>
          <w:rFonts w:ascii="Times New Roman" w:eastAsia="Times New Roman" w:hAnsi="Times New Roman" w:cs="Times New Roman"/>
          <w:sz w:val="28"/>
          <w:szCs w:val="28"/>
          <w:lang w:eastAsia="ru-RU"/>
        </w:rPr>
        <w:t xml:space="preserve">. На </w:t>
      </w:r>
      <w:r w:rsidRPr="003621A7">
        <w:rPr>
          <w:rFonts w:ascii="Times New Roman" w:eastAsia="Times New Roman" w:hAnsi="Times New Roman" w:cs="Times New Roman"/>
          <w:sz w:val="28"/>
          <w:szCs w:val="28"/>
          <w:lang w:val="uk-UA" w:eastAsia="ru-RU"/>
        </w:rPr>
        <w:t xml:space="preserve">території України знаходиться </w:t>
      </w:r>
      <w:proofErr w:type="gramStart"/>
      <w:r w:rsidRPr="003621A7">
        <w:rPr>
          <w:rFonts w:ascii="Times New Roman" w:eastAsia="Times New Roman" w:hAnsi="Times New Roman" w:cs="Times New Roman"/>
          <w:sz w:val="28"/>
          <w:szCs w:val="28"/>
          <w:lang w:val="uk-UA" w:eastAsia="ru-RU"/>
        </w:rPr>
        <w:t>п</w:t>
      </w:r>
      <w:proofErr w:type="gramEnd"/>
      <w:r w:rsidRPr="003621A7">
        <w:rPr>
          <w:rFonts w:ascii="Times New Roman" w:eastAsia="Times New Roman" w:hAnsi="Times New Roman" w:cs="Times New Roman"/>
          <w:sz w:val="28"/>
          <w:szCs w:val="28"/>
          <w:lang w:val="uk-UA" w:eastAsia="ru-RU"/>
        </w:rPr>
        <w:t xml:space="preserve">івденна частина її гніздового </w:t>
      </w:r>
      <w:r w:rsidRPr="003621A7">
        <w:rPr>
          <w:rFonts w:ascii="Times New Roman" w:eastAsia="Times New Roman" w:hAnsi="Times New Roman" w:cs="Times New Roman"/>
          <w:sz w:val="28"/>
          <w:szCs w:val="28"/>
          <w:lang w:eastAsia="ru-RU"/>
        </w:rPr>
        <w:t>ареалу.</w:t>
      </w:r>
      <w:r>
        <w:rPr>
          <w:rFonts w:ascii="Times New Roman" w:eastAsia="Times New Roman" w:hAnsi="Times New Roman" w:cs="Times New Roman"/>
          <w:sz w:val="28"/>
          <w:szCs w:val="28"/>
          <w:lang w:val="uk-UA" w:eastAsia="ru-RU"/>
        </w:rPr>
        <w:t xml:space="preserve"> </w:t>
      </w:r>
    </w:p>
    <w:p w:rsidR="003621A7" w:rsidRDefault="003621A7" w:rsidP="003621A7">
      <w:pPr>
        <w:spacing w:after="0" w:line="360" w:lineRule="auto"/>
        <w:ind w:firstLine="851"/>
        <w:jc w:val="both"/>
        <w:rPr>
          <w:rFonts w:ascii="Times New Roman" w:eastAsia="Times New Roman" w:hAnsi="Times New Roman" w:cs="Times New Roman"/>
          <w:sz w:val="28"/>
          <w:szCs w:val="28"/>
          <w:lang w:val="uk-UA" w:eastAsia="ru-RU"/>
        </w:rPr>
      </w:pPr>
      <w:r w:rsidRPr="003621A7">
        <w:rPr>
          <w:rFonts w:ascii="Times New Roman" w:eastAsia="Times New Roman" w:hAnsi="Times New Roman" w:cs="Times New Roman"/>
          <w:sz w:val="28"/>
          <w:szCs w:val="28"/>
          <w:lang w:val="uk-UA" w:eastAsia="ru-RU"/>
        </w:rPr>
        <w:t>Земельні ділянки,</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у</w:t>
      </w:r>
      <w:r w:rsidRPr="003621A7">
        <w:rPr>
          <w:rFonts w:ascii="Times New Roman" w:eastAsia="Times New Roman" w:hAnsi="Times New Roman" w:cs="Times New Roman"/>
          <w:sz w:val="28"/>
          <w:szCs w:val="28"/>
          <w:lang w:eastAsia="ru-RU"/>
        </w:rPr>
        <w:t xml:space="preserve"> тому </w:t>
      </w:r>
      <w:r w:rsidRPr="003621A7">
        <w:rPr>
          <w:rFonts w:ascii="Times New Roman" w:eastAsia="Times New Roman" w:hAnsi="Times New Roman" w:cs="Times New Roman"/>
          <w:sz w:val="28"/>
          <w:szCs w:val="28"/>
          <w:lang w:val="uk-UA" w:eastAsia="ru-RU"/>
        </w:rPr>
        <w:t>числі</w:t>
      </w:r>
      <w:r w:rsidRPr="003621A7">
        <w:rPr>
          <w:rFonts w:ascii="Times New Roman" w:eastAsia="Times New Roman" w:hAnsi="Times New Roman" w:cs="Times New Roman"/>
          <w:sz w:val="28"/>
          <w:szCs w:val="28"/>
          <w:lang w:eastAsia="ru-RU"/>
        </w:rPr>
        <w:t xml:space="preserve"> і </w:t>
      </w:r>
      <w:r w:rsidRPr="003621A7">
        <w:rPr>
          <w:rFonts w:ascii="Times New Roman" w:eastAsia="Times New Roman" w:hAnsi="Times New Roman" w:cs="Times New Roman"/>
          <w:sz w:val="28"/>
          <w:szCs w:val="28"/>
          <w:lang w:val="uk-UA" w:eastAsia="ru-RU"/>
        </w:rPr>
        <w:t>вкриті лісовою рослинністю</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які раніше</w:t>
      </w:r>
      <w:r w:rsidRPr="003621A7">
        <w:rPr>
          <w:rFonts w:ascii="Times New Roman" w:eastAsia="Times New Roman" w:hAnsi="Times New Roman" w:cs="Times New Roman"/>
          <w:sz w:val="28"/>
          <w:szCs w:val="28"/>
          <w:lang w:eastAsia="ru-RU"/>
        </w:rPr>
        <w:t xml:space="preserve"> не </w:t>
      </w:r>
      <w:r w:rsidRPr="003621A7">
        <w:rPr>
          <w:rFonts w:ascii="Times New Roman" w:eastAsia="Times New Roman" w:hAnsi="Times New Roman" w:cs="Times New Roman"/>
          <w:sz w:val="28"/>
          <w:szCs w:val="28"/>
          <w:lang w:val="uk-UA" w:eastAsia="ru-RU"/>
        </w:rPr>
        <w:t>ввійшли</w:t>
      </w:r>
      <w:r w:rsidRPr="003621A7">
        <w:rPr>
          <w:rFonts w:ascii="Times New Roman" w:eastAsia="Times New Roman" w:hAnsi="Times New Roman" w:cs="Times New Roman"/>
          <w:sz w:val="28"/>
          <w:szCs w:val="28"/>
          <w:lang w:eastAsia="ru-RU"/>
        </w:rPr>
        <w:t xml:space="preserve"> до складу </w:t>
      </w:r>
      <w:r w:rsidRPr="003621A7">
        <w:rPr>
          <w:rFonts w:ascii="Times New Roman" w:eastAsia="Times New Roman" w:hAnsi="Times New Roman" w:cs="Times New Roman"/>
          <w:sz w:val="28"/>
          <w:szCs w:val="28"/>
          <w:lang w:val="uk-UA" w:eastAsia="ru-RU"/>
        </w:rPr>
        <w:t>території</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Парку</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а на сьогодні межують або знаходяться поряд із</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об’єктом ПЗФ було б доречно приєднати до нині існуючої території, що значно підвищить репрезентативність та повночленність і континуальність ландшафтних комплексів.</w:t>
      </w:r>
      <w:r>
        <w:rPr>
          <w:rFonts w:ascii="Times New Roman" w:eastAsia="Times New Roman" w:hAnsi="Times New Roman" w:cs="Times New Roman"/>
          <w:sz w:val="28"/>
          <w:szCs w:val="28"/>
          <w:lang w:val="uk-UA" w:eastAsia="ru-RU"/>
        </w:rPr>
        <w:t xml:space="preserve"> </w:t>
      </w:r>
    </w:p>
    <w:p w:rsidR="003621A7" w:rsidRDefault="003621A7" w:rsidP="003621A7">
      <w:pPr>
        <w:spacing w:after="0" w:line="360" w:lineRule="auto"/>
        <w:ind w:firstLine="851"/>
        <w:jc w:val="both"/>
        <w:rPr>
          <w:rFonts w:ascii="Times New Roman" w:eastAsia="Times New Roman" w:hAnsi="Times New Roman" w:cs="Times New Roman"/>
          <w:sz w:val="28"/>
          <w:szCs w:val="28"/>
          <w:lang w:val="uk-UA" w:eastAsia="ru-RU"/>
        </w:rPr>
      </w:pPr>
      <w:r w:rsidRPr="003621A7">
        <w:rPr>
          <w:rFonts w:ascii="Times New Roman" w:eastAsia="Times New Roman" w:hAnsi="Times New Roman" w:cs="Times New Roman"/>
          <w:sz w:val="28"/>
          <w:szCs w:val="28"/>
          <w:lang w:val="uk-UA" w:eastAsia="ru-RU"/>
        </w:rPr>
        <w:lastRenderedPageBreak/>
        <w:t xml:space="preserve">Приєднання гідрологічного </w:t>
      </w:r>
      <w:r w:rsidRPr="003621A7">
        <w:rPr>
          <w:rFonts w:ascii="Times New Roman" w:eastAsia="Times New Roman" w:hAnsi="Times New Roman" w:cs="Times New Roman"/>
          <w:sz w:val="28"/>
          <w:szCs w:val="28"/>
          <w:lang w:eastAsia="ru-RU"/>
        </w:rPr>
        <w:t xml:space="preserve">заказника </w:t>
      </w:r>
      <w:r w:rsidRPr="003621A7">
        <w:rPr>
          <w:rFonts w:ascii="Times New Roman" w:eastAsia="Times New Roman" w:hAnsi="Times New Roman" w:cs="Times New Roman"/>
          <w:sz w:val="28"/>
          <w:szCs w:val="28"/>
          <w:lang w:val="uk-UA" w:eastAsia="ru-RU"/>
        </w:rPr>
        <w:t xml:space="preserve">загальнодержавного значення </w:t>
      </w:r>
      <w:r w:rsidRPr="003621A7">
        <w:rPr>
          <w:rFonts w:ascii="Times New Roman" w:eastAsia="Times New Roman" w:hAnsi="Times New Roman" w:cs="Times New Roman"/>
          <w:sz w:val="28"/>
          <w:szCs w:val="28"/>
          <w:lang w:eastAsia="ru-RU"/>
        </w:rPr>
        <w:t xml:space="preserve">«Дорогинський», </w:t>
      </w:r>
      <w:r w:rsidRPr="003621A7">
        <w:rPr>
          <w:rFonts w:ascii="Times New Roman" w:eastAsia="Times New Roman" w:hAnsi="Times New Roman" w:cs="Times New Roman"/>
          <w:sz w:val="28"/>
          <w:szCs w:val="28"/>
          <w:lang w:val="uk-UA" w:eastAsia="ru-RU"/>
        </w:rPr>
        <w:t>гідрологічного</w:t>
      </w:r>
      <w:r w:rsidRPr="003621A7">
        <w:rPr>
          <w:rFonts w:ascii="Times New Roman" w:eastAsia="Times New Roman" w:hAnsi="Times New Roman" w:cs="Times New Roman"/>
          <w:sz w:val="28"/>
          <w:szCs w:val="28"/>
          <w:lang w:eastAsia="ru-RU"/>
        </w:rPr>
        <w:t xml:space="preserve"> заказника </w:t>
      </w:r>
      <w:r w:rsidRPr="003621A7">
        <w:rPr>
          <w:rFonts w:ascii="Times New Roman" w:eastAsia="Times New Roman" w:hAnsi="Times New Roman" w:cs="Times New Roman"/>
          <w:sz w:val="28"/>
          <w:szCs w:val="28"/>
          <w:lang w:val="uk-UA" w:eastAsia="ru-RU"/>
        </w:rPr>
        <w:t xml:space="preserve">місцевого значення </w:t>
      </w:r>
      <w:r w:rsidRPr="003621A7">
        <w:rPr>
          <w:rFonts w:ascii="Times New Roman" w:eastAsia="Times New Roman" w:hAnsi="Times New Roman" w:cs="Times New Roman"/>
          <w:sz w:val="28"/>
          <w:szCs w:val="28"/>
          <w:lang w:eastAsia="ru-RU"/>
        </w:rPr>
        <w:t xml:space="preserve">«Жевак», земель та </w:t>
      </w:r>
      <w:r w:rsidRPr="003621A7">
        <w:rPr>
          <w:rFonts w:ascii="Times New Roman" w:eastAsia="Times New Roman" w:hAnsi="Times New Roman" w:cs="Times New Roman"/>
          <w:sz w:val="28"/>
          <w:szCs w:val="28"/>
          <w:lang w:val="uk-UA" w:eastAsia="ru-RU"/>
        </w:rPr>
        <w:t>лісових масивів</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 xml:space="preserve">ділянки яких знаходяться </w:t>
      </w:r>
      <w:r w:rsidRPr="003621A7">
        <w:rPr>
          <w:rFonts w:ascii="Times New Roman" w:eastAsia="Times New Roman" w:hAnsi="Times New Roman" w:cs="Times New Roman"/>
          <w:sz w:val="28"/>
          <w:szCs w:val="28"/>
          <w:lang w:eastAsia="ru-RU"/>
        </w:rPr>
        <w:t xml:space="preserve">на </w:t>
      </w:r>
      <w:r w:rsidRPr="003621A7">
        <w:rPr>
          <w:rFonts w:ascii="Times New Roman" w:eastAsia="Times New Roman" w:hAnsi="Times New Roman" w:cs="Times New Roman"/>
          <w:sz w:val="28"/>
          <w:szCs w:val="28"/>
          <w:lang w:val="uk-UA" w:eastAsia="ru-RU"/>
        </w:rPr>
        <w:t>території</w:t>
      </w:r>
      <w:r w:rsidRPr="003621A7">
        <w:rPr>
          <w:rFonts w:ascii="Times New Roman" w:eastAsia="Times New Roman" w:hAnsi="Times New Roman" w:cs="Times New Roman"/>
          <w:sz w:val="28"/>
          <w:szCs w:val="28"/>
          <w:lang w:eastAsia="ru-RU"/>
        </w:rPr>
        <w:t xml:space="preserve"> Будянського, Заудайського та Сезьківського </w:t>
      </w:r>
      <w:r w:rsidRPr="003621A7">
        <w:rPr>
          <w:rFonts w:ascii="Times New Roman" w:eastAsia="Times New Roman" w:hAnsi="Times New Roman" w:cs="Times New Roman"/>
          <w:sz w:val="28"/>
          <w:szCs w:val="28"/>
          <w:lang w:val="uk-UA" w:eastAsia="ru-RU"/>
        </w:rPr>
        <w:t>старостинських округів Ічнянської об’єднаної територіальної громади</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 xml:space="preserve">значно підвищить </w:t>
      </w:r>
      <w:r w:rsidR="004C2454">
        <w:rPr>
          <w:rFonts w:ascii="Times New Roman" w:eastAsia="Times New Roman" w:hAnsi="Times New Roman" w:cs="Times New Roman"/>
          <w:sz w:val="28"/>
          <w:szCs w:val="28"/>
          <w:lang w:val="uk-UA" w:eastAsia="ru-RU"/>
        </w:rPr>
        <w:t xml:space="preserve">ступінь </w:t>
      </w:r>
      <w:r w:rsidRPr="003621A7">
        <w:rPr>
          <w:rFonts w:ascii="Times New Roman" w:eastAsia="Times New Roman" w:hAnsi="Times New Roman" w:cs="Times New Roman"/>
          <w:sz w:val="28"/>
          <w:szCs w:val="28"/>
          <w:lang w:val="uk-UA" w:eastAsia="ru-RU"/>
        </w:rPr>
        <w:t>природоохоронни</w:t>
      </w:r>
      <w:r w:rsidR="004C2454">
        <w:rPr>
          <w:rFonts w:ascii="Times New Roman" w:eastAsia="Times New Roman" w:hAnsi="Times New Roman" w:cs="Times New Roman"/>
          <w:sz w:val="28"/>
          <w:szCs w:val="28"/>
          <w:lang w:val="uk-UA" w:eastAsia="ru-RU"/>
        </w:rPr>
        <w:t>х</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ділянок</w:t>
      </w:r>
      <w:r w:rsidRPr="003621A7">
        <w:rPr>
          <w:rFonts w:ascii="Times New Roman" w:eastAsia="Times New Roman" w:hAnsi="Times New Roman" w:cs="Times New Roman"/>
          <w:sz w:val="28"/>
          <w:szCs w:val="28"/>
          <w:lang w:eastAsia="ru-RU"/>
        </w:rPr>
        <w:t xml:space="preserve">, </w:t>
      </w:r>
      <w:r w:rsidR="004C2454">
        <w:rPr>
          <w:rFonts w:ascii="Times New Roman" w:eastAsia="Times New Roman" w:hAnsi="Times New Roman" w:cs="Times New Roman"/>
          <w:sz w:val="28"/>
          <w:szCs w:val="28"/>
          <w:lang w:val="uk-UA" w:eastAsia="ru-RU"/>
        </w:rPr>
        <w:t xml:space="preserve">що </w:t>
      </w:r>
      <w:r w:rsidRPr="003621A7">
        <w:rPr>
          <w:rFonts w:ascii="Times New Roman" w:eastAsia="Times New Roman" w:hAnsi="Times New Roman" w:cs="Times New Roman"/>
          <w:sz w:val="28"/>
          <w:szCs w:val="28"/>
          <w:lang w:eastAsia="ru-RU"/>
        </w:rPr>
        <w:t xml:space="preserve">дозволить </w:t>
      </w:r>
      <w:r w:rsidR="004C2454">
        <w:rPr>
          <w:rFonts w:ascii="Times New Roman" w:eastAsia="Times New Roman" w:hAnsi="Times New Roman" w:cs="Times New Roman"/>
          <w:sz w:val="28"/>
          <w:szCs w:val="28"/>
          <w:lang w:val="uk-UA" w:eastAsia="ru-RU"/>
        </w:rPr>
        <w:t xml:space="preserve">виважено, </w:t>
      </w:r>
      <w:r w:rsidRPr="003621A7">
        <w:rPr>
          <w:rFonts w:ascii="Times New Roman" w:eastAsia="Times New Roman" w:hAnsi="Times New Roman" w:cs="Times New Roman"/>
          <w:sz w:val="28"/>
          <w:szCs w:val="28"/>
          <w:lang w:eastAsia="ru-RU"/>
        </w:rPr>
        <w:t xml:space="preserve">комплексно </w:t>
      </w:r>
      <w:r w:rsidR="004C2454">
        <w:rPr>
          <w:rFonts w:ascii="Times New Roman" w:eastAsia="Times New Roman" w:hAnsi="Times New Roman" w:cs="Times New Roman"/>
          <w:sz w:val="28"/>
          <w:szCs w:val="28"/>
          <w:lang w:val="uk-UA" w:eastAsia="ru-RU"/>
        </w:rPr>
        <w:t>та</w:t>
      </w:r>
      <w:r w:rsidRPr="003621A7">
        <w:rPr>
          <w:rFonts w:ascii="Times New Roman" w:eastAsia="Times New Roman" w:hAnsi="Times New Roman" w:cs="Times New Roman"/>
          <w:sz w:val="28"/>
          <w:szCs w:val="28"/>
          <w:lang w:eastAsia="ru-RU"/>
        </w:rPr>
        <w:t xml:space="preserve"> </w:t>
      </w:r>
      <w:r w:rsidRPr="003621A7">
        <w:rPr>
          <w:rFonts w:ascii="Times New Roman" w:eastAsia="Times New Roman" w:hAnsi="Times New Roman" w:cs="Times New Roman"/>
          <w:sz w:val="28"/>
          <w:szCs w:val="28"/>
          <w:lang w:val="uk-UA" w:eastAsia="ru-RU"/>
        </w:rPr>
        <w:t xml:space="preserve">екологічно проводити </w:t>
      </w:r>
      <w:r w:rsidR="004C2454">
        <w:rPr>
          <w:rFonts w:ascii="Times New Roman" w:eastAsia="Times New Roman" w:hAnsi="Times New Roman" w:cs="Times New Roman"/>
          <w:sz w:val="28"/>
          <w:szCs w:val="28"/>
          <w:lang w:val="uk-UA" w:eastAsia="ru-RU"/>
        </w:rPr>
        <w:t xml:space="preserve">природоохоронну роботу на всій </w:t>
      </w:r>
      <w:r w:rsidRPr="003621A7">
        <w:rPr>
          <w:rFonts w:ascii="Times New Roman" w:eastAsia="Times New Roman" w:hAnsi="Times New Roman" w:cs="Times New Roman"/>
          <w:sz w:val="28"/>
          <w:szCs w:val="28"/>
          <w:lang w:val="uk-UA" w:eastAsia="ru-RU"/>
        </w:rPr>
        <w:t>територі</w:t>
      </w:r>
      <w:r w:rsidR="004C2454">
        <w:rPr>
          <w:rFonts w:ascii="Times New Roman" w:eastAsia="Times New Roman" w:hAnsi="Times New Roman" w:cs="Times New Roman"/>
          <w:sz w:val="28"/>
          <w:szCs w:val="28"/>
          <w:lang w:val="uk-UA" w:eastAsia="ru-RU"/>
        </w:rPr>
        <w:t>ї</w:t>
      </w:r>
      <w:r w:rsidRPr="003621A7">
        <w:rPr>
          <w:rFonts w:ascii="Times New Roman" w:eastAsia="Times New Roman" w:hAnsi="Times New Roman" w:cs="Times New Roman"/>
          <w:sz w:val="28"/>
          <w:szCs w:val="28"/>
          <w:lang w:val="uk-UA" w:eastAsia="ru-RU"/>
        </w:rPr>
        <w:t xml:space="preserve"> </w:t>
      </w:r>
      <w:r w:rsidRPr="003621A7">
        <w:rPr>
          <w:rFonts w:ascii="Times New Roman" w:eastAsia="Times New Roman" w:hAnsi="Times New Roman" w:cs="Times New Roman"/>
          <w:sz w:val="28"/>
          <w:szCs w:val="28"/>
          <w:lang w:eastAsia="ru-RU"/>
        </w:rPr>
        <w:t xml:space="preserve">і </w:t>
      </w:r>
      <w:r w:rsidRPr="003621A7">
        <w:rPr>
          <w:rFonts w:ascii="Times New Roman" w:eastAsia="Times New Roman" w:hAnsi="Times New Roman" w:cs="Times New Roman"/>
          <w:sz w:val="28"/>
          <w:szCs w:val="28"/>
          <w:lang w:val="uk-UA" w:eastAsia="ru-RU"/>
        </w:rPr>
        <w:t xml:space="preserve">сприятиме покращенню </w:t>
      </w:r>
      <w:r w:rsidR="004C2454">
        <w:rPr>
          <w:rFonts w:ascii="Times New Roman" w:eastAsia="Times New Roman" w:hAnsi="Times New Roman" w:cs="Times New Roman"/>
          <w:sz w:val="28"/>
          <w:szCs w:val="28"/>
          <w:lang w:val="uk-UA" w:eastAsia="ru-RU"/>
        </w:rPr>
        <w:t>виконанню завдань, що стоять перед Ічнянським НПП</w:t>
      </w:r>
      <w:r w:rsidRPr="003621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
    <w:p w:rsidR="003621A7" w:rsidRDefault="003621A7" w:rsidP="003621A7">
      <w:pPr>
        <w:spacing w:after="0" w:line="360" w:lineRule="auto"/>
        <w:ind w:firstLine="851"/>
        <w:jc w:val="both"/>
        <w:rPr>
          <w:rFonts w:ascii="Times New Roman" w:eastAsia="Times New Roman" w:hAnsi="Times New Roman" w:cs="Times New Roman"/>
          <w:sz w:val="28"/>
          <w:szCs w:val="28"/>
          <w:lang w:val="uk-UA" w:eastAsia="ru-RU"/>
        </w:rPr>
      </w:pPr>
      <w:r w:rsidRPr="003621A7">
        <w:rPr>
          <w:rFonts w:ascii="Times New Roman" w:eastAsia="Times New Roman" w:hAnsi="Times New Roman" w:cs="Times New Roman"/>
          <w:sz w:val="28"/>
          <w:szCs w:val="28"/>
          <w:lang w:val="uk-UA" w:eastAsia="ru-RU"/>
        </w:rPr>
        <w:t>Завдяки розширенню території Парк</w:t>
      </w:r>
      <w:r w:rsidR="004C2454">
        <w:rPr>
          <w:rFonts w:ascii="Times New Roman" w:eastAsia="Times New Roman" w:hAnsi="Times New Roman" w:cs="Times New Roman"/>
          <w:sz w:val="28"/>
          <w:szCs w:val="28"/>
          <w:lang w:val="uk-UA" w:eastAsia="ru-RU"/>
        </w:rPr>
        <w:t xml:space="preserve">, як природоохоронна організійя окрім своє основної функції буде виступади як </w:t>
      </w:r>
      <w:r w:rsidRPr="003621A7">
        <w:rPr>
          <w:rFonts w:ascii="Times New Roman" w:eastAsia="Times New Roman" w:hAnsi="Times New Roman" w:cs="Times New Roman"/>
          <w:sz w:val="28"/>
          <w:szCs w:val="28"/>
          <w:lang w:val="uk-UA" w:eastAsia="ru-RU"/>
        </w:rPr>
        <w:t xml:space="preserve">осередок </w:t>
      </w:r>
      <w:r w:rsidR="004C2454">
        <w:rPr>
          <w:rFonts w:ascii="Times New Roman" w:eastAsia="Times New Roman" w:hAnsi="Times New Roman" w:cs="Times New Roman"/>
          <w:sz w:val="28"/>
          <w:szCs w:val="28"/>
          <w:lang w:val="uk-UA" w:eastAsia="ru-RU"/>
        </w:rPr>
        <w:t xml:space="preserve">екологічної </w:t>
      </w:r>
      <w:r w:rsidRPr="003621A7">
        <w:rPr>
          <w:rFonts w:ascii="Times New Roman" w:eastAsia="Times New Roman" w:hAnsi="Times New Roman" w:cs="Times New Roman"/>
          <w:sz w:val="28"/>
          <w:szCs w:val="28"/>
          <w:lang w:val="uk-UA" w:eastAsia="ru-RU"/>
        </w:rPr>
        <w:t>освіти,</w:t>
      </w:r>
      <w:r w:rsidR="004C2454">
        <w:rPr>
          <w:rFonts w:ascii="Times New Roman" w:eastAsia="Times New Roman" w:hAnsi="Times New Roman" w:cs="Times New Roman"/>
          <w:sz w:val="28"/>
          <w:szCs w:val="28"/>
          <w:lang w:val="uk-UA" w:eastAsia="ru-RU"/>
        </w:rPr>
        <w:t xml:space="preserve"> що у свою </w:t>
      </w:r>
      <w:r w:rsidRPr="003621A7">
        <w:rPr>
          <w:rFonts w:ascii="Times New Roman" w:eastAsia="Times New Roman" w:hAnsi="Times New Roman" w:cs="Times New Roman"/>
          <w:sz w:val="28"/>
          <w:szCs w:val="28"/>
          <w:lang w:val="uk-UA" w:eastAsia="ru-RU"/>
        </w:rPr>
        <w:t>відіграватиме важлив</w:t>
      </w:r>
      <w:r w:rsidR="004C2454">
        <w:rPr>
          <w:rFonts w:ascii="Times New Roman" w:eastAsia="Times New Roman" w:hAnsi="Times New Roman" w:cs="Times New Roman"/>
          <w:sz w:val="28"/>
          <w:szCs w:val="28"/>
          <w:lang w:val="uk-UA" w:eastAsia="ru-RU"/>
        </w:rPr>
        <w:t xml:space="preserve">е значення </w:t>
      </w:r>
      <w:r w:rsidRPr="003621A7">
        <w:rPr>
          <w:rFonts w:ascii="Times New Roman" w:eastAsia="Times New Roman" w:hAnsi="Times New Roman" w:cs="Times New Roman"/>
          <w:sz w:val="28"/>
          <w:szCs w:val="28"/>
          <w:lang w:val="uk-UA" w:eastAsia="ru-RU"/>
        </w:rPr>
        <w:t xml:space="preserve">у </w:t>
      </w:r>
      <w:r w:rsidR="004C2454">
        <w:rPr>
          <w:rFonts w:ascii="Times New Roman" w:eastAsia="Times New Roman" w:hAnsi="Times New Roman" w:cs="Times New Roman"/>
          <w:sz w:val="28"/>
          <w:szCs w:val="28"/>
          <w:lang w:val="uk-UA" w:eastAsia="ru-RU"/>
        </w:rPr>
        <w:t xml:space="preserve">екологічному </w:t>
      </w:r>
      <w:r w:rsidRPr="003621A7">
        <w:rPr>
          <w:rFonts w:ascii="Times New Roman" w:eastAsia="Times New Roman" w:hAnsi="Times New Roman" w:cs="Times New Roman"/>
          <w:sz w:val="28"/>
          <w:szCs w:val="28"/>
          <w:lang w:val="uk-UA" w:eastAsia="ru-RU"/>
        </w:rPr>
        <w:t>вихованні та екологічному інформуванні населення</w:t>
      </w:r>
      <w:r w:rsidR="004C2454">
        <w:rPr>
          <w:rFonts w:ascii="Times New Roman" w:eastAsia="Times New Roman" w:hAnsi="Times New Roman" w:cs="Times New Roman"/>
          <w:sz w:val="28"/>
          <w:szCs w:val="28"/>
          <w:lang w:val="uk-UA" w:eastAsia="ru-RU"/>
        </w:rPr>
        <w:t xml:space="preserve"> регіону</w:t>
      </w:r>
      <w:r w:rsidRPr="003621A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p w:rsidR="00097EF1" w:rsidRDefault="00097EF1"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4C2454" w:rsidRDefault="004C2454"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4C2454" w:rsidRDefault="004C2454"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F91D8E" w:rsidRDefault="00F91D8E"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DA6E0A">
      <w:pPr>
        <w:spacing w:after="0" w:line="360" w:lineRule="auto"/>
        <w:ind w:firstLine="851"/>
        <w:jc w:val="both"/>
        <w:rPr>
          <w:rFonts w:ascii="Times New Roman" w:eastAsia="Times New Roman" w:hAnsi="Times New Roman" w:cs="Times New Roman"/>
          <w:b/>
          <w:sz w:val="28"/>
          <w:szCs w:val="28"/>
          <w:lang w:val="uk-UA" w:eastAsia="ru-RU" w:bidi="uk-UA"/>
        </w:rPr>
      </w:pPr>
    </w:p>
    <w:p w:rsidR="00DA6E0A" w:rsidRPr="00DA6E0A" w:rsidRDefault="00DA6E0A" w:rsidP="00DA6E0A">
      <w:pPr>
        <w:spacing w:after="0" w:line="360" w:lineRule="auto"/>
        <w:ind w:firstLine="851"/>
        <w:jc w:val="both"/>
        <w:rPr>
          <w:rFonts w:ascii="Times New Roman" w:eastAsia="Times New Roman" w:hAnsi="Times New Roman" w:cs="Times New Roman"/>
          <w:sz w:val="28"/>
          <w:szCs w:val="28"/>
          <w:lang w:val="uk-UA" w:eastAsia="ru-RU" w:bidi="uk-UA"/>
        </w:rPr>
      </w:pPr>
      <w:r w:rsidRPr="003E1558">
        <w:rPr>
          <w:rFonts w:ascii="Times New Roman" w:eastAsia="Times New Roman" w:hAnsi="Times New Roman" w:cs="Times New Roman"/>
          <w:b/>
          <w:sz w:val="28"/>
          <w:szCs w:val="28"/>
          <w:lang w:val="uk-UA" w:eastAsia="ru-RU" w:bidi="uk-UA"/>
        </w:rPr>
        <w:lastRenderedPageBreak/>
        <w:t xml:space="preserve">РОЗДІЛ </w:t>
      </w:r>
      <w:r w:rsidRPr="003E1558">
        <w:rPr>
          <w:rFonts w:ascii="Times New Roman" w:eastAsia="Times New Roman" w:hAnsi="Times New Roman" w:cs="Times New Roman"/>
          <w:b/>
          <w:sz w:val="28"/>
          <w:szCs w:val="28"/>
          <w:lang w:val="en-US" w:eastAsia="ru-RU"/>
        </w:rPr>
        <w:t>IV</w:t>
      </w:r>
      <w:r w:rsidRPr="003E1558">
        <w:rPr>
          <w:rFonts w:ascii="Times New Roman" w:eastAsia="Times New Roman" w:hAnsi="Times New Roman" w:cs="Times New Roman"/>
          <w:b/>
          <w:sz w:val="28"/>
          <w:szCs w:val="28"/>
          <w:lang w:val="uk-UA" w:eastAsia="ru-RU" w:bidi="uk-UA"/>
        </w:rPr>
        <w:t>. О</w:t>
      </w:r>
      <w:r w:rsidRPr="003E1558">
        <w:rPr>
          <w:rFonts w:ascii="Times New Roman" w:eastAsia="Times New Roman" w:hAnsi="Times New Roman" w:cs="Times New Roman"/>
          <w:b/>
          <w:bCs/>
          <w:sz w:val="28"/>
          <w:szCs w:val="28"/>
          <w:lang w:eastAsia="ru-RU"/>
        </w:rPr>
        <w:t xml:space="preserve">СЕЛИЩА ПРОЄКТОВАНОЇ ЗОНИ РОЗШИРЕННЯ </w:t>
      </w:r>
      <w:r w:rsidRPr="003E1558">
        <w:rPr>
          <w:rFonts w:ascii="Times New Roman" w:eastAsia="Times New Roman" w:hAnsi="Times New Roman" w:cs="Times New Roman"/>
          <w:b/>
          <w:bCs/>
          <w:sz w:val="28"/>
          <w:szCs w:val="28"/>
          <w:lang w:val="uk-UA" w:eastAsia="ru-RU" w:bidi="uk-UA"/>
        </w:rPr>
        <w:t>І</w:t>
      </w:r>
      <w:r w:rsidRPr="003E1558">
        <w:rPr>
          <w:rFonts w:ascii="Times New Roman" w:eastAsia="Times New Roman" w:hAnsi="Times New Roman" w:cs="Times New Roman"/>
          <w:b/>
          <w:bCs/>
          <w:sz w:val="28"/>
          <w:szCs w:val="28"/>
          <w:lang w:eastAsia="ru-RU"/>
        </w:rPr>
        <w:t xml:space="preserve">ЧНЯНСЬКОГО </w:t>
      </w:r>
      <w:r w:rsidRPr="003E1558">
        <w:rPr>
          <w:rFonts w:ascii="Times New Roman" w:eastAsia="Times New Roman" w:hAnsi="Times New Roman" w:cs="Times New Roman"/>
          <w:b/>
          <w:bCs/>
          <w:sz w:val="28"/>
          <w:szCs w:val="28"/>
          <w:lang w:val="uk-UA" w:eastAsia="ru-RU" w:bidi="uk-UA"/>
        </w:rPr>
        <w:t>НПП, ЩО ЗНАХОДЯТЬСЯ ПІД ОСОБЛИВОЮ ОХОРОНОЮ</w:t>
      </w:r>
    </w:p>
    <w:p w:rsidR="003E1558" w:rsidRDefault="00DA6E0A" w:rsidP="003E1558">
      <w:pPr>
        <w:spacing w:line="360" w:lineRule="auto"/>
        <w:jc w:val="both"/>
        <w:rPr>
          <w:rFonts w:ascii="Times New Roman" w:eastAsia="Calibri" w:hAnsi="Times New Roman" w:cs="Times New Roman"/>
          <w:color w:val="000000"/>
          <w:sz w:val="28"/>
          <w:szCs w:val="28"/>
          <w:lang w:val="uk-UA"/>
        </w:rPr>
      </w:pPr>
      <w:r w:rsidRPr="00DA6E0A">
        <w:rPr>
          <w:rFonts w:ascii="Times New Roman" w:eastAsia="Times New Roman" w:hAnsi="Times New Roman" w:cs="Times New Roman"/>
          <w:sz w:val="28"/>
          <w:szCs w:val="28"/>
          <w:lang w:val="uk-UA" w:eastAsia="ru-RU" w:bidi="uk-UA"/>
        </w:rPr>
        <w:t xml:space="preserve">      </w:t>
      </w:r>
      <w:r w:rsidRPr="004C2454">
        <w:rPr>
          <w:rFonts w:ascii="Times New Roman" w:eastAsia="Times New Roman" w:hAnsi="Times New Roman" w:cs="Times New Roman"/>
          <w:sz w:val="28"/>
          <w:szCs w:val="28"/>
          <w:lang w:val="uk-UA" w:eastAsia="ru-RU" w:bidi="uk-UA"/>
        </w:rPr>
        <w:t xml:space="preserve">4.1. </w:t>
      </w:r>
      <w:r w:rsidR="003E1558" w:rsidRPr="004C2454">
        <w:rPr>
          <w:rFonts w:ascii="Times New Roman" w:eastAsia="Times New Roman" w:hAnsi="Times New Roman" w:cs="Times New Roman"/>
          <w:sz w:val="28"/>
          <w:szCs w:val="28"/>
          <w:lang w:val="uk-UA" w:eastAsia="ru-RU" w:bidi="uk-UA"/>
        </w:rPr>
        <w:t>П</w:t>
      </w:r>
      <w:r w:rsidR="003E1558" w:rsidRPr="004C2454">
        <w:rPr>
          <w:rFonts w:ascii="Times New Roman" w:eastAsia="Calibri" w:hAnsi="Times New Roman" w:cs="Times New Roman"/>
          <w:color w:val="000000"/>
          <w:sz w:val="28"/>
          <w:szCs w:val="28"/>
          <w:lang w:val="uk-UA"/>
        </w:rPr>
        <w:t>ерспективи розширення меж Ічнянського національного природного парку.</w:t>
      </w:r>
    </w:p>
    <w:p w:rsidR="00370999" w:rsidRDefault="00370999" w:rsidP="00370999">
      <w:pPr>
        <w:spacing w:line="360" w:lineRule="auto"/>
        <w:ind w:firstLine="851"/>
        <w:jc w:val="both"/>
        <w:rPr>
          <w:rFonts w:ascii="Times New Roman" w:hAnsi="Times New Roman" w:cs="Times New Roman"/>
          <w:bCs/>
          <w:sz w:val="28"/>
          <w:szCs w:val="28"/>
          <w:lang w:val="uk-UA" w:bidi="uk-UA"/>
        </w:rPr>
      </w:pPr>
      <w:r w:rsidRPr="00ED2E34">
        <w:rPr>
          <w:rFonts w:ascii="Times New Roman" w:hAnsi="Times New Roman" w:cs="Times New Roman"/>
          <w:bCs/>
          <w:sz w:val="28"/>
          <w:szCs w:val="28"/>
          <w:lang w:bidi="uk-UA"/>
        </w:rPr>
        <w:t xml:space="preserve">Ічнянський національний природний парк репрезентує </w:t>
      </w:r>
      <w:r w:rsidR="00352274">
        <w:rPr>
          <w:rFonts w:ascii="Times New Roman" w:hAnsi="Times New Roman" w:cs="Times New Roman"/>
          <w:bCs/>
          <w:sz w:val="28"/>
          <w:szCs w:val="28"/>
          <w:lang w:val="uk-UA" w:bidi="uk-UA"/>
        </w:rPr>
        <w:t>природно-</w:t>
      </w:r>
      <w:r w:rsidRPr="00ED2E34">
        <w:rPr>
          <w:rFonts w:ascii="Times New Roman" w:hAnsi="Times New Roman" w:cs="Times New Roman"/>
          <w:bCs/>
          <w:sz w:val="28"/>
          <w:szCs w:val="28"/>
          <w:lang w:bidi="uk-UA"/>
        </w:rPr>
        <w:t xml:space="preserve">ландшафтні комплекси </w:t>
      </w:r>
      <w:r w:rsidR="00352274">
        <w:rPr>
          <w:rFonts w:ascii="Times New Roman" w:hAnsi="Times New Roman" w:cs="Times New Roman"/>
          <w:bCs/>
          <w:sz w:val="28"/>
          <w:szCs w:val="28"/>
          <w:lang w:val="uk-UA" w:bidi="uk-UA"/>
        </w:rPr>
        <w:t xml:space="preserve">перехідної зони </w:t>
      </w:r>
      <w:r w:rsidRPr="00ED2E34">
        <w:rPr>
          <w:rFonts w:ascii="Times New Roman" w:hAnsi="Times New Roman" w:cs="Times New Roman"/>
          <w:bCs/>
          <w:sz w:val="28"/>
          <w:szCs w:val="28"/>
          <w:lang w:bidi="uk-UA"/>
        </w:rPr>
        <w:t>екотону Полісся та Лісостепу Лівобереж</w:t>
      </w:r>
      <w:r w:rsidR="00352274">
        <w:rPr>
          <w:rFonts w:ascii="Times New Roman" w:hAnsi="Times New Roman" w:cs="Times New Roman"/>
          <w:bCs/>
          <w:sz w:val="28"/>
          <w:szCs w:val="28"/>
          <w:lang w:val="uk-UA" w:bidi="uk-UA"/>
        </w:rPr>
        <w:t>ної</w:t>
      </w:r>
      <w:r w:rsidRPr="00ED2E34">
        <w:rPr>
          <w:rFonts w:ascii="Times New Roman" w:hAnsi="Times New Roman" w:cs="Times New Roman"/>
          <w:bCs/>
          <w:sz w:val="28"/>
          <w:szCs w:val="28"/>
          <w:lang w:bidi="uk-UA"/>
        </w:rPr>
        <w:t xml:space="preserve"> України. Його було створено у 2004 р. згідно Указу Президента України «Про створення Ічнянського національного природного парку» від 21.04.2004 року № 464/2004. Серед основних цілей створення парку є збереження, відтворення та раціональне використання типових та унікальних лісостепових природних комплексів, що мають важливе природоохоронне, наукове, освітн</w:t>
      </w:r>
      <w:proofErr w:type="gramStart"/>
      <w:r w:rsidRPr="00ED2E34">
        <w:rPr>
          <w:rFonts w:ascii="Times New Roman" w:hAnsi="Times New Roman" w:cs="Times New Roman"/>
          <w:bCs/>
          <w:sz w:val="28"/>
          <w:szCs w:val="28"/>
          <w:lang w:bidi="uk-UA"/>
        </w:rPr>
        <w:t>є,</w:t>
      </w:r>
      <w:proofErr w:type="gramEnd"/>
      <w:r w:rsidRPr="00ED2E34">
        <w:rPr>
          <w:rFonts w:ascii="Times New Roman" w:hAnsi="Times New Roman" w:cs="Times New Roman"/>
          <w:bCs/>
          <w:sz w:val="28"/>
          <w:szCs w:val="28"/>
          <w:lang w:bidi="uk-UA"/>
        </w:rPr>
        <w:t xml:space="preserve"> естетичне, рекреаційне та оздоровче значення [</w:t>
      </w:r>
      <w:r w:rsidR="002800B1">
        <w:rPr>
          <w:rFonts w:ascii="Times New Roman" w:hAnsi="Times New Roman" w:cs="Times New Roman"/>
          <w:bCs/>
          <w:sz w:val="28"/>
          <w:szCs w:val="28"/>
          <w:lang w:val="en-US" w:bidi="uk-UA"/>
        </w:rPr>
        <w:t>27</w:t>
      </w:r>
      <w:r w:rsidRPr="00ED2E34">
        <w:rPr>
          <w:rFonts w:ascii="Times New Roman" w:hAnsi="Times New Roman" w:cs="Times New Roman"/>
          <w:bCs/>
          <w:sz w:val="28"/>
          <w:szCs w:val="28"/>
          <w:lang w:bidi="uk-UA"/>
        </w:rPr>
        <w:t xml:space="preserve">]. </w:t>
      </w:r>
    </w:p>
    <w:p w:rsidR="00370999" w:rsidRDefault="00370999" w:rsidP="00370999">
      <w:pPr>
        <w:spacing w:line="360" w:lineRule="auto"/>
        <w:ind w:firstLine="851"/>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Н</w:t>
      </w:r>
      <w:r w:rsidRPr="00ED2E34">
        <w:rPr>
          <w:rFonts w:ascii="Times New Roman" w:hAnsi="Times New Roman" w:cs="Times New Roman"/>
          <w:bCs/>
          <w:sz w:val="28"/>
          <w:szCs w:val="28"/>
          <w:lang w:bidi="uk-UA"/>
        </w:rPr>
        <w:t xml:space="preserve">езважаючи на значну територію парку є потреба у розширенні її меж для забезпечення охороною зональних та унікальних природних комплексів, які на сьогодні знаходяться у межах охоронної зони даного об’єкту ПЗФ України. Тому згідно з Указом Президента України «Про розширення мережі території національних природних парків та інших природно-заповідних об’єктів» (01.12.2008 року № 1129/2008) та ініціативи Чернігівської ОДА було розпочато науково-дослідницькі роботи щодо розширення меж нинішньої території. Особливої уваги заслуговують водно-болотні ландшафтні комплекси, а саме: </w:t>
      </w:r>
      <w:proofErr w:type="gramStart"/>
      <w:r w:rsidRPr="00ED2E34">
        <w:rPr>
          <w:rFonts w:ascii="Times New Roman" w:hAnsi="Times New Roman" w:cs="Times New Roman"/>
          <w:bCs/>
          <w:sz w:val="28"/>
          <w:szCs w:val="28"/>
          <w:lang w:bidi="uk-UA"/>
        </w:rPr>
        <w:t>р</w:t>
      </w:r>
      <w:proofErr w:type="gramEnd"/>
      <w:r w:rsidRPr="00ED2E34">
        <w:rPr>
          <w:rFonts w:ascii="Times New Roman" w:hAnsi="Times New Roman" w:cs="Times New Roman"/>
          <w:bCs/>
          <w:sz w:val="28"/>
          <w:szCs w:val="28"/>
          <w:lang w:bidi="uk-UA"/>
        </w:rPr>
        <w:t xml:space="preserve">ічище р. Удай та долинно-заплавні елементи рельєфу з усім </w:t>
      </w:r>
      <w:proofErr w:type="gramStart"/>
      <w:r w:rsidRPr="00ED2E34">
        <w:rPr>
          <w:rFonts w:ascii="Times New Roman" w:hAnsi="Times New Roman" w:cs="Times New Roman"/>
          <w:bCs/>
          <w:sz w:val="28"/>
          <w:szCs w:val="28"/>
          <w:lang w:bidi="uk-UA"/>
        </w:rPr>
        <w:t>р</w:t>
      </w:r>
      <w:proofErr w:type="gramEnd"/>
      <w:r w:rsidRPr="00ED2E34">
        <w:rPr>
          <w:rFonts w:ascii="Times New Roman" w:hAnsi="Times New Roman" w:cs="Times New Roman"/>
          <w:bCs/>
          <w:sz w:val="28"/>
          <w:szCs w:val="28"/>
          <w:lang w:bidi="uk-UA"/>
        </w:rPr>
        <w:t>ізноманіттям флори, фауни та їх абіотичного оточення [</w:t>
      </w:r>
      <w:r w:rsidR="002800B1">
        <w:rPr>
          <w:rFonts w:ascii="Times New Roman" w:hAnsi="Times New Roman" w:cs="Times New Roman"/>
          <w:bCs/>
          <w:sz w:val="28"/>
          <w:szCs w:val="28"/>
          <w:lang w:val="en-US" w:bidi="uk-UA"/>
        </w:rPr>
        <w:t>1, 22, 23</w:t>
      </w:r>
      <w:r w:rsidRPr="00ED2E34">
        <w:rPr>
          <w:rFonts w:ascii="Times New Roman" w:hAnsi="Times New Roman" w:cs="Times New Roman"/>
          <w:bCs/>
          <w:sz w:val="28"/>
          <w:szCs w:val="28"/>
          <w:lang w:bidi="uk-UA"/>
        </w:rPr>
        <w:t>]. Згідно «Наукового обґрунтування розширення території Ічнянського 84 національного природного парку» розширення існуючої території пропонується на рахунок приєднання наступних об’єктів ПЗФ України: 1. Гідрологічного заказника загальнодержавного значення «Дорогинський» загальною площею 1880 га (створений згідно Постанови Ради Міні</w:t>
      </w:r>
      <w:proofErr w:type="gramStart"/>
      <w:r w:rsidRPr="00ED2E34">
        <w:rPr>
          <w:rFonts w:ascii="Times New Roman" w:hAnsi="Times New Roman" w:cs="Times New Roman"/>
          <w:bCs/>
          <w:sz w:val="28"/>
          <w:szCs w:val="28"/>
          <w:lang w:bidi="uk-UA"/>
        </w:rPr>
        <w:t>стр</w:t>
      </w:r>
      <w:proofErr w:type="gramEnd"/>
      <w:r w:rsidRPr="00ED2E34">
        <w:rPr>
          <w:rFonts w:ascii="Times New Roman" w:hAnsi="Times New Roman" w:cs="Times New Roman"/>
          <w:bCs/>
          <w:sz w:val="28"/>
          <w:szCs w:val="28"/>
          <w:lang w:bidi="uk-UA"/>
        </w:rPr>
        <w:t xml:space="preserve">ів </w:t>
      </w:r>
      <w:r w:rsidRPr="00ED2E34">
        <w:rPr>
          <w:rFonts w:ascii="Times New Roman" w:hAnsi="Times New Roman" w:cs="Times New Roman"/>
          <w:bCs/>
          <w:sz w:val="28"/>
          <w:szCs w:val="28"/>
          <w:lang w:bidi="uk-UA"/>
        </w:rPr>
        <w:lastRenderedPageBreak/>
        <w:t xml:space="preserve">УРСР від 11.09.1980 р. № 524); 2. Гідрологічного заказника місцевого значення «Жевак» площею 314 га, створеного </w:t>
      </w:r>
      <w:proofErr w:type="gramStart"/>
      <w:r w:rsidRPr="00ED2E34">
        <w:rPr>
          <w:rFonts w:ascii="Times New Roman" w:hAnsi="Times New Roman" w:cs="Times New Roman"/>
          <w:bCs/>
          <w:sz w:val="28"/>
          <w:szCs w:val="28"/>
          <w:lang w:bidi="uk-UA"/>
        </w:rPr>
        <w:t>р</w:t>
      </w:r>
      <w:proofErr w:type="gramEnd"/>
      <w:r w:rsidRPr="00ED2E34">
        <w:rPr>
          <w:rFonts w:ascii="Times New Roman" w:hAnsi="Times New Roman" w:cs="Times New Roman"/>
          <w:bCs/>
          <w:sz w:val="28"/>
          <w:szCs w:val="28"/>
          <w:lang w:bidi="uk-UA"/>
        </w:rPr>
        <w:t xml:space="preserve">ішенням Чернігівського облвиконкому у 1979 році; 3. </w:t>
      </w:r>
      <w:r w:rsidR="00352274">
        <w:rPr>
          <w:rFonts w:ascii="Times New Roman" w:hAnsi="Times New Roman" w:cs="Times New Roman"/>
          <w:bCs/>
          <w:sz w:val="28"/>
          <w:szCs w:val="28"/>
          <w:lang w:val="uk-UA" w:bidi="uk-UA"/>
        </w:rPr>
        <w:t>В</w:t>
      </w:r>
      <w:r w:rsidR="00352274" w:rsidRPr="00ED2E34">
        <w:rPr>
          <w:rFonts w:ascii="Times New Roman" w:hAnsi="Times New Roman" w:cs="Times New Roman"/>
          <w:bCs/>
          <w:sz w:val="28"/>
          <w:szCs w:val="28"/>
          <w:lang w:bidi="uk-UA"/>
        </w:rPr>
        <w:t xml:space="preserve">одно-болотних </w:t>
      </w:r>
      <w:r w:rsidR="00352274">
        <w:rPr>
          <w:rFonts w:ascii="Times New Roman" w:hAnsi="Times New Roman" w:cs="Times New Roman"/>
          <w:bCs/>
          <w:sz w:val="28"/>
          <w:szCs w:val="28"/>
          <w:lang w:val="uk-UA" w:bidi="uk-UA"/>
        </w:rPr>
        <w:t>ділянкок</w:t>
      </w:r>
      <w:r w:rsidRPr="00ED2E34">
        <w:rPr>
          <w:rFonts w:ascii="Times New Roman" w:hAnsi="Times New Roman" w:cs="Times New Roman"/>
          <w:bCs/>
          <w:sz w:val="28"/>
          <w:szCs w:val="28"/>
          <w:lang w:bidi="uk-UA"/>
        </w:rPr>
        <w:t xml:space="preserve"> річки Удай, </w:t>
      </w:r>
      <w:r w:rsidR="00352274">
        <w:rPr>
          <w:rFonts w:ascii="Times New Roman" w:hAnsi="Times New Roman" w:cs="Times New Roman"/>
          <w:bCs/>
          <w:sz w:val="28"/>
          <w:szCs w:val="28"/>
          <w:lang w:val="uk-UA" w:bidi="uk-UA"/>
        </w:rPr>
        <w:t>що</w:t>
      </w:r>
      <w:r w:rsidRPr="00ED2E34">
        <w:rPr>
          <w:rFonts w:ascii="Times New Roman" w:hAnsi="Times New Roman" w:cs="Times New Roman"/>
          <w:bCs/>
          <w:sz w:val="28"/>
          <w:szCs w:val="28"/>
          <w:lang w:bidi="uk-UA"/>
        </w:rPr>
        <w:t xml:space="preserve"> сполучає </w:t>
      </w:r>
      <w:r w:rsidR="00352274">
        <w:rPr>
          <w:rFonts w:ascii="Times New Roman" w:hAnsi="Times New Roman" w:cs="Times New Roman"/>
          <w:bCs/>
          <w:sz w:val="28"/>
          <w:szCs w:val="28"/>
          <w:lang w:val="uk-UA" w:bidi="uk-UA"/>
        </w:rPr>
        <w:t>дані</w:t>
      </w:r>
      <w:r w:rsidRPr="00ED2E34">
        <w:rPr>
          <w:rFonts w:ascii="Times New Roman" w:hAnsi="Times New Roman" w:cs="Times New Roman"/>
          <w:bCs/>
          <w:sz w:val="28"/>
          <w:szCs w:val="28"/>
          <w:lang w:bidi="uk-UA"/>
        </w:rPr>
        <w:t xml:space="preserve"> заказники (73,0 га); 4. Земельні ділянки із земель запасу </w:t>
      </w:r>
      <w:r w:rsidR="00352274">
        <w:rPr>
          <w:rFonts w:ascii="Times New Roman" w:hAnsi="Times New Roman" w:cs="Times New Roman"/>
          <w:bCs/>
          <w:sz w:val="28"/>
          <w:szCs w:val="28"/>
          <w:lang w:val="uk-UA" w:bidi="uk-UA"/>
        </w:rPr>
        <w:t>місцевої громади</w:t>
      </w:r>
      <w:r w:rsidRPr="00ED2E34">
        <w:rPr>
          <w:rFonts w:ascii="Times New Roman" w:hAnsi="Times New Roman" w:cs="Times New Roman"/>
          <w:bCs/>
          <w:sz w:val="28"/>
          <w:szCs w:val="28"/>
          <w:lang w:bidi="uk-UA"/>
        </w:rPr>
        <w:t xml:space="preserve"> площею 285,0 га, </w:t>
      </w:r>
      <w:r w:rsidR="00352274">
        <w:rPr>
          <w:rFonts w:ascii="Times New Roman" w:hAnsi="Times New Roman" w:cs="Times New Roman"/>
          <w:bCs/>
          <w:sz w:val="28"/>
          <w:szCs w:val="28"/>
          <w:lang w:val="uk-UA" w:bidi="uk-UA"/>
        </w:rPr>
        <w:t>до складу яких входять</w:t>
      </w:r>
      <w:r w:rsidRPr="00ED2E34">
        <w:rPr>
          <w:rFonts w:ascii="Times New Roman" w:hAnsi="Times New Roman" w:cs="Times New Roman"/>
          <w:bCs/>
          <w:sz w:val="28"/>
          <w:szCs w:val="28"/>
          <w:lang w:bidi="uk-UA"/>
        </w:rPr>
        <w:t xml:space="preserve"> малопродуктивні землі (</w:t>
      </w:r>
      <w:proofErr w:type="gramStart"/>
      <w:r w:rsidRPr="00ED2E34">
        <w:rPr>
          <w:rFonts w:ascii="Times New Roman" w:hAnsi="Times New Roman" w:cs="Times New Roman"/>
          <w:bCs/>
          <w:sz w:val="28"/>
          <w:szCs w:val="28"/>
          <w:lang w:bidi="uk-UA"/>
        </w:rPr>
        <w:t>п</w:t>
      </w:r>
      <w:proofErr w:type="gramEnd"/>
      <w:r w:rsidRPr="00ED2E34">
        <w:rPr>
          <w:rFonts w:ascii="Times New Roman" w:hAnsi="Times New Roman" w:cs="Times New Roman"/>
          <w:bCs/>
          <w:sz w:val="28"/>
          <w:szCs w:val="28"/>
          <w:lang w:bidi="uk-UA"/>
        </w:rPr>
        <w:t>іски) (</w:t>
      </w:r>
      <w:r w:rsidR="00352274">
        <w:rPr>
          <w:rFonts w:ascii="Times New Roman" w:hAnsi="Times New Roman" w:cs="Times New Roman"/>
          <w:bCs/>
          <w:sz w:val="28"/>
          <w:szCs w:val="28"/>
          <w:lang w:val="uk-UA" w:bidi="uk-UA"/>
        </w:rPr>
        <w:t xml:space="preserve">площа </w:t>
      </w:r>
      <w:r w:rsidRPr="00ED2E34">
        <w:rPr>
          <w:rFonts w:ascii="Times New Roman" w:hAnsi="Times New Roman" w:cs="Times New Roman"/>
          <w:bCs/>
          <w:sz w:val="28"/>
          <w:szCs w:val="28"/>
          <w:lang w:bidi="uk-UA"/>
        </w:rPr>
        <w:t>42,6 га), ліс</w:t>
      </w:r>
      <w:r w:rsidR="00352274">
        <w:rPr>
          <w:rFonts w:ascii="Times New Roman" w:hAnsi="Times New Roman" w:cs="Times New Roman"/>
          <w:bCs/>
          <w:sz w:val="28"/>
          <w:szCs w:val="28"/>
          <w:lang w:val="uk-UA" w:bidi="uk-UA"/>
        </w:rPr>
        <w:t>ові масиви</w:t>
      </w:r>
      <w:r w:rsidRPr="00ED2E34">
        <w:rPr>
          <w:rFonts w:ascii="Times New Roman" w:hAnsi="Times New Roman" w:cs="Times New Roman"/>
          <w:bCs/>
          <w:sz w:val="28"/>
          <w:szCs w:val="28"/>
          <w:lang w:bidi="uk-UA"/>
        </w:rPr>
        <w:t xml:space="preserve"> (</w:t>
      </w:r>
      <w:r w:rsidR="00352274">
        <w:rPr>
          <w:rFonts w:ascii="Times New Roman" w:hAnsi="Times New Roman" w:cs="Times New Roman"/>
          <w:bCs/>
          <w:sz w:val="28"/>
          <w:szCs w:val="28"/>
          <w:lang w:val="uk-UA" w:bidi="uk-UA"/>
        </w:rPr>
        <w:t xml:space="preserve"> площа</w:t>
      </w:r>
      <w:r w:rsidRPr="00ED2E34">
        <w:rPr>
          <w:rFonts w:ascii="Times New Roman" w:hAnsi="Times New Roman" w:cs="Times New Roman"/>
          <w:bCs/>
          <w:sz w:val="28"/>
          <w:szCs w:val="28"/>
          <w:lang w:bidi="uk-UA"/>
        </w:rPr>
        <w:t xml:space="preserve">168,1 га), </w:t>
      </w:r>
      <w:r w:rsidR="00352274">
        <w:rPr>
          <w:rFonts w:ascii="Times New Roman" w:hAnsi="Times New Roman" w:cs="Times New Roman"/>
          <w:bCs/>
          <w:sz w:val="28"/>
          <w:szCs w:val="28"/>
          <w:lang w:val="uk-UA" w:bidi="uk-UA"/>
        </w:rPr>
        <w:t xml:space="preserve">зарості </w:t>
      </w:r>
      <w:r w:rsidRPr="00ED2E34">
        <w:rPr>
          <w:rFonts w:ascii="Times New Roman" w:hAnsi="Times New Roman" w:cs="Times New Roman"/>
          <w:bCs/>
          <w:sz w:val="28"/>
          <w:szCs w:val="28"/>
          <w:lang w:bidi="uk-UA"/>
        </w:rPr>
        <w:t>чагарник</w:t>
      </w:r>
      <w:r w:rsidR="00352274">
        <w:rPr>
          <w:rFonts w:ascii="Times New Roman" w:hAnsi="Times New Roman" w:cs="Times New Roman"/>
          <w:bCs/>
          <w:sz w:val="28"/>
          <w:szCs w:val="28"/>
          <w:lang w:val="uk-UA" w:bidi="uk-UA"/>
        </w:rPr>
        <w:t>ів</w:t>
      </w:r>
      <w:r w:rsidRPr="00ED2E34">
        <w:rPr>
          <w:rFonts w:ascii="Times New Roman" w:hAnsi="Times New Roman" w:cs="Times New Roman"/>
          <w:bCs/>
          <w:sz w:val="28"/>
          <w:szCs w:val="28"/>
          <w:lang w:bidi="uk-UA"/>
        </w:rPr>
        <w:t xml:space="preserve"> (</w:t>
      </w:r>
      <w:r w:rsidR="00352274">
        <w:rPr>
          <w:rFonts w:ascii="Times New Roman" w:hAnsi="Times New Roman" w:cs="Times New Roman"/>
          <w:bCs/>
          <w:sz w:val="28"/>
          <w:szCs w:val="28"/>
          <w:lang w:val="uk-UA" w:bidi="uk-UA"/>
        </w:rPr>
        <w:t xml:space="preserve">площа </w:t>
      </w:r>
      <w:r w:rsidRPr="00ED2E34">
        <w:rPr>
          <w:rFonts w:ascii="Times New Roman" w:hAnsi="Times New Roman" w:cs="Times New Roman"/>
          <w:bCs/>
          <w:sz w:val="28"/>
          <w:szCs w:val="28"/>
          <w:lang w:bidi="uk-UA"/>
        </w:rPr>
        <w:t>34,5 га), болот</w:t>
      </w:r>
      <w:r w:rsidR="00352274">
        <w:rPr>
          <w:rFonts w:ascii="Times New Roman" w:hAnsi="Times New Roman" w:cs="Times New Roman"/>
          <w:bCs/>
          <w:sz w:val="28"/>
          <w:szCs w:val="28"/>
          <w:lang w:val="uk-UA" w:bidi="uk-UA"/>
        </w:rPr>
        <w:t>ні масиви</w:t>
      </w:r>
      <w:r w:rsidRPr="00ED2E34">
        <w:rPr>
          <w:rFonts w:ascii="Times New Roman" w:hAnsi="Times New Roman" w:cs="Times New Roman"/>
          <w:bCs/>
          <w:sz w:val="28"/>
          <w:szCs w:val="28"/>
          <w:lang w:bidi="uk-UA"/>
        </w:rPr>
        <w:t xml:space="preserve"> (4,0 га), сіножат</w:t>
      </w:r>
      <w:r w:rsidR="00352274">
        <w:rPr>
          <w:rFonts w:ascii="Times New Roman" w:hAnsi="Times New Roman" w:cs="Times New Roman"/>
          <w:bCs/>
          <w:sz w:val="28"/>
          <w:szCs w:val="28"/>
          <w:lang w:val="uk-UA" w:bidi="uk-UA"/>
        </w:rPr>
        <w:t xml:space="preserve">еві ділянки </w:t>
      </w:r>
      <w:r w:rsidRPr="00ED2E34">
        <w:rPr>
          <w:rFonts w:ascii="Times New Roman" w:hAnsi="Times New Roman" w:cs="Times New Roman"/>
          <w:bCs/>
          <w:sz w:val="28"/>
          <w:szCs w:val="28"/>
          <w:lang w:bidi="uk-UA"/>
        </w:rPr>
        <w:t xml:space="preserve">(26,4 га) та </w:t>
      </w:r>
      <w:r w:rsidR="00352274" w:rsidRPr="00ED2E34">
        <w:rPr>
          <w:rFonts w:ascii="Times New Roman" w:hAnsi="Times New Roman" w:cs="Times New Roman"/>
          <w:bCs/>
          <w:sz w:val="28"/>
          <w:szCs w:val="28"/>
          <w:lang w:bidi="uk-UA"/>
        </w:rPr>
        <w:t xml:space="preserve">плеса </w:t>
      </w:r>
      <w:r w:rsidRPr="00ED2E34">
        <w:rPr>
          <w:rFonts w:ascii="Times New Roman" w:hAnsi="Times New Roman" w:cs="Times New Roman"/>
          <w:bCs/>
          <w:sz w:val="28"/>
          <w:szCs w:val="28"/>
          <w:lang w:bidi="uk-UA"/>
        </w:rPr>
        <w:t>вод</w:t>
      </w:r>
      <w:r w:rsidR="00352274">
        <w:rPr>
          <w:rFonts w:ascii="Times New Roman" w:hAnsi="Times New Roman" w:cs="Times New Roman"/>
          <w:bCs/>
          <w:sz w:val="28"/>
          <w:szCs w:val="28"/>
          <w:lang w:val="uk-UA" w:bidi="uk-UA"/>
        </w:rPr>
        <w:t>и</w:t>
      </w:r>
      <w:r w:rsidRPr="00ED2E34">
        <w:rPr>
          <w:rFonts w:ascii="Times New Roman" w:hAnsi="Times New Roman" w:cs="Times New Roman"/>
          <w:bCs/>
          <w:sz w:val="28"/>
          <w:szCs w:val="28"/>
          <w:lang w:bidi="uk-UA"/>
        </w:rPr>
        <w:t xml:space="preserve"> (9,4 га). Таким чином, планується долучити та надати </w:t>
      </w:r>
      <w:proofErr w:type="gramStart"/>
      <w:r w:rsidRPr="00ED2E34">
        <w:rPr>
          <w:rFonts w:ascii="Times New Roman" w:hAnsi="Times New Roman" w:cs="Times New Roman"/>
          <w:bCs/>
          <w:sz w:val="28"/>
          <w:szCs w:val="28"/>
          <w:lang w:bidi="uk-UA"/>
        </w:rPr>
        <w:t>у</w:t>
      </w:r>
      <w:proofErr w:type="gramEnd"/>
      <w:r w:rsidRPr="00ED2E34">
        <w:rPr>
          <w:rFonts w:ascii="Times New Roman" w:hAnsi="Times New Roman" w:cs="Times New Roman"/>
          <w:bCs/>
          <w:sz w:val="28"/>
          <w:szCs w:val="28"/>
          <w:lang w:bidi="uk-UA"/>
        </w:rPr>
        <w:t xml:space="preserve"> </w:t>
      </w:r>
      <w:proofErr w:type="gramStart"/>
      <w:r w:rsidRPr="00ED2E34">
        <w:rPr>
          <w:rFonts w:ascii="Times New Roman" w:hAnsi="Times New Roman" w:cs="Times New Roman"/>
          <w:bCs/>
          <w:sz w:val="28"/>
          <w:szCs w:val="28"/>
          <w:lang w:bidi="uk-UA"/>
        </w:rPr>
        <w:t>пост</w:t>
      </w:r>
      <w:proofErr w:type="gramEnd"/>
      <w:r w:rsidRPr="00ED2E34">
        <w:rPr>
          <w:rFonts w:ascii="Times New Roman" w:hAnsi="Times New Roman" w:cs="Times New Roman"/>
          <w:bCs/>
          <w:sz w:val="28"/>
          <w:szCs w:val="28"/>
          <w:lang w:bidi="uk-UA"/>
        </w:rPr>
        <w:t xml:space="preserve">ійне користування Ічнянському НПП нові території та акваторії загальною площею 2552,0 га. </w:t>
      </w:r>
    </w:p>
    <w:p w:rsidR="00370999" w:rsidRDefault="00370999" w:rsidP="00370999">
      <w:pPr>
        <w:spacing w:line="360" w:lineRule="auto"/>
        <w:ind w:firstLine="851"/>
        <w:jc w:val="both"/>
        <w:rPr>
          <w:rFonts w:ascii="Times New Roman" w:hAnsi="Times New Roman" w:cs="Times New Roman"/>
          <w:bCs/>
          <w:sz w:val="28"/>
          <w:szCs w:val="28"/>
          <w:lang w:val="uk-UA" w:bidi="uk-UA"/>
        </w:rPr>
      </w:pPr>
      <w:r w:rsidRPr="00ED2E34">
        <w:rPr>
          <w:rFonts w:ascii="Times New Roman" w:hAnsi="Times New Roman" w:cs="Times New Roman"/>
          <w:bCs/>
          <w:sz w:val="28"/>
          <w:szCs w:val="28"/>
          <w:lang w:bidi="uk-UA"/>
        </w:rPr>
        <w:t xml:space="preserve">Основною метою проведених науково-дослідних робіт було </w:t>
      </w:r>
      <w:proofErr w:type="gramStart"/>
      <w:r w:rsidRPr="00ED2E34">
        <w:rPr>
          <w:rFonts w:ascii="Times New Roman" w:hAnsi="Times New Roman" w:cs="Times New Roman"/>
          <w:bCs/>
          <w:sz w:val="28"/>
          <w:szCs w:val="28"/>
          <w:lang w:bidi="uk-UA"/>
        </w:rPr>
        <w:t>досл</w:t>
      </w:r>
      <w:proofErr w:type="gramEnd"/>
      <w:r w:rsidRPr="00ED2E34">
        <w:rPr>
          <w:rFonts w:ascii="Times New Roman" w:hAnsi="Times New Roman" w:cs="Times New Roman"/>
          <w:bCs/>
          <w:sz w:val="28"/>
          <w:szCs w:val="28"/>
          <w:lang w:bidi="uk-UA"/>
        </w:rPr>
        <w:t>ідження біологічного різноманіття ново залучених територій на основі оселищної концепції, яка на сьогодні є загально визнаною як у вітчизняній [</w:t>
      </w:r>
      <w:r w:rsidR="002800B1">
        <w:rPr>
          <w:rFonts w:ascii="Times New Roman" w:hAnsi="Times New Roman" w:cs="Times New Roman"/>
          <w:bCs/>
          <w:sz w:val="28"/>
          <w:szCs w:val="28"/>
          <w:lang w:val="en-US" w:bidi="uk-UA"/>
        </w:rPr>
        <w:t>5 – 10, 26, 29</w:t>
      </w:r>
      <w:r w:rsidRPr="00ED2E34">
        <w:rPr>
          <w:rFonts w:ascii="Times New Roman" w:hAnsi="Times New Roman" w:cs="Times New Roman"/>
          <w:bCs/>
          <w:sz w:val="28"/>
          <w:szCs w:val="28"/>
          <w:lang w:bidi="uk-UA"/>
        </w:rPr>
        <w:t>] так і європейській наукових школах [</w:t>
      </w:r>
      <w:r w:rsidR="002800B1">
        <w:rPr>
          <w:rFonts w:ascii="Times New Roman" w:hAnsi="Times New Roman" w:cs="Times New Roman"/>
          <w:bCs/>
          <w:sz w:val="28"/>
          <w:szCs w:val="28"/>
          <w:lang w:val="en-US" w:bidi="uk-UA"/>
        </w:rPr>
        <w:t>34 - 43</w:t>
      </w:r>
      <w:r w:rsidRPr="00ED2E34">
        <w:rPr>
          <w:rFonts w:ascii="Times New Roman" w:hAnsi="Times New Roman" w:cs="Times New Roman"/>
          <w:bCs/>
          <w:sz w:val="28"/>
          <w:szCs w:val="28"/>
          <w:lang w:bidi="uk-UA"/>
        </w:rPr>
        <w:t xml:space="preserve">]. Основні положення оселищної концепції сформульовані у Бернській Конвенції про охорону дикої флори та фауни і природних середовищ (Convention on the Conservation of European Wildlife and Natural Habitats). </w:t>
      </w:r>
    </w:p>
    <w:p w:rsidR="00370999" w:rsidRDefault="00370999" w:rsidP="00370999">
      <w:pPr>
        <w:spacing w:line="360" w:lineRule="auto"/>
        <w:ind w:firstLine="851"/>
        <w:jc w:val="both"/>
        <w:rPr>
          <w:rFonts w:ascii="Times New Roman" w:hAnsi="Times New Roman" w:cs="Times New Roman"/>
          <w:bCs/>
          <w:sz w:val="28"/>
          <w:szCs w:val="28"/>
          <w:lang w:val="uk-UA" w:bidi="uk-UA"/>
        </w:rPr>
      </w:pPr>
      <w:r w:rsidRPr="00ED2E34">
        <w:rPr>
          <w:rFonts w:ascii="Times New Roman" w:hAnsi="Times New Roman" w:cs="Times New Roman"/>
          <w:bCs/>
          <w:sz w:val="28"/>
          <w:szCs w:val="28"/>
          <w:lang w:bidi="uk-UA"/>
        </w:rPr>
        <w:t>Згідно з «Геоботанічним районуванням</w:t>
      </w:r>
      <w:r w:rsidR="00352274">
        <w:rPr>
          <w:rFonts w:ascii="Times New Roman" w:hAnsi="Times New Roman" w:cs="Times New Roman"/>
          <w:bCs/>
          <w:sz w:val="28"/>
          <w:szCs w:val="28"/>
          <w:lang w:val="uk-UA" w:bidi="uk-UA"/>
        </w:rPr>
        <w:t>…</w:t>
      </w:r>
      <w:r w:rsidRPr="00ED2E34">
        <w:rPr>
          <w:rFonts w:ascii="Times New Roman" w:hAnsi="Times New Roman" w:cs="Times New Roman"/>
          <w:bCs/>
          <w:sz w:val="28"/>
          <w:szCs w:val="28"/>
          <w:lang w:bidi="uk-UA"/>
        </w:rPr>
        <w:t>» [</w:t>
      </w:r>
      <w:r w:rsidR="002800B1">
        <w:rPr>
          <w:rFonts w:ascii="Times New Roman" w:hAnsi="Times New Roman" w:cs="Times New Roman"/>
          <w:bCs/>
          <w:sz w:val="28"/>
          <w:szCs w:val="28"/>
          <w:lang w:val="en-US" w:bidi="uk-UA"/>
        </w:rPr>
        <w:t>4</w:t>
      </w:r>
      <w:r w:rsidRPr="00ED2E34">
        <w:rPr>
          <w:rFonts w:ascii="Times New Roman" w:hAnsi="Times New Roman" w:cs="Times New Roman"/>
          <w:bCs/>
          <w:sz w:val="28"/>
          <w:szCs w:val="28"/>
          <w:lang w:bidi="uk-UA"/>
        </w:rPr>
        <w:t xml:space="preserve">] територія Ічнянського НПП знаходиться у межах Прилуцько-Лохвицького геоботанічного району Роменсько-Полтавського геоботанічного округу лучних степів, дубових, грабово-дубових та дубово-соснових лісів та евтрофних боліт Лівобережнопридніпровської </w:t>
      </w:r>
      <w:proofErr w:type="gramStart"/>
      <w:r w:rsidRPr="00ED2E34">
        <w:rPr>
          <w:rFonts w:ascii="Times New Roman" w:hAnsi="Times New Roman" w:cs="Times New Roman"/>
          <w:bCs/>
          <w:sz w:val="28"/>
          <w:szCs w:val="28"/>
          <w:lang w:bidi="uk-UA"/>
        </w:rPr>
        <w:t>п</w:t>
      </w:r>
      <w:proofErr w:type="gramEnd"/>
      <w:r w:rsidRPr="00ED2E34">
        <w:rPr>
          <w:rFonts w:ascii="Times New Roman" w:hAnsi="Times New Roman" w:cs="Times New Roman"/>
          <w:bCs/>
          <w:sz w:val="28"/>
          <w:szCs w:val="28"/>
          <w:lang w:bidi="uk-UA"/>
        </w:rPr>
        <w:t>ідпровінції Східноєвропейської провінції Європейсько-Сибірської лісостепової області.</w:t>
      </w:r>
      <w:r>
        <w:rPr>
          <w:rFonts w:ascii="Times New Roman" w:hAnsi="Times New Roman" w:cs="Times New Roman"/>
          <w:bCs/>
          <w:sz w:val="28"/>
          <w:szCs w:val="28"/>
          <w:lang w:val="uk-UA" w:bidi="uk-UA"/>
        </w:rPr>
        <w:t xml:space="preserve"> </w:t>
      </w:r>
    </w:p>
    <w:p w:rsidR="00370999" w:rsidRDefault="00370999" w:rsidP="00370999">
      <w:pPr>
        <w:spacing w:line="360" w:lineRule="auto"/>
        <w:ind w:firstLine="851"/>
        <w:jc w:val="both"/>
        <w:rPr>
          <w:rFonts w:ascii="Times New Roman" w:hAnsi="Times New Roman" w:cs="Times New Roman"/>
          <w:bCs/>
          <w:sz w:val="28"/>
          <w:szCs w:val="28"/>
          <w:lang w:val="uk-UA" w:bidi="uk-UA"/>
        </w:rPr>
      </w:pPr>
      <w:r w:rsidRPr="00ED2E34">
        <w:rPr>
          <w:rFonts w:ascii="Times New Roman" w:hAnsi="Times New Roman" w:cs="Times New Roman"/>
          <w:bCs/>
          <w:sz w:val="28"/>
          <w:szCs w:val="28"/>
          <w:lang w:bidi="uk-UA"/>
        </w:rPr>
        <w:t xml:space="preserve">На сьогодні найпоширенішим типом рослинності Ічнянського НПП є лісова. Лісові екосистеми представляють собою складний конгломерат лісів з переважанням </w:t>
      </w:r>
      <w:r w:rsidRPr="00151E64">
        <w:rPr>
          <w:rFonts w:ascii="Times New Roman" w:hAnsi="Times New Roman" w:cs="Times New Roman"/>
          <w:bCs/>
          <w:i/>
          <w:sz w:val="28"/>
          <w:szCs w:val="28"/>
          <w:lang w:bidi="uk-UA"/>
        </w:rPr>
        <w:t>Pinus sylvestris</w:t>
      </w:r>
      <w:r w:rsidRPr="00ED2E34">
        <w:rPr>
          <w:rFonts w:ascii="Times New Roman" w:hAnsi="Times New Roman" w:cs="Times New Roman"/>
          <w:bCs/>
          <w:sz w:val="28"/>
          <w:szCs w:val="28"/>
          <w:lang w:bidi="uk-UA"/>
        </w:rPr>
        <w:t xml:space="preserve"> L., </w:t>
      </w:r>
      <w:r w:rsidRPr="00151E64">
        <w:rPr>
          <w:rFonts w:ascii="Times New Roman" w:hAnsi="Times New Roman" w:cs="Times New Roman"/>
          <w:bCs/>
          <w:i/>
          <w:sz w:val="28"/>
          <w:szCs w:val="28"/>
          <w:lang w:bidi="uk-UA"/>
        </w:rPr>
        <w:t>Quercus robur</w:t>
      </w:r>
      <w:r w:rsidRPr="00ED2E34">
        <w:rPr>
          <w:rFonts w:ascii="Times New Roman" w:hAnsi="Times New Roman" w:cs="Times New Roman"/>
          <w:bCs/>
          <w:sz w:val="28"/>
          <w:szCs w:val="28"/>
          <w:lang w:bidi="uk-UA"/>
        </w:rPr>
        <w:t xml:space="preserve"> L., </w:t>
      </w:r>
      <w:r w:rsidRPr="00151E64">
        <w:rPr>
          <w:rFonts w:ascii="Times New Roman" w:hAnsi="Times New Roman" w:cs="Times New Roman"/>
          <w:bCs/>
          <w:i/>
          <w:sz w:val="28"/>
          <w:szCs w:val="28"/>
          <w:lang w:bidi="uk-UA"/>
        </w:rPr>
        <w:t>Carpinus betulus L., Acer platanoides L., Tilia cordata Mill., Betula pendula</w:t>
      </w:r>
      <w:r w:rsidRPr="00ED2E34">
        <w:rPr>
          <w:rFonts w:ascii="Times New Roman" w:hAnsi="Times New Roman" w:cs="Times New Roman"/>
          <w:bCs/>
          <w:sz w:val="28"/>
          <w:szCs w:val="28"/>
          <w:lang w:bidi="uk-UA"/>
        </w:rPr>
        <w:t xml:space="preserve"> Roth, у перезволожених екотопах по берегах </w:t>
      </w:r>
      <w:proofErr w:type="gramStart"/>
      <w:r w:rsidRPr="00ED2E34">
        <w:rPr>
          <w:rFonts w:ascii="Times New Roman" w:hAnsi="Times New Roman" w:cs="Times New Roman"/>
          <w:bCs/>
          <w:sz w:val="28"/>
          <w:szCs w:val="28"/>
          <w:lang w:bidi="uk-UA"/>
        </w:rPr>
        <w:t>р</w:t>
      </w:r>
      <w:proofErr w:type="gramEnd"/>
      <w:r w:rsidRPr="00ED2E34">
        <w:rPr>
          <w:rFonts w:ascii="Times New Roman" w:hAnsi="Times New Roman" w:cs="Times New Roman"/>
          <w:bCs/>
          <w:sz w:val="28"/>
          <w:szCs w:val="28"/>
          <w:lang w:bidi="uk-UA"/>
        </w:rPr>
        <w:t xml:space="preserve">ічок та струмків </w:t>
      </w:r>
      <w:r w:rsidRPr="00151E64">
        <w:rPr>
          <w:rFonts w:ascii="Times New Roman" w:hAnsi="Times New Roman" w:cs="Times New Roman"/>
          <w:bCs/>
          <w:i/>
          <w:sz w:val="28"/>
          <w:szCs w:val="28"/>
          <w:lang w:bidi="uk-UA"/>
        </w:rPr>
        <w:t xml:space="preserve">Populus tremula L., P. nigra L., Alnus </w:t>
      </w:r>
      <w:r w:rsidRPr="00151E64">
        <w:rPr>
          <w:rFonts w:ascii="Times New Roman" w:hAnsi="Times New Roman" w:cs="Times New Roman"/>
          <w:bCs/>
          <w:i/>
          <w:sz w:val="28"/>
          <w:szCs w:val="28"/>
          <w:lang w:bidi="uk-UA"/>
        </w:rPr>
        <w:lastRenderedPageBreak/>
        <w:t>incana (L.) Moench., місцями Picea abies</w:t>
      </w:r>
      <w:r w:rsidRPr="00ED2E34">
        <w:rPr>
          <w:rFonts w:ascii="Times New Roman" w:hAnsi="Times New Roman" w:cs="Times New Roman"/>
          <w:bCs/>
          <w:sz w:val="28"/>
          <w:szCs w:val="28"/>
          <w:lang w:bidi="uk-UA"/>
        </w:rPr>
        <w:t xml:space="preserve"> (L.) Karst., та інтродукованого </w:t>
      </w:r>
      <w:r w:rsidRPr="00151E64">
        <w:rPr>
          <w:rFonts w:ascii="Times New Roman" w:hAnsi="Times New Roman" w:cs="Times New Roman"/>
          <w:bCs/>
          <w:i/>
          <w:sz w:val="28"/>
          <w:szCs w:val="28"/>
          <w:lang w:bidi="uk-UA"/>
        </w:rPr>
        <w:t>Quercus borealis</w:t>
      </w:r>
      <w:r w:rsidRPr="00ED2E34">
        <w:rPr>
          <w:rFonts w:ascii="Times New Roman" w:hAnsi="Times New Roman" w:cs="Times New Roman"/>
          <w:bCs/>
          <w:sz w:val="28"/>
          <w:szCs w:val="28"/>
          <w:lang w:bidi="uk-UA"/>
        </w:rPr>
        <w:t xml:space="preserve"> Michx [</w:t>
      </w:r>
      <w:r w:rsidR="002800B1">
        <w:rPr>
          <w:rFonts w:ascii="Times New Roman" w:hAnsi="Times New Roman" w:cs="Times New Roman"/>
          <w:bCs/>
          <w:sz w:val="28"/>
          <w:szCs w:val="28"/>
          <w:lang w:val="en-US" w:bidi="uk-UA"/>
        </w:rPr>
        <w:t>21, 25, 27</w:t>
      </w:r>
      <w:r w:rsidRPr="00ED2E34">
        <w:rPr>
          <w:rFonts w:ascii="Times New Roman" w:hAnsi="Times New Roman" w:cs="Times New Roman"/>
          <w:bCs/>
          <w:sz w:val="28"/>
          <w:szCs w:val="28"/>
          <w:lang w:bidi="uk-UA"/>
        </w:rPr>
        <w:t xml:space="preserve">]. </w:t>
      </w:r>
    </w:p>
    <w:p w:rsidR="00370999" w:rsidRDefault="00370999" w:rsidP="00370999">
      <w:pPr>
        <w:spacing w:line="360" w:lineRule="auto"/>
        <w:ind w:firstLine="851"/>
        <w:jc w:val="both"/>
        <w:rPr>
          <w:rFonts w:ascii="Times New Roman" w:hAnsi="Times New Roman" w:cs="Times New Roman"/>
          <w:bCs/>
          <w:sz w:val="28"/>
          <w:szCs w:val="28"/>
          <w:lang w:val="uk-UA" w:bidi="uk-UA"/>
        </w:rPr>
      </w:pPr>
      <w:r w:rsidRPr="00ED2E34">
        <w:rPr>
          <w:rFonts w:ascii="Times New Roman" w:hAnsi="Times New Roman" w:cs="Times New Roman"/>
          <w:bCs/>
          <w:sz w:val="28"/>
          <w:szCs w:val="28"/>
          <w:lang w:bidi="uk-UA"/>
        </w:rPr>
        <w:t>Згідно Національного каталогу біотопів України [</w:t>
      </w:r>
      <w:r w:rsidR="00980798">
        <w:rPr>
          <w:rFonts w:ascii="Times New Roman" w:hAnsi="Times New Roman" w:cs="Times New Roman"/>
          <w:bCs/>
          <w:sz w:val="28"/>
          <w:szCs w:val="28"/>
          <w:lang w:val="en-US" w:bidi="uk-UA"/>
        </w:rPr>
        <w:t>2, 26</w:t>
      </w:r>
      <w:r w:rsidRPr="00ED2E34">
        <w:rPr>
          <w:rFonts w:ascii="Times New Roman" w:hAnsi="Times New Roman" w:cs="Times New Roman"/>
          <w:bCs/>
          <w:sz w:val="28"/>
          <w:szCs w:val="28"/>
          <w:lang w:bidi="uk-UA"/>
        </w:rPr>
        <w:t xml:space="preserve">] у межах </w:t>
      </w:r>
      <w:proofErr w:type="gramStart"/>
      <w:r w:rsidRPr="00ED2E34">
        <w:rPr>
          <w:rFonts w:ascii="Times New Roman" w:hAnsi="Times New Roman" w:cs="Times New Roman"/>
          <w:bCs/>
          <w:sz w:val="28"/>
          <w:szCs w:val="28"/>
          <w:lang w:bidi="uk-UA"/>
        </w:rPr>
        <w:t>досл</w:t>
      </w:r>
      <w:proofErr w:type="gramEnd"/>
      <w:r w:rsidRPr="00ED2E34">
        <w:rPr>
          <w:rFonts w:ascii="Times New Roman" w:hAnsi="Times New Roman" w:cs="Times New Roman"/>
          <w:bCs/>
          <w:sz w:val="28"/>
          <w:szCs w:val="28"/>
          <w:lang w:bidi="uk-UA"/>
        </w:rPr>
        <w:t>іджуваної території нами відмічено наявність таких біотопів (оселищ), які містять рослинні угруповання, занесені до Зеленої книги України [</w:t>
      </w:r>
      <w:r w:rsidR="00980798">
        <w:rPr>
          <w:rFonts w:ascii="Times New Roman" w:hAnsi="Times New Roman" w:cs="Times New Roman"/>
          <w:bCs/>
          <w:sz w:val="28"/>
          <w:szCs w:val="28"/>
          <w:lang w:val="en-US" w:bidi="uk-UA"/>
        </w:rPr>
        <w:t>12</w:t>
      </w:r>
      <w:r w:rsidRPr="00ED2E34">
        <w:rPr>
          <w:rFonts w:ascii="Times New Roman" w:hAnsi="Times New Roman" w:cs="Times New Roman"/>
          <w:bCs/>
          <w:sz w:val="28"/>
          <w:szCs w:val="28"/>
          <w:lang w:bidi="uk-UA"/>
        </w:rPr>
        <w:t>]: В3 Водотоки В3.1 Оліготрофні водотоки. В3.2 Мезотрофні та евтрофні водотоки. В3.2.2 Мезотрофні та евтрофні водотоки з повільною течією. B3.3</w:t>
      </w:r>
      <w:proofErr w:type="gramStart"/>
      <w:r w:rsidRPr="00ED2E34">
        <w:rPr>
          <w:rFonts w:ascii="Times New Roman" w:hAnsi="Times New Roman" w:cs="Times New Roman"/>
          <w:bCs/>
          <w:sz w:val="28"/>
          <w:szCs w:val="28"/>
          <w:lang w:bidi="uk-UA"/>
        </w:rPr>
        <w:t xml:space="preserve"> Д</w:t>
      </w:r>
      <w:proofErr w:type="gramEnd"/>
      <w:r w:rsidRPr="00ED2E34">
        <w:rPr>
          <w:rFonts w:ascii="Times New Roman" w:hAnsi="Times New Roman" w:cs="Times New Roman"/>
          <w:bCs/>
          <w:sz w:val="28"/>
          <w:szCs w:val="28"/>
          <w:lang w:bidi="uk-UA"/>
        </w:rPr>
        <w:t>ілянки водотоків без вищої водної рослинності. В4 Прибережні біотопи. В</w:t>
      </w:r>
      <w:proofErr w:type="gramStart"/>
      <w:r w:rsidRPr="00ED2E34">
        <w:rPr>
          <w:rFonts w:ascii="Times New Roman" w:hAnsi="Times New Roman" w:cs="Times New Roman"/>
          <w:bCs/>
          <w:sz w:val="28"/>
          <w:szCs w:val="28"/>
          <w:lang w:bidi="uk-UA"/>
        </w:rPr>
        <w:t>4</w:t>
      </w:r>
      <w:proofErr w:type="gramEnd"/>
      <w:r w:rsidRPr="00ED2E34">
        <w:rPr>
          <w:rFonts w:ascii="Times New Roman" w:hAnsi="Times New Roman" w:cs="Times New Roman"/>
          <w:bCs/>
          <w:sz w:val="28"/>
          <w:szCs w:val="28"/>
          <w:lang w:bidi="uk-UA"/>
        </w:rPr>
        <w:t xml:space="preserve">.1.2 Прибережні злаково-різнотравні зарості вздовж водотоків. В4.1.3 Прибережна мезотрофна рослинність на мулистих субстратах. В4.1.5 Угруповання нітрофільної однорічної рослинності на мулистих берегах </w:t>
      </w:r>
      <w:proofErr w:type="gramStart"/>
      <w:r w:rsidRPr="00ED2E34">
        <w:rPr>
          <w:rFonts w:ascii="Times New Roman" w:hAnsi="Times New Roman" w:cs="Times New Roman"/>
          <w:bCs/>
          <w:sz w:val="28"/>
          <w:szCs w:val="28"/>
          <w:lang w:bidi="uk-UA"/>
        </w:rPr>
        <w:t>р</w:t>
      </w:r>
      <w:proofErr w:type="gramEnd"/>
      <w:r w:rsidRPr="00ED2E34">
        <w:rPr>
          <w:rFonts w:ascii="Times New Roman" w:hAnsi="Times New Roman" w:cs="Times New Roman"/>
          <w:bCs/>
          <w:sz w:val="28"/>
          <w:szCs w:val="28"/>
          <w:lang w:bidi="uk-UA"/>
        </w:rPr>
        <w:t xml:space="preserve">ічок та обмілинах. В4.1.6 Високотравні окрайкові нітрофільні біотопи низинних </w:t>
      </w:r>
      <w:proofErr w:type="gramStart"/>
      <w:r w:rsidRPr="00ED2E34">
        <w:rPr>
          <w:rFonts w:ascii="Times New Roman" w:hAnsi="Times New Roman" w:cs="Times New Roman"/>
          <w:bCs/>
          <w:sz w:val="28"/>
          <w:szCs w:val="28"/>
          <w:lang w:bidi="uk-UA"/>
        </w:rPr>
        <w:t>р</w:t>
      </w:r>
      <w:proofErr w:type="gramEnd"/>
      <w:r w:rsidRPr="00ED2E34">
        <w:rPr>
          <w:rFonts w:ascii="Times New Roman" w:hAnsi="Times New Roman" w:cs="Times New Roman"/>
          <w:bCs/>
          <w:sz w:val="28"/>
          <w:szCs w:val="28"/>
          <w:lang w:bidi="uk-UA"/>
        </w:rPr>
        <w:t>ічок. Е Трав’яні біотопи Е</w:t>
      </w:r>
      <w:proofErr w:type="gramStart"/>
      <w:r w:rsidRPr="00ED2E34">
        <w:rPr>
          <w:rFonts w:ascii="Times New Roman" w:hAnsi="Times New Roman" w:cs="Times New Roman"/>
          <w:bCs/>
          <w:sz w:val="28"/>
          <w:szCs w:val="28"/>
          <w:lang w:bidi="uk-UA"/>
        </w:rPr>
        <w:t>2</w:t>
      </w:r>
      <w:proofErr w:type="gramEnd"/>
      <w:r w:rsidRPr="00ED2E34">
        <w:rPr>
          <w:rFonts w:ascii="Times New Roman" w:hAnsi="Times New Roman" w:cs="Times New Roman"/>
          <w:bCs/>
          <w:sz w:val="28"/>
          <w:szCs w:val="28"/>
          <w:lang w:bidi="uk-UA"/>
        </w:rPr>
        <w:t xml:space="preserve"> Мезофітні трав’яні біотопи Е2.11 Ксеромезофітні заплавні луки (Agrostion vinealis) Е2.2 Мезофітні луки Е2.3 Гігромезофітні луки. Е</w:t>
      </w:r>
      <w:proofErr w:type="gramStart"/>
      <w:r w:rsidRPr="00ED2E34">
        <w:rPr>
          <w:rFonts w:ascii="Times New Roman" w:hAnsi="Times New Roman" w:cs="Times New Roman"/>
          <w:bCs/>
          <w:sz w:val="28"/>
          <w:szCs w:val="28"/>
          <w:lang w:bidi="uk-UA"/>
        </w:rPr>
        <w:t>2</w:t>
      </w:r>
      <w:proofErr w:type="gramEnd"/>
      <w:r w:rsidRPr="00ED2E34">
        <w:rPr>
          <w:rFonts w:ascii="Times New Roman" w:hAnsi="Times New Roman" w:cs="Times New Roman"/>
          <w:bCs/>
          <w:sz w:val="28"/>
          <w:szCs w:val="28"/>
          <w:lang w:bidi="uk-UA"/>
        </w:rPr>
        <w:t>.31 Вологі евтрофні та мезотрофні луки. Е</w:t>
      </w:r>
      <w:proofErr w:type="gramStart"/>
      <w:r w:rsidRPr="00ED2E34">
        <w:rPr>
          <w:rFonts w:ascii="Times New Roman" w:hAnsi="Times New Roman" w:cs="Times New Roman"/>
          <w:bCs/>
          <w:sz w:val="28"/>
          <w:szCs w:val="28"/>
          <w:lang w:bidi="uk-UA"/>
        </w:rPr>
        <w:t>2</w:t>
      </w:r>
      <w:proofErr w:type="gramEnd"/>
      <w:r w:rsidRPr="00ED2E34">
        <w:rPr>
          <w:rFonts w:ascii="Times New Roman" w:hAnsi="Times New Roman" w:cs="Times New Roman"/>
          <w:bCs/>
          <w:sz w:val="28"/>
          <w:szCs w:val="28"/>
          <w:lang w:bidi="uk-UA"/>
        </w:rPr>
        <w:t>.311 Вологі евтрофні та мезотрофні луки пасовищного використання (Deschampsion caespitosae). Е</w:t>
      </w:r>
      <w:proofErr w:type="gramStart"/>
      <w:r w:rsidRPr="00ED2E34">
        <w:rPr>
          <w:rFonts w:ascii="Times New Roman" w:hAnsi="Times New Roman" w:cs="Times New Roman"/>
          <w:bCs/>
          <w:sz w:val="28"/>
          <w:szCs w:val="28"/>
          <w:lang w:bidi="uk-UA"/>
        </w:rPr>
        <w:t>2</w:t>
      </w:r>
      <w:proofErr w:type="gramEnd"/>
      <w:r w:rsidRPr="00ED2E34">
        <w:rPr>
          <w:rFonts w:ascii="Times New Roman" w:hAnsi="Times New Roman" w:cs="Times New Roman"/>
          <w:bCs/>
          <w:sz w:val="28"/>
          <w:szCs w:val="28"/>
          <w:lang w:bidi="uk-UA"/>
        </w:rPr>
        <w:t>.312 Вологі евтрофні та мезотрофні луки сінокісного використання (Alopecurion pratensis). Е</w:t>
      </w:r>
      <w:proofErr w:type="gramStart"/>
      <w:r w:rsidRPr="00ED2E34">
        <w:rPr>
          <w:rFonts w:ascii="Times New Roman" w:hAnsi="Times New Roman" w:cs="Times New Roman"/>
          <w:bCs/>
          <w:sz w:val="28"/>
          <w:szCs w:val="28"/>
          <w:lang w:bidi="uk-UA"/>
        </w:rPr>
        <w:t>2</w:t>
      </w:r>
      <w:proofErr w:type="gramEnd"/>
      <w:r w:rsidRPr="00ED2E34">
        <w:rPr>
          <w:rFonts w:ascii="Times New Roman" w:hAnsi="Times New Roman" w:cs="Times New Roman"/>
          <w:bCs/>
          <w:sz w:val="28"/>
          <w:szCs w:val="28"/>
          <w:lang w:bidi="uk-UA"/>
        </w:rPr>
        <w:t xml:space="preserve">.32 Вологі оліготрофні луки (Molinion). Наводимо перелік оселищ для яких визначаються території Смарагдової 86 мережі, характерних для </w:t>
      </w:r>
      <w:proofErr w:type="gramStart"/>
      <w:r w:rsidRPr="00ED2E34">
        <w:rPr>
          <w:rFonts w:ascii="Times New Roman" w:hAnsi="Times New Roman" w:cs="Times New Roman"/>
          <w:bCs/>
          <w:sz w:val="28"/>
          <w:szCs w:val="28"/>
          <w:lang w:bidi="uk-UA"/>
        </w:rPr>
        <w:t>досл</w:t>
      </w:r>
      <w:proofErr w:type="gramEnd"/>
      <w:r w:rsidRPr="00ED2E34">
        <w:rPr>
          <w:rFonts w:ascii="Times New Roman" w:hAnsi="Times New Roman" w:cs="Times New Roman"/>
          <w:bCs/>
          <w:sz w:val="28"/>
          <w:szCs w:val="28"/>
          <w:lang w:bidi="uk-UA"/>
        </w:rPr>
        <w:t>іджуваної території: C1.1 Permanent oligotrophic lakes, ponds and pools Постійні оліготрофні озера, ставки та водойми. C1.226 Floating Aldrovanda vesiculosa communities</w:t>
      </w:r>
      <w:proofErr w:type="gramStart"/>
      <w:r w:rsidRPr="00ED2E34">
        <w:rPr>
          <w:rFonts w:ascii="Times New Roman" w:hAnsi="Times New Roman" w:cs="Times New Roman"/>
          <w:bCs/>
          <w:sz w:val="28"/>
          <w:szCs w:val="28"/>
          <w:lang w:bidi="uk-UA"/>
        </w:rPr>
        <w:t xml:space="preserve"> В</w:t>
      </w:r>
      <w:proofErr w:type="gramEnd"/>
      <w:r w:rsidRPr="00ED2E34">
        <w:rPr>
          <w:rFonts w:ascii="Times New Roman" w:hAnsi="Times New Roman" w:cs="Times New Roman"/>
          <w:bCs/>
          <w:sz w:val="28"/>
          <w:szCs w:val="28"/>
          <w:lang w:bidi="uk-UA"/>
        </w:rPr>
        <w:t xml:space="preserve">ільноплаваючі угруповання Aldrovanda vesiculosa. C1.33 Rooted submerged vegetation of eutrophic waterbodies Вкорінена занурена рослинність евтрофних водойм. C1.3413 Hottonia palustris beds in shallow water Зарості Hottonia palustris на </w:t>
      </w:r>
      <w:proofErr w:type="gramStart"/>
      <w:r w:rsidRPr="00ED2E34">
        <w:rPr>
          <w:rFonts w:ascii="Times New Roman" w:hAnsi="Times New Roman" w:cs="Times New Roman"/>
          <w:bCs/>
          <w:sz w:val="28"/>
          <w:szCs w:val="28"/>
          <w:lang w:bidi="uk-UA"/>
        </w:rPr>
        <w:t>м</w:t>
      </w:r>
      <w:proofErr w:type="gramEnd"/>
      <w:r w:rsidRPr="00ED2E34">
        <w:rPr>
          <w:rFonts w:ascii="Times New Roman" w:hAnsi="Times New Roman" w:cs="Times New Roman"/>
          <w:bCs/>
          <w:sz w:val="28"/>
          <w:szCs w:val="28"/>
          <w:lang w:bidi="uk-UA"/>
        </w:rPr>
        <w:t xml:space="preserve">ілководдях. C1.4 Permanent dystrophic lakes, ponds and pools Постійні дистрофні озера, ставки та водойми. C2.33 Mesotrophic vegetation of slow-flowing rivers Мезотрофна рослинність повільно текучих </w:t>
      </w:r>
      <w:proofErr w:type="gramStart"/>
      <w:r w:rsidRPr="00ED2E34">
        <w:rPr>
          <w:rFonts w:ascii="Times New Roman" w:hAnsi="Times New Roman" w:cs="Times New Roman"/>
          <w:bCs/>
          <w:sz w:val="28"/>
          <w:szCs w:val="28"/>
          <w:lang w:bidi="uk-UA"/>
        </w:rPr>
        <w:t>р</w:t>
      </w:r>
      <w:proofErr w:type="gramEnd"/>
      <w:r w:rsidRPr="00ED2E34">
        <w:rPr>
          <w:rFonts w:ascii="Times New Roman" w:hAnsi="Times New Roman" w:cs="Times New Roman"/>
          <w:bCs/>
          <w:sz w:val="28"/>
          <w:szCs w:val="28"/>
          <w:lang w:bidi="uk-UA"/>
        </w:rPr>
        <w:t xml:space="preserve">ічок. D4.1 Rich fens, including eutrophic tall-herb fens and calcareous flushes and soaks </w:t>
      </w:r>
      <w:r w:rsidRPr="00ED2E34">
        <w:rPr>
          <w:rFonts w:ascii="Times New Roman" w:hAnsi="Times New Roman" w:cs="Times New Roman"/>
          <w:bCs/>
          <w:sz w:val="28"/>
          <w:szCs w:val="28"/>
          <w:lang w:bidi="uk-UA"/>
        </w:rPr>
        <w:lastRenderedPageBreak/>
        <w:t xml:space="preserve">Багаті болота, включаючи евтрофні високотравні та карбонатні болота. D5.2 Beds of large sedges normally without freestanding water Зарості крупних осок переважно </w:t>
      </w:r>
      <w:proofErr w:type="gramStart"/>
      <w:r w:rsidRPr="00ED2E34">
        <w:rPr>
          <w:rFonts w:ascii="Times New Roman" w:hAnsi="Times New Roman" w:cs="Times New Roman"/>
          <w:bCs/>
          <w:sz w:val="28"/>
          <w:szCs w:val="28"/>
          <w:lang w:bidi="uk-UA"/>
        </w:rPr>
        <w:t>без</w:t>
      </w:r>
      <w:proofErr w:type="gramEnd"/>
      <w:r w:rsidRPr="00ED2E34">
        <w:rPr>
          <w:rFonts w:ascii="Times New Roman" w:hAnsi="Times New Roman" w:cs="Times New Roman"/>
          <w:bCs/>
          <w:sz w:val="28"/>
          <w:szCs w:val="28"/>
          <w:lang w:bidi="uk-UA"/>
        </w:rPr>
        <w:t xml:space="preserve"> застою води. E5.4 Moist or wet tall-herb and fern fringes and meadows </w:t>
      </w:r>
      <w:proofErr w:type="gramStart"/>
      <w:r w:rsidRPr="00ED2E34">
        <w:rPr>
          <w:rFonts w:ascii="Times New Roman" w:hAnsi="Times New Roman" w:cs="Times New Roman"/>
          <w:bCs/>
          <w:sz w:val="28"/>
          <w:szCs w:val="28"/>
          <w:lang w:bidi="uk-UA"/>
        </w:rPr>
        <w:t>Мокр</w:t>
      </w:r>
      <w:proofErr w:type="gramEnd"/>
      <w:r w:rsidRPr="00ED2E34">
        <w:rPr>
          <w:rFonts w:ascii="Times New Roman" w:hAnsi="Times New Roman" w:cs="Times New Roman"/>
          <w:bCs/>
          <w:sz w:val="28"/>
          <w:szCs w:val="28"/>
          <w:lang w:bidi="uk-UA"/>
        </w:rPr>
        <w:t>і або вологі високотравні та папоротеві узлісся і луки. F9.1 Riverine scrub Прирічкові чагарники. G1.11 Riverine Salix woodland Прибережні вербові ліси. X04 Raised bog complexes Комплекси верхових болі</w:t>
      </w:r>
      <w:proofErr w:type="gramStart"/>
      <w:r w:rsidRPr="00ED2E34">
        <w:rPr>
          <w:rFonts w:ascii="Times New Roman" w:hAnsi="Times New Roman" w:cs="Times New Roman"/>
          <w:bCs/>
          <w:sz w:val="28"/>
          <w:szCs w:val="28"/>
          <w:lang w:bidi="uk-UA"/>
        </w:rPr>
        <w:t>т</w:t>
      </w:r>
      <w:proofErr w:type="gramEnd"/>
      <w:r w:rsidRPr="00ED2E34">
        <w:rPr>
          <w:rFonts w:ascii="Times New Roman" w:hAnsi="Times New Roman" w:cs="Times New Roman"/>
          <w:bCs/>
          <w:sz w:val="28"/>
          <w:szCs w:val="28"/>
          <w:lang w:bidi="uk-UA"/>
        </w:rPr>
        <w:t xml:space="preserve">. </w:t>
      </w:r>
    </w:p>
    <w:p w:rsidR="00097EF1" w:rsidRPr="00097EF1" w:rsidRDefault="00097EF1" w:rsidP="00097EF1">
      <w:pPr>
        <w:autoSpaceDE w:val="0"/>
        <w:autoSpaceDN w:val="0"/>
        <w:adjustRightInd w:val="0"/>
        <w:spacing w:after="0" w:line="360" w:lineRule="auto"/>
        <w:jc w:val="right"/>
        <w:rPr>
          <w:rFonts w:ascii="Times New Roman" w:eastAsia="Arial" w:hAnsi="Times New Roman" w:cs="Times New Roman"/>
          <w:sz w:val="28"/>
          <w:szCs w:val="28"/>
          <w:lang w:val="ru" w:eastAsia="ru-RU"/>
        </w:rPr>
      </w:pPr>
      <w:r w:rsidRPr="00097EF1">
        <w:rPr>
          <w:rFonts w:ascii="Times New Roman" w:eastAsia="Arial" w:hAnsi="Times New Roman" w:cs="Times New Roman"/>
          <w:sz w:val="28"/>
          <w:szCs w:val="28"/>
          <w:lang w:val="ru" w:eastAsia="ru-RU"/>
        </w:rPr>
        <w:t>Таблиця 1.</w:t>
      </w:r>
    </w:p>
    <w:p w:rsidR="00097EF1" w:rsidRDefault="00097EF1" w:rsidP="00097EF1">
      <w:pPr>
        <w:spacing w:line="360" w:lineRule="auto"/>
        <w:ind w:firstLine="851"/>
        <w:jc w:val="both"/>
        <w:rPr>
          <w:rFonts w:ascii="Times New Roman" w:eastAsia="Arial" w:hAnsi="Times New Roman" w:cs="Times New Roman"/>
          <w:sz w:val="28"/>
          <w:szCs w:val="28"/>
          <w:lang w:val="ru" w:eastAsia="ru-RU"/>
        </w:rPr>
      </w:pPr>
      <w:r w:rsidRPr="00097EF1">
        <w:rPr>
          <w:rFonts w:ascii="Times New Roman" w:eastAsia="Arial" w:hAnsi="Times New Roman" w:cs="Times New Roman"/>
          <w:sz w:val="28"/>
          <w:szCs w:val="28"/>
          <w:lang w:val="ru" w:eastAsia="ru-RU"/>
        </w:rPr>
        <w:t xml:space="preserve">Перелік </w:t>
      </w:r>
      <w:r w:rsidRPr="00097EF1">
        <w:rPr>
          <w:rFonts w:ascii="Times New Roman" w:eastAsia="Arial" w:hAnsi="Times New Roman" w:cs="Times New Roman"/>
          <w:sz w:val="28"/>
          <w:szCs w:val="28"/>
          <w:lang w:val="uk-UA" w:eastAsia="ru-RU"/>
        </w:rPr>
        <w:t>оселищ,</w:t>
      </w:r>
      <w:r w:rsidRPr="00097EF1">
        <w:rPr>
          <w:rFonts w:ascii="Times New Roman" w:eastAsia="Arial" w:hAnsi="Times New Roman" w:cs="Times New Roman"/>
          <w:sz w:val="28"/>
          <w:szCs w:val="28"/>
          <w:lang w:val="ru" w:eastAsia="ru-RU"/>
        </w:rPr>
        <w:t xml:space="preserve"> для яких визначаються території Смарагдової мережі, які характерні для території розширення Ічнянського НПП</w:t>
      </w:r>
      <w:r w:rsidR="006D2263">
        <w:rPr>
          <w:rFonts w:ascii="Times New Roman" w:eastAsia="Arial" w:hAnsi="Times New Roman" w:cs="Times New Roman"/>
          <w:sz w:val="28"/>
          <w:szCs w:val="28"/>
          <w:lang w:val="ru" w:eastAsia="ru-RU"/>
        </w:rPr>
        <w:t>.</w:t>
      </w:r>
    </w:p>
    <w:tbl>
      <w:tblPr>
        <w:tblStyle w:val="a5"/>
        <w:tblW w:w="0" w:type="auto"/>
        <w:tblLook w:val="04A0" w:firstRow="1" w:lastRow="0" w:firstColumn="1" w:lastColumn="0" w:noHBand="0" w:noVBand="1"/>
      </w:tblPr>
      <w:tblGrid>
        <w:gridCol w:w="1101"/>
        <w:gridCol w:w="4252"/>
        <w:gridCol w:w="4198"/>
      </w:tblGrid>
      <w:tr w:rsidR="00097EF1" w:rsidRPr="008E1C44" w:rsidTr="007A5468">
        <w:tc>
          <w:tcPr>
            <w:tcW w:w="1101" w:type="dxa"/>
          </w:tcPr>
          <w:p w:rsidR="00097EF1" w:rsidRPr="008E1C44" w:rsidRDefault="00097EF1" w:rsidP="007A5468">
            <w:pPr>
              <w:spacing w:line="276" w:lineRule="auto"/>
              <w:jc w:val="center"/>
              <w:rPr>
                <w:rFonts w:ascii="Times New Roman" w:eastAsia="Calibri" w:hAnsi="Times New Roman" w:cs="Times New Roman"/>
                <w:b/>
                <w:sz w:val="28"/>
                <w:szCs w:val="28"/>
                <w:lang w:val="uk-UA" w:eastAsia="ru-RU"/>
              </w:rPr>
            </w:pPr>
            <w:r w:rsidRPr="008E1C44">
              <w:rPr>
                <w:rFonts w:ascii="Times New Roman" w:eastAsia="Calibri" w:hAnsi="Times New Roman" w:cs="Times New Roman"/>
                <w:b/>
                <w:sz w:val="28"/>
                <w:szCs w:val="28"/>
                <w:lang w:val="uk-UA" w:eastAsia="ru-RU"/>
              </w:rPr>
              <w:t>Код</w:t>
            </w:r>
          </w:p>
        </w:tc>
        <w:tc>
          <w:tcPr>
            <w:tcW w:w="4252" w:type="dxa"/>
          </w:tcPr>
          <w:p w:rsidR="00097EF1" w:rsidRPr="008E1C44" w:rsidRDefault="00097EF1" w:rsidP="007A5468">
            <w:pPr>
              <w:spacing w:line="276" w:lineRule="auto"/>
              <w:jc w:val="center"/>
              <w:rPr>
                <w:rFonts w:ascii="Times New Roman" w:eastAsia="Calibri" w:hAnsi="Times New Roman" w:cs="Times New Roman"/>
                <w:b/>
                <w:sz w:val="28"/>
                <w:szCs w:val="28"/>
                <w:lang w:val="uk-UA" w:eastAsia="ru-RU"/>
              </w:rPr>
            </w:pPr>
            <w:r w:rsidRPr="008E1C44">
              <w:rPr>
                <w:rFonts w:ascii="Times New Roman" w:eastAsia="Calibri" w:hAnsi="Times New Roman" w:cs="Times New Roman"/>
                <w:b/>
                <w:sz w:val="28"/>
                <w:szCs w:val="28"/>
                <w:lang w:val="uk-UA" w:eastAsia="ru-RU"/>
              </w:rPr>
              <w:t>Назва оселища англійською мовою</w:t>
            </w:r>
          </w:p>
        </w:tc>
        <w:tc>
          <w:tcPr>
            <w:tcW w:w="4198" w:type="dxa"/>
          </w:tcPr>
          <w:p w:rsidR="00097EF1" w:rsidRPr="008E1C44" w:rsidRDefault="00097EF1" w:rsidP="007A5468">
            <w:pPr>
              <w:spacing w:line="276" w:lineRule="auto"/>
              <w:jc w:val="center"/>
              <w:rPr>
                <w:rFonts w:ascii="Times New Roman" w:eastAsia="Calibri" w:hAnsi="Times New Roman" w:cs="Times New Roman"/>
                <w:b/>
                <w:sz w:val="28"/>
                <w:szCs w:val="28"/>
                <w:lang w:val="uk-UA" w:eastAsia="ru-RU"/>
              </w:rPr>
            </w:pPr>
            <w:r w:rsidRPr="008E1C44">
              <w:rPr>
                <w:rFonts w:ascii="Times New Roman" w:eastAsia="Calibri" w:hAnsi="Times New Roman" w:cs="Times New Roman"/>
                <w:b/>
                <w:sz w:val="28"/>
                <w:szCs w:val="28"/>
                <w:lang w:val="uk-UA" w:eastAsia="ru-RU"/>
              </w:rPr>
              <w:t>Назва оселища українською мовою</w:t>
            </w:r>
          </w:p>
        </w:tc>
      </w:tr>
      <w:tr w:rsidR="00097EF1" w:rsidRPr="008E1C44" w:rsidTr="007A5468">
        <w:tc>
          <w:tcPr>
            <w:tcW w:w="1101" w:type="dxa"/>
          </w:tcPr>
          <w:p w:rsidR="00097EF1" w:rsidRPr="008E1C44" w:rsidRDefault="00097EF1" w:rsidP="007A5468">
            <w:pPr>
              <w:autoSpaceDE w:val="0"/>
              <w:autoSpaceDN w:val="0"/>
              <w:adjustRightInd w:val="0"/>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color w:val="000000"/>
                <w:sz w:val="28"/>
                <w:szCs w:val="28"/>
                <w:lang w:val="uk-UA" w:eastAsia="ru-RU"/>
              </w:rPr>
              <w:t>C1.1</w:t>
            </w:r>
          </w:p>
        </w:tc>
        <w:tc>
          <w:tcPr>
            <w:tcW w:w="4252" w:type="dxa"/>
          </w:tcPr>
          <w:p w:rsidR="00097EF1" w:rsidRPr="008E1C44" w:rsidRDefault="00097EF1" w:rsidP="007A5468">
            <w:pPr>
              <w:autoSpaceDE w:val="0"/>
              <w:autoSpaceDN w:val="0"/>
              <w:adjustRightInd w:val="0"/>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color w:val="000000"/>
                <w:sz w:val="28"/>
                <w:szCs w:val="28"/>
                <w:lang w:val="uk-UA" w:eastAsia="ru-RU"/>
              </w:rPr>
              <w:t>Permanent oligotrophic lakes, ponds and pools</w:t>
            </w:r>
          </w:p>
        </w:tc>
        <w:tc>
          <w:tcPr>
            <w:tcW w:w="4198" w:type="dxa"/>
          </w:tcPr>
          <w:p w:rsidR="00097EF1" w:rsidRPr="008E1C44" w:rsidRDefault="00097EF1" w:rsidP="007A5468">
            <w:pPr>
              <w:autoSpaceDE w:val="0"/>
              <w:autoSpaceDN w:val="0"/>
              <w:adjustRightInd w:val="0"/>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color w:val="000000"/>
                <w:sz w:val="28"/>
                <w:szCs w:val="28"/>
                <w:lang w:val="uk-UA" w:eastAsia="ru-RU"/>
              </w:rPr>
              <w:t>Постійні оліготрофні озера, ставки та водойми</w:t>
            </w:r>
          </w:p>
        </w:tc>
      </w:tr>
      <w:tr w:rsidR="00097EF1" w:rsidRPr="008E1C44" w:rsidTr="007A5468">
        <w:tc>
          <w:tcPr>
            <w:tcW w:w="1101" w:type="dxa"/>
          </w:tcPr>
          <w:p w:rsidR="00097EF1" w:rsidRPr="008E1C44" w:rsidRDefault="00097EF1" w:rsidP="007A5468">
            <w:pPr>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color w:val="000000"/>
                <w:sz w:val="28"/>
                <w:szCs w:val="28"/>
                <w:lang w:val="uk-UA" w:eastAsia="ru-RU"/>
              </w:rPr>
              <w:t>C1.223</w:t>
            </w:r>
          </w:p>
        </w:tc>
        <w:tc>
          <w:tcPr>
            <w:tcW w:w="4252" w:type="dxa"/>
          </w:tcPr>
          <w:p w:rsidR="00097EF1" w:rsidRPr="008E1C44" w:rsidRDefault="00097EF1" w:rsidP="007A5468">
            <w:pPr>
              <w:autoSpaceDE w:val="0"/>
              <w:autoSpaceDN w:val="0"/>
              <w:adjustRightInd w:val="0"/>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color w:val="000000"/>
                <w:sz w:val="28"/>
                <w:szCs w:val="28"/>
                <w:lang w:val="uk-UA" w:eastAsia="ru-RU"/>
              </w:rPr>
              <w:t xml:space="preserve">Floating </w:t>
            </w:r>
            <w:r w:rsidRPr="008E1C44">
              <w:rPr>
                <w:rFonts w:ascii="Times New Roman" w:eastAsia="Arial" w:hAnsi="Times New Roman" w:cs="Times New Roman"/>
                <w:i/>
                <w:iCs/>
                <w:color w:val="000000"/>
                <w:sz w:val="28"/>
                <w:szCs w:val="28"/>
                <w:lang w:val="uk-UA" w:eastAsia="ru-RU"/>
              </w:rPr>
              <w:t xml:space="preserve">Stratiotes aloides </w:t>
            </w:r>
            <w:r w:rsidRPr="008E1C44">
              <w:rPr>
                <w:rFonts w:ascii="Times New Roman" w:eastAsia="Arial" w:hAnsi="Times New Roman" w:cs="Times New Roman"/>
                <w:color w:val="000000"/>
                <w:sz w:val="28"/>
                <w:szCs w:val="28"/>
                <w:lang w:val="uk-UA" w:eastAsia="ru-RU"/>
              </w:rPr>
              <w:t>rafts</w:t>
            </w:r>
          </w:p>
        </w:tc>
        <w:tc>
          <w:tcPr>
            <w:tcW w:w="4198" w:type="dxa"/>
          </w:tcPr>
          <w:p w:rsidR="00097EF1" w:rsidRPr="008E1C44" w:rsidRDefault="00097EF1" w:rsidP="007A5468">
            <w:pPr>
              <w:autoSpaceDE w:val="0"/>
              <w:autoSpaceDN w:val="0"/>
              <w:adjustRightInd w:val="0"/>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color w:val="000000"/>
                <w:sz w:val="28"/>
                <w:szCs w:val="28"/>
                <w:lang w:val="uk-UA" w:eastAsia="ru-RU"/>
              </w:rPr>
              <w:t xml:space="preserve">Вільноплаваючі скупчення </w:t>
            </w:r>
            <w:r w:rsidRPr="008E1C44">
              <w:rPr>
                <w:rFonts w:ascii="Times New Roman" w:eastAsia="Arial" w:hAnsi="Times New Roman" w:cs="Times New Roman"/>
                <w:i/>
                <w:iCs/>
                <w:color w:val="000000"/>
                <w:sz w:val="28"/>
                <w:szCs w:val="28"/>
                <w:lang w:val="uk-UA" w:eastAsia="ru-RU"/>
              </w:rPr>
              <w:t>Stratiotes aloides</w:t>
            </w:r>
          </w:p>
        </w:tc>
      </w:tr>
      <w:tr w:rsidR="00097EF1" w:rsidRPr="008E1C44" w:rsidTr="007A5468">
        <w:tc>
          <w:tcPr>
            <w:tcW w:w="1101" w:type="dxa"/>
          </w:tcPr>
          <w:p w:rsidR="00097EF1" w:rsidRPr="008E1C44" w:rsidRDefault="00097EF1" w:rsidP="007A5468">
            <w:pPr>
              <w:autoSpaceDE w:val="0"/>
              <w:autoSpaceDN w:val="0"/>
              <w:adjustRightInd w:val="0"/>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color w:val="000000"/>
                <w:sz w:val="28"/>
                <w:szCs w:val="28"/>
                <w:lang w:val="uk-UA" w:eastAsia="ru-RU"/>
              </w:rPr>
              <w:t>C1.224</w:t>
            </w:r>
          </w:p>
        </w:tc>
        <w:tc>
          <w:tcPr>
            <w:tcW w:w="4252" w:type="dxa"/>
          </w:tcPr>
          <w:p w:rsidR="00097EF1" w:rsidRPr="008E1C44" w:rsidRDefault="00097EF1" w:rsidP="007A5468">
            <w:pPr>
              <w:autoSpaceDE w:val="0"/>
              <w:autoSpaceDN w:val="0"/>
              <w:adjustRightInd w:val="0"/>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color w:val="000000"/>
                <w:sz w:val="28"/>
                <w:szCs w:val="28"/>
                <w:lang w:val="uk-UA" w:eastAsia="ru-RU"/>
              </w:rPr>
              <w:t xml:space="preserve">Floating </w:t>
            </w:r>
            <w:r w:rsidRPr="008E1C44">
              <w:rPr>
                <w:rFonts w:ascii="Times New Roman" w:eastAsia="Arial" w:hAnsi="Times New Roman" w:cs="Times New Roman"/>
                <w:i/>
                <w:iCs/>
                <w:color w:val="000000"/>
                <w:sz w:val="28"/>
                <w:szCs w:val="28"/>
                <w:lang w:val="uk-UA" w:eastAsia="ru-RU"/>
              </w:rPr>
              <w:t xml:space="preserve">Utricularia australis </w:t>
            </w:r>
            <w:r w:rsidRPr="008E1C44">
              <w:rPr>
                <w:rFonts w:ascii="Times New Roman" w:eastAsia="Arial" w:hAnsi="Times New Roman" w:cs="Times New Roman"/>
                <w:color w:val="000000"/>
                <w:sz w:val="28"/>
                <w:szCs w:val="28"/>
                <w:lang w:val="uk-UA" w:eastAsia="ru-RU"/>
              </w:rPr>
              <w:t xml:space="preserve">and </w:t>
            </w:r>
            <w:r w:rsidRPr="008E1C44">
              <w:rPr>
                <w:rFonts w:ascii="Times New Roman" w:eastAsia="Arial" w:hAnsi="Times New Roman" w:cs="Times New Roman"/>
                <w:i/>
                <w:iCs/>
                <w:color w:val="000000"/>
                <w:sz w:val="28"/>
                <w:szCs w:val="28"/>
                <w:lang w:val="uk-UA" w:eastAsia="ru-RU"/>
              </w:rPr>
              <w:t xml:space="preserve">Utricularia vulgaris </w:t>
            </w:r>
            <w:r w:rsidRPr="008E1C44">
              <w:rPr>
                <w:rFonts w:ascii="Times New Roman" w:eastAsia="Arial" w:hAnsi="Times New Roman" w:cs="Times New Roman"/>
                <w:color w:val="000000"/>
                <w:sz w:val="28"/>
                <w:szCs w:val="28"/>
                <w:lang w:val="uk-UA" w:eastAsia="ru-RU"/>
              </w:rPr>
              <w:t>colonies</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i/>
                <w:iCs/>
                <w:color w:val="000000"/>
                <w:sz w:val="28"/>
                <w:szCs w:val="28"/>
                <w:lang w:val="uk-UA" w:eastAsia="ru-RU"/>
              </w:rPr>
            </w:pPr>
            <w:r w:rsidRPr="008E1C44">
              <w:rPr>
                <w:rFonts w:ascii="Times New Roman" w:eastAsia="Arial" w:hAnsi="Times New Roman" w:cs="Times New Roman"/>
                <w:color w:val="000000"/>
                <w:sz w:val="28"/>
                <w:szCs w:val="28"/>
                <w:lang w:val="uk-UA" w:eastAsia="ru-RU"/>
              </w:rPr>
              <w:t xml:space="preserve">Вільноплаваючі колонії </w:t>
            </w:r>
            <w:r w:rsidRPr="008E1C44">
              <w:rPr>
                <w:rFonts w:ascii="Times New Roman" w:eastAsia="Arial" w:hAnsi="Times New Roman" w:cs="Times New Roman"/>
                <w:i/>
                <w:iCs/>
                <w:color w:val="000000"/>
                <w:sz w:val="28"/>
                <w:szCs w:val="28"/>
                <w:lang w:val="uk-UA" w:eastAsia="ru-RU"/>
              </w:rPr>
              <w:t>Utricularia</w:t>
            </w:r>
          </w:p>
          <w:p w:rsidR="00097EF1" w:rsidRPr="008E1C44" w:rsidRDefault="00097EF1" w:rsidP="007A5468">
            <w:pPr>
              <w:autoSpaceDE w:val="0"/>
              <w:autoSpaceDN w:val="0"/>
              <w:adjustRightInd w:val="0"/>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i/>
                <w:iCs/>
                <w:color w:val="000000"/>
                <w:sz w:val="28"/>
                <w:szCs w:val="28"/>
                <w:lang w:val="uk-UA" w:eastAsia="ru-RU"/>
              </w:rPr>
              <w:t xml:space="preserve">australis </w:t>
            </w:r>
            <w:r w:rsidRPr="008E1C44">
              <w:rPr>
                <w:rFonts w:ascii="Times New Roman" w:eastAsia="Arial" w:hAnsi="Times New Roman" w:cs="Times New Roman"/>
                <w:color w:val="000000"/>
                <w:sz w:val="28"/>
                <w:szCs w:val="28"/>
                <w:lang w:val="uk-UA" w:eastAsia="ru-RU"/>
              </w:rPr>
              <w:t xml:space="preserve">та </w:t>
            </w:r>
            <w:r w:rsidRPr="008E1C44">
              <w:rPr>
                <w:rFonts w:ascii="Times New Roman" w:eastAsia="Arial" w:hAnsi="Times New Roman" w:cs="Times New Roman"/>
                <w:i/>
                <w:iCs/>
                <w:color w:val="000000"/>
                <w:sz w:val="28"/>
                <w:szCs w:val="28"/>
                <w:lang w:val="uk-UA" w:eastAsia="ru-RU"/>
              </w:rPr>
              <w:t>Utricularia vulgaris</w:t>
            </w:r>
          </w:p>
        </w:tc>
      </w:tr>
      <w:tr w:rsidR="00097EF1" w:rsidRPr="008E1C44" w:rsidTr="007A5468">
        <w:tc>
          <w:tcPr>
            <w:tcW w:w="1101" w:type="dxa"/>
          </w:tcPr>
          <w:p w:rsidR="00097EF1" w:rsidRPr="008E1C44" w:rsidRDefault="00097EF1" w:rsidP="007A5468">
            <w:pPr>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color w:val="000000"/>
                <w:sz w:val="28"/>
                <w:szCs w:val="28"/>
                <w:lang w:val="uk-UA" w:eastAsia="ru-RU"/>
              </w:rPr>
              <w:t>C1.226</w:t>
            </w:r>
          </w:p>
        </w:tc>
        <w:tc>
          <w:tcPr>
            <w:tcW w:w="4252" w:type="dxa"/>
          </w:tcPr>
          <w:p w:rsidR="00097EF1" w:rsidRPr="008E1C44" w:rsidRDefault="00097EF1" w:rsidP="007A5468">
            <w:pPr>
              <w:autoSpaceDE w:val="0"/>
              <w:autoSpaceDN w:val="0"/>
              <w:adjustRightInd w:val="0"/>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color w:val="000000"/>
                <w:sz w:val="28"/>
                <w:szCs w:val="28"/>
                <w:lang w:val="uk-UA" w:eastAsia="ru-RU"/>
              </w:rPr>
              <w:t xml:space="preserve">Floating </w:t>
            </w:r>
            <w:r w:rsidRPr="008E1C44">
              <w:rPr>
                <w:rFonts w:ascii="Times New Roman" w:eastAsia="Arial" w:hAnsi="Times New Roman" w:cs="Times New Roman"/>
                <w:i/>
                <w:iCs/>
                <w:color w:val="000000"/>
                <w:sz w:val="28"/>
                <w:szCs w:val="28"/>
                <w:lang w:val="uk-UA" w:eastAsia="ru-RU"/>
              </w:rPr>
              <w:t xml:space="preserve">Aldrovanda vesiculosa </w:t>
            </w:r>
            <w:r w:rsidRPr="008E1C44">
              <w:rPr>
                <w:rFonts w:ascii="Times New Roman" w:eastAsia="Arial" w:hAnsi="Times New Roman" w:cs="Times New Roman"/>
                <w:color w:val="000000"/>
                <w:sz w:val="28"/>
                <w:szCs w:val="28"/>
                <w:lang w:val="uk-UA" w:eastAsia="ru-RU"/>
              </w:rPr>
              <w:t>communities</w:t>
            </w:r>
          </w:p>
        </w:tc>
        <w:tc>
          <w:tcPr>
            <w:tcW w:w="4198" w:type="dxa"/>
          </w:tcPr>
          <w:p w:rsidR="00097EF1" w:rsidRPr="008E1C44" w:rsidRDefault="00097EF1" w:rsidP="007A5468">
            <w:pPr>
              <w:autoSpaceDE w:val="0"/>
              <w:autoSpaceDN w:val="0"/>
              <w:adjustRightInd w:val="0"/>
              <w:spacing w:line="276" w:lineRule="auto"/>
              <w:rPr>
                <w:rFonts w:ascii="Times New Roman" w:eastAsia="Calibri" w:hAnsi="Times New Roman" w:cs="Times New Roman"/>
                <w:b/>
                <w:sz w:val="28"/>
                <w:szCs w:val="28"/>
                <w:lang w:val="uk-UA" w:eastAsia="ru-RU"/>
              </w:rPr>
            </w:pPr>
            <w:r w:rsidRPr="008E1C44">
              <w:rPr>
                <w:rFonts w:ascii="Times New Roman" w:eastAsia="Arial" w:hAnsi="Times New Roman" w:cs="Times New Roman"/>
                <w:color w:val="000000"/>
                <w:sz w:val="28"/>
                <w:szCs w:val="28"/>
                <w:lang w:val="uk-UA" w:eastAsia="ru-RU"/>
              </w:rPr>
              <w:t xml:space="preserve">Вільноплаваючі угруповання </w:t>
            </w:r>
            <w:r w:rsidRPr="008E1C44">
              <w:rPr>
                <w:rFonts w:ascii="Times New Roman" w:eastAsia="Arial" w:hAnsi="Times New Roman" w:cs="Times New Roman"/>
                <w:i/>
                <w:iCs/>
                <w:color w:val="000000"/>
                <w:sz w:val="28"/>
                <w:szCs w:val="28"/>
                <w:lang w:val="uk-UA" w:eastAsia="ru-RU"/>
              </w:rPr>
              <w:t>Aldrovanda vesiculosa</w:t>
            </w:r>
          </w:p>
        </w:tc>
      </w:tr>
      <w:tr w:rsidR="00097EF1" w:rsidRPr="008E1C44" w:rsidTr="007A5468">
        <w:tc>
          <w:tcPr>
            <w:tcW w:w="1101"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C1.32</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Free-floating vegetation of eutrophic waterbodies</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Вільноплаваюча рослинність евтрофних водойм</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C1.33</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Rooted submerged vegetation of eutrophic waterbodies</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Вкорінена занурена рослинність евтрофних водойм</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C1.4</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Permanent dystrophic lakes, ponds and pools</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Постійні дистрофні озера, ставки та водойми</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C2.33</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Mesotrophic vegetation of slow-flowing rivers</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Мезотрофна рослинність повільно текучих річок</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C2.34</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Eutrophic vegetation of slow-flowing rivers</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Евтрофна рослинність повільно текучих річок</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C3.4</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Species-poor beds of lowgrowing waterfringing or amphibious vegetation</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Маловидові зарості низькорослої прибережно-водної та земноводної рослинності</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lastRenderedPageBreak/>
              <w:t>D2.3</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Transition mires and quaking bogs</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Перехідні болота та сплавини</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D4.1</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Rich fens, including eutrophic tall-herb fens and calcareous flushes and soaks</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Багаті болота, включаючи евтрофні високотравні та карбонатні болота</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D5.2</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Beds of large sedges normally without</w:t>
            </w:r>
          </w:p>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freestanding water</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Зарості крупних осок переважно без застою води</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E3.4</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Moist or wet eutropic and mesotrophic grassland</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Мокрі або вологі евтрофні і мезотрофні луки</w:t>
            </w:r>
          </w:p>
        </w:tc>
      </w:tr>
      <w:tr w:rsidR="00097EF1" w:rsidRPr="008E1C44" w:rsidTr="007A5468">
        <w:tc>
          <w:tcPr>
            <w:tcW w:w="1101"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E3.5</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Moist or wet oligotrophic grassland</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Мокрі або вологі оліготрофні луки</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E5.4</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Moist or wet tall-herb and fern fringes and meadows</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Мокрі або вологі високотравні та папоротеві узлісся і луки</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F9.1</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Riverine scrub</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Прирічкові чагарники</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G1.11</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 xml:space="preserve">Riverine </w:t>
            </w:r>
            <w:r w:rsidRPr="008E1C44">
              <w:rPr>
                <w:rFonts w:ascii="Times New Roman" w:eastAsia="Arial" w:hAnsi="Times New Roman" w:cs="Times New Roman"/>
                <w:i/>
                <w:iCs/>
                <w:color w:val="000000"/>
                <w:sz w:val="28"/>
                <w:szCs w:val="28"/>
                <w:lang w:val="uk-UA" w:eastAsia="ru-RU"/>
              </w:rPr>
              <w:t xml:space="preserve">Salix </w:t>
            </w:r>
            <w:r w:rsidRPr="008E1C44">
              <w:rPr>
                <w:rFonts w:ascii="Times New Roman" w:eastAsia="Arial" w:hAnsi="Times New Roman" w:cs="Times New Roman"/>
                <w:color w:val="000000"/>
                <w:sz w:val="28"/>
                <w:szCs w:val="28"/>
                <w:lang w:val="uk-UA" w:eastAsia="ru-RU"/>
              </w:rPr>
              <w:t>woodland</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Прибережні вербові ліси</w:t>
            </w:r>
          </w:p>
        </w:tc>
      </w:tr>
      <w:tr w:rsidR="00097EF1" w:rsidRPr="008E1C44" w:rsidTr="007A5468">
        <w:tc>
          <w:tcPr>
            <w:tcW w:w="1101" w:type="dxa"/>
          </w:tcPr>
          <w:p w:rsidR="00097EF1" w:rsidRPr="008E1C44" w:rsidRDefault="00097EF1" w:rsidP="007A5468">
            <w:pPr>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X04</w:t>
            </w:r>
          </w:p>
        </w:tc>
        <w:tc>
          <w:tcPr>
            <w:tcW w:w="4252" w:type="dxa"/>
          </w:tcPr>
          <w:p w:rsidR="00097EF1" w:rsidRPr="008E1C44" w:rsidRDefault="00097EF1" w:rsidP="007A5468">
            <w:pPr>
              <w:autoSpaceDE w:val="0"/>
              <w:autoSpaceDN w:val="0"/>
              <w:adjustRightInd w:val="0"/>
              <w:spacing w:line="276" w:lineRule="auto"/>
              <w:rPr>
                <w:rFonts w:ascii="Times New Roman" w:eastAsia="Arial" w:hAnsi="Times New Roman" w:cs="Times New Roman"/>
                <w:i/>
                <w:iCs/>
                <w:color w:val="000000"/>
                <w:sz w:val="28"/>
                <w:szCs w:val="28"/>
                <w:lang w:val="uk-UA" w:eastAsia="ru-RU"/>
              </w:rPr>
            </w:pPr>
            <w:r w:rsidRPr="008E1C44">
              <w:rPr>
                <w:rFonts w:ascii="Times New Roman" w:eastAsia="Arial" w:hAnsi="Times New Roman" w:cs="Times New Roman"/>
                <w:color w:val="000000"/>
                <w:sz w:val="28"/>
                <w:szCs w:val="28"/>
                <w:lang w:val="uk-UA" w:eastAsia="ru-RU"/>
              </w:rPr>
              <w:t>Raised bog complexes</w:t>
            </w:r>
          </w:p>
        </w:tc>
        <w:tc>
          <w:tcPr>
            <w:tcW w:w="4198" w:type="dxa"/>
          </w:tcPr>
          <w:p w:rsidR="00097EF1" w:rsidRPr="008E1C44" w:rsidRDefault="00097EF1" w:rsidP="007A5468">
            <w:pPr>
              <w:autoSpaceDE w:val="0"/>
              <w:autoSpaceDN w:val="0"/>
              <w:adjustRightInd w:val="0"/>
              <w:spacing w:line="276" w:lineRule="auto"/>
              <w:rPr>
                <w:rFonts w:ascii="Times New Roman" w:eastAsia="Arial" w:hAnsi="Times New Roman" w:cs="Times New Roman"/>
                <w:color w:val="000000"/>
                <w:sz w:val="28"/>
                <w:szCs w:val="28"/>
                <w:lang w:val="uk-UA" w:eastAsia="ru-RU"/>
              </w:rPr>
            </w:pPr>
            <w:r w:rsidRPr="008E1C44">
              <w:rPr>
                <w:rFonts w:ascii="Times New Roman" w:eastAsia="Arial" w:hAnsi="Times New Roman" w:cs="Times New Roman"/>
                <w:color w:val="000000"/>
                <w:sz w:val="28"/>
                <w:szCs w:val="28"/>
                <w:lang w:val="uk-UA" w:eastAsia="ru-RU"/>
              </w:rPr>
              <w:t>Комплекси верхових боліт</w:t>
            </w:r>
          </w:p>
        </w:tc>
      </w:tr>
    </w:tbl>
    <w:p w:rsidR="006D2263" w:rsidRDefault="006D2263" w:rsidP="00370999">
      <w:pPr>
        <w:spacing w:line="360" w:lineRule="auto"/>
        <w:ind w:firstLine="851"/>
        <w:jc w:val="both"/>
        <w:rPr>
          <w:rFonts w:ascii="Times New Roman" w:hAnsi="Times New Roman" w:cs="Times New Roman"/>
          <w:bCs/>
          <w:sz w:val="28"/>
          <w:szCs w:val="28"/>
          <w:lang w:val="uk-UA" w:bidi="uk-UA"/>
        </w:rPr>
      </w:pPr>
    </w:p>
    <w:p w:rsidR="00370999" w:rsidRDefault="00370999" w:rsidP="00370999">
      <w:pPr>
        <w:spacing w:line="360" w:lineRule="auto"/>
        <w:ind w:firstLine="851"/>
        <w:jc w:val="both"/>
        <w:rPr>
          <w:rFonts w:ascii="Times New Roman" w:hAnsi="Times New Roman" w:cs="Times New Roman"/>
          <w:bCs/>
          <w:sz w:val="28"/>
          <w:szCs w:val="28"/>
          <w:lang w:val="uk-UA" w:bidi="uk-UA"/>
        </w:rPr>
      </w:pPr>
      <w:r w:rsidRPr="00ED2E34">
        <w:rPr>
          <w:rFonts w:ascii="Times New Roman" w:hAnsi="Times New Roman" w:cs="Times New Roman"/>
          <w:bCs/>
          <w:sz w:val="28"/>
          <w:szCs w:val="28"/>
          <w:lang w:bidi="uk-UA"/>
        </w:rPr>
        <w:t xml:space="preserve">У межах </w:t>
      </w:r>
      <w:proofErr w:type="gramStart"/>
      <w:r w:rsidRPr="00ED2E34">
        <w:rPr>
          <w:rFonts w:ascii="Times New Roman" w:hAnsi="Times New Roman" w:cs="Times New Roman"/>
          <w:bCs/>
          <w:sz w:val="28"/>
          <w:szCs w:val="28"/>
          <w:lang w:bidi="uk-UA"/>
        </w:rPr>
        <w:t>досл</w:t>
      </w:r>
      <w:proofErr w:type="gramEnd"/>
      <w:r w:rsidRPr="00ED2E34">
        <w:rPr>
          <w:rFonts w:ascii="Times New Roman" w:hAnsi="Times New Roman" w:cs="Times New Roman"/>
          <w:bCs/>
          <w:sz w:val="28"/>
          <w:szCs w:val="28"/>
          <w:lang w:bidi="uk-UA"/>
        </w:rPr>
        <w:t>іджуваних оселищ було встановлено зростання як типових для даної природно-кліматичної зони представників флористичного комплексу (</w:t>
      </w:r>
      <w:r w:rsidRPr="00151E64">
        <w:rPr>
          <w:rFonts w:ascii="Times New Roman" w:hAnsi="Times New Roman" w:cs="Times New Roman"/>
          <w:bCs/>
          <w:i/>
          <w:sz w:val="28"/>
          <w:szCs w:val="28"/>
          <w:lang w:bidi="uk-UA"/>
        </w:rPr>
        <w:t>Carex rostrata C. pseudocyperus, C. omskiana, C. lasiocarpa, Typha latifolia, Phragmites australis, Schoenoplectus lacustris, Lemna trisulca, L. minor, Stratiotes aloides, Nymphaea alba, Nuphar lutea, Hydrocharis morsus-ranae, Valeriana exaltata, Equisetum fluviatile, Lycopus europaeus, Caltha palustris, Galium palustre, Lysimachia vulgaris, Lythrum salicaria, Rumex hydrolapathum, Scutellaria galericulata, Ranunculus lingua, Epilobium palustre, Salix cinerea</w:t>
      </w:r>
      <w:r w:rsidRPr="00ED2E34">
        <w:rPr>
          <w:rFonts w:ascii="Times New Roman" w:hAnsi="Times New Roman" w:cs="Times New Roman"/>
          <w:bCs/>
          <w:sz w:val="28"/>
          <w:szCs w:val="28"/>
          <w:lang w:bidi="uk-UA"/>
        </w:rPr>
        <w:t xml:space="preserve"> так і цілого ряду рослин занесених як до Червоної книги України [</w:t>
      </w:r>
      <w:r w:rsidR="00980798">
        <w:rPr>
          <w:rFonts w:ascii="Times New Roman" w:hAnsi="Times New Roman" w:cs="Times New Roman"/>
          <w:bCs/>
          <w:sz w:val="28"/>
          <w:szCs w:val="28"/>
          <w:lang w:val="en-US" w:bidi="uk-UA"/>
        </w:rPr>
        <w:t>33</w:t>
      </w:r>
      <w:r w:rsidRPr="00ED2E34">
        <w:rPr>
          <w:rFonts w:ascii="Times New Roman" w:hAnsi="Times New Roman" w:cs="Times New Roman"/>
          <w:bCs/>
          <w:sz w:val="28"/>
          <w:szCs w:val="28"/>
          <w:lang w:bidi="uk-UA"/>
        </w:rPr>
        <w:t xml:space="preserve">] так і до Додатку I Бернської конвенції: </w:t>
      </w:r>
      <w:r w:rsidRPr="00151E64">
        <w:rPr>
          <w:rFonts w:ascii="Times New Roman" w:hAnsi="Times New Roman" w:cs="Times New Roman"/>
          <w:bCs/>
          <w:i/>
          <w:sz w:val="28"/>
          <w:szCs w:val="28"/>
          <w:lang w:bidi="uk-UA"/>
        </w:rPr>
        <w:t>Dactylorhiza incarnata</w:t>
      </w:r>
      <w:r w:rsidRPr="00ED2E34">
        <w:rPr>
          <w:rFonts w:ascii="Times New Roman" w:hAnsi="Times New Roman" w:cs="Times New Roman"/>
          <w:bCs/>
          <w:sz w:val="28"/>
          <w:szCs w:val="28"/>
          <w:lang w:bidi="uk-UA"/>
        </w:rPr>
        <w:t xml:space="preserve"> (L.) Soo, </w:t>
      </w:r>
      <w:r w:rsidRPr="00151E64">
        <w:rPr>
          <w:rFonts w:ascii="Times New Roman" w:hAnsi="Times New Roman" w:cs="Times New Roman"/>
          <w:bCs/>
          <w:i/>
          <w:sz w:val="28"/>
          <w:szCs w:val="28"/>
          <w:lang w:bidi="uk-UA"/>
        </w:rPr>
        <w:t>Dactylorhiza majalis</w:t>
      </w:r>
      <w:r w:rsidRPr="00ED2E34">
        <w:rPr>
          <w:rFonts w:ascii="Times New Roman" w:hAnsi="Times New Roman" w:cs="Times New Roman"/>
          <w:bCs/>
          <w:sz w:val="28"/>
          <w:szCs w:val="28"/>
          <w:lang w:bidi="uk-UA"/>
        </w:rPr>
        <w:t xml:space="preserve"> (Reichenb.) P. F. Hunt et Summerhayes, </w:t>
      </w:r>
      <w:r w:rsidRPr="00151E64">
        <w:rPr>
          <w:rFonts w:ascii="Times New Roman" w:hAnsi="Times New Roman" w:cs="Times New Roman"/>
          <w:bCs/>
          <w:i/>
          <w:sz w:val="28"/>
          <w:szCs w:val="28"/>
          <w:lang w:bidi="uk-UA"/>
        </w:rPr>
        <w:t>Dactylorhiza maculata</w:t>
      </w:r>
      <w:r w:rsidRPr="00ED2E34">
        <w:rPr>
          <w:rFonts w:ascii="Times New Roman" w:hAnsi="Times New Roman" w:cs="Times New Roman"/>
          <w:bCs/>
          <w:sz w:val="28"/>
          <w:szCs w:val="28"/>
          <w:lang w:bidi="uk-UA"/>
        </w:rPr>
        <w:t xml:space="preserve"> (L.) Soo, </w:t>
      </w:r>
      <w:r w:rsidRPr="00151E64">
        <w:rPr>
          <w:rFonts w:ascii="Times New Roman" w:hAnsi="Times New Roman" w:cs="Times New Roman"/>
          <w:bCs/>
          <w:i/>
          <w:sz w:val="28"/>
          <w:szCs w:val="28"/>
          <w:lang w:bidi="uk-UA"/>
        </w:rPr>
        <w:t>Ostericum palustre</w:t>
      </w:r>
      <w:r w:rsidRPr="00ED2E34">
        <w:rPr>
          <w:rFonts w:ascii="Times New Roman" w:hAnsi="Times New Roman" w:cs="Times New Roman"/>
          <w:bCs/>
          <w:sz w:val="28"/>
          <w:szCs w:val="28"/>
          <w:lang w:bidi="uk-UA"/>
        </w:rPr>
        <w:t xml:space="preserve"> (Bess.) Bess., </w:t>
      </w:r>
      <w:r w:rsidRPr="00151E64">
        <w:rPr>
          <w:rFonts w:ascii="Times New Roman" w:hAnsi="Times New Roman" w:cs="Times New Roman"/>
          <w:bCs/>
          <w:i/>
          <w:sz w:val="28"/>
          <w:szCs w:val="28"/>
          <w:lang w:bidi="uk-UA"/>
        </w:rPr>
        <w:t>Aldrovanda vesiculosa</w:t>
      </w:r>
      <w:r w:rsidRPr="00ED2E34">
        <w:rPr>
          <w:rFonts w:ascii="Times New Roman" w:hAnsi="Times New Roman" w:cs="Times New Roman"/>
          <w:bCs/>
          <w:sz w:val="28"/>
          <w:szCs w:val="28"/>
          <w:lang w:bidi="uk-UA"/>
        </w:rPr>
        <w:t xml:space="preserve"> L. </w:t>
      </w:r>
    </w:p>
    <w:p w:rsidR="00370999" w:rsidRDefault="00370999" w:rsidP="00370999">
      <w:pPr>
        <w:spacing w:line="360" w:lineRule="auto"/>
        <w:ind w:firstLine="851"/>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Таким чином, у</w:t>
      </w:r>
      <w:r w:rsidRPr="00ED2E34">
        <w:rPr>
          <w:rFonts w:ascii="Times New Roman" w:hAnsi="Times New Roman" w:cs="Times New Roman"/>
          <w:bCs/>
          <w:sz w:val="28"/>
          <w:szCs w:val="28"/>
          <w:lang w:bidi="uk-UA"/>
        </w:rPr>
        <w:t xml:space="preserve"> результаті проведених досліджень встановлено, що приєднання гідрологічного заказника загальнодержавного значення «Дорогинський», гідрологічного заказника місцевого значення «Жевак», </w:t>
      </w:r>
      <w:r w:rsidRPr="00ED2E34">
        <w:rPr>
          <w:rFonts w:ascii="Times New Roman" w:hAnsi="Times New Roman" w:cs="Times New Roman"/>
          <w:bCs/>
          <w:sz w:val="28"/>
          <w:szCs w:val="28"/>
          <w:lang w:bidi="uk-UA"/>
        </w:rPr>
        <w:lastRenderedPageBreak/>
        <w:t xml:space="preserve">земель та лісових масивів, ділянки яких знаходяться на території Будянського, Заудайського та Сезьківського старостинських округів Ічнянської об’єднаної територіальної громади, значно підвищить природоохоронний статус приєднаних ділянок, дозволить комплексно й екологічно збалансовано проводити управління всією територією і сприятиме покращенню її екологічного стану. Завдяки розширенню території Ічнянський НПП збільшить свої можливості як осередок екологічної освіти, відіграватиме важливу роль у вихованні місцевої молоді та екологічному інформуванні населення. На разі з цим, розширення території даного об’єкту ПЗФ України сприятиме розвитку регіону, буде базою для розвитку рекреаційної, туристичної, еколого-освітньої, природоохоронної та наукової діяльності. </w:t>
      </w:r>
    </w:p>
    <w:p w:rsidR="007C0395" w:rsidRDefault="007C0395" w:rsidP="00370999">
      <w:pPr>
        <w:spacing w:line="360" w:lineRule="auto"/>
        <w:ind w:firstLine="851"/>
        <w:jc w:val="both"/>
        <w:rPr>
          <w:rFonts w:ascii="Times New Roman" w:eastAsia="Calibri" w:hAnsi="Times New Roman" w:cs="Times New Roman"/>
          <w:color w:val="000000"/>
          <w:sz w:val="28"/>
          <w:szCs w:val="28"/>
          <w:lang w:val="uk-UA"/>
        </w:rPr>
      </w:pPr>
      <w:r w:rsidRPr="007C0395">
        <w:rPr>
          <w:rFonts w:ascii="Times New Roman" w:eastAsia="Calibri" w:hAnsi="Times New Roman" w:cs="Times New Roman"/>
          <w:color w:val="000000"/>
          <w:sz w:val="28"/>
          <w:szCs w:val="28"/>
          <w:lang w:val="uk-UA"/>
        </w:rPr>
        <w:t>Приймаючи до уваги</w:t>
      </w:r>
      <w:r w:rsidR="003E1558" w:rsidRPr="007C0395">
        <w:rPr>
          <w:rFonts w:ascii="Times New Roman" w:eastAsia="Calibri" w:hAnsi="Times New Roman" w:cs="Times New Roman"/>
          <w:color w:val="000000"/>
          <w:sz w:val="28"/>
          <w:szCs w:val="28"/>
          <w:lang w:val="uk-UA"/>
        </w:rPr>
        <w:t xml:space="preserve"> значну територію парку</w:t>
      </w:r>
      <w:r w:rsidRPr="007C0395">
        <w:rPr>
          <w:rFonts w:ascii="Times New Roman" w:eastAsia="Calibri" w:hAnsi="Times New Roman" w:cs="Times New Roman"/>
          <w:color w:val="000000"/>
          <w:sz w:val="28"/>
          <w:szCs w:val="28"/>
          <w:lang w:val="uk-UA"/>
        </w:rPr>
        <w:t xml:space="preserve"> (близько 9000 га)</w:t>
      </w:r>
      <w:r w:rsidR="003E1558" w:rsidRPr="007C0395">
        <w:rPr>
          <w:rFonts w:ascii="Times New Roman" w:eastAsia="Calibri" w:hAnsi="Times New Roman" w:cs="Times New Roman"/>
          <w:color w:val="000000"/>
          <w:sz w:val="28"/>
          <w:szCs w:val="28"/>
          <w:lang w:val="uk-UA"/>
        </w:rPr>
        <w:t xml:space="preserve">  її </w:t>
      </w:r>
      <w:r>
        <w:rPr>
          <w:rFonts w:ascii="Times New Roman" w:eastAsia="Calibri" w:hAnsi="Times New Roman" w:cs="Times New Roman"/>
          <w:color w:val="000000"/>
          <w:sz w:val="28"/>
          <w:szCs w:val="28"/>
          <w:lang w:val="uk-UA"/>
        </w:rPr>
        <w:t>фрагментованість</w:t>
      </w:r>
      <w:r w:rsidR="003E1558" w:rsidRPr="007C0395">
        <w:rPr>
          <w:rFonts w:ascii="Times New Roman" w:eastAsia="Calibri" w:hAnsi="Times New Roman" w:cs="Times New Roman"/>
          <w:color w:val="000000"/>
          <w:sz w:val="28"/>
          <w:szCs w:val="28"/>
          <w:lang w:val="uk-UA"/>
        </w:rPr>
        <w:t xml:space="preserve"> і різнобічну </w:t>
      </w:r>
      <w:r w:rsidRPr="007C0395">
        <w:rPr>
          <w:rFonts w:ascii="Times New Roman" w:eastAsia="Calibri" w:hAnsi="Times New Roman" w:cs="Times New Roman"/>
          <w:color w:val="000000"/>
          <w:sz w:val="28"/>
          <w:szCs w:val="28"/>
          <w:lang w:val="uk-UA"/>
        </w:rPr>
        <w:t>зем</w:t>
      </w:r>
      <w:r>
        <w:rPr>
          <w:rFonts w:ascii="Times New Roman" w:eastAsia="Calibri" w:hAnsi="Times New Roman" w:cs="Times New Roman"/>
          <w:color w:val="000000"/>
          <w:sz w:val="28"/>
          <w:szCs w:val="28"/>
          <w:lang w:val="uk-UA"/>
        </w:rPr>
        <w:t>ельну</w:t>
      </w:r>
      <w:r w:rsidRPr="007C0395">
        <w:rPr>
          <w:rFonts w:ascii="Times New Roman" w:eastAsia="Calibri" w:hAnsi="Times New Roman" w:cs="Times New Roman"/>
          <w:color w:val="000000"/>
          <w:sz w:val="28"/>
          <w:szCs w:val="28"/>
          <w:lang w:val="uk-UA"/>
        </w:rPr>
        <w:t xml:space="preserve"> </w:t>
      </w:r>
      <w:r w:rsidR="003E1558" w:rsidRPr="007C0395">
        <w:rPr>
          <w:rFonts w:ascii="Times New Roman" w:eastAsia="Calibri" w:hAnsi="Times New Roman" w:cs="Times New Roman"/>
          <w:color w:val="000000"/>
          <w:sz w:val="28"/>
          <w:szCs w:val="28"/>
          <w:lang w:val="uk-UA"/>
        </w:rPr>
        <w:t xml:space="preserve">підпорядкованість, </w:t>
      </w:r>
      <w:r>
        <w:rPr>
          <w:rFonts w:ascii="Times New Roman" w:eastAsia="Calibri" w:hAnsi="Times New Roman" w:cs="Times New Roman"/>
          <w:color w:val="000000"/>
          <w:sz w:val="28"/>
          <w:szCs w:val="28"/>
          <w:lang w:val="uk-UA"/>
        </w:rPr>
        <w:t>існує нагальна</w:t>
      </w:r>
      <w:r w:rsidR="003E1558" w:rsidRPr="007C0395">
        <w:rPr>
          <w:rFonts w:ascii="Times New Roman" w:eastAsia="Calibri" w:hAnsi="Times New Roman" w:cs="Times New Roman"/>
          <w:color w:val="000000"/>
          <w:sz w:val="28"/>
          <w:szCs w:val="28"/>
          <w:lang w:val="uk-UA"/>
        </w:rPr>
        <w:t xml:space="preserve"> потреба </w:t>
      </w:r>
      <w:r>
        <w:rPr>
          <w:rFonts w:ascii="Times New Roman" w:eastAsia="Calibri" w:hAnsi="Times New Roman" w:cs="Times New Roman"/>
          <w:color w:val="000000"/>
          <w:sz w:val="28"/>
          <w:szCs w:val="28"/>
          <w:lang w:val="uk-UA"/>
        </w:rPr>
        <w:t>у збільшенні</w:t>
      </w:r>
      <w:r w:rsidR="003E1558" w:rsidRPr="007C0395">
        <w:rPr>
          <w:rFonts w:ascii="Times New Roman" w:eastAsia="Calibri" w:hAnsi="Times New Roman" w:cs="Times New Roman"/>
          <w:color w:val="000000"/>
          <w:sz w:val="28"/>
          <w:szCs w:val="28"/>
          <w:lang w:val="uk-UA"/>
        </w:rPr>
        <w:t xml:space="preserve"> її меж</w:t>
      </w:r>
      <w:r>
        <w:rPr>
          <w:rFonts w:ascii="Times New Roman" w:eastAsia="Calibri" w:hAnsi="Times New Roman" w:cs="Times New Roman"/>
          <w:color w:val="000000"/>
          <w:sz w:val="28"/>
          <w:szCs w:val="28"/>
          <w:lang w:val="uk-UA"/>
        </w:rPr>
        <w:t xml:space="preserve"> для</w:t>
      </w:r>
      <w:r w:rsidR="003E1558" w:rsidRPr="007C0395">
        <w:rPr>
          <w:rFonts w:ascii="Times New Roman" w:eastAsia="Calibri" w:hAnsi="Times New Roman" w:cs="Times New Roman"/>
          <w:color w:val="000000"/>
          <w:sz w:val="28"/>
          <w:szCs w:val="28"/>
          <w:lang w:val="uk-UA"/>
        </w:rPr>
        <w:t xml:space="preserve"> збереження </w:t>
      </w:r>
      <w:r>
        <w:rPr>
          <w:rFonts w:ascii="Times New Roman" w:eastAsia="Calibri" w:hAnsi="Times New Roman" w:cs="Times New Roman"/>
          <w:color w:val="000000"/>
          <w:sz w:val="28"/>
          <w:szCs w:val="28"/>
          <w:lang w:val="uk-UA"/>
        </w:rPr>
        <w:t xml:space="preserve">типових та </w:t>
      </w:r>
      <w:r w:rsidR="003E1558" w:rsidRPr="007C0395">
        <w:rPr>
          <w:rFonts w:ascii="Times New Roman" w:eastAsia="Calibri" w:hAnsi="Times New Roman" w:cs="Times New Roman"/>
          <w:color w:val="000000"/>
          <w:sz w:val="28"/>
          <w:szCs w:val="28"/>
          <w:lang w:val="uk-UA"/>
        </w:rPr>
        <w:t xml:space="preserve">унікальних природних комплексів, </w:t>
      </w:r>
      <w:r>
        <w:rPr>
          <w:rFonts w:ascii="Times New Roman" w:eastAsia="Calibri" w:hAnsi="Times New Roman" w:cs="Times New Roman"/>
          <w:color w:val="000000"/>
          <w:sz w:val="28"/>
          <w:szCs w:val="28"/>
          <w:lang w:val="uk-UA"/>
        </w:rPr>
        <w:t>що межуть з територією Парку</w:t>
      </w:r>
      <w:r w:rsidR="003E1558" w:rsidRPr="007C0395">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Тому згідно з </w:t>
      </w:r>
      <w:r w:rsidR="003E1558" w:rsidRPr="007C0395">
        <w:rPr>
          <w:rFonts w:ascii="Times New Roman" w:eastAsia="Calibri" w:hAnsi="Times New Roman" w:cs="Times New Roman"/>
          <w:color w:val="000000"/>
          <w:sz w:val="28"/>
          <w:szCs w:val="28"/>
          <w:lang w:val="uk-UA"/>
        </w:rPr>
        <w:t xml:space="preserve">Указом Президента України «Про розширення мережі території національних природних парків та інших природно-заповідних об’єктів» від 01.12.2008 року № 1129/2008 </w:t>
      </w:r>
      <w:r>
        <w:rPr>
          <w:rFonts w:ascii="Times New Roman" w:eastAsia="Calibri" w:hAnsi="Times New Roman" w:cs="Times New Roman"/>
          <w:color w:val="000000"/>
          <w:sz w:val="28"/>
          <w:szCs w:val="28"/>
          <w:lang w:val="uk-UA"/>
        </w:rPr>
        <w:t xml:space="preserve">співробітники парку </w:t>
      </w:r>
      <w:r w:rsidR="003E1558" w:rsidRPr="007C0395">
        <w:rPr>
          <w:rFonts w:ascii="Times New Roman" w:eastAsia="Calibri" w:hAnsi="Times New Roman" w:cs="Times New Roman"/>
          <w:color w:val="000000"/>
          <w:sz w:val="28"/>
          <w:szCs w:val="28"/>
          <w:lang w:val="uk-UA"/>
        </w:rPr>
        <w:t>підтрима</w:t>
      </w:r>
      <w:r>
        <w:rPr>
          <w:rFonts w:ascii="Times New Roman" w:eastAsia="Calibri" w:hAnsi="Times New Roman" w:cs="Times New Roman"/>
          <w:color w:val="000000"/>
          <w:sz w:val="28"/>
          <w:szCs w:val="28"/>
          <w:lang w:val="uk-UA"/>
        </w:rPr>
        <w:t>ли</w:t>
      </w:r>
      <w:r w:rsidR="003E1558" w:rsidRPr="007C0395">
        <w:rPr>
          <w:rFonts w:ascii="Times New Roman" w:eastAsia="Calibri" w:hAnsi="Times New Roman" w:cs="Times New Roman"/>
          <w:color w:val="000000"/>
          <w:sz w:val="28"/>
          <w:szCs w:val="28"/>
          <w:lang w:val="uk-UA"/>
        </w:rPr>
        <w:t xml:space="preserve"> ініціативу </w:t>
      </w:r>
      <w:r>
        <w:rPr>
          <w:rFonts w:ascii="Times New Roman" w:eastAsia="Calibri" w:hAnsi="Times New Roman" w:cs="Times New Roman"/>
          <w:color w:val="000000"/>
          <w:sz w:val="28"/>
          <w:szCs w:val="28"/>
          <w:lang w:val="uk-UA"/>
        </w:rPr>
        <w:t>Чернігівської ОДА</w:t>
      </w:r>
      <w:r w:rsidR="003E1558" w:rsidRPr="007C0395">
        <w:rPr>
          <w:rFonts w:ascii="Times New Roman" w:eastAsia="Calibri" w:hAnsi="Times New Roman" w:cs="Times New Roman"/>
          <w:color w:val="000000"/>
          <w:sz w:val="28"/>
          <w:szCs w:val="28"/>
          <w:lang w:val="uk-UA"/>
        </w:rPr>
        <w:t xml:space="preserve"> про розширення існуючої території</w:t>
      </w:r>
      <w:r>
        <w:rPr>
          <w:rFonts w:ascii="Times New Roman" w:eastAsia="Calibri" w:hAnsi="Times New Roman" w:cs="Times New Roman"/>
          <w:color w:val="000000"/>
          <w:sz w:val="28"/>
          <w:szCs w:val="28"/>
          <w:lang w:val="uk-UA"/>
        </w:rPr>
        <w:t xml:space="preserve"> Парку</w:t>
      </w:r>
      <w:r w:rsidR="003E1558" w:rsidRPr="007C0395">
        <w:rPr>
          <w:rFonts w:ascii="Times New Roman" w:eastAsia="Calibri" w:hAnsi="Times New Roman" w:cs="Times New Roman"/>
          <w:color w:val="000000"/>
          <w:sz w:val="28"/>
          <w:szCs w:val="28"/>
          <w:lang w:val="uk-UA"/>
        </w:rPr>
        <w:t xml:space="preserve">.  </w:t>
      </w:r>
    </w:p>
    <w:p w:rsidR="00370999" w:rsidRDefault="007C0395" w:rsidP="00370999">
      <w:pPr>
        <w:spacing w:line="360" w:lineRule="auto"/>
        <w:ind w:firstLine="851"/>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Цьому є цілий ряд </w:t>
      </w:r>
      <w:r w:rsidR="003E1558" w:rsidRPr="007C0395">
        <w:rPr>
          <w:rFonts w:ascii="Times New Roman" w:eastAsia="Calibri" w:hAnsi="Times New Roman" w:cs="Times New Roman"/>
          <w:color w:val="000000"/>
          <w:sz w:val="28"/>
          <w:szCs w:val="28"/>
          <w:lang w:val="uk-UA"/>
        </w:rPr>
        <w:t xml:space="preserve">чинників, </w:t>
      </w:r>
      <w:r>
        <w:rPr>
          <w:rFonts w:ascii="Times New Roman" w:eastAsia="Calibri" w:hAnsi="Times New Roman" w:cs="Times New Roman"/>
          <w:color w:val="000000"/>
          <w:sz w:val="28"/>
          <w:szCs w:val="28"/>
          <w:lang w:val="uk-UA"/>
        </w:rPr>
        <w:t xml:space="preserve">основним з яких є </w:t>
      </w:r>
      <w:r w:rsidR="003E1558" w:rsidRPr="007C0395">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lang w:val="uk-UA"/>
        </w:rPr>
        <w:t>розірваність</w:t>
      </w:r>
      <w:r w:rsidR="003E1558" w:rsidRPr="007C0395">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природно-</w:t>
      </w:r>
      <w:r w:rsidR="003E1558" w:rsidRPr="007C0395">
        <w:rPr>
          <w:rFonts w:ascii="Times New Roman" w:eastAsia="Calibri" w:hAnsi="Times New Roman" w:cs="Times New Roman"/>
          <w:color w:val="000000"/>
          <w:sz w:val="28"/>
          <w:szCs w:val="28"/>
          <w:lang w:val="uk-UA"/>
        </w:rPr>
        <w:t xml:space="preserve">ландшафтних комплексів, </w:t>
      </w:r>
      <w:r>
        <w:rPr>
          <w:rFonts w:ascii="Times New Roman" w:eastAsia="Calibri" w:hAnsi="Times New Roman" w:cs="Times New Roman"/>
          <w:color w:val="000000"/>
          <w:sz w:val="28"/>
          <w:szCs w:val="28"/>
          <w:lang w:val="uk-UA"/>
        </w:rPr>
        <w:t>притаманних цій</w:t>
      </w:r>
      <w:r w:rsidR="003E1558" w:rsidRPr="007C0395">
        <w:rPr>
          <w:rFonts w:ascii="Times New Roman" w:eastAsia="Calibri" w:hAnsi="Times New Roman" w:cs="Times New Roman"/>
          <w:color w:val="000000"/>
          <w:sz w:val="28"/>
          <w:szCs w:val="28"/>
          <w:lang w:val="uk-UA"/>
        </w:rPr>
        <w:t xml:space="preserve"> природно-кліматичній зоні</w:t>
      </w:r>
      <w:r>
        <w:rPr>
          <w:rFonts w:ascii="Times New Roman" w:eastAsia="Calibri" w:hAnsi="Times New Roman" w:cs="Times New Roman"/>
          <w:color w:val="000000"/>
          <w:sz w:val="28"/>
          <w:szCs w:val="28"/>
          <w:lang w:val="uk-UA"/>
        </w:rPr>
        <w:t>. Слід відмітити</w:t>
      </w:r>
      <w:r w:rsidR="003E1558" w:rsidRPr="007C0395">
        <w:rPr>
          <w:rFonts w:ascii="Times New Roman" w:eastAsia="Calibri" w:hAnsi="Times New Roman" w:cs="Times New Roman"/>
          <w:color w:val="000000"/>
          <w:sz w:val="28"/>
          <w:szCs w:val="28"/>
          <w:lang w:val="uk-UA"/>
        </w:rPr>
        <w:t xml:space="preserve"> відсутність гідрологічної </w:t>
      </w:r>
      <w:r>
        <w:rPr>
          <w:rFonts w:ascii="Times New Roman" w:eastAsia="Calibri" w:hAnsi="Times New Roman" w:cs="Times New Roman"/>
          <w:color w:val="000000"/>
          <w:sz w:val="28"/>
          <w:szCs w:val="28"/>
          <w:lang w:val="uk-UA"/>
        </w:rPr>
        <w:t xml:space="preserve">компоненти, а саме: </w:t>
      </w:r>
      <w:r w:rsidR="003E1558" w:rsidRPr="007C0395">
        <w:rPr>
          <w:rFonts w:ascii="Times New Roman" w:eastAsia="Calibri" w:hAnsi="Times New Roman" w:cs="Times New Roman"/>
          <w:color w:val="000000"/>
          <w:sz w:val="28"/>
          <w:szCs w:val="28"/>
          <w:lang w:val="uk-UA"/>
        </w:rPr>
        <w:t>р. Удай</w:t>
      </w:r>
      <w:r>
        <w:rPr>
          <w:rFonts w:ascii="Times New Roman" w:eastAsia="Calibri" w:hAnsi="Times New Roman" w:cs="Times New Roman"/>
          <w:color w:val="000000"/>
          <w:sz w:val="28"/>
          <w:szCs w:val="28"/>
          <w:lang w:val="uk-UA"/>
        </w:rPr>
        <w:t xml:space="preserve"> та її долини</w:t>
      </w:r>
      <w:r w:rsidR="003E1558" w:rsidRPr="007C0395">
        <w:rPr>
          <w:rFonts w:ascii="Times New Roman" w:eastAsia="Calibri" w:hAnsi="Times New Roman" w:cs="Times New Roman"/>
          <w:color w:val="000000"/>
          <w:sz w:val="28"/>
          <w:szCs w:val="28"/>
          <w:lang w:val="uk-UA"/>
        </w:rPr>
        <w:t xml:space="preserve"> з усією мозаїкою флористичних</w:t>
      </w:r>
      <w:r>
        <w:rPr>
          <w:rFonts w:ascii="Times New Roman" w:eastAsia="Calibri" w:hAnsi="Times New Roman" w:cs="Times New Roman"/>
          <w:color w:val="000000"/>
          <w:sz w:val="28"/>
          <w:szCs w:val="28"/>
          <w:lang w:val="uk-UA"/>
        </w:rPr>
        <w:t>, зоологічних</w:t>
      </w:r>
      <w:r w:rsidR="003E1558" w:rsidRPr="007C0395">
        <w:rPr>
          <w:rFonts w:ascii="Times New Roman" w:eastAsia="Calibri" w:hAnsi="Times New Roman" w:cs="Times New Roman"/>
          <w:color w:val="000000"/>
          <w:sz w:val="28"/>
          <w:szCs w:val="28"/>
          <w:lang w:val="uk-UA"/>
        </w:rPr>
        <w:t xml:space="preserve"> та ценотичних комплексів. </w:t>
      </w:r>
      <w:r>
        <w:rPr>
          <w:rFonts w:ascii="Times New Roman" w:eastAsia="Calibri" w:hAnsi="Times New Roman" w:cs="Times New Roman"/>
          <w:color w:val="000000"/>
          <w:sz w:val="28"/>
          <w:szCs w:val="28"/>
          <w:lang w:val="uk-UA"/>
        </w:rPr>
        <w:t>Так як</w:t>
      </w:r>
      <w:r w:rsidR="003E1558" w:rsidRPr="007C0395">
        <w:rPr>
          <w:rFonts w:ascii="Times New Roman" w:eastAsia="Calibri" w:hAnsi="Times New Roman" w:cs="Times New Roman"/>
          <w:color w:val="000000"/>
          <w:sz w:val="28"/>
          <w:szCs w:val="28"/>
          <w:lang w:val="uk-UA"/>
        </w:rPr>
        <w:t xml:space="preserve"> згідно Указу Президента України чітко </w:t>
      </w:r>
      <w:r>
        <w:rPr>
          <w:rFonts w:ascii="Times New Roman" w:eastAsia="Calibri" w:hAnsi="Times New Roman" w:cs="Times New Roman"/>
          <w:color w:val="000000"/>
          <w:sz w:val="28"/>
          <w:szCs w:val="28"/>
          <w:lang w:val="uk-UA"/>
        </w:rPr>
        <w:t>вказано, що</w:t>
      </w:r>
      <w:r w:rsidR="003E1558" w:rsidRPr="007C0395">
        <w:rPr>
          <w:rFonts w:ascii="Times New Roman" w:eastAsia="Calibri" w:hAnsi="Times New Roman" w:cs="Times New Roman"/>
          <w:color w:val="000000"/>
          <w:sz w:val="28"/>
          <w:szCs w:val="28"/>
          <w:lang w:val="uk-UA"/>
        </w:rPr>
        <w:t xml:space="preserve"> «Метою створення парку є збереження</w:t>
      </w:r>
      <w:r>
        <w:rPr>
          <w:rFonts w:ascii="Times New Roman" w:eastAsia="Calibri" w:hAnsi="Times New Roman" w:cs="Times New Roman"/>
          <w:color w:val="000000"/>
          <w:sz w:val="28"/>
          <w:szCs w:val="28"/>
          <w:lang w:val="uk-UA"/>
        </w:rPr>
        <w:t xml:space="preserve"> </w:t>
      </w:r>
      <w:r w:rsidR="003E1558" w:rsidRPr="007C0395">
        <w:rPr>
          <w:rFonts w:ascii="Times New Roman" w:eastAsia="Calibri" w:hAnsi="Times New Roman" w:cs="Times New Roman"/>
          <w:color w:val="000000"/>
          <w:sz w:val="28"/>
          <w:szCs w:val="28"/>
          <w:lang w:val="uk-UA"/>
        </w:rPr>
        <w:t>типових і унікальних природно-ландшафтних</w:t>
      </w:r>
      <w:r>
        <w:rPr>
          <w:rFonts w:ascii="Times New Roman" w:eastAsia="Calibri" w:hAnsi="Times New Roman" w:cs="Times New Roman"/>
          <w:color w:val="000000"/>
          <w:sz w:val="28"/>
          <w:szCs w:val="28"/>
          <w:lang w:val="uk-UA"/>
        </w:rPr>
        <w:t xml:space="preserve"> </w:t>
      </w:r>
      <w:r w:rsidR="003E1558" w:rsidRPr="007C0395">
        <w:rPr>
          <w:rFonts w:ascii="Times New Roman" w:eastAsia="Calibri" w:hAnsi="Times New Roman" w:cs="Times New Roman"/>
          <w:color w:val="000000"/>
          <w:sz w:val="28"/>
          <w:szCs w:val="28"/>
          <w:lang w:val="uk-UA"/>
        </w:rPr>
        <w:t xml:space="preserve">комплексів у верхів’ях р. Удай…», </w:t>
      </w:r>
      <w:r>
        <w:rPr>
          <w:rFonts w:ascii="Times New Roman" w:eastAsia="Calibri" w:hAnsi="Times New Roman" w:cs="Times New Roman"/>
          <w:color w:val="000000"/>
          <w:sz w:val="28"/>
          <w:szCs w:val="28"/>
          <w:lang w:val="uk-UA"/>
        </w:rPr>
        <w:t xml:space="preserve">адже </w:t>
      </w:r>
      <w:r w:rsidR="003E1558" w:rsidRPr="007C0395">
        <w:rPr>
          <w:rFonts w:ascii="Times New Roman" w:eastAsia="Calibri" w:hAnsi="Times New Roman" w:cs="Times New Roman"/>
          <w:color w:val="000000"/>
          <w:sz w:val="28"/>
          <w:szCs w:val="28"/>
          <w:lang w:val="uk-UA"/>
        </w:rPr>
        <w:t xml:space="preserve">саме </w:t>
      </w:r>
      <w:r>
        <w:rPr>
          <w:rFonts w:ascii="Times New Roman" w:eastAsia="Calibri" w:hAnsi="Times New Roman" w:cs="Times New Roman"/>
          <w:color w:val="000000"/>
          <w:sz w:val="28"/>
          <w:szCs w:val="28"/>
          <w:lang w:val="uk-UA"/>
        </w:rPr>
        <w:t>зазначені</w:t>
      </w:r>
      <w:r w:rsidR="003E1558" w:rsidRPr="007C0395">
        <w:rPr>
          <w:rFonts w:ascii="Times New Roman" w:eastAsia="Calibri" w:hAnsi="Times New Roman" w:cs="Times New Roman"/>
          <w:color w:val="000000"/>
          <w:sz w:val="28"/>
          <w:szCs w:val="28"/>
          <w:lang w:val="uk-UA"/>
        </w:rPr>
        <w:t xml:space="preserve"> елементи не були включені у </w:t>
      </w:r>
      <w:r>
        <w:rPr>
          <w:rFonts w:ascii="Times New Roman" w:eastAsia="Calibri" w:hAnsi="Times New Roman" w:cs="Times New Roman"/>
          <w:color w:val="000000"/>
          <w:sz w:val="28"/>
          <w:szCs w:val="28"/>
          <w:lang w:val="uk-UA"/>
        </w:rPr>
        <w:t xml:space="preserve">охороняєму </w:t>
      </w:r>
      <w:r w:rsidR="003E1558" w:rsidRPr="007C0395">
        <w:rPr>
          <w:rFonts w:ascii="Times New Roman" w:eastAsia="Calibri" w:hAnsi="Times New Roman" w:cs="Times New Roman"/>
          <w:color w:val="000000"/>
          <w:sz w:val="28"/>
          <w:szCs w:val="28"/>
          <w:lang w:val="uk-UA"/>
        </w:rPr>
        <w:t>територію.</w:t>
      </w:r>
      <w:r w:rsidR="00370999">
        <w:rPr>
          <w:rFonts w:ascii="Times New Roman" w:eastAsia="Calibri" w:hAnsi="Times New Roman" w:cs="Times New Roman"/>
          <w:color w:val="000000"/>
          <w:sz w:val="28"/>
          <w:szCs w:val="28"/>
          <w:lang w:val="uk-UA"/>
        </w:rPr>
        <w:t xml:space="preserve"> </w:t>
      </w:r>
    </w:p>
    <w:p w:rsidR="003E1558" w:rsidRPr="00E32A21" w:rsidRDefault="00E90B3C" w:rsidP="00370999">
      <w:pPr>
        <w:spacing w:line="360" w:lineRule="auto"/>
        <w:ind w:firstLine="851"/>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lastRenderedPageBreak/>
        <w:t>Враховуючи</w:t>
      </w:r>
      <w:r w:rsidR="003E1558" w:rsidRPr="00E32A21">
        <w:rPr>
          <w:rFonts w:ascii="Times New Roman" w:eastAsia="Calibri" w:hAnsi="Times New Roman" w:cs="Times New Roman"/>
          <w:color w:val="000000"/>
          <w:sz w:val="28"/>
          <w:szCs w:val="28"/>
          <w:lang w:val="uk-UA"/>
        </w:rPr>
        <w:t xml:space="preserve"> «Науков</w:t>
      </w:r>
      <w:r>
        <w:rPr>
          <w:rFonts w:ascii="Times New Roman" w:eastAsia="Calibri" w:hAnsi="Times New Roman" w:cs="Times New Roman"/>
          <w:color w:val="000000"/>
          <w:sz w:val="28"/>
          <w:szCs w:val="28"/>
          <w:lang w:val="uk-UA"/>
        </w:rPr>
        <w:t>е</w:t>
      </w:r>
      <w:r w:rsidR="003E1558" w:rsidRPr="00E32A21">
        <w:rPr>
          <w:rFonts w:ascii="Times New Roman" w:eastAsia="Calibri" w:hAnsi="Times New Roman" w:cs="Times New Roman"/>
          <w:color w:val="000000"/>
          <w:sz w:val="28"/>
          <w:szCs w:val="28"/>
          <w:lang w:val="uk-UA"/>
        </w:rPr>
        <w:t xml:space="preserve"> обґрунтування розширення території Ічнянського </w:t>
      </w:r>
      <w:r>
        <w:rPr>
          <w:rFonts w:ascii="Times New Roman" w:eastAsia="Calibri" w:hAnsi="Times New Roman" w:cs="Times New Roman"/>
          <w:color w:val="000000"/>
          <w:sz w:val="28"/>
          <w:szCs w:val="28"/>
          <w:lang w:val="uk-UA"/>
        </w:rPr>
        <w:t>НПП</w:t>
      </w:r>
      <w:r w:rsidR="003E1558" w:rsidRPr="00E32A21">
        <w:rPr>
          <w:rFonts w:ascii="Times New Roman" w:eastAsia="Calibri" w:hAnsi="Times New Roman" w:cs="Times New Roman"/>
          <w:color w:val="000000"/>
          <w:sz w:val="28"/>
          <w:szCs w:val="28"/>
          <w:lang w:val="uk-UA"/>
        </w:rPr>
        <w:t xml:space="preserve">у» збільшення </w:t>
      </w:r>
      <w:r>
        <w:rPr>
          <w:rFonts w:ascii="Times New Roman" w:eastAsia="Calibri" w:hAnsi="Times New Roman" w:cs="Times New Roman"/>
          <w:color w:val="000000"/>
          <w:sz w:val="28"/>
          <w:szCs w:val="28"/>
          <w:lang w:val="uk-UA"/>
        </w:rPr>
        <w:t xml:space="preserve">нині </w:t>
      </w:r>
      <w:r w:rsidR="003E1558" w:rsidRPr="00E32A21">
        <w:rPr>
          <w:rFonts w:ascii="Times New Roman" w:eastAsia="Calibri" w:hAnsi="Times New Roman" w:cs="Times New Roman"/>
          <w:color w:val="000000"/>
          <w:sz w:val="28"/>
          <w:szCs w:val="28"/>
          <w:lang w:val="uk-UA"/>
        </w:rPr>
        <w:t xml:space="preserve">існуючої території </w:t>
      </w:r>
      <w:r>
        <w:rPr>
          <w:rFonts w:ascii="Times New Roman" w:eastAsia="Calibri" w:hAnsi="Times New Roman" w:cs="Times New Roman"/>
          <w:color w:val="000000"/>
          <w:sz w:val="28"/>
          <w:szCs w:val="28"/>
          <w:lang w:val="uk-UA"/>
        </w:rPr>
        <w:t>слід зробити за</w:t>
      </w:r>
      <w:r w:rsidR="003E1558" w:rsidRPr="00E32A21">
        <w:rPr>
          <w:rFonts w:ascii="Times New Roman" w:eastAsia="Calibri" w:hAnsi="Times New Roman" w:cs="Times New Roman"/>
          <w:color w:val="000000"/>
          <w:sz w:val="28"/>
          <w:szCs w:val="28"/>
          <w:lang w:val="uk-UA"/>
        </w:rPr>
        <w:t xml:space="preserve"> рахунок </w:t>
      </w:r>
      <w:r>
        <w:rPr>
          <w:rFonts w:ascii="Times New Roman" w:eastAsia="Calibri" w:hAnsi="Times New Roman" w:cs="Times New Roman"/>
          <w:color w:val="000000"/>
          <w:sz w:val="28"/>
          <w:szCs w:val="28"/>
          <w:lang w:val="uk-UA"/>
        </w:rPr>
        <w:t>долучення</w:t>
      </w:r>
      <w:r w:rsidR="003E1558" w:rsidRPr="00E32A21">
        <w:rPr>
          <w:rFonts w:ascii="Times New Roman" w:eastAsia="Calibri" w:hAnsi="Times New Roman" w:cs="Times New Roman"/>
          <w:color w:val="000000"/>
          <w:sz w:val="28"/>
          <w:szCs w:val="28"/>
          <w:lang w:val="uk-UA"/>
        </w:rPr>
        <w:t xml:space="preserve"> земель гідрологічного заказника «Дорогинський» площею 1880 га (створений згідно Постанови Ради Міністрів УРСР від 11.09.1980 р. № 524 і визначений як гідрологічний заказник загальнодержавного значення постановою Кабінету Міністрів України від 12.10.1992 р. № 584) у заплаві р. Удай [</w:t>
      </w:r>
      <w:r w:rsidR="00980798">
        <w:rPr>
          <w:rFonts w:ascii="Times New Roman" w:eastAsia="Calibri" w:hAnsi="Times New Roman" w:cs="Times New Roman"/>
          <w:color w:val="000000"/>
          <w:sz w:val="28"/>
          <w:szCs w:val="28"/>
          <w:lang w:val="en-US"/>
        </w:rPr>
        <w:t>18</w:t>
      </w:r>
      <w:r w:rsidR="003E1558" w:rsidRPr="00E32A21">
        <w:rPr>
          <w:rFonts w:ascii="Times New Roman" w:eastAsia="Calibri" w:hAnsi="Times New Roman" w:cs="Times New Roman"/>
          <w:color w:val="000000"/>
          <w:sz w:val="28"/>
          <w:szCs w:val="28"/>
          <w:lang w:val="uk-UA"/>
        </w:rPr>
        <w:t xml:space="preserve">]; гідрологічного заказника «Жевак» </w:t>
      </w:r>
      <w:r>
        <w:rPr>
          <w:rFonts w:ascii="Times New Roman" w:eastAsia="Calibri" w:hAnsi="Times New Roman" w:cs="Times New Roman"/>
          <w:color w:val="000000"/>
          <w:sz w:val="28"/>
          <w:szCs w:val="28"/>
          <w:lang w:val="uk-UA"/>
        </w:rPr>
        <w:t>(</w:t>
      </w:r>
      <w:r w:rsidR="003E1558" w:rsidRPr="00E32A21">
        <w:rPr>
          <w:rFonts w:ascii="Times New Roman" w:eastAsia="Calibri" w:hAnsi="Times New Roman" w:cs="Times New Roman"/>
          <w:color w:val="000000"/>
          <w:sz w:val="28"/>
          <w:szCs w:val="28"/>
          <w:lang w:val="uk-UA"/>
        </w:rPr>
        <w:t>314 га</w:t>
      </w:r>
      <w:r>
        <w:rPr>
          <w:rFonts w:ascii="Times New Roman" w:eastAsia="Calibri" w:hAnsi="Times New Roman" w:cs="Times New Roman"/>
          <w:color w:val="000000"/>
          <w:sz w:val="28"/>
          <w:szCs w:val="28"/>
          <w:lang w:val="uk-UA"/>
        </w:rPr>
        <w:t>)</w:t>
      </w:r>
      <w:r w:rsidR="003E1558" w:rsidRPr="00E32A21">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який </w:t>
      </w:r>
      <w:r w:rsidR="003E1558" w:rsidRPr="00E32A21">
        <w:rPr>
          <w:rFonts w:ascii="Times New Roman" w:eastAsia="Calibri" w:hAnsi="Times New Roman" w:cs="Times New Roman"/>
          <w:color w:val="000000"/>
          <w:sz w:val="28"/>
          <w:szCs w:val="28"/>
          <w:lang w:val="uk-UA"/>
        </w:rPr>
        <w:t>створено рішенням Чернігівського облвиконкому у 1979 році у заплаві р. Удай з метою збереження природних комплексів та підтримання водності р. Удай</w:t>
      </w:r>
      <w:r w:rsidR="003E1558" w:rsidRPr="00E32A21">
        <w:rPr>
          <w:rFonts w:ascii="Times New Roman" w:eastAsia="Calibri" w:hAnsi="Times New Roman" w:cs="Times New Roman"/>
          <w:color w:val="000000"/>
          <w:sz w:val="28"/>
          <w:szCs w:val="28"/>
        </w:rPr>
        <w:t xml:space="preserve"> [</w:t>
      </w:r>
      <w:r w:rsidR="00980798">
        <w:rPr>
          <w:rFonts w:ascii="Times New Roman" w:eastAsia="Calibri" w:hAnsi="Times New Roman" w:cs="Times New Roman"/>
          <w:color w:val="000000"/>
          <w:sz w:val="28"/>
          <w:szCs w:val="28"/>
          <w:lang w:val="en-US"/>
        </w:rPr>
        <w:t>18</w:t>
      </w:r>
      <w:r w:rsidR="003E1558" w:rsidRPr="00E32A21">
        <w:rPr>
          <w:rFonts w:ascii="Times New Roman" w:eastAsia="Calibri" w:hAnsi="Times New Roman" w:cs="Times New Roman"/>
          <w:color w:val="000000"/>
          <w:sz w:val="28"/>
          <w:szCs w:val="28"/>
        </w:rPr>
        <w:t>]</w:t>
      </w:r>
      <w:r w:rsidR="003E1558" w:rsidRPr="00E32A21">
        <w:rPr>
          <w:rFonts w:ascii="Times New Roman" w:eastAsia="Calibri" w:hAnsi="Times New Roman" w:cs="Times New Roman"/>
          <w:color w:val="000000"/>
          <w:sz w:val="28"/>
          <w:szCs w:val="28"/>
          <w:lang w:val="uk-UA"/>
        </w:rPr>
        <w:t xml:space="preserve">; водно-болотних угідь річки Удай </w:t>
      </w:r>
      <w:r>
        <w:rPr>
          <w:rFonts w:ascii="Times New Roman" w:eastAsia="Calibri" w:hAnsi="Times New Roman" w:cs="Times New Roman"/>
          <w:color w:val="000000"/>
          <w:sz w:val="28"/>
          <w:szCs w:val="28"/>
          <w:lang w:val="uk-UA"/>
        </w:rPr>
        <w:t>(</w:t>
      </w:r>
      <w:r w:rsidR="003E1558" w:rsidRPr="00E32A21">
        <w:rPr>
          <w:rFonts w:ascii="Times New Roman" w:eastAsia="Calibri" w:hAnsi="Times New Roman" w:cs="Times New Roman"/>
          <w:color w:val="000000"/>
          <w:sz w:val="28"/>
          <w:szCs w:val="28"/>
          <w:lang w:val="uk-UA"/>
        </w:rPr>
        <w:t>73,0 га</w:t>
      </w:r>
      <w:r>
        <w:rPr>
          <w:rFonts w:ascii="Times New Roman" w:eastAsia="Calibri" w:hAnsi="Times New Roman" w:cs="Times New Roman"/>
          <w:color w:val="000000"/>
          <w:sz w:val="28"/>
          <w:szCs w:val="28"/>
          <w:lang w:val="uk-UA"/>
        </w:rPr>
        <w:t>)</w:t>
      </w:r>
      <w:r w:rsidR="003E1558" w:rsidRPr="00E32A21">
        <w:rPr>
          <w:rFonts w:ascii="Times New Roman" w:eastAsia="Calibri" w:hAnsi="Times New Roman" w:cs="Times New Roman"/>
          <w:color w:val="000000"/>
          <w:sz w:val="28"/>
          <w:szCs w:val="28"/>
          <w:lang w:val="uk-UA"/>
        </w:rPr>
        <w:t xml:space="preserve"> та земель запасу Ічнянської міськради </w:t>
      </w:r>
      <w:r>
        <w:rPr>
          <w:rFonts w:ascii="Times New Roman" w:eastAsia="Calibri" w:hAnsi="Times New Roman" w:cs="Times New Roman"/>
          <w:color w:val="000000"/>
          <w:sz w:val="28"/>
          <w:szCs w:val="28"/>
          <w:lang w:val="uk-UA"/>
        </w:rPr>
        <w:t>(</w:t>
      </w:r>
      <w:r w:rsidR="003E1558" w:rsidRPr="00E32A21">
        <w:rPr>
          <w:rFonts w:ascii="Times New Roman" w:eastAsia="Calibri" w:hAnsi="Times New Roman" w:cs="Times New Roman"/>
          <w:color w:val="000000"/>
          <w:sz w:val="28"/>
          <w:szCs w:val="28"/>
          <w:lang w:val="uk-UA"/>
        </w:rPr>
        <w:t>285,0 га</w:t>
      </w:r>
      <w:r>
        <w:rPr>
          <w:rFonts w:ascii="Times New Roman" w:eastAsia="Calibri" w:hAnsi="Times New Roman" w:cs="Times New Roman"/>
          <w:color w:val="000000"/>
          <w:sz w:val="28"/>
          <w:szCs w:val="28"/>
          <w:lang w:val="uk-UA"/>
        </w:rPr>
        <w:t>)</w:t>
      </w:r>
      <w:r w:rsidR="003E1558" w:rsidRPr="00E32A21">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lang w:val="uk-UA"/>
        </w:rPr>
        <w:t xml:space="preserve"> а також</w:t>
      </w:r>
      <w:r w:rsidR="003E1558" w:rsidRPr="00E32A21">
        <w:rPr>
          <w:rFonts w:ascii="Times New Roman" w:eastAsia="Calibri" w:hAnsi="Times New Roman" w:cs="Times New Roman"/>
          <w:color w:val="000000"/>
          <w:sz w:val="28"/>
          <w:szCs w:val="28"/>
          <w:lang w:val="uk-UA"/>
        </w:rPr>
        <w:t xml:space="preserve"> малопродуктивн</w:t>
      </w:r>
      <w:r>
        <w:rPr>
          <w:rFonts w:ascii="Times New Roman" w:eastAsia="Calibri" w:hAnsi="Times New Roman" w:cs="Times New Roman"/>
          <w:color w:val="000000"/>
          <w:sz w:val="28"/>
          <w:szCs w:val="28"/>
          <w:lang w:val="uk-UA"/>
        </w:rPr>
        <w:t>их</w:t>
      </w:r>
      <w:r w:rsidR="003E1558" w:rsidRPr="00E32A21">
        <w:rPr>
          <w:rFonts w:ascii="Times New Roman" w:eastAsia="Calibri" w:hAnsi="Times New Roman" w:cs="Times New Roman"/>
          <w:color w:val="000000"/>
          <w:sz w:val="28"/>
          <w:szCs w:val="28"/>
          <w:lang w:val="uk-UA"/>
        </w:rPr>
        <w:t xml:space="preserve"> зем</w:t>
      </w:r>
      <w:r>
        <w:rPr>
          <w:rFonts w:ascii="Times New Roman" w:eastAsia="Calibri" w:hAnsi="Times New Roman" w:cs="Times New Roman"/>
          <w:color w:val="000000"/>
          <w:sz w:val="28"/>
          <w:szCs w:val="28"/>
          <w:lang w:val="uk-UA"/>
        </w:rPr>
        <w:t>ель</w:t>
      </w:r>
      <w:r w:rsidR="003E1558" w:rsidRPr="00E32A21">
        <w:rPr>
          <w:rFonts w:ascii="Times New Roman" w:eastAsia="Calibri" w:hAnsi="Times New Roman" w:cs="Times New Roman"/>
          <w:color w:val="000000"/>
          <w:sz w:val="28"/>
          <w:szCs w:val="28"/>
          <w:lang w:val="uk-UA"/>
        </w:rPr>
        <w:t xml:space="preserve"> (піски) (42,6 га), ліс</w:t>
      </w:r>
      <w:r>
        <w:rPr>
          <w:rFonts w:ascii="Times New Roman" w:eastAsia="Calibri" w:hAnsi="Times New Roman" w:cs="Times New Roman"/>
          <w:color w:val="000000"/>
          <w:sz w:val="28"/>
          <w:szCs w:val="28"/>
          <w:lang w:val="uk-UA"/>
        </w:rPr>
        <w:t>ів</w:t>
      </w:r>
      <w:r w:rsidR="003E1558" w:rsidRPr="00E32A21">
        <w:rPr>
          <w:rFonts w:ascii="Times New Roman" w:eastAsia="Calibri" w:hAnsi="Times New Roman" w:cs="Times New Roman"/>
          <w:color w:val="000000"/>
          <w:sz w:val="28"/>
          <w:szCs w:val="28"/>
          <w:lang w:val="uk-UA"/>
        </w:rPr>
        <w:t xml:space="preserve"> (168,1 га), чагарн</w:t>
      </w:r>
      <w:r>
        <w:rPr>
          <w:rFonts w:ascii="Times New Roman" w:eastAsia="Calibri" w:hAnsi="Times New Roman" w:cs="Times New Roman"/>
          <w:color w:val="000000"/>
          <w:sz w:val="28"/>
          <w:szCs w:val="28"/>
          <w:lang w:val="uk-UA"/>
        </w:rPr>
        <w:t>иків</w:t>
      </w:r>
      <w:r w:rsidR="003E1558" w:rsidRPr="00E32A21">
        <w:rPr>
          <w:rFonts w:ascii="Times New Roman" w:eastAsia="Calibri" w:hAnsi="Times New Roman" w:cs="Times New Roman"/>
          <w:color w:val="000000"/>
          <w:sz w:val="28"/>
          <w:szCs w:val="28"/>
          <w:lang w:val="uk-UA"/>
        </w:rPr>
        <w:t xml:space="preserve"> (34,5 га), бол</w:t>
      </w:r>
      <w:r>
        <w:rPr>
          <w:rFonts w:ascii="Times New Roman" w:eastAsia="Calibri" w:hAnsi="Times New Roman" w:cs="Times New Roman"/>
          <w:color w:val="000000"/>
          <w:sz w:val="28"/>
          <w:szCs w:val="28"/>
          <w:lang w:val="uk-UA"/>
        </w:rPr>
        <w:t>іт</w:t>
      </w:r>
      <w:r w:rsidR="003E1558" w:rsidRPr="00E32A21">
        <w:rPr>
          <w:rFonts w:ascii="Times New Roman" w:eastAsia="Calibri" w:hAnsi="Times New Roman" w:cs="Times New Roman"/>
          <w:color w:val="000000"/>
          <w:sz w:val="28"/>
          <w:szCs w:val="28"/>
          <w:lang w:val="uk-UA"/>
        </w:rPr>
        <w:t xml:space="preserve"> (4,0 га), сіножат</w:t>
      </w:r>
      <w:r>
        <w:rPr>
          <w:rFonts w:ascii="Times New Roman" w:eastAsia="Calibri" w:hAnsi="Times New Roman" w:cs="Times New Roman"/>
          <w:color w:val="000000"/>
          <w:sz w:val="28"/>
          <w:szCs w:val="28"/>
          <w:lang w:val="uk-UA"/>
        </w:rPr>
        <w:t>ей</w:t>
      </w:r>
      <w:r w:rsidR="003E1558" w:rsidRPr="00E32A21">
        <w:rPr>
          <w:rFonts w:ascii="Times New Roman" w:eastAsia="Calibri" w:hAnsi="Times New Roman" w:cs="Times New Roman"/>
          <w:color w:val="000000"/>
          <w:sz w:val="28"/>
          <w:szCs w:val="28"/>
          <w:lang w:val="uk-UA"/>
        </w:rPr>
        <w:t xml:space="preserve"> (26,4 га). </w:t>
      </w:r>
      <w:r>
        <w:rPr>
          <w:rFonts w:ascii="Times New Roman" w:eastAsia="Calibri" w:hAnsi="Times New Roman" w:cs="Times New Roman"/>
          <w:color w:val="000000"/>
          <w:sz w:val="28"/>
          <w:szCs w:val="28"/>
          <w:lang w:val="uk-UA"/>
        </w:rPr>
        <w:t xml:space="preserve">Таким чином загальна площа долучених земель складатиме </w:t>
      </w:r>
      <w:r w:rsidR="003E1558" w:rsidRPr="00E32A21">
        <w:rPr>
          <w:rFonts w:ascii="Times New Roman" w:eastAsia="Calibri" w:hAnsi="Times New Roman" w:cs="Times New Roman"/>
          <w:color w:val="000000"/>
          <w:sz w:val="28"/>
          <w:szCs w:val="28"/>
          <w:lang w:val="uk-UA"/>
        </w:rPr>
        <w:t xml:space="preserve">2552,0 га. </w:t>
      </w:r>
    </w:p>
    <w:p w:rsidR="003E1558" w:rsidRPr="00E32A21" w:rsidRDefault="003E1558" w:rsidP="003E1558">
      <w:pPr>
        <w:spacing w:line="360" w:lineRule="auto"/>
        <w:jc w:val="both"/>
        <w:rPr>
          <w:rFonts w:ascii="Times New Roman" w:eastAsia="Calibri" w:hAnsi="Times New Roman" w:cs="Times New Roman"/>
          <w:color w:val="000000"/>
          <w:sz w:val="28"/>
          <w:szCs w:val="28"/>
          <w:lang w:val="uk-UA"/>
        </w:rPr>
      </w:pPr>
    </w:p>
    <w:p w:rsidR="003E1558" w:rsidRPr="00E32A21" w:rsidRDefault="003E1558" w:rsidP="003E1558">
      <w:pPr>
        <w:spacing w:line="360" w:lineRule="auto"/>
        <w:jc w:val="both"/>
        <w:rPr>
          <w:rFonts w:ascii="Times New Roman" w:eastAsia="Calibri" w:hAnsi="Times New Roman" w:cs="Times New Roman"/>
          <w:color w:val="000000"/>
          <w:sz w:val="28"/>
          <w:szCs w:val="28"/>
          <w:lang w:val="uk-UA"/>
        </w:rPr>
      </w:pPr>
      <w:r w:rsidRPr="00E32A21">
        <w:rPr>
          <w:rFonts w:ascii="Times New Roman" w:eastAsia="Calibri" w:hAnsi="Times New Roman" w:cs="Times New Roman"/>
          <w:noProof/>
          <w:color w:val="000000"/>
          <w:sz w:val="28"/>
          <w:szCs w:val="28"/>
          <w:lang w:eastAsia="ru-RU"/>
        </w:rPr>
        <w:drawing>
          <wp:inline distT="0" distB="0" distL="0" distR="0" wp14:anchorId="6A05579E" wp14:editId="69FF4933">
            <wp:extent cx="6120130" cy="4327218"/>
            <wp:effectExtent l="0" t="0" r="0" b="0"/>
            <wp:docPr id="4" name="Рисунок 4" descr="C:\Users\User\Desktop\ЗАСТ\РОЗШИРЕННЯ\КАРТА розш.зем.ді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СТ\РОЗШИРЕННЯ\КАРТА розш.зем.діл..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327218"/>
                    </a:xfrm>
                    <a:prstGeom prst="rect">
                      <a:avLst/>
                    </a:prstGeom>
                    <a:noFill/>
                    <a:ln>
                      <a:noFill/>
                    </a:ln>
                  </pic:spPr>
                </pic:pic>
              </a:graphicData>
            </a:graphic>
          </wp:inline>
        </w:drawing>
      </w:r>
    </w:p>
    <w:p w:rsidR="00370999" w:rsidRDefault="003E1558" w:rsidP="00370999">
      <w:pPr>
        <w:spacing w:line="360" w:lineRule="auto"/>
        <w:ind w:firstLine="851"/>
        <w:jc w:val="both"/>
        <w:rPr>
          <w:rFonts w:ascii="Times New Roman" w:eastAsia="Calibri" w:hAnsi="Times New Roman" w:cs="Times New Roman"/>
          <w:color w:val="000000"/>
          <w:sz w:val="28"/>
          <w:szCs w:val="28"/>
          <w:lang w:val="uk-UA"/>
        </w:rPr>
      </w:pPr>
      <w:r w:rsidRPr="00E32A21">
        <w:rPr>
          <w:rFonts w:ascii="Times New Roman" w:eastAsia="Calibri" w:hAnsi="Times New Roman" w:cs="Times New Roman"/>
          <w:color w:val="000000"/>
          <w:sz w:val="28"/>
          <w:szCs w:val="28"/>
          <w:lang w:val="uk-UA"/>
        </w:rPr>
        <w:lastRenderedPageBreak/>
        <w:t xml:space="preserve"> </w:t>
      </w:r>
      <w:r w:rsidR="00E90B3C">
        <w:rPr>
          <w:rFonts w:ascii="Times New Roman" w:eastAsia="Calibri" w:hAnsi="Times New Roman" w:cs="Times New Roman"/>
          <w:color w:val="000000"/>
          <w:sz w:val="28"/>
          <w:szCs w:val="28"/>
          <w:lang w:val="uk-UA"/>
        </w:rPr>
        <w:t>Нові</w:t>
      </w:r>
      <w:r w:rsidRPr="00E32A21">
        <w:rPr>
          <w:rFonts w:ascii="Times New Roman" w:eastAsia="Calibri" w:hAnsi="Times New Roman" w:cs="Times New Roman"/>
          <w:color w:val="000000"/>
          <w:sz w:val="28"/>
          <w:szCs w:val="28"/>
          <w:lang w:val="uk-UA"/>
        </w:rPr>
        <w:t xml:space="preserve"> категорії земель </w:t>
      </w:r>
      <w:r w:rsidR="00E90B3C">
        <w:rPr>
          <w:rFonts w:ascii="Times New Roman" w:eastAsia="Calibri" w:hAnsi="Times New Roman" w:cs="Times New Roman"/>
          <w:color w:val="000000"/>
          <w:sz w:val="28"/>
          <w:szCs w:val="28"/>
          <w:lang w:val="uk-UA"/>
        </w:rPr>
        <w:t>суттєво</w:t>
      </w:r>
      <w:r w:rsidRPr="00E32A21">
        <w:rPr>
          <w:rFonts w:ascii="Times New Roman" w:eastAsia="Calibri" w:hAnsi="Times New Roman" w:cs="Times New Roman"/>
          <w:color w:val="000000"/>
          <w:sz w:val="28"/>
          <w:szCs w:val="28"/>
          <w:lang w:val="uk-UA"/>
        </w:rPr>
        <w:t xml:space="preserve"> розширять екотопічну </w:t>
      </w:r>
      <w:r w:rsidR="00E90B3C">
        <w:rPr>
          <w:rFonts w:ascii="Times New Roman" w:eastAsia="Calibri" w:hAnsi="Times New Roman" w:cs="Times New Roman"/>
          <w:color w:val="000000"/>
          <w:sz w:val="28"/>
          <w:szCs w:val="28"/>
          <w:lang w:val="uk-UA"/>
        </w:rPr>
        <w:t>різноманітність</w:t>
      </w:r>
      <w:r w:rsidRPr="00E32A21">
        <w:rPr>
          <w:rFonts w:ascii="Times New Roman" w:eastAsia="Calibri" w:hAnsi="Times New Roman" w:cs="Times New Roman"/>
          <w:color w:val="000000"/>
          <w:sz w:val="28"/>
          <w:szCs w:val="28"/>
          <w:lang w:val="uk-UA"/>
        </w:rPr>
        <w:t xml:space="preserve"> існуючих категорій, </w:t>
      </w:r>
      <w:r w:rsidR="00E90B3C">
        <w:rPr>
          <w:rFonts w:ascii="Times New Roman" w:eastAsia="Calibri" w:hAnsi="Times New Roman" w:cs="Times New Roman"/>
          <w:color w:val="000000"/>
          <w:sz w:val="28"/>
          <w:szCs w:val="28"/>
          <w:lang w:val="uk-UA"/>
        </w:rPr>
        <w:t xml:space="preserve">тому що зараз у Парку під охороною знаходяться в основному ліси </w:t>
      </w:r>
      <w:r w:rsidRPr="00E32A21">
        <w:rPr>
          <w:rFonts w:ascii="Times New Roman" w:eastAsia="Calibri" w:hAnsi="Times New Roman" w:cs="Times New Roman"/>
          <w:color w:val="000000"/>
          <w:sz w:val="28"/>
          <w:szCs w:val="28"/>
          <w:lang w:val="uk-UA"/>
        </w:rPr>
        <w:t xml:space="preserve">(8300,95 га), </w:t>
      </w:r>
      <w:r w:rsidR="00E90B3C">
        <w:rPr>
          <w:rFonts w:ascii="Times New Roman" w:eastAsia="Calibri" w:hAnsi="Times New Roman" w:cs="Times New Roman"/>
          <w:color w:val="000000"/>
          <w:sz w:val="28"/>
          <w:szCs w:val="28"/>
          <w:lang w:val="uk-UA"/>
        </w:rPr>
        <w:t xml:space="preserve">на другому місці знаходяться </w:t>
      </w:r>
      <w:r w:rsidRPr="00E32A21">
        <w:rPr>
          <w:rFonts w:ascii="Times New Roman" w:eastAsia="Calibri" w:hAnsi="Times New Roman" w:cs="Times New Roman"/>
          <w:color w:val="000000"/>
          <w:sz w:val="28"/>
          <w:szCs w:val="28"/>
          <w:lang w:val="uk-UA"/>
        </w:rPr>
        <w:t xml:space="preserve">болота </w:t>
      </w:r>
      <w:r w:rsidR="00E90B3C">
        <w:rPr>
          <w:rFonts w:ascii="Times New Roman" w:eastAsia="Calibri" w:hAnsi="Times New Roman" w:cs="Times New Roman"/>
          <w:color w:val="000000"/>
          <w:sz w:val="28"/>
          <w:szCs w:val="28"/>
          <w:lang w:val="uk-UA"/>
        </w:rPr>
        <w:t>(</w:t>
      </w:r>
      <w:r w:rsidRPr="00E32A21">
        <w:rPr>
          <w:rFonts w:ascii="Times New Roman" w:eastAsia="Calibri" w:hAnsi="Times New Roman" w:cs="Times New Roman"/>
          <w:color w:val="000000"/>
          <w:sz w:val="28"/>
          <w:szCs w:val="28"/>
          <w:lang w:val="uk-UA"/>
        </w:rPr>
        <w:t>1098,36 га</w:t>
      </w:r>
      <w:r w:rsidR="00E90B3C">
        <w:rPr>
          <w:rFonts w:ascii="Times New Roman" w:eastAsia="Calibri" w:hAnsi="Times New Roman" w:cs="Times New Roman"/>
          <w:color w:val="000000"/>
          <w:sz w:val="28"/>
          <w:szCs w:val="28"/>
          <w:lang w:val="uk-UA"/>
        </w:rPr>
        <w:t>)</w:t>
      </w:r>
      <w:r w:rsidRPr="00E32A21">
        <w:rPr>
          <w:rFonts w:ascii="Times New Roman" w:eastAsia="Calibri" w:hAnsi="Times New Roman" w:cs="Times New Roman"/>
          <w:color w:val="000000"/>
          <w:sz w:val="28"/>
          <w:szCs w:val="28"/>
          <w:lang w:val="uk-UA"/>
        </w:rPr>
        <w:t xml:space="preserve">, </w:t>
      </w:r>
      <w:r w:rsidR="00E90B3C">
        <w:rPr>
          <w:rFonts w:ascii="Times New Roman" w:eastAsia="Calibri" w:hAnsi="Times New Roman" w:cs="Times New Roman"/>
          <w:color w:val="000000"/>
          <w:sz w:val="28"/>
          <w:szCs w:val="28"/>
          <w:lang w:val="uk-UA"/>
        </w:rPr>
        <w:t xml:space="preserve">потім </w:t>
      </w:r>
      <w:r w:rsidRPr="00E32A21">
        <w:rPr>
          <w:rFonts w:ascii="Times New Roman" w:eastAsia="Calibri" w:hAnsi="Times New Roman" w:cs="Times New Roman"/>
          <w:color w:val="000000"/>
          <w:sz w:val="28"/>
          <w:szCs w:val="28"/>
          <w:lang w:val="uk-UA"/>
        </w:rPr>
        <w:t xml:space="preserve">піски </w:t>
      </w:r>
      <w:r w:rsidR="00E90B3C">
        <w:rPr>
          <w:rFonts w:ascii="Times New Roman" w:eastAsia="Calibri" w:hAnsi="Times New Roman" w:cs="Times New Roman"/>
          <w:color w:val="000000"/>
          <w:sz w:val="28"/>
          <w:szCs w:val="28"/>
          <w:lang w:val="uk-UA"/>
        </w:rPr>
        <w:t>(</w:t>
      </w:r>
      <w:r w:rsidRPr="00E32A21">
        <w:rPr>
          <w:rFonts w:ascii="Times New Roman" w:eastAsia="Calibri" w:hAnsi="Times New Roman" w:cs="Times New Roman"/>
          <w:color w:val="000000"/>
          <w:sz w:val="28"/>
          <w:szCs w:val="28"/>
          <w:lang w:val="uk-UA"/>
        </w:rPr>
        <w:t>178,92 га</w:t>
      </w:r>
      <w:r w:rsidR="00E90B3C">
        <w:rPr>
          <w:rFonts w:ascii="Times New Roman" w:eastAsia="Calibri" w:hAnsi="Times New Roman" w:cs="Times New Roman"/>
          <w:color w:val="000000"/>
          <w:sz w:val="28"/>
          <w:szCs w:val="28"/>
          <w:lang w:val="uk-UA"/>
        </w:rPr>
        <w:t>)</w:t>
      </w:r>
      <w:r w:rsidRPr="00E32A21">
        <w:rPr>
          <w:rFonts w:ascii="Times New Roman" w:eastAsia="Calibri" w:hAnsi="Times New Roman" w:cs="Times New Roman"/>
          <w:color w:val="000000"/>
          <w:sz w:val="28"/>
          <w:szCs w:val="28"/>
          <w:lang w:val="uk-UA"/>
        </w:rPr>
        <w:t xml:space="preserve">, </w:t>
      </w:r>
      <w:r w:rsidR="00E90B3C">
        <w:rPr>
          <w:rFonts w:ascii="Times New Roman" w:eastAsia="Calibri" w:hAnsi="Times New Roman" w:cs="Times New Roman"/>
          <w:color w:val="000000"/>
          <w:sz w:val="28"/>
          <w:szCs w:val="28"/>
          <w:lang w:val="uk-UA"/>
        </w:rPr>
        <w:t>озера і ставки</w:t>
      </w:r>
      <w:r w:rsidRPr="00E32A21">
        <w:rPr>
          <w:rFonts w:ascii="Times New Roman" w:eastAsia="Calibri" w:hAnsi="Times New Roman" w:cs="Times New Roman"/>
          <w:color w:val="000000"/>
          <w:sz w:val="28"/>
          <w:szCs w:val="28"/>
          <w:lang w:val="uk-UA"/>
        </w:rPr>
        <w:t xml:space="preserve"> </w:t>
      </w:r>
      <w:r w:rsidR="00E90B3C">
        <w:rPr>
          <w:rFonts w:ascii="Times New Roman" w:eastAsia="Calibri" w:hAnsi="Times New Roman" w:cs="Times New Roman"/>
          <w:color w:val="000000"/>
          <w:sz w:val="28"/>
          <w:szCs w:val="28"/>
          <w:lang w:val="uk-UA"/>
        </w:rPr>
        <w:t>(</w:t>
      </w:r>
      <w:r w:rsidRPr="00E32A21">
        <w:rPr>
          <w:rFonts w:ascii="Times New Roman" w:eastAsia="Calibri" w:hAnsi="Times New Roman" w:cs="Times New Roman"/>
          <w:color w:val="000000"/>
          <w:sz w:val="28"/>
          <w:szCs w:val="28"/>
          <w:lang w:val="uk-UA"/>
        </w:rPr>
        <w:t>85,77 га</w:t>
      </w:r>
      <w:r w:rsidR="00E90B3C">
        <w:rPr>
          <w:rFonts w:ascii="Times New Roman" w:eastAsia="Calibri" w:hAnsi="Times New Roman" w:cs="Times New Roman"/>
          <w:color w:val="000000"/>
          <w:sz w:val="28"/>
          <w:szCs w:val="28"/>
          <w:lang w:val="uk-UA"/>
        </w:rPr>
        <w:t>)</w:t>
      </w:r>
      <w:r w:rsidRPr="00E32A21">
        <w:rPr>
          <w:rFonts w:ascii="Times New Roman" w:eastAsia="Calibri" w:hAnsi="Times New Roman" w:cs="Times New Roman"/>
          <w:color w:val="000000"/>
          <w:sz w:val="28"/>
          <w:szCs w:val="28"/>
          <w:lang w:val="uk-UA"/>
        </w:rPr>
        <w:t xml:space="preserve"> та пасовища </w:t>
      </w:r>
      <w:r w:rsidR="00C32553">
        <w:rPr>
          <w:rFonts w:ascii="Times New Roman" w:eastAsia="Calibri" w:hAnsi="Times New Roman" w:cs="Times New Roman"/>
          <w:color w:val="000000"/>
          <w:sz w:val="28"/>
          <w:szCs w:val="28"/>
          <w:lang w:val="uk-UA"/>
        </w:rPr>
        <w:t>(</w:t>
      </w:r>
      <w:r w:rsidRPr="00E32A21">
        <w:rPr>
          <w:rFonts w:ascii="Times New Roman" w:eastAsia="Calibri" w:hAnsi="Times New Roman" w:cs="Times New Roman"/>
          <w:color w:val="000000"/>
          <w:sz w:val="28"/>
          <w:szCs w:val="28"/>
          <w:lang w:val="uk-UA"/>
        </w:rPr>
        <w:t>1,79 га</w:t>
      </w:r>
      <w:r w:rsidR="00C32553">
        <w:rPr>
          <w:rFonts w:ascii="Times New Roman" w:eastAsia="Calibri" w:hAnsi="Times New Roman" w:cs="Times New Roman"/>
          <w:color w:val="000000"/>
          <w:sz w:val="28"/>
          <w:szCs w:val="28"/>
          <w:lang w:val="uk-UA"/>
        </w:rPr>
        <w:t>)</w:t>
      </w:r>
      <w:r w:rsidRPr="00E32A21">
        <w:rPr>
          <w:rFonts w:ascii="Times New Roman" w:eastAsia="Calibri" w:hAnsi="Times New Roman" w:cs="Times New Roman"/>
          <w:color w:val="000000"/>
          <w:sz w:val="28"/>
          <w:szCs w:val="28"/>
          <w:lang w:val="uk-UA"/>
        </w:rPr>
        <w:t xml:space="preserve">. </w:t>
      </w:r>
      <w:r w:rsidR="00C32553">
        <w:rPr>
          <w:rFonts w:ascii="Times New Roman" w:eastAsia="Calibri" w:hAnsi="Times New Roman" w:cs="Times New Roman"/>
          <w:color w:val="000000"/>
          <w:sz w:val="28"/>
          <w:szCs w:val="28"/>
          <w:lang w:val="uk-UA"/>
        </w:rPr>
        <w:t>Р</w:t>
      </w:r>
      <w:r w:rsidRPr="00E32A21">
        <w:rPr>
          <w:rFonts w:ascii="Times New Roman" w:eastAsia="Calibri" w:hAnsi="Times New Roman" w:cs="Times New Roman"/>
          <w:color w:val="000000"/>
          <w:sz w:val="28"/>
          <w:szCs w:val="28"/>
          <w:lang w:val="uk-UA"/>
        </w:rPr>
        <w:t xml:space="preserve">озширення </w:t>
      </w:r>
      <w:r w:rsidR="00C32553">
        <w:rPr>
          <w:rFonts w:ascii="Times New Roman" w:eastAsia="Calibri" w:hAnsi="Times New Roman" w:cs="Times New Roman"/>
          <w:color w:val="000000"/>
          <w:sz w:val="28"/>
          <w:szCs w:val="28"/>
          <w:lang w:val="uk-UA"/>
        </w:rPr>
        <w:t>переліку</w:t>
      </w:r>
      <w:r w:rsidRPr="00E32A21">
        <w:rPr>
          <w:rFonts w:ascii="Times New Roman" w:eastAsia="Calibri" w:hAnsi="Times New Roman" w:cs="Times New Roman"/>
          <w:color w:val="000000"/>
          <w:sz w:val="28"/>
          <w:szCs w:val="28"/>
          <w:lang w:val="uk-UA"/>
        </w:rPr>
        <w:t xml:space="preserve"> оселищ, які є потенційними </w:t>
      </w:r>
      <w:r w:rsidR="00C32553">
        <w:rPr>
          <w:rFonts w:ascii="Times New Roman" w:eastAsia="Calibri" w:hAnsi="Times New Roman" w:cs="Times New Roman"/>
          <w:color w:val="000000"/>
          <w:sz w:val="28"/>
          <w:szCs w:val="28"/>
          <w:lang w:val="uk-UA"/>
        </w:rPr>
        <w:t>екотопами</w:t>
      </w:r>
      <w:r w:rsidRPr="00E32A21">
        <w:rPr>
          <w:rFonts w:ascii="Times New Roman" w:eastAsia="Calibri" w:hAnsi="Times New Roman" w:cs="Times New Roman"/>
          <w:color w:val="000000"/>
          <w:sz w:val="28"/>
          <w:szCs w:val="28"/>
          <w:lang w:val="uk-UA"/>
        </w:rPr>
        <w:t xml:space="preserve"> поселення різноманітних </w:t>
      </w:r>
      <w:r w:rsidR="00C32553">
        <w:rPr>
          <w:rFonts w:ascii="Times New Roman" w:eastAsia="Calibri" w:hAnsi="Times New Roman" w:cs="Times New Roman"/>
          <w:color w:val="000000"/>
          <w:sz w:val="28"/>
          <w:szCs w:val="28"/>
          <w:lang w:val="uk-UA"/>
        </w:rPr>
        <w:t xml:space="preserve">нових </w:t>
      </w:r>
      <w:r w:rsidRPr="00E32A21">
        <w:rPr>
          <w:rFonts w:ascii="Times New Roman" w:eastAsia="Calibri" w:hAnsi="Times New Roman" w:cs="Times New Roman"/>
          <w:color w:val="000000"/>
          <w:sz w:val="28"/>
          <w:szCs w:val="28"/>
          <w:lang w:val="uk-UA"/>
        </w:rPr>
        <w:t>представників флори і фауни, у тому числі і тих, що занесені до Червоної [</w:t>
      </w:r>
      <w:r w:rsidR="00980798">
        <w:rPr>
          <w:rFonts w:ascii="Times New Roman" w:eastAsia="Calibri" w:hAnsi="Times New Roman" w:cs="Times New Roman"/>
          <w:color w:val="000000"/>
          <w:sz w:val="28"/>
          <w:szCs w:val="28"/>
          <w:lang w:val="en-US"/>
        </w:rPr>
        <w:t>33</w:t>
      </w:r>
      <w:r w:rsidRPr="00E32A21">
        <w:rPr>
          <w:rFonts w:ascii="Times New Roman" w:eastAsia="Calibri" w:hAnsi="Times New Roman" w:cs="Times New Roman"/>
          <w:color w:val="000000"/>
          <w:sz w:val="28"/>
          <w:szCs w:val="28"/>
          <w:lang w:val="uk-UA"/>
        </w:rPr>
        <w:t>] та Зеленої [</w:t>
      </w:r>
      <w:r w:rsidR="00980798">
        <w:rPr>
          <w:rFonts w:ascii="Times New Roman" w:eastAsia="Calibri" w:hAnsi="Times New Roman" w:cs="Times New Roman"/>
          <w:color w:val="000000"/>
          <w:sz w:val="28"/>
          <w:szCs w:val="28"/>
          <w:lang w:val="en-US"/>
        </w:rPr>
        <w:t>12</w:t>
      </w:r>
      <w:r w:rsidRPr="00E32A21">
        <w:rPr>
          <w:rFonts w:ascii="Times New Roman" w:eastAsia="Calibri" w:hAnsi="Times New Roman" w:cs="Times New Roman"/>
          <w:color w:val="000000"/>
          <w:sz w:val="28"/>
          <w:szCs w:val="28"/>
          <w:lang w:val="uk-UA"/>
        </w:rPr>
        <w:t xml:space="preserve">] книг України. </w:t>
      </w:r>
      <w:r w:rsidR="00C32553">
        <w:rPr>
          <w:rFonts w:ascii="Times New Roman" w:eastAsia="Calibri" w:hAnsi="Times New Roman" w:cs="Times New Roman"/>
          <w:color w:val="000000"/>
          <w:sz w:val="28"/>
          <w:szCs w:val="28"/>
          <w:lang w:val="uk-UA"/>
        </w:rPr>
        <w:t>На сьогодні</w:t>
      </w:r>
      <w:r w:rsidRPr="00E32A21">
        <w:rPr>
          <w:rFonts w:ascii="Times New Roman" w:eastAsia="Calibri" w:hAnsi="Times New Roman" w:cs="Times New Roman"/>
          <w:color w:val="000000"/>
          <w:sz w:val="28"/>
          <w:szCs w:val="28"/>
          <w:lang w:val="uk-UA"/>
        </w:rPr>
        <w:t xml:space="preserve">, у </w:t>
      </w:r>
      <w:r w:rsidR="00C32553" w:rsidRPr="00E32A21">
        <w:rPr>
          <w:rFonts w:ascii="Times New Roman" w:eastAsia="Calibri" w:hAnsi="Times New Roman" w:cs="Times New Roman"/>
          <w:color w:val="000000"/>
          <w:sz w:val="28"/>
          <w:szCs w:val="28"/>
          <w:lang w:val="uk-UA"/>
        </w:rPr>
        <w:t xml:space="preserve">структурі </w:t>
      </w:r>
      <w:r w:rsidRPr="00E32A21">
        <w:rPr>
          <w:rFonts w:ascii="Times New Roman" w:eastAsia="Calibri" w:hAnsi="Times New Roman" w:cs="Times New Roman"/>
          <w:color w:val="000000"/>
          <w:sz w:val="28"/>
          <w:szCs w:val="28"/>
          <w:lang w:val="uk-UA"/>
        </w:rPr>
        <w:t>ландшафт</w:t>
      </w:r>
      <w:r w:rsidR="00C32553">
        <w:rPr>
          <w:rFonts w:ascii="Times New Roman" w:eastAsia="Calibri" w:hAnsi="Times New Roman" w:cs="Times New Roman"/>
          <w:color w:val="000000"/>
          <w:sz w:val="28"/>
          <w:szCs w:val="28"/>
          <w:lang w:val="uk-UA"/>
        </w:rPr>
        <w:t>ів</w:t>
      </w:r>
      <w:r w:rsidRPr="00E32A21">
        <w:rPr>
          <w:rFonts w:ascii="Times New Roman" w:eastAsia="Calibri" w:hAnsi="Times New Roman" w:cs="Times New Roman"/>
          <w:color w:val="000000"/>
          <w:sz w:val="28"/>
          <w:szCs w:val="28"/>
          <w:lang w:val="uk-UA"/>
        </w:rPr>
        <w:t xml:space="preserve"> найбільші площі </w:t>
      </w:r>
      <w:r w:rsidR="00C32553">
        <w:rPr>
          <w:rFonts w:ascii="Times New Roman" w:eastAsia="Calibri" w:hAnsi="Times New Roman" w:cs="Times New Roman"/>
          <w:color w:val="000000"/>
          <w:sz w:val="28"/>
          <w:szCs w:val="28"/>
          <w:lang w:val="uk-UA"/>
        </w:rPr>
        <w:t>формують</w:t>
      </w:r>
      <w:r w:rsidRPr="00E32A21">
        <w:rPr>
          <w:rFonts w:ascii="Times New Roman" w:eastAsia="Calibri" w:hAnsi="Times New Roman" w:cs="Times New Roman"/>
          <w:color w:val="000000"/>
          <w:sz w:val="28"/>
          <w:szCs w:val="28"/>
          <w:lang w:val="uk-UA"/>
        </w:rPr>
        <w:t xml:space="preserve"> ландшафти низовинної рівнини </w:t>
      </w:r>
      <w:r w:rsidR="00C32553">
        <w:rPr>
          <w:rFonts w:ascii="Times New Roman" w:eastAsia="Calibri" w:hAnsi="Times New Roman" w:cs="Times New Roman"/>
          <w:color w:val="000000"/>
          <w:sz w:val="28"/>
          <w:szCs w:val="28"/>
          <w:lang w:val="uk-UA"/>
        </w:rPr>
        <w:t>у</w:t>
      </w:r>
      <w:r w:rsidRPr="00E32A21">
        <w:rPr>
          <w:rFonts w:ascii="Times New Roman" w:eastAsia="Calibri" w:hAnsi="Times New Roman" w:cs="Times New Roman"/>
          <w:color w:val="000000"/>
          <w:sz w:val="28"/>
          <w:szCs w:val="28"/>
          <w:lang w:val="uk-UA"/>
        </w:rPr>
        <w:t xml:space="preserve"> поєднанн</w:t>
      </w:r>
      <w:r w:rsidR="00C32553">
        <w:rPr>
          <w:rFonts w:ascii="Times New Roman" w:eastAsia="Calibri" w:hAnsi="Times New Roman" w:cs="Times New Roman"/>
          <w:color w:val="000000"/>
          <w:sz w:val="28"/>
          <w:szCs w:val="28"/>
          <w:lang w:val="uk-UA"/>
        </w:rPr>
        <w:t xml:space="preserve">і з </w:t>
      </w:r>
      <w:r w:rsidRPr="00E32A21">
        <w:rPr>
          <w:rFonts w:ascii="Times New Roman" w:eastAsia="Calibri" w:hAnsi="Times New Roman" w:cs="Times New Roman"/>
          <w:color w:val="000000"/>
          <w:sz w:val="28"/>
          <w:szCs w:val="28"/>
          <w:lang w:val="uk-UA"/>
        </w:rPr>
        <w:t>місцевост</w:t>
      </w:r>
      <w:r w:rsidR="00C32553">
        <w:rPr>
          <w:rFonts w:ascii="Times New Roman" w:eastAsia="Calibri" w:hAnsi="Times New Roman" w:cs="Times New Roman"/>
          <w:color w:val="000000"/>
          <w:sz w:val="28"/>
          <w:szCs w:val="28"/>
          <w:lang w:val="uk-UA"/>
        </w:rPr>
        <w:t>ями</w:t>
      </w:r>
      <w:r w:rsidRPr="00E32A21">
        <w:rPr>
          <w:rFonts w:ascii="Times New Roman" w:eastAsia="Calibri" w:hAnsi="Times New Roman" w:cs="Times New Roman"/>
          <w:color w:val="000000"/>
          <w:sz w:val="28"/>
          <w:szCs w:val="28"/>
          <w:lang w:val="uk-UA"/>
        </w:rPr>
        <w:t xml:space="preserve"> заболочених знижень, прохідних долин</w:t>
      </w:r>
      <w:r w:rsidR="00C32553">
        <w:rPr>
          <w:rFonts w:ascii="Times New Roman" w:eastAsia="Calibri" w:hAnsi="Times New Roman" w:cs="Times New Roman"/>
          <w:color w:val="000000"/>
          <w:sz w:val="28"/>
          <w:szCs w:val="28"/>
          <w:lang w:val="uk-UA"/>
        </w:rPr>
        <w:t xml:space="preserve"> колишніх льодовиків та</w:t>
      </w:r>
      <w:r w:rsidRPr="00E32A21">
        <w:rPr>
          <w:rFonts w:ascii="Times New Roman" w:eastAsia="Calibri" w:hAnsi="Times New Roman" w:cs="Times New Roman"/>
          <w:color w:val="000000"/>
          <w:sz w:val="28"/>
          <w:szCs w:val="28"/>
          <w:lang w:val="uk-UA"/>
        </w:rPr>
        <w:t xml:space="preserve"> древньоозерних западин, які </w:t>
      </w:r>
      <w:r w:rsidR="00C32553">
        <w:rPr>
          <w:rFonts w:ascii="Times New Roman" w:eastAsia="Calibri" w:hAnsi="Times New Roman" w:cs="Times New Roman"/>
          <w:color w:val="000000"/>
          <w:sz w:val="28"/>
          <w:szCs w:val="28"/>
          <w:lang w:val="uk-UA"/>
        </w:rPr>
        <w:t xml:space="preserve">зараз представлені болотами. </w:t>
      </w:r>
      <w:r w:rsidR="00370999">
        <w:rPr>
          <w:rFonts w:ascii="Times New Roman" w:eastAsia="Calibri" w:hAnsi="Times New Roman" w:cs="Times New Roman"/>
          <w:color w:val="000000"/>
          <w:sz w:val="28"/>
          <w:szCs w:val="28"/>
          <w:lang w:val="uk-UA"/>
        </w:rPr>
        <w:t xml:space="preserve"> </w:t>
      </w:r>
    </w:p>
    <w:p w:rsidR="00370999" w:rsidRDefault="003E1558" w:rsidP="00370999">
      <w:pPr>
        <w:spacing w:line="360" w:lineRule="auto"/>
        <w:ind w:firstLine="851"/>
        <w:jc w:val="both"/>
        <w:rPr>
          <w:rFonts w:ascii="Times New Roman" w:eastAsia="Calibri" w:hAnsi="Times New Roman" w:cs="Times New Roman"/>
          <w:color w:val="000000"/>
          <w:sz w:val="28"/>
          <w:szCs w:val="28"/>
          <w:lang w:val="uk-UA"/>
        </w:rPr>
      </w:pPr>
      <w:r w:rsidRPr="00E32A21">
        <w:rPr>
          <w:rFonts w:ascii="Times New Roman" w:eastAsia="Calibri" w:hAnsi="Times New Roman" w:cs="Times New Roman"/>
          <w:color w:val="000000"/>
          <w:sz w:val="28"/>
          <w:szCs w:val="28"/>
          <w:lang w:val="uk-UA"/>
        </w:rPr>
        <w:t>Особливо</w:t>
      </w:r>
      <w:r w:rsidR="00C32553">
        <w:rPr>
          <w:rFonts w:ascii="Times New Roman" w:eastAsia="Calibri" w:hAnsi="Times New Roman" w:cs="Times New Roman"/>
          <w:color w:val="000000"/>
          <w:sz w:val="28"/>
          <w:szCs w:val="28"/>
          <w:lang w:val="uk-UA"/>
        </w:rPr>
        <w:t xml:space="preserve"> важливо </w:t>
      </w:r>
      <w:r w:rsidRPr="00E32A21">
        <w:rPr>
          <w:rFonts w:ascii="Times New Roman" w:eastAsia="Calibri" w:hAnsi="Times New Roman" w:cs="Times New Roman"/>
          <w:color w:val="000000"/>
          <w:sz w:val="28"/>
          <w:szCs w:val="28"/>
          <w:lang w:val="uk-UA"/>
        </w:rPr>
        <w:t>включ</w:t>
      </w:r>
      <w:r w:rsidR="00C32553">
        <w:rPr>
          <w:rFonts w:ascii="Times New Roman" w:eastAsia="Calibri" w:hAnsi="Times New Roman" w:cs="Times New Roman"/>
          <w:color w:val="000000"/>
          <w:sz w:val="28"/>
          <w:szCs w:val="28"/>
          <w:lang w:val="uk-UA"/>
        </w:rPr>
        <w:t>ити</w:t>
      </w:r>
      <w:r w:rsidRPr="00E32A21">
        <w:rPr>
          <w:rFonts w:ascii="Times New Roman" w:eastAsia="Calibri" w:hAnsi="Times New Roman" w:cs="Times New Roman"/>
          <w:color w:val="000000"/>
          <w:sz w:val="28"/>
          <w:szCs w:val="28"/>
          <w:lang w:val="uk-UA"/>
        </w:rPr>
        <w:t xml:space="preserve"> до нової території р. Удай</w:t>
      </w:r>
      <w:r w:rsidR="00C32553">
        <w:rPr>
          <w:rFonts w:ascii="Times New Roman" w:eastAsia="Calibri" w:hAnsi="Times New Roman" w:cs="Times New Roman"/>
          <w:color w:val="000000"/>
          <w:sz w:val="28"/>
          <w:szCs w:val="28"/>
          <w:lang w:val="uk-UA"/>
        </w:rPr>
        <w:t xml:space="preserve"> з усіма гідро біонтами та гігрофільною да г</w:t>
      </w:r>
      <w:r w:rsidRPr="00E32A21">
        <w:rPr>
          <w:rFonts w:ascii="Times New Roman" w:eastAsia="Calibri" w:hAnsi="Times New Roman" w:cs="Times New Roman"/>
          <w:color w:val="000000"/>
          <w:sz w:val="28"/>
          <w:szCs w:val="28"/>
          <w:lang w:val="uk-UA"/>
        </w:rPr>
        <w:t>ігрофільно</w:t>
      </w:r>
      <w:r w:rsidR="00C32553">
        <w:rPr>
          <w:rFonts w:ascii="Times New Roman" w:eastAsia="Calibri" w:hAnsi="Times New Roman" w:cs="Times New Roman"/>
          <w:color w:val="000000"/>
          <w:sz w:val="28"/>
          <w:szCs w:val="28"/>
          <w:lang w:val="uk-UA"/>
        </w:rPr>
        <w:t xml:space="preserve">ю рослинністю та </w:t>
      </w:r>
      <w:r w:rsidRPr="00E32A21">
        <w:rPr>
          <w:rFonts w:ascii="Times New Roman" w:eastAsia="Calibri" w:hAnsi="Times New Roman" w:cs="Times New Roman"/>
          <w:color w:val="000000"/>
          <w:sz w:val="28"/>
          <w:szCs w:val="28"/>
          <w:lang w:val="uk-UA"/>
        </w:rPr>
        <w:t>біокомплекс</w:t>
      </w:r>
      <w:r w:rsidR="00C32553">
        <w:rPr>
          <w:rFonts w:ascii="Times New Roman" w:eastAsia="Calibri" w:hAnsi="Times New Roman" w:cs="Times New Roman"/>
          <w:color w:val="000000"/>
          <w:sz w:val="28"/>
          <w:szCs w:val="28"/>
          <w:lang w:val="uk-UA"/>
        </w:rPr>
        <w:t>ами які не</w:t>
      </w:r>
      <w:r w:rsidRPr="00E32A21">
        <w:rPr>
          <w:rFonts w:ascii="Times New Roman" w:eastAsia="Calibri" w:hAnsi="Times New Roman" w:cs="Times New Roman"/>
          <w:color w:val="000000"/>
          <w:sz w:val="28"/>
          <w:szCs w:val="28"/>
          <w:lang w:val="uk-UA"/>
        </w:rPr>
        <w:t xml:space="preserve"> представлені на існуючій території.</w:t>
      </w:r>
      <w:r w:rsidR="00370999">
        <w:rPr>
          <w:rFonts w:ascii="Times New Roman" w:eastAsia="Calibri" w:hAnsi="Times New Roman" w:cs="Times New Roman"/>
          <w:color w:val="000000"/>
          <w:sz w:val="28"/>
          <w:szCs w:val="28"/>
          <w:lang w:val="uk-UA"/>
        </w:rPr>
        <w:t xml:space="preserve"> </w:t>
      </w:r>
    </w:p>
    <w:p w:rsidR="00370999" w:rsidRDefault="003E1558" w:rsidP="00370999">
      <w:pPr>
        <w:spacing w:line="360" w:lineRule="auto"/>
        <w:ind w:firstLine="851"/>
        <w:jc w:val="both"/>
        <w:rPr>
          <w:rFonts w:ascii="Times New Roman" w:eastAsia="Calibri" w:hAnsi="Times New Roman" w:cs="Times New Roman"/>
          <w:color w:val="000000"/>
          <w:sz w:val="28"/>
          <w:szCs w:val="28"/>
          <w:lang w:val="uk-UA"/>
        </w:rPr>
      </w:pPr>
      <w:r w:rsidRPr="00E32A21">
        <w:rPr>
          <w:rFonts w:ascii="Times New Roman" w:eastAsia="Calibri" w:hAnsi="Times New Roman" w:cs="Times New Roman"/>
          <w:color w:val="000000"/>
          <w:sz w:val="28"/>
          <w:szCs w:val="28"/>
          <w:lang w:val="uk-UA"/>
        </w:rPr>
        <w:t>З</w:t>
      </w:r>
      <w:r w:rsidR="00C32553">
        <w:rPr>
          <w:rFonts w:ascii="Times New Roman" w:eastAsia="Calibri" w:hAnsi="Times New Roman" w:cs="Times New Roman"/>
          <w:color w:val="000000"/>
          <w:sz w:val="28"/>
          <w:szCs w:val="28"/>
          <w:lang w:val="uk-UA"/>
        </w:rPr>
        <w:t>гідно</w:t>
      </w:r>
      <w:r w:rsidRPr="00E32A21">
        <w:rPr>
          <w:rFonts w:ascii="Times New Roman" w:eastAsia="Calibri" w:hAnsi="Times New Roman" w:cs="Times New Roman"/>
          <w:color w:val="000000"/>
          <w:sz w:val="28"/>
          <w:szCs w:val="28"/>
          <w:lang w:val="uk-UA"/>
        </w:rPr>
        <w:t xml:space="preserve"> флористичних</w:t>
      </w:r>
      <w:r w:rsidR="00C32553">
        <w:rPr>
          <w:rFonts w:ascii="Times New Roman" w:eastAsia="Calibri" w:hAnsi="Times New Roman" w:cs="Times New Roman"/>
          <w:color w:val="000000"/>
          <w:sz w:val="28"/>
          <w:szCs w:val="28"/>
          <w:lang w:val="uk-UA"/>
        </w:rPr>
        <w:t>,</w:t>
      </w:r>
      <w:r w:rsidRPr="00E32A21">
        <w:rPr>
          <w:rFonts w:ascii="Times New Roman" w:eastAsia="Calibri" w:hAnsi="Times New Roman" w:cs="Times New Roman"/>
          <w:color w:val="000000"/>
          <w:sz w:val="28"/>
          <w:szCs w:val="28"/>
          <w:lang w:val="uk-UA"/>
        </w:rPr>
        <w:t xml:space="preserve"> геоботанічних</w:t>
      </w:r>
      <w:r w:rsidR="00C32553">
        <w:rPr>
          <w:rFonts w:ascii="Times New Roman" w:eastAsia="Calibri" w:hAnsi="Times New Roman" w:cs="Times New Roman"/>
          <w:color w:val="000000"/>
          <w:sz w:val="28"/>
          <w:szCs w:val="28"/>
          <w:lang w:val="uk-UA"/>
        </w:rPr>
        <w:t xml:space="preserve"> та зоологічних</w:t>
      </w:r>
      <w:r w:rsidRPr="00E32A21">
        <w:rPr>
          <w:rFonts w:ascii="Times New Roman" w:eastAsia="Calibri" w:hAnsi="Times New Roman" w:cs="Times New Roman"/>
          <w:color w:val="000000"/>
          <w:sz w:val="28"/>
          <w:szCs w:val="28"/>
          <w:lang w:val="uk-UA"/>
        </w:rPr>
        <w:t xml:space="preserve"> досліджень</w:t>
      </w:r>
      <w:r w:rsidR="00C32553">
        <w:rPr>
          <w:rFonts w:ascii="Times New Roman" w:eastAsia="Calibri" w:hAnsi="Times New Roman" w:cs="Times New Roman"/>
          <w:color w:val="000000"/>
          <w:sz w:val="28"/>
          <w:szCs w:val="28"/>
          <w:lang w:val="uk-UA"/>
        </w:rPr>
        <w:t xml:space="preserve"> останніх років</w:t>
      </w:r>
      <w:r w:rsidRPr="00E32A21">
        <w:rPr>
          <w:rFonts w:ascii="Times New Roman" w:eastAsia="Calibri" w:hAnsi="Times New Roman" w:cs="Times New Roman"/>
          <w:color w:val="000000"/>
          <w:sz w:val="28"/>
          <w:szCs w:val="28"/>
          <w:lang w:val="uk-UA"/>
        </w:rPr>
        <w:t xml:space="preserve"> [</w:t>
      </w:r>
      <w:r w:rsidR="00980798">
        <w:rPr>
          <w:rFonts w:ascii="Times New Roman" w:eastAsia="Calibri" w:hAnsi="Times New Roman" w:cs="Times New Roman"/>
          <w:color w:val="000000"/>
          <w:sz w:val="28"/>
          <w:szCs w:val="28"/>
          <w:lang w:val="en-US"/>
        </w:rPr>
        <w:t>1, 13, 22, 23, 30,31</w:t>
      </w:r>
      <w:r w:rsidRPr="00E32A21">
        <w:rPr>
          <w:rFonts w:ascii="Times New Roman" w:eastAsia="Calibri" w:hAnsi="Times New Roman" w:cs="Times New Roman"/>
          <w:color w:val="000000"/>
          <w:sz w:val="28"/>
          <w:szCs w:val="28"/>
          <w:lang w:val="uk-UA"/>
        </w:rPr>
        <w:t xml:space="preserve">] </w:t>
      </w:r>
      <w:r w:rsidR="00C32553">
        <w:rPr>
          <w:rFonts w:ascii="Times New Roman" w:eastAsia="Calibri" w:hAnsi="Times New Roman" w:cs="Times New Roman"/>
          <w:color w:val="000000"/>
          <w:sz w:val="28"/>
          <w:szCs w:val="28"/>
          <w:lang w:val="uk-UA"/>
        </w:rPr>
        <w:t xml:space="preserve">но новій території </w:t>
      </w:r>
      <w:r w:rsidRPr="00E32A21">
        <w:rPr>
          <w:rFonts w:ascii="Times New Roman" w:eastAsia="Calibri" w:hAnsi="Times New Roman" w:cs="Times New Roman"/>
          <w:color w:val="000000"/>
          <w:sz w:val="28"/>
          <w:szCs w:val="28"/>
          <w:lang w:val="uk-UA"/>
        </w:rPr>
        <w:t xml:space="preserve">встановлено </w:t>
      </w:r>
      <w:r w:rsidR="00C32553">
        <w:rPr>
          <w:rFonts w:ascii="Times New Roman" w:eastAsia="Calibri" w:hAnsi="Times New Roman" w:cs="Times New Roman"/>
          <w:color w:val="000000"/>
          <w:sz w:val="28"/>
          <w:szCs w:val="28"/>
          <w:lang w:val="uk-UA"/>
        </w:rPr>
        <w:t>поширення</w:t>
      </w:r>
      <w:r w:rsidRPr="00E32A21">
        <w:rPr>
          <w:rFonts w:ascii="Times New Roman" w:eastAsia="Calibri" w:hAnsi="Times New Roman" w:cs="Times New Roman"/>
          <w:color w:val="000000"/>
          <w:sz w:val="28"/>
          <w:szCs w:val="28"/>
          <w:lang w:val="uk-UA"/>
        </w:rPr>
        <w:t xml:space="preserve"> як типових для даної кліматичної зони представників флори (</w:t>
      </w:r>
      <w:r w:rsidR="00C32553" w:rsidRPr="00E32A21">
        <w:rPr>
          <w:rFonts w:ascii="Times New Roman" w:eastAsia="Calibri" w:hAnsi="Times New Roman" w:cs="Times New Roman"/>
          <w:i/>
          <w:color w:val="000000"/>
          <w:sz w:val="28"/>
          <w:szCs w:val="28"/>
          <w:lang w:val="en-US"/>
        </w:rPr>
        <w:t>Carex</w:t>
      </w:r>
      <w:r w:rsidR="00C32553" w:rsidRPr="00E32A21">
        <w:rPr>
          <w:rFonts w:ascii="Times New Roman" w:eastAsia="Calibri" w:hAnsi="Times New Roman" w:cs="Times New Roman"/>
          <w:i/>
          <w:color w:val="000000"/>
          <w:sz w:val="28"/>
          <w:szCs w:val="28"/>
          <w:lang w:val="uk-UA"/>
        </w:rPr>
        <w:t xml:space="preserve"> </w:t>
      </w:r>
      <w:r w:rsidR="00C32553" w:rsidRPr="00E32A21">
        <w:rPr>
          <w:rFonts w:ascii="Times New Roman" w:eastAsia="Calibri" w:hAnsi="Times New Roman" w:cs="Times New Roman"/>
          <w:i/>
          <w:color w:val="000000"/>
          <w:sz w:val="28"/>
          <w:szCs w:val="28"/>
          <w:lang w:val="en-US"/>
        </w:rPr>
        <w:t>rostrata</w:t>
      </w:r>
      <w:r w:rsidR="00C32553" w:rsidRPr="00E32A21">
        <w:rPr>
          <w:rFonts w:ascii="Times New Roman" w:eastAsia="Calibri" w:hAnsi="Times New Roman" w:cs="Times New Roman"/>
          <w:i/>
          <w:color w:val="000000"/>
          <w:sz w:val="28"/>
          <w:szCs w:val="28"/>
          <w:lang w:val="uk-UA"/>
        </w:rPr>
        <w:t xml:space="preserve"> </w:t>
      </w:r>
      <w:r w:rsidR="00C32553" w:rsidRPr="00E32A21">
        <w:rPr>
          <w:rFonts w:ascii="Times New Roman" w:eastAsia="Calibri" w:hAnsi="Times New Roman" w:cs="Times New Roman"/>
          <w:i/>
          <w:color w:val="000000"/>
          <w:sz w:val="28"/>
          <w:szCs w:val="28"/>
          <w:lang w:val="en-US"/>
        </w:rPr>
        <w:t>C</w:t>
      </w:r>
      <w:r w:rsidR="00C32553" w:rsidRPr="00E32A21">
        <w:rPr>
          <w:rFonts w:ascii="Times New Roman" w:eastAsia="Calibri" w:hAnsi="Times New Roman" w:cs="Times New Roman"/>
          <w:i/>
          <w:color w:val="000000"/>
          <w:sz w:val="28"/>
          <w:szCs w:val="28"/>
          <w:lang w:val="uk-UA"/>
        </w:rPr>
        <w:t xml:space="preserve">. </w:t>
      </w:r>
      <w:r w:rsidR="00C32553" w:rsidRPr="00E32A21">
        <w:rPr>
          <w:rFonts w:ascii="Times New Roman" w:eastAsia="Calibri" w:hAnsi="Times New Roman" w:cs="Times New Roman"/>
          <w:i/>
          <w:color w:val="000000"/>
          <w:sz w:val="28"/>
          <w:szCs w:val="28"/>
          <w:lang w:val="en-US"/>
        </w:rPr>
        <w:t>pseudocyperus</w:t>
      </w:r>
      <w:r w:rsidR="00C32553" w:rsidRPr="00E32A21">
        <w:rPr>
          <w:rFonts w:ascii="Times New Roman" w:eastAsia="Calibri" w:hAnsi="Times New Roman" w:cs="Times New Roman"/>
          <w:i/>
          <w:color w:val="000000"/>
          <w:sz w:val="28"/>
          <w:szCs w:val="28"/>
          <w:lang w:val="uk-UA"/>
        </w:rPr>
        <w:t>,</w:t>
      </w:r>
      <w:r w:rsidR="00C32553" w:rsidRPr="00E32A21">
        <w:rPr>
          <w:rFonts w:ascii="Times New Roman" w:eastAsia="Calibri" w:hAnsi="Times New Roman" w:cs="Times New Roman"/>
          <w:color w:val="000000"/>
          <w:sz w:val="28"/>
          <w:szCs w:val="28"/>
          <w:lang w:val="uk-UA"/>
        </w:rPr>
        <w:t xml:space="preserve"> </w:t>
      </w:r>
      <w:r w:rsidR="00C32553" w:rsidRPr="00E32A21">
        <w:rPr>
          <w:rFonts w:ascii="Times New Roman" w:eastAsia="Calibri" w:hAnsi="Times New Roman" w:cs="Times New Roman"/>
          <w:i/>
          <w:color w:val="000000"/>
          <w:sz w:val="28"/>
          <w:szCs w:val="28"/>
          <w:lang w:val="en-US"/>
        </w:rPr>
        <w:t>C</w:t>
      </w:r>
      <w:r w:rsidR="00C32553" w:rsidRPr="00E32A21">
        <w:rPr>
          <w:rFonts w:ascii="Times New Roman" w:eastAsia="Calibri" w:hAnsi="Times New Roman" w:cs="Times New Roman"/>
          <w:i/>
          <w:color w:val="000000"/>
          <w:sz w:val="28"/>
          <w:szCs w:val="28"/>
          <w:lang w:val="uk-UA"/>
        </w:rPr>
        <w:t xml:space="preserve">. </w:t>
      </w:r>
      <w:r w:rsidR="00C32553" w:rsidRPr="00E32A21">
        <w:rPr>
          <w:rFonts w:ascii="Times New Roman" w:eastAsia="Calibri" w:hAnsi="Times New Roman" w:cs="Times New Roman"/>
          <w:i/>
          <w:color w:val="000000"/>
          <w:sz w:val="28"/>
          <w:szCs w:val="28"/>
          <w:lang w:val="en-US"/>
        </w:rPr>
        <w:t>omskiana</w:t>
      </w:r>
      <w:r w:rsidR="00C32553" w:rsidRPr="00E32A21">
        <w:rPr>
          <w:rFonts w:ascii="Times New Roman" w:eastAsia="Calibri" w:hAnsi="Times New Roman" w:cs="Times New Roman"/>
          <w:i/>
          <w:color w:val="000000"/>
          <w:sz w:val="28"/>
          <w:szCs w:val="28"/>
          <w:lang w:val="uk-UA"/>
        </w:rPr>
        <w:t xml:space="preserve">, </w:t>
      </w:r>
      <w:r w:rsidR="00C32553" w:rsidRPr="00E32A21">
        <w:rPr>
          <w:rFonts w:ascii="Times New Roman" w:eastAsia="Calibri" w:hAnsi="Times New Roman" w:cs="Times New Roman"/>
          <w:i/>
          <w:color w:val="000000"/>
          <w:sz w:val="28"/>
          <w:szCs w:val="28"/>
          <w:lang w:val="en-US"/>
        </w:rPr>
        <w:t>C</w:t>
      </w:r>
      <w:r w:rsidR="00C32553" w:rsidRPr="00E32A21">
        <w:rPr>
          <w:rFonts w:ascii="Times New Roman" w:eastAsia="Calibri" w:hAnsi="Times New Roman" w:cs="Times New Roman"/>
          <w:i/>
          <w:color w:val="000000"/>
          <w:sz w:val="28"/>
          <w:szCs w:val="28"/>
          <w:lang w:val="uk-UA"/>
        </w:rPr>
        <w:t xml:space="preserve">. </w:t>
      </w:r>
      <w:r w:rsidR="00C32553" w:rsidRPr="00E32A21">
        <w:rPr>
          <w:rFonts w:ascii="Times New Roman" w:eastAsia="Calibri" w:hAnsi="Times New Roman" w:cs="Times New Roman"/>
          <w:i/>
          <w:color w:val="000000"/>
          <w:sz w:val="28"/>
          <w:szCs w:val="28"/>
          <w:lang w:val="en-US"/>
        </w:rPr>
        <w:t>lasiocarpa</w:t>
      </w:r>
      <w:r w:rsidR="00C32553" w:rsidRPr="00E32A21">
        <w:rPr>
          <w:rFonts w:ascii="Times New Roman" w:eastAsia="Calibri" w:hAnsi="Times New Roman" w:cs="Times New Roman"/>
          <w:i/>
          <w:color w:val="000000"/>
          <w:sz w:val="28"/>
          <w:szCs w:val="28"/>
          <w:lang w:val="uk-UA"/>
        </w:rPr>
        <w:t>,</w:t>
      </w:r>
      <w:r w:rsidRPr="00E32A21">
        <w:rPr>
          <w:rFonts w:ascii="Times New Roman" w:eastAsia="Calibri" w:hAnsi="Times New Roman" w:cs="Times New Roman"/>
          <w:i/>
          <w:color w:val="000000"/>
          <w:sz w:val="28"/>
          <w:szCs w:val="28"/>
          <w:lang w:val="en-US"/>
        </w:rPr>
        <w:t>Salix</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cinerea</w:t>
      </w:r>
      <w:r w:rsidRPr="00E32A21">
        <w:rPr>
          <w:rFonts w:ascii="Times New Roman" w:eastAsia="Calibri" w:hAnsi="Times New Roman" w:cs="Times New Roman"/>
          <w:color w:val="000000"/>
          <w:sz w:val="28"/>
          <w:szCs w:val="28"/>
          <w:lang w:val="uk-UA"/>
        </w:rPr>
        <w:t>,</w:t>
      </w:r>
      <w:r w:rsidRPr="00E32A21">
        <w:rPr>
          <w:rFonts w:ascii="Times New Roman" w:eastAsia="Calibri" w:hAnsi="Times New Roman" w:cs="Times New Roman"/>
          <w:i/>
          <w:color w:val="000000"/>
          <w:sz w:val="28"/>
          <w:szCs w:val="28"/>
          <w:lang w:val="uk-UA"/>
        </w:rPr>
        <w:t xml:space="preserve"> </w:t>
      </w:r>
      <w:r w:rsidR="00C32553" w:rsidRPr="00E32A21">
        <w:rPr>
          <w:rFonts w:ascii="Times New Roman" w:eastAsia="Calibri" w:hAnsi="Times New Roman" w:cs="Times New Roman"/>
          <w:i/>
          <w:color w:val="000000"/>
          <w:sz w:val="28"/>
          <w:szCs w:val="28"/>
          <w:lang w:val="en-US"/>
        </w:rPr>
        <w:t>Comarum</w:t>
      </w:r>
      <w:r w:rsidR="00C32553" w:rsidRPr="00E32A21">
        <w:rPr>
          <w:rFonts w:ascii="Times New Roman" w:eastAsia="Calibri" w:hAnsi="Times New Roman" w:cs="Times New Roman"/>
          <w:i/>
          <w:color w:val="000000"/>
          <w:sz w:val="28"/>
          <w:szCs w:val="28"/>
          <w:lang w:val="uk-UA"/>
        </w:rPr>
        <w:t xml:space="preserve"> </w:t>
      </w:r>
      <w:r w:rsidR="00C32553" w:rsidRPr="00E32A21">
        <w:rPr>
          <w:rFonts w:ascii="Times New Roman" w:eastAsia="Calibri" w:hAnsi="Times New Roman" w:cs="Times New Roman"/>
          <w:i/>
          <w:color w:val="000000"/>
          <w:sz w:val="28"/>
          <w:szCs w:val="28"/>
          <w:lang w:val="en-US"/>
        </w:rPr>
        <w:t>palustre</w:t>
      </w:r>
      <w:r w:rsidR="00C32553" w:rsidRPr="00E32A21">
        <w:rPr>
          <w:rFonts w:ascii="Times New Roman" w:eastAsia="Calibri" w:hAnsi="Times New Roman" w:cs="Times New Roman"/>
          <w:color w:val="000000"/>
          <w:sz w:val="28"/>
          <w:szCs w:val="28"/>
          <w:lang w:val="uk-UA"/>
        </w:rPr>
        <w:t xml:space="preserve">, </w:t>
      </w:r>
      <w:r w:rsidR="00C32553" w:rsidRPr="00E32A21">
        <w:rPr>
          <w:rFonts w:ascii="Times New Roman" w:eastAsia="Calibri" w:hAnsi="Times New Roman" w:cs="Times New Roman"/>
          <w:i/>
          <w:color w:val="000000"/>
          <w:sz w:val="28"/>
          <w:szCs w:val="28"/>
          <w:lang w:val="en-US"/>
        </w:rPr>
        <w:t>Cicuta</w:t>
      </w:r>
      <w:r w:rsidR="00C32553" w:rsidRPr="00E32A21">
        <w:rPr>
          <w:rFonts w:ascii="Times New Roman" w:eastAsia="Calibri" w:hAnsi="Times New Roman" w:cs="Times New Roman"/>
          <w:i/>
          <w:color w:val="000000"/>
          <w:sz w:val="28"/>
          <w:szCs w:val="28"/>
          <w:lang w:val="uk-UA"/>
        </w:rPr>
        <w:t xml:space="preserve"> </w:t>
      </w:r>
      <w:r w:rsidR="00C32553" w:rsidRPr="00E32A21">
        <w:rPr>
          <w:rFonts w:ascii="Times New Roman" w:eastAsia="Calibri" w:hAnsi="Times New Roman" w:cs="Times New Roman"/>
          <w:i/>
          <w:color w:val="000000"/>
          <w:sz w:val="28"/>
          <w:szCs w:val="28"/>
          <w:lang w:val="en-US"/>
        </w:rPr>
        <w:t>virosa</w:t>
      </w:r>
      <w:r w:rsidR="00C32553" w:rsidRPr="00E32A21">
        <w:rPr>
          <w:rFonts w:ascii="Times New Roman" w:eastAsia="Calibri" w:hAnsi="Times New Roman" w:cs="Times New Roman"/>
          <w:color w:val="000000"/>
          <w:sz w:val="28"/>
          <w:szCs w:val="28"/>
          <w:lang w:val="uk-UA"/>
        </w:rPr>
        <w:t>,</w:t>
      </w:r>
      <w:r w:rsidR="00C32553" w:rsidRPr="00E32A21">
        <w:rPr>
          <w:rFonts w:ascii="Times New Roman" w:eastAsia="Calibri" w:hAnsi="Times New Roman" w:cs="Times New Roman"/>
          <w:i/>
          <w:color w:val="000000"/>
          <w:sz w:val="28"/>
          <w:szCs w:val="28"/>
          <w:lang w:val="uk-UA"/>
        </w:rPr>
        <w:t xml:space="preserve"> </w:t>
      </w:r>
      <w:r w:rsidR="00C32553" w:rsidRPr="00E32A21">
        <w:rPr>
          <w:rFonts w:ascii="Times New Roman" w:eastAsia="Calibri" w:hAnsi="Times New Roman" w:cs="Times New Roman"/>
          <w:i/>
          <w:color w:val="000000"/>
          <w:sz w:val="28"/>
          <w:szCs w:val="28"/>
        </w:rPr>
        <w:t>Valeriana</w:t>
      </w:r>
      <w:r w:rsidR="00C32553" w:rsidRPr="00E32A21">
        <w:rPr>
          <w:rFonts w:ascii="Times New Roman" w:eastAsia="Calibri" w:hAnsi="Times New Roman" w:cs="Times New Roman"/>
          <w:i/>
          <w:color w:val="000000"/>
          <w:sz w:val="28"/>
          <w:szCs w:val="28"/>
          <w:lang w:val="uk-UA"/>
        </w:rPr>
        <w:t xml:space="preserve"> </w:t>
      </w:r>
      <w:r w:rsidR="00C32553" w:rsidRPr="00E32A21">
        <w:rPr>
          <w:rFonts w:ascii="Times New Roman" w:eastAsia="Calibri" w:hAnsi="Times New Roman" w:cs="Times New Roman"/>
          <w:i/>
          <w:color w:val="000000"/>
          <w:sz w:val="28"/>
          <w:szCs w:val="28"/>
        </w:rPr>
        <w:t>exaltata</w:t>
      </w:r>
      <w:r w:rsidR="00C32553" w:rsidRPr="00E32A21">
        <w:rPr>
          <w:rFonts w:ascii="Times New Roman" w:eastAsia="Calibri" w:hAnsi="Times New Roman" w:cs="Times New Roman"/>
          <w:i/>
          <w:color w:val="000000"/>
          <w:sz w:val="28"/>
          <w:szCs w:val="28"/>
          <w:lang w:val="uk-UA"/>
        </w:rPr>
        <w:t>,</w:t>
      </w:r>
      <w:r w:rsidR="00C32553"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i/>
          <w:color w:val="000000"/>
          <w:sz w:val="28"/>
          <w:szCs w:val="28"/>
          <w:lang w:val="en-US"/>
        </w:rPr>
        <w:t>Typha</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latifolia</w:t>
      </w:r>
      <w:r w:rsidRPr="00E32A21">
        <w:rPr>
          <w:rFonts w:ascii="Times New Roman" w:eastAsia="Calibri" w:hAnsi="Times New Roman" w:cs="Times New Roman"/>
          <w:i/>
          <w:color w:val="000000"/>
          <w:sz w:val="28"/>
          <w:szCs w:val="28"/>
          <w:lang w:val="uk-UA"/>
        </w:rPr>
        <w:t>,</w:t>
      </w:r>
      <w:r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i/>
          <w:color w:val="000000"/>
          <w:sz w:val="28"/>
          <w:szCs w:val="28"/>
          <w:lang w:val="en-US"/>
        </w:rPr>
        <w:t>Phragmites</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australis</w:t>
      </w:r>
      <w:r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i/>
          <w:color w:val="000000"/>
          <w:sz w:val="28"/>
          <w:szCs w:val="28"/>
          <w:lang w:val="en-US"/>
        </w:rPr>
        <w:t>Schoenoplectus</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lacustris</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Lemna</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trisulca</w:t>
      </w:r>
      <w:r w:rsidRPr="00E32A21">
        <w:rPr>
          <w:rFonts w:ascii="Times New Roman" w:eastAsia="Calibri" w:hAnsi="Times New Roman" w:cs="Times New Roman"/>
          <w:i/>
          <w:color w:val="000000"/>
          <w:sz w:val="28"/>
          <w:szCs w:val="28"/>
          <w:lang w:val="uk-UA"/>
        </w:rPr>
        <w:t>,</w:t>
      </w:r>
      <w:r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i/>
          <w:color w:val="000000"/>
          <w:sz w:val="28"/>
          <w:szCs w:val="28"/>
          <w:lang w:val="en-US"/>
        </w:rPr>
        <w:t>L</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minor</w:t>
      </w:r>
      <w:r w:rsidRPr="00E32A21">
        <w:rPr>
          <w:rFonts w:ascii="Times New Roman" w:eastAsia="Calibri" w:hAnsi="Times New Roman" w:cs="Times New Roman"/>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Lycopus</w:t>
      </w:r>
      <w:r w:rsidR="00C32553" w:rsidRPr="00E32A21">
        <w:rPr>
          <w:rFonts w:ascii="Times New Roman" w:eastAsia="Calibri" w:hAnsi="Times New Roman" w:cs="Times New Roman"/>
          <w:bCs/>
          <w:i/>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europaeus</w:t>
      </w:r>
      <w:r w:rsidR="00C32553" w:rsidRPr="00E32A21">
        <w:rPr>
          <w:rFonts w:ascii="Times New Roman" w:eastAsia="Calibri" w:hAnsi="Times New Roman" w:cs="Times New Roman"/>
          <w:bCs/>
          <w:i/>
          <w:color w:val="000000"/>
          <w:sz w:val="28"/>
          <w:szCs w:val="28"/>
          <w:lang w:val="uk-UA"/>
        </w:rPr>
        <w:t xml:space="preserve">, </w:t>
      </w:r>
      <w:r w:rsidR="00C32553" w:rsidRPr="00E32A21">
        <w:rPr>
          <w:rFonts w:ascii="Times New Roman" w:eastAsia="Calibri" w:hAnsi="Times New Roman" w:cs="Times New Roman"/>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Caltha</w:t>
      </w:r>
      <w:r w:rsidR="00C32553" w:rsidRPr="00E32A21">
        <w:rPr>
          <w:rFonts w:ascii="Times New Roman" w:eastAsia="Calibri" w:hAnsi="Times New Roman" w:cs="Times New Roman"/>
          <w:bCs/>
          <w:i/>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palustris</w:t>
      </w:r>
      <w:r w:rsidR="00C32553" w:rsidRPr="00E32A21">
        <w:rPr>
          <w:rFonts w:ascii="Times New Roman" w:eastAsia="Calibri" w:hAnsi="Times New Roman" w:cs="Times New Roman"/>
          <w:bCs/>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Galium</w:t>
      </w:r>
      <w:r w:rsidR="00C32553" w:rsidRPr="00E32A21">
        <w:rPr>
          <w:rFonts w:ascii="Times New Roman" w:eastAsia="Calibri" w:hAnsi="Times New Roman" w:cs="Times New Roman"/>
          <w:bCs/>
          <w:i/>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palustre</w:t>
      </w:r>
      <w:r w:rsidR="00C32553" w:rsidRPr="00E32A21">
        <w:rPr>
          <w:rFonts w:ascii="Times New Roman" w:eastAsia="Calibri" w:hAnsi="Times New Roman" w:cs="Times New Roman"/>
          <w:bCs/>
          <w:color w:val="000000"/>
          <w:sz w:val="28"/>
          <w:szCs w:val="28"/>
          <w:lang w:val="uk-UA"/>
        </w:rPr>
        <w:t>,</w:t>
      </w:r>
      <w:r w:rsidR="00C32553" w:rsidRPr="00E32A21">
        <w:rPr>
          <w:rFonts w:ascii="Times New Roman" w:eastAsia="Calibri" w:hAnsi="Times New Roman" w:cs="Times New Roman"/>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Lysimachia</w:t>
      </w:r>
      <w:r w:rsidR="00C32553" w:rsidRPr="00E32A21">
        <w:rPr>
          <w:rFonts w:ascii="Times New Roman" w:eastAsia="Calibri" w:hAnsi="Times New Roman" w:cs="Times New Roman"/>
          <w:bCs/>
          <w:i/>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vulgaris</w:t>
      </w:r>
      <w:r w:rsidR="00C32553" w:rsidRPr="00E32A21">
        <w:rPr>
          <w:rFonts w:ascii="Times New Roman" w:eastAsia="Calibri" w:hAnsi="Times New Roman" w:cs="Times New Roman"/>
          <w:bCs/>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Lythrum</w:t>
      </w:r>
      <w:r w:rsidR="00C32553" w:rsidRPr="00E32A21">
        <w:rPr>
          <w:rFonts w:ascii="Times New Roman" w:eastAsia="Calibri" w:hAnsi="Times New Roman" w:cs="Times New Roman"/>
          <w:bCs/>
          <w:i/>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salicaria</w:t>
      </w:r>
      <w:r w:rsidR="00C32553" w:rsidRPr="00E32A21">
        <w:rPr>
          <w:rFonts w:ascii="Times New Roman" w:eastAsia="Calibri" w:hAnsi="Times New Roman" w:cs="Times New Roman"/>
          <w:bCs/>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Rumex</w:t>
      </w:r>
      <w:r w:rsidR="00C32553" w:rsidRPr="00E32A21">
        <w:rPr>
          <w:rFonts w:ascii="Times New Roman" w:eastAsia="Calibri" w:hAnsi="Times New Roman" w:cs="Times New Roman"/>
          <w:bCs/>
          <w:i/>
          <w:color w:val="000000"/>
          <w:sz w:val="28"/>
          <w:szCs w:val="28"/>
          <w:lang w:val="uk-UA"/>
        </w:rPr>
        <w:t xml:space="preserve"> </w:t>
      </w:r>
      <w:r w:rsidR="00C32553" w:rsidRPr="00E32A21">
        <w:rPr>
          <w:rFonts w:ascii="Times New Roman" w:eastAsia="Calibri" w:hAnsi="Times New Roman" w:cs="Times New Roman"/>
          <w:bCs/>
          <w:i/>
          <w:color w:val="000000"/>
          <w:sz w:val="28"/>
          <w:szCs w:val="28"/>
          <w:lang w:val="en-US"/>
        </w:rPr>
        <w:t>hydrolapathum</w:t>
      </w:r>
      <w:r w:rsidR="00C32553" w:rsidRPr="00E32A21">
        <w:rPr>
          <w:rFonts w:ascii="Times New Roman" w:eastAsia="Calibri" w:hAnsi="Times New Roman" w:cs="Times New Roman"/>
          <w:bCs/>
          <w:color w:val="000000"/>
          <w:sz w:val="28"/>
          <w:szCs w:val="28"/>
          <w:lang w:val="uk-UA"/>
        </w:rPr>
        <w:t xml:space="preserve">, </w:t>
      </w:r>
      <w:r w:rsidRPr="00E32A21">
        <w:rPr>
          <w:rFonts w:ascii="Times New Roman" w:eastAsia="Calibri" w:hAnsi="Times New Roman" w:cs="Times New Roman"/>
          <w:i/>
          <w:color w:val="000000"/>
          <w:sz w:val="28"/>
          <w:szCs w:val="28"/>
          <w:lang w:val="en-US"/>
        </w:rPr>
        <w:t>Stratiotes</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aloides</w:t>
      </w:r>
      <w:r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i/>
          <w:color w:val="000000"/>
          <w:sz w:val="28"/>
          <w:szCs w:val="28"/>
          <w:lang w:val="en-US"/>
        </w:rPr>
        <w:t>Nymphaea</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alba</w:t>
      </w:r>
      <w:r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i/>
          <w:color w:val="000000"/>
          <w:sz w:val="28"/>
          <w:szCs w:val="28"/>
          <w:lang w:val="en-US"/>
        </w:rPr>
        <w:t>Nuphar</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lutea</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Hydrocharis</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morsus</w:t>
      </w:r>
      <w:r w:rsidRPr="00E32A21">
        <w:rPr>
          <w:rFonts w:ascii="Times New Roman" w:eastAsia="Calibri" w:hAnsi="Times New Roman" w:cs="Times New Roman"/>
          <w:i/>
          <w:color w:val="000000"/>
          <w:sz w:val="28"/>
          <w:szCs w:val="28"/>
          <w:lang w:val="uk-UA"/>
        </w:rPr>
        <w:t>-</w:t>
      </w:r>
      <w:r w:rsidRPr="00E32A21">
        <w:rPr>
          <w:rFonts w:ascii="Times New Roman" w:eastAsia="Calibri" w:hAnsi="Times New Roman" w:cs="Times New Roman"/>
          <w:i/>
          <w:color w:val="000000"/>
          <w:sz w:val="28"/>
          <w:szCs w:val="28"/>
          <w:lang w:val="en-US"/>
        </w:rPr>
        <w:t>ranae</w:t>
      </w:r>
      <w:r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i/>
          <w:color w:val="000000"/>
          <w:sz w:val="28"/>
          <w:szCs w:val="28"/>
          <w:lang w:val="en-US"/>
        </w:rPr>
        <w:t>Menyanthes</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trifoliata</w:t>
      </w:r>
      <w:r w:rsidRPr="00E32A21">
        <w:rPr>
          <w:rFonts w:ascii="Times New Roman" w:eastAsia="Calibri" w:hAnsi="Times New Roman" w:cs="Times New Roman"/>
          <w:color w:val="000000"/>
          <w:sz w:val="28"/>
          <w:szCs w:val="28"/>
          <w:lang w:val="uk-UA"/>
        </w:rPr>
        <w:t>,</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Equisetum</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rPr>
        <w:t>fluviatile</w:t>
      </w:r>
      <w:r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bCs/>
          <w:i/>
          <w:color w:val="000000"/>
          <w:sz w:val="28"/>
          <w:szCs w:val="28"/>
          <w:lang w:val="en-US"/>
        </w:rPr>
        <w:t>Scutellaria</w:t>
      </w:r>
      <w:r w:rsidRPr="00E32A21">
        <w:rPr>
          <w:rFonts w:ascii="Times New Roman" w:eastAsia="Calibri" w:hAnsi="Times New Roman" w:cs="Times New Roman"/>
          <w:bCs/>
          <w:i/>
          <w:color w:val="000000"/>
          <w:sz w:val="28"/>
          <w:szCs w:val="28"/>
          <w:lang w:val="uk-UA"/>
        </w:rPr>
        <w:t xml:space="preserve"> </w:t>
      </w:r>
      <w:r w:rsidRPr="00E32A21">
        <w:rPr>
          <w:rFonts w:ascii="Times New Roman" w:eastAsia="Calibri" w:hAnsi="Times New Roman" w:cs="Times New Roman"/>
          <w:bCs/>
          <w:i/>
          <w:color w:val="000000"/>
          <w:sz w:val="28"/>
          <w:szCs w:val="28"/>
          <w:lang w:val="en-US"/>
        </w:rPr>
        <w:t>galericulata</w:t>
      </w:r>
      <w:r w:rsidRPr="00E32A21">
        <w:rPr>
          <w:rFonts w:ascii="Times New Roman" w:eastAsia="Calibri" w:hAnsi="Times New Roman" w:cs="Times New Roman"/>
          <w:bCs/>
          <w:i/>
          <w:color w:val="000000"/>
          <w:sz w:val="28"/>
          <w:szCs w:val="28"/>
          <w:lang w:val="uk-UA"/>
        </w:rPr>
        <w:t>,</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rPr>
        <w:t>Ranunculus</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rPr>
        <w:t>lingua</w:t>
      </w:r>
      <w:r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i/>
          <w:color w:val="000000"/>
          <w:sz w:val="28"/>
          <w:szCs w:val="28"/>
        </w:rPr>
        <w:t>Epilobium</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rPr>
        <w:t>palustre</w:t>
      </w:r>
      <w:r w:rsidR="00C32553">
        <w:rPr>
          <w:rFonts w:ascii="Times New Roman" w:eastAsia="Calibri" w:hAnsi="Times New Roman" w:cs="Times New Roman"/>
          <w:i/>
          <w:color w:val="000000"/>
          <w:sz w:val="28"/>
          <w:szCs w:val="28"/>
          <w:lang w:val="uk-UA"/>
        </w:rPr>
        <w:t xml:space="preserve">. </w:t>
      </w:r>
      <w:r w:rsidR="00C32553" w:rsidRPr="00C32553">
        <w:rPr>
          <w:rFonts w:ascii="Times New Roman" w:eastAsia="Calibri" w:hAnsi="Times New Roman" w:cs="Times New Roman"/>
          <w:color w:val="000000"/>
          <w:sz w:val="28"/>
          <w:szCs w:val="28"/>
          <w:lang w:val="uk-UA"/>
        </w:rPr>
        <w:t xml:space="preserve">Крім того, </w:t>
      </w:r>
      <w:r w:rsidR="00C32553">
        <w:rPr>
          <w:rFonts w:ascii="Times New Roman" w:eastAsia="Calibri" w:hAnsi="Times New Roman" w:cs="Times New Roman"/>
          <w:color w:val="000000"/>
          <w:sz w:val="28"/>
          <w:szCs w:val="28"/>
          <w:lang w:val="uk-UA"/>
        </w:rPr>
        <w:t xml:space="preserve">тут знайдено нові </w:t>
      </w:r>
      <w:r w:rsidRPr="00E32A21">
        <w:rPr>
          <w:rFonts w:ascii="Times New Roman" w:eastAsia="Calibri" w:hAnsi="Times New Roman" w:cs="Times New Roman"/>
          <w:color w:val="000000"/>
          <w:sz w:val="28"/>
          <w:szCs w:val="28"/>
          <w:lang w:val="uk-UA"/>
        </w:rPr>
        <w:t xml:space="preserve">види рослин, які не зафіксовані та </w:t>
      </w:r>
      <w:r w:rsidR="00C32553">
        <w:rPr>
          <w:rFonts w:ascii="Times New Roman" w:eastAsia="Calibri" w:hAnsi="Times New Roman" w:cs="Times New Roman"/>
          <w:color w:val="000000"/>
          <w:sz w:val="28"/>
          <w:szCs w:val="28"/>
          <w:lang w:val="uk-UA"/>
        </w:rPr>
        <w:t xml:space="preserve">нині </w:t>
      </w:r>
      <w:r w:rsidRPr="00E32A21">
        <w:rPr>
          <w:rFonts w:ascii="Times New Roman" w:eastAsia="Calibri" w:hAnsi="Times New Roman" w:cs="Times New Roman"/>
          <w:color w:val="000000"/>
          <w:sz w:val="28"/>
          <w:szCs w:val="28"/>
          <w:lang w:val="uk-UA"/>
        </w:rPr>
        <w:t xml:space="preserve">існуючій території – </w:t>
      </w:r>
      <w:r w:rsidRPr="00E32A21">
        <w:rPr>
          <w:rFonts w:ascii="Times New Roman" w:eastAsia="Calibri" w:hAnsi="Times New Roman" w:cs="Times New Roman"/>
          <w:bCs/>
          <w:i/>
          <w:color w:val="000000"/>
          <w:sz w:val="28"/>
          <w:szCs w:val="28"/>
          <w:lang w:val="en-US"/>
        </w:rPr>
        <w:t>Scolochloa</w:t>
      </w:r>
      <w:r w:rsidRPr="00E32A21">
        <w:rPr>
          <w:rFonts w:ascii="Times New Roman" w:eastAsia="Calibri" w:hAnsi="Times New Roman" w:cs="Times New Roman"/>
          <w:bCs/>
          <w:i/>
          <w:color w:val="000000"/>
          <w:sz w:val="28"/>
          <w:szCs w:val="28"/>
          <w:lang w:val="uk-UA"/>
        </w:rPr>
        <w:t xml:space="preserve"> </w:t>
      </w:r>
      <w:r w:rsidRPr="00E32A21">
        <w:rPr>
          <w:rFonts w:ascii="Times New Roman" w:eastAsia="Calibri" w:hAnsi="Times New Roman" w:cs="Times New Roman"/>
          <w:bCs/>
          <w:i/>
          <w:color w:val="000000"/>
          <w:sz w:val="28"/>
          <w:szCs w:val="28"/>
          <w:lang w:val="en-US"/>
        </w:rPr>
        <w:t>festucacea</w:t>
      </w:r>
      <w:r w:rsidRPr="00E32A21">
        <w:rPr>
          <w:rFonts w:ascii="Times New Roman" w:eastAsia="Calibri" w:hAnsi="Times New Roman" w:cs="Times New Roman"/>
          <w:bCs/>
          <w:i/>
          <w:color w:val="000000"/>
          <w:sz w:val="28"/>
          <w:szCs w:val="28"/>
          <w:lang w:val="uk-UA"/>
        </w:rPr>
        <w:t>,</w:t>
      </w:r>
      <w:r w:rsidRPr="00E32A21">
        <w:rPr>
          <w:rFonts w:ascii="Times New Roman" w:eastAsia="Calibri" w:hAnsi="Times New Roman" w:cs="Times New Roman"/>
          <w:bCs/>
          <w:color w:val="000000"/>
          <w:sz w:val="28"/>
          <w:szCs w:val="28"/>
          <w:lang w:val="uk-UA"/>
        </w:rPr>
        <w:t xml:space="preserve"> </w:t>
      </w:r>
      <w:r w:rsidRPr="00E32A21">
        <w:rPr>
          <w:rFonts w:ascii="Times New Roman" w:eastAsia="Calibri" w:hAnsi="Times New Roman" w:cs="Times New Roman"/>
          <w:bCs/>
          <w:i/>
          <w:color w:val="000000"/>
          <w:sz w:val="28"/>
          <w:szCs w:val="28"/>
          <w:lang w:val="en-US"/>
        </w:rPr>
        <w:t>Triglochin</w:t>
      </w:r>
      <w:r w:rsidRPr="00E32A21">
        <w:rPr>
          <w:rFonts w:ascii="Times New Roman" w:eastAsia="Calibri" w:hAnsi="Times New Roman" w:cs="Times New Roman"/>
          <w:bCs/>
          <w:i/>
          <w:color w:val="000000"/>
          <w:sz w:val="28"/>
          <w:szCs w:val="28"/>
          <w:lang w:val="uk-UA"/>
        </w:rPr>
        <w:t xml:space="preserve"> </w:t>
      </w:r>
      <w:r w:rsidRPr="00E32A21">
        <w:rPr>
          <w:rFonts w:ascii="Times New Roman" w:eastAsia="Calibri" w:hAnsi="Times New Roman" w:cs="Times New Roman"/>
          <w:bCs/>
          <w:i/>
          <w:color w:val="000000"/>
          <w:sz w:val="28"/>
          <w:szCs w:val="28"/>
          <w:lang w:val="en-US"/>
        </w:rPr>
        <w:t>palustre</w:t>
      </w:r>
      <w:r w:rsidRPr="00E32A21">
        <w:rPr>
          <w:rFonts w:ascii="Times New Roman" w:eastAsia="Calibri" w:hAnsi="Times New Roman" w:cs="Times New Roman"/>
          <w:bCs/>
          <w:color w:val="000000"/>
          <w:sz w:val="28"/>
          <w:szCs w:val="28"/>
          <w:lang w:val="uk-UA"/>
        </w:rPr>
        <w:t xml:space="preserve"> та </w:t>
      </w:r>
      <w:r w:rsidRPr="00E32A21">
        <w:rPr>
          <w:rFonts w:ascii="Times New Roman" w:eastAsia="Calibri" w:hAnsi="Times New Roman" w:cs="Times New Roman"/>
          <w:bCs/>
          <w:i/>
          <w:color w:val="000000"/>
          <w:sz w:val="28"/>
          <w:szCs w:val="28"/>
          <w:lang w:val="en-US"/>
        </w:rPr>
        <w:t>Cirsium</w:t>
      </w:r>
      <w:r w:rsidRPr="00E32A21">
        <w:rPr>
          <w:rFonts w:ascii="Times New Roman" w:eastAsia="Calibri" w:hAnsi="Times New Roman" w:cs="Times New Roman"/>
          <w:bCs/>
          <w:i/>
          <w:color w:val="000000"/>
          <w:sz w:val="28"/>
          <w:szCs w:val="28"/>
          <w:lang w:val="uk-UA"/>
        </w:rPr>
        <w:t xml:space="preserve"> </w:t>
      </w:r>
      <w:r w:rsidRPr="00E32A21">
        <w:rPr>
          <w:rFonts w:ascii="Times New Roman" w:eastAsia="Calibri" w:hAnsi="Times New Roman" w:cs="Times New Roman"/>
          <w:bCs/>
          <w:i/>
          <w:color w:val="000000"/>
          <w:sz w:val="28"/>
          <w:szCs w:val="28"/>
          <w:lang w:val="en-US"/>
        </w:rPr>
        <w:t>esculentum</w:t>
      </w:r>
      <w:r w:rsidRPr="00E32A21">
        <w:rPr>
          <w:rFonts w:ascii="Times New Roman" w:eastAsia="Calibri" w:hAnsi="Times New Roman" w:cs="Times New Roman"/>
          <w:bCs/>
          <w:color w:val="000000"/>
          <w:sz w:val="28"/>
          <w:szCs w:val="28"/>
          <w:lang w:val="uk-UA"/>
        </w:rPr>
        <w:t xml:space="preserve">), </w:t>
      </w:r>
      <w:r w:rsidR="0058046C">
        <w:rPr>
          <w:rFonts w:ascii="Times New Roman" w:eastAsia="Calibri" w:hAnsi="Times New Roman" w:cs="Times New Roman"/>
          <w:bCs/>
          <w:color w:val="000000"/>
          <w:sz w:val="28"/>
          <w:szCs w:val="28"/>
          <w:lang w:val="uk-UA"/>
        </w:rPr>
        <w:t xml:space="preserve">а також видів </w:t>
      </w:r>
      <w:r w:rsidRPr="00E32A21">
        <w:rPr>
          <w:rFonts w:ascii="Times New Roman" w:eastAsia="Calibri" w:hAnsi="Times New Roman" w:cs="Times New Roman"/>
          <w:color w:val="000000"/>
          <w:sz w:val="28"/>
          <w:szCs w:val="28"/>
          <w:lang w:val="uk-UA"/>
        </w:rPr>
        <w:t xml:space="preserve">рослин </w:t>
      </w:r>
      <w:r w:rsidR="0058046C">
        <w:rPr>
          <w:rFonts w:ascii="Times New Roman" w:eastAsia="Calibri" w:hAnsi="Times New Roman" w:cs="Times New Roman"/>
          <w:color w:val="000000"/>
          <w:sz w:val="28"/>
          <w:szCs w:val="28"/>
          <w:lang w:val="uk-UA"/>
        </w:rPr>
        <w:t xml:space="preserve">які </w:t>
      </w:r>
      <w:r w:rsidRPr="00E32A21">
        <w:rPr>
          <w:rFonts w:ascii="Times New Roman" w:eastAsia="Calibri" w:hAnsi="Times New Roman" w:cs="Times New Roman"/>
          <w:color w:val="000000"/>
          <w:sz w:val="28"/>
          <w:szCs w:val="28"/>
          <w:lang w:val="uk-UA"/>
        </w:rPr>
        <w:t>занесен</w:t>
      </w:r>
      <w:r w:rsidR="0058046C">
        <w:rPr>
          <w:rFonts w:ascii="Times New Roman" w:eastAsia="Calibri" w:hAnsi="Times New Roman" w:cs="Times New Roman"/>
          <w:color w:val="000000"/>
          <w:sz w:val="28"/>
          <w:szCs w:val="28"/>
          <w:lang w:val="uk-UA"/>
        </w:rPr>
        <w:t>і</w:t>
      </w:r>
      <w:r w:rsidRPr="00E32A21">
        <w:rPr>
          <w:rFonts w:ascii="Times New Roman" w:eastAsia="Calibri" w:hAnsi="Times New Roman" w:cs="Times New Roman"/>
          <w:color w:val="000000"/>
          <w:sz w:val="28"/>
          <w:szCs w:val="28"/>
          <w:lang w:val="uk-UA"/>
        </w:rPr>
        <w:t xml:space="preserve"> як до Червоної книги України так і до Додатку </w:t>
      </w:r>
      <w:r w:rsidRPr="00E32A21">
        <w:rPr>
          <w:rFonts w:ascii="Times New Roman" w:eastAsia="Calibri" w:hAnsi="Times New Roman" w:cs="Times New Roman"/>
          <w:color w:val="000000"/>
          <w:sz w:val="28"/>
          <w:szCs w:val="28"/>
          <w:lang w:val="en-US"/>
        </w:rPr>
        <w:t>I</w:t>
      </w:r>
      <w:r w:rsidRPr="00E32A21">
        <w:rPr>
          <w:rFonts w:ascii="Times New Roman" w:eastAsia="Calibri" w:hAnsi="Times New Roman" w:cs="Times New Roman"/>
          <w:color w:val="000000"/>
          <w:sz w:val="28"/>
          <w:szCs w:val="28"/>
          <w:lang w:val="uk-UA"/>
        </w:rPr>
        <w:t xml:space="preserve"> Бернської конвенції: </w:t>
      </w:r>
      <w:r w:rsidR="0058046C" w:rsidRPr="00E32A21">
        <w:rPr>
          <w:rFonts w:ascii="Times New Roman" w:eastAsia="Calibri" w:hAnsi="Times New Roman" w:cs="Times New Roman"/>
          <w:bCs/>
          <w:i/>
          <w:color w:val="000000"/>
          <w:sz w:val="28"/>
          <w:szCs w:val="28"/>
          <w:lang w:val="en-US"/>
        </w:rPr>
        <w:t xml:space="preserve">Ostericum palustre </w:t>
      </w:r>
      <w:r w:rsidR="0058046C" w:rsidRPr="00E32A21">
        <w:rPr>
          <w:rFonts w:ascii="Times New Roman" w:eastAsia="Calibri" w:hAnsi="Times New Roman" w:cs="Times New Roman"/>
          <w:bCs/>
          <w:color w:val="000000"/>
          <w:sz w:val="28"/>
          <w:szCs w:val="28"/>
          <w:lang w:val="en-US"/>
        </w:rPr>
        <w:t xml:space="preserve">(Bess.) </w:t>
      </w:r>
      <w:proofErr w:type="gramStart"/>
      <w:r w:rsidR="0058046C" w:rsidRPr="00E32A21">
        <w:rPr>
          <w:rFonts w:ascii="Times New Roman" w:eastAsia="Calibri" w:hAnsi="Times New Roman" w:cs="Times New Roman"/>
          <w:bCs/>
          <w:color w:val="000000"/>
          <w:sz w:val="28"/>
          <w:szCs w:val="28"/>
          <w:lang w:val="en-US"/>
        </w:rPr>
        <w:t>Bess.</w:t>
      </w:r>
      <w:r w:rsidR="0058046C" w:rsidRPr="00E32A21">
        <w:rPr>
          <w:rFonts w:ascii="Times New Roman" w:eastAsia="Calibri" w:hAnsi="Times New Roman" w:cs="Times New Roman"/>
          <w:bCs/>
          <w:color w:val="000000"/>
          <w:sz w:val="28"/>
          <w:szCs w:val="28"/>
          <w:lang w:val="uk-UA"/>
        </w:rPr>
        <w:t>,</w:t>
      </w:r>
      <w:proofErr w:type="gramEnd"/>
      <w:r w:rsidR="0058046C" w:rsidRPr="00E32A21">
        <w:rPr>
          <w:rFonts w:ascii="Times New Roman" w:eastAsia="Calibri" w:hAnsi="Times New Roman" w:cs="Times New Roman"/>
          <w:bCs/>
          <w:color w:val="000000"/>
          <w:sz w:val="28"/>
          <w:szCs w:val="28"/>
          <w:lang w:val="uk-UA"/>
        </w:rPr>
        <w:t xml:space="preserve"> </w:t>
      </w:r>
      <w:r w:rsidR="0058046C" w:rsidRPr="00E32A21">
        <w:rPr>
          <w:rFonts w:ascii="Times New Roman" w:eastAsia="Calibri" w:hAnsi="Times New Roman" w:cs="Times New Roman"/>
          <w:i/>
          <w:color w:val="000000"/>
          <w:sz w:val="28"/>
          <w:szCs w:val="28"/>
          <w:lang w:val="en-US"/>
        </w:rPr>
        <w:t xml:space="preserve">Aldrovanda vesiculosa </w:t>
      </w:r>
      <w:r w:rsidR="0058046C" w:rsidRPr="00E32A21">
        <w:rPr>
          <w:rFonts w:ascii="Times New Roman" w:eastAsia="Calibri" w:hAnsi="Times New Roman" w:cs="Times New Roman"/>
          <w:color w:val="000000"/>
          <w:sz w:val="28"/>
          <w:szCs w:val="28"/>
          <w:lang w:val="en-US"/>
        </w:rPr>
        <w:t>L</w:t>
      </w:r>
      <w:r w:rsidR="0058046C">
        <w:rPr>
          <w:rFonts w:ascii="Times New Roman" w:eastAsia="Calibri" w:hAnsi="Times New Roman" w:cs="Times New Roman"/>
          <w:color w:val="000000"/>
          <w:sz w:val="28"/>
          <w:szCs w:val="28"/>
          <w:lang w:val="uk-UA"/>
        </w:rPr>
        <w:t xml:space="preserve">., а також </w:t>
      </w:r>
      <w:r w:rsidR="0058046C">
        <w:rPr>
          <w:rFonts w:ascii="Times New Roman" w:eastAsia="Calibri" w:hAnsi="Times New Roman" w:cs="Times New Roman"/>
          <w:color w:val="000000"/>
          <w:sz w:val="28"/>
          <w:szCs w:val="28"/>
          <w:lang w:val="uk-UA"/>
        </w:rPr>
        <w:lastRenderedPageBreak/>
        <w:t xml:space="preserve">представників орхідних – </w:t>
      </w:r>
      <w:r w:rsidRPr="00E32A21">
        <w:rPr>
          <w:rFonts w:ascii="Times New Roman" w:eastAsia="Calibri" w:hAnsi="Times New Roman" w:cs="Times New Roman"/>
          <w:bCs/>
          <w:i/>
          <w:color w:val="000000"/>
          <w:sz w:val="28"/>
          <w:szCs w:val="28"/>
          <w:lang w:val="en-US"/>
        </w:rPr>
        <w:t>Dactylorhiza</w:t>
      </w:r>
      <w:r w:rsidRPr="00E32A21">
        <w:rPr>
          <w:rFonts w:ascii="Times New Roman" w:eastAsia="Calibri" w:hAnsi="Times New Roman" w:cs="Times New Roman"/>
          <w:bCs/>
          <w:i/>
          <w:color w:val="000000"/>
          <w:sz w:val="28"/>
          <w:szCs w:val="28"/>
          <w:lang w:val="uk-UA"/>
        </w:rPr>
        <w:t xml:space="preserve"> </w:t>
      </w:r>
      <w:r w:rsidRPr="00E32A21">
        <w:rPr>
          <w:rFonts w:ascii="Times New Roman" w:eastAsia="Calibri" w:hAnsi="Times New Roman" w:cs="Times New Roman"/>
          <w:bCs/>
          <w:i/>
          <w:color w:val="000000"/>
          <w:sz w:val="28"/>
          <w:szCs w:val="28"/>
          <w:lang w:val="en-US"/>
        </w:rPr>
        <w:t>incarnata</w:t>
      </w:r>
      <w:r w:rsidRPr="00E32A21">
        <w:rPr>
          <w:rFonts w:ascii="Times New Roman" w:eastAsia="Calibri" w:hAnsi="Times New Roman" w:cs="Times New Roman"/>
          <w:bCs/>
          <w:i/>
          <w:color w:val="000000"/>
          <w:sz w:val="28"/>
          <w:szCs w:val="28"/>
          <w:lang w:val="uk-UA"/>
        </w:rPr>
        <w:t xml:space="preserve"> </w:t>
      </w:r>
      <w:r w:rsidRPr="00E32A21">
        <w:rPr>
          <w:rFonts w:ascii="Times New Roman" w:eastAsia="Calibri" w:hAnsi="Times New Roman" w:cs="Times New Roman"/>
          <w:bCs/>
          <w:color w:val="000000"/>
          <w:sz w:val="28"/>
          <w:szCs w:val="28"/>
          <w:lang w:val="uk-UA"/>
        </w:rPr>
        <w:t>(</w:t>
      </w:r>
      <w:r w:rsidRPr="00E32A21">
        <w:rPr>
          <w:rFonts w:ascii="Times New Roman" w:eastAsia="Calibri" w:hAnsi="Times New Roman" w:cs="Times New Roman"/>
          <w:bCs/>
          <w:color w:val="000000"/>
          <w:sz w:val="28"/>
          <w:szCs w:val="28"/>
          <w:lang w:val="en-US"/>
        </w:rPr>
        <w:t>L</w:t>
      </w:r>
      <w:r w:rsidRPr="00E32A21">
        <w:rPr>
          <w:rFonts w:ascii="Times New Roman" w:eastAsia="Calibri" w:hAnsi="Times New Roman" w:cs="Times New Roman"/>
          <w:bCs/>
          <w:color w:val="000000"/>
          <w:sz w:val="28"/>
          <w:szCs w:val="28"/>
          <w:lang w:val="uk-UA"/>
        </w:rPr>
        <w:t xml:space="preserve">.) </w:t>
      </w:r>
      <w:r w:rsidRPr="00E32A21">
        <w:rPr>
          <w:rFonts w:ascii="Times New Roman" w:eastAsia="Calibri" w:hAnsi="Times New Roman" w:cs="Times New Roman"/>
          <w:bCs/>
          <w:color w:val="000000"/>
          <w:sz w:val="28"/>
          <w:szCs w:val="28"/>
          <w:lang w:val="en-US"/>
        </w:rPr>
        <w:t>Soo</w:t>
      </w:r>
      <w:proofErr w:type="gramStart"/>
      <w:r w:rsidRPr="00E32A21">
        <w:rPr>
          <w:rFonts w:ascii="Times New Roman" w:eastAsia="Calibri" w:hAnsi="Times New Roman" w:cs="Times New Roman"/>
          <w:bCs/>
          <w:color w:val="000000"/>
          <w:sz w:val="28"/>
          <w:szCs w:val="28"/>
          <w:lang w:val="uk-UA"/>
        </w:rPr>
        <w:t>,</w:t>
      </w:r>
      <w:r w:rsidRPr="00E32A21">
        <w:rPr>
          <w:rFonts w:ascii="Times New Roman" w:eastAsia="Calibri" w:hAnsi="Times New Roman" w:cs="Times New Roman"/>
          <w:bCs/>
          <w:color w:val="000000"/>
          <w:sz w:val="28"/>
          <w:szCs w:val="28"/>
          <w:lang w:val="en-US"/>
        </w:rPr>
        <w:t xml:space="preserve"> </w:t>
      </w:r>
      <w:r w:rsidRPr="00E32A21">
        <w:rPr>
          <w:rFonts w:ascii="Times New Roman" w:eastAsia="Calibri" w:hAnsi="Times New Roman" w:cs="Times New Roman"/>
          <w:bCs/>
          <w:i/>
          <w:color w:val="000000"/>
          <w:sz w:val="28"/>
          <w:szCs w:val="28"/>
          <w:lang w:val="en-US"/>
        </w:rPr>
        <w:t xml:space="preserve"> Dactylorhiza</w:t>
      </w:r>
      <w:proofErr w:type="gramEnd"/>
      <w:r w:rsidRPr="00E32A21">
        <w:rPr>
          <w:rFonts w:ascii="Times New Roman" w:eastAsia="Calibri" w:hAnsi="Times New Roman" w:cs="Times New Roman"/>
          <w:bCs/>
          <w:i/>
          <w:color w:val="000000"/>
          <w:sz w:val="28"/>
          <w:szCs w:val="28"/>
          <w:lang w:val="en-US"/>
        </w:rPr>
        <w:t xml:space="preserve"> majalis </w:t>
      </w:r>
      <w:r w:rsidRPr="00E32A21">
        <w:rPr>
          <w:rFonts w:ascii="Times New Roman" w:eastAsia="Calibri" w:hAnsi="Times New Roman" w:cs="Times New Roman"/>
          <w:bCs/>
          <w:color w:val="000000"/>
          <w:sz w:val="28"/>
          <w:szCs w:val="28"/>
          <w:lang w:val="en-US"/>
        </w:rPr>
        <w:t xml:space="preserve">(Reichenb.) P. F. Hunt </w:t>
      </w:r>
      <w:proofErr w:type="gramStart"/>
      <w:r w:rsidRPr="00E32A21">
        <w:rPr>
          <w:rFonts w:ascii="Times New Roman" w:eastAsia="Calibri" w:hAnsi="Times New Roman" w:cs="Times New Roman"/>
          <w:bCs/>
          <w:color w:val="000000"/>
          <w:sz w:val="28"/>
          <w:szCs w:val="28"/>
          <w:lang w:val="en-US"/>
        </w:rPr>
        <w:t>et</w:t>
      </w:r>
      <w:proofErr w:type="gramEnd"/>
      <w:r w:rsidRPr="00E32A21">
        <w:rPr>
          <w:rFonts w:ascii="Times New Roman" w:eastAsia="Calibri" w:hAnsi="Times New Roman" w:cs="Times New Roman"/>
          <w:bCs/>
          <w:color w:val="000000"/>
          <w:sz w:val="28"/>
          <w:szCs w:val="28"/>
          <w:lang w:val="en-US"/>
        </w:rPr>
        <w:t xml:space="preserve"> Summerhayes,</w:t>
      </w:r>
      <w:r w:rsidRPr="00E32A21">
        <w:rPr>
          <w:rFonts w:ascii="Times New Roman" w:eastAsia="Calibri" w:hAnsi="Times New Roman" w:cs="Times New Roman"/>
          <w:bCs/>
          <w:i/>
          <w:color w:val="000000"/>
          <w:sz w:val="28"/>
          <w:szCs w:val="28"/>
          <w:lang w:val="en-US"/>
        </w:rPr>
        <w:t xml:space="preserve"> </w:t>
      </w:r>
      <w:r w:rsidRPr="00E32A21">
        <w:rPr>
          <w:rFonts w:ascii="Times New Roman" w:eastAsia="Calibri" w:hAnsi="Times New Roman" w:cs="Times New Roman"/>
          <w:i/>
          <w:color w:val="000000"/>
          <w:sz w:val="28"/>
          <w:szCs w:val="28"/>
          <w:lang w:val="en-US"/>
        </w:rPr>
        <w:t xml:space="preserve">Dactylorhiza maculata </w:t>
      </w:r>
      <w:r w:rsidRPr="00E32A21">
        <w:rPr>
          <w:rFonts w:ascii="Times New Roman" w:eastAsia="Calibri" w:hAnsi="Times New Roman" w:cs="Times New Roman"/>
          <w:bCs/>
          <w:color w:val="000000"/>
          <w:sz w:val="28"/>
          <w:szCs w:val="28"/>
          <w:lang w:val="en-US"/>
        </w:rPr>
        <w:t xml:space="preserve">(L.) </w:t>
      </w:r>
      <w:proofErr w:type="gramStart"/>
      <w:r w:rsidRPr="00E32A21">
        <w:rPr>
          <w:rFonts w:ascii="Times New Roman" w:eastAsia="Calibri" w:hAnsi="Times New Roman" w:cs="Times New Roman"/>
          <w:bCs/>
          <w:color w:val="000000"/>
          <w:sz w:val="28"/>
          <w:szCs w:val="28"/>
          <w:lang w:val="en-US"/>
        </w:rPr>
        <w:t>Soo</w:t>
      </w:r>
      <w:r w:rsidRPr="00E32A21">
        <w:rPr>
          <w:rFonts w:ascii="Times New Roman" w:eastAsia="Calibri" w:hAnsi="Times New Roman" w:cs="Times New Roman"/>
          <w:color w:val="000000"/>
          <w:sz w:val="28"/>
          <w:szCs w:val="28"/>
          <w:lang w:val="en-US"/>
        </w:rPr>
        <w:t>.</w:t>
      </w:r>
      <w:proofErr w:type="gramEnd"/>
      <w:r w:rsidRPr="00E32A21">
        <w:rPr>
          <w:rFonts w:ascii="Times New Roman" w:eastAsia="Calibri" w:hAnsi="Times New Roman" w:cs="Times New Roman"/>
          <w:color w:val="000000"/>
          <w:sz w:val="28"/>
          <w:szCs w:val="28"/>
          <w:lang w:val="en-US"/>
        </w:rPr>
        <w:t xml:space="preserve"> </w:t>
      </w:r>
      <w:r w:rsidR="00370999">
        <w:rPr>
          <w:rFonts w:ascii="Times New Roman" w:eastAsia="Calibri" w:hAnsi="Times New Roman" w:cs="Times New Roman"/>
          <w:color w:val="000000"/>
          <w:sz w:val="28"/>
          <w:szCs w:val="28"/>
          <w:lang w:val="uk-UA"/>
        </w:rPr>
        <w:t xml:space="preserve"> </w:t>
      </w:r>
    </w:p>
    <w:p w:rsidR="006D2263" w:rsidRDefault="006D2263" w:rsidP="006D2263">
      <w:pPr>
        <w:tabs>
          <w:tab w:val="left" w:pos="9781"/>
        </w:tabs>
        <w:spacing w:after="0" w:line="360" w:lineRule="auto"/>
        <w:jc w:val="right"/>
        <w:rPr>
          <w:rFonts w:ascii="Times New Roman" w:eastAsia="Calibri" w:hAnsi="Times New Roman" w:cs="Times New Roman"/>
          <w:sz w:val="28"/>
          <w:szCs w:val="28"/>
          <w:lang w:val="uk-UA"/>
        </w:rPr>
      </w:pPr>
      <w:r w:rsidRPr="006D2263">
        <w:rPr>
          <w:rFonts w:ascii="Times New Roman" w:eastAsia="Calibri" w:hAnsi="Times New Roman" w:cs="Times New Roman"/>
          <w:sz w:val="28"/>
          <w:szCs w:val="28"/>
          <w:lang w:val="uk-UA"/>
        </w:rPr>
        <w:t>Таблиця 2.</w:t>
      </w:r>
    </w:p>
    <w:p w:rsidR="006D2263" w:rsidRDefault="006D2263" w:rsidP="006D2263">
      <w:pPr>
        <w:spacing w:line="360" w:lineRule="auto"/>
        <w:ind w:firstLine="851"/>
        <w:jc w:val="center"/>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 xml:space="preserve">Місцезнаходження </w:t>
      </w:r>
      <w:r w:rsidRPr="00EB1B31">
        <w:rPr>
          <w:rFonts w:ascii="Times New Roman" w:eastAsia="Calibri" w:hAnsi="Times New Roman" w:cs="Times New Roman"/>
          <w:sz w:val="28"/>
          <w:szCs w:val="28"/>
          <w:lang w:val="uk-UA"/>
        </w:rPr>
        <w:t xml:space="preserve">природних оселищ, що знаходяться під охороною Конвенції про охорону дикої флори та фауни і природних середовищ існування в Європі </w:t>
      </w:r>
      <w:r>
        <w:rPr>
          <w:rFonts w:ascii="Times New Roman" w:eastAsia="Calibri" w:hAnsi="Times New Roman" w:cs="Times New Roman"/>
          <w:sz w:val="28"/>
          <w:szCs w:val="28"/>
          <w:lang w:val="uk-UA"/>
        </w:rPr>
        <w:t>у</w:t>
      </w:r>
      <w:r w:rsidRPr="00EB1B31">
        <w:rPr>
          <w:rFonts w:ascii="Times New Roman" w:eastAsia="Calibri" w:hAnsi="Times New Roman" w:cs="Times New Roman"/>
          <w:sz w:val="28"/>
          <w:szCs w:val="28"/>
          <w:lang w:val="uk-UA"/>
        </w:rPr>
        <w:t xml:space="preserve"> межах</w:t>
      </w:r>
      <w:r>
        <w:rPr>
          <w:rFonts w:ascii="Times New Roman" w:eastAsia="Calibri" w:hAnsi="Times New Roman" w:cs="Times New Roman"/>
          <w:sz w:val="28"/>
          <w:szCs w:val="28"/>
          <w:lang w:val="uk-UA"/>
        </w:rPr>
        <w:t xml:space="preserve"> природоохоронних науково-дослідних відділень Ічнянського НПП</w:t>
      </w:r>
    </w:p>
    <w:tbl>
      <w:tblPr>
        <w:tblStyle w:val="a5"/>
        <w:tblW w:w="10456" w:type="dxa"/>
        <w:tblLook w:val="04A0" w:firstRow="1" w:lastRow="0" w:firstColumn="1" w:lastColumn="0" w:noHBand="0" w:noVBand="1"/>
      </w:tblPr>
      <w:tblGrid>
        <w:gridCol w:w="701"/>
        <w:gridCol w:w="4227"/>
        <w:gridCol w:w="5528"/>
      </w:tblGrid>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b/>
                <w:sz w:val="28"/>
                <w:szCs w:val="28"/>
              </w:rPr>
            </w:pPr>
            <w:r w:rsidRPr="00EB1B31">
              <w:rPr>
                <w:rFonts w:ascii="Times New Roman" w:hAnsi="Times New Roman" w:cs="Times New Roman"/>
                <w:b/>
                <w:sz w:val="28"/>
                <w:szCs w:val="28"/>
              </w:rPr>
              <w:t>№ з/</w:t>
            </w:r>
            <w:proofErr w:type="gramStart"/>
            <w:r w:rsidRPr="00EB1B31">
              <w:rPr>
                <w:rFonts w:ascii="Times New Roman" w:hAnsi="Times New Roman" w:cs="Times New Roman"/>
                <w:b/>
                <w:sz w:val="28"/>
                <w:szCs w:val="28"/>
              </w:rPr>
              <w:t>п</w:t>
            </w:r>
            <w:proofErr w:type="gramEnd"/>
          </w:p>
        </w:tc>
        <w:tc>
          <w:tcPr>
            <w:tcW w:w="4227" w:type="dxa"/>
            <w:vAlign w:val="center"/>
          </w:tcPr>
          <w:p w:rsidR="006D2263" w:rsidRPr="00EB1B31" w:rsidRDefault="006D2263" w:rsidP="007A5468">
            <w:pPr>
              <w:tabs>
                <w:tab w:val="left" w:pos="9781"/>
              </w:tabs>
              <w:jc w:val="center"/>
              <w:rPr>
                <w:rFonts w:ascii="Times New Roman" w:hAnsi="Times New Roman" w:cs="Times New Roman"/>
                <w:b/>
                <w:sz w:val="28"/>
                <w:szCs w:val="28"/>
              </w:rPr>
            </w:pPr>
            <w:r w:rsidRPr="00EB1B31">
              <w:rPr>
                <w:rFonts w:ascii="Times New Roman" w:hAnsi="Times New Roman" w:cs="Times New Roman"/>
                <w:b/>
                <w:sz w:val="28"/>
                <w:szCs w:val="28"/>
              </w:rPr>
              <w:t>Назва оселища (</w:t>
            </w:r>
            <w:r w:rsidRPr="00EB1B31">
              <w:rPr>
                <w:rFonts w:ascii="Times New Roman" w:hAnsi="Times New Roman" w:cs="Times New Roman"/>
                <w:b/>
                <w:i/>
                <w:sz w:val="28"/>
                <w:szCs w:val="28"/>
              </w:rPr>
              <w:t>код оселища</w:t>
            </w:r>
            <w:r w:rsidRPr="00EB1B31">
              <w:rPr>
                <w:rFonts w:ascii="Times New Roman" w:hAnsi="Times New Roman" w:cs="Times New Roman"/>
                <w:b/>
                <w:sz w:val="28"/>
                <w:szCs w:val="28"/>
              </w:rPr>
              <w:t>)</w:t>
            </w:r>
          </w:p>
        </w:tc>
        <w:tc>
          <w:tcPr>
            <w:tcW w:w="5528" w:type="dxa"/>
            <w:vAlign w:val="center"/>
          </w:tcPr>
          <w:p w:rsidR="006D2263" w:rsidRPr="00EB1B31" w:rsidRDefault="006D2263" w:rsidP="007A5468">
            <w:pPr>
              <w:tabs>
                <w:tab w:val="left" w:pos="9781"/>
              </w:tabs>
              <w:jc w:val="center"/>
              <w:rPr>
                <w:rFonts w:ascii="Times New Roman" w:hAnsi="Times New Roman" w:cs="Times New Roman"/>
                <w:b/>
                <w:sz w:val="28"/>
                <w:szCs w:val="28"/>
              </w:rPr>
            </w:pPr>
            <w:r w:rsidRPr="00EB1B31">
              <w:rPr>
                <w:rFonts w:ascii="Times New Roman" w:hAnsi="Times New Roman" w:cs="Times New Roman"/>
                <w:b/>
                <w:sz w:val="28"/>
                <w:szCs w:val="28"/>
              </w:rPr>
              <w:t>Місце знаходження (користувач, урочище/лісництво, квартал, виділ, площа)</w:t>
            </w:r>
          </w:p>
        </w:tc>
      </w:tr>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sz w:val="28"/>
                <w:szCs w:val="28"/>
              </w:rPr>
            </w:pPr>
            <w:r w:rsidRPr="00EB1B31">
              <w:rPr>
                <w:rFonts w:ascii="Times New Roman" w:hAnsi="Times New Roman" w:cs="Times New Roman"/>
                <w:sz w:val="28"/>
                <w:szCs w:val="28"/>
              </w:rPr>
              <w:t>1</w:t>
            </w:r>
          </w:p>
        </w:tc>
        <w:tc>
          <w:tcPr>
            <w:tcW w:w="4227" w:type="dxa"/>
          </w:tcPr>
          <w:p w:rsidR="006D2263" w:rsidRPr="00EB1B31" w:rsidRDefault="006D2263" w:rsidP="007A5468">
            <w:pPr>
              <w:autoSpaceDE w:val="0"/>
              <w:autoSpaceDN w:val="0"/>
              <w:adjustRightInd w:val="0"/>
              <w:rPr>
                <w:rFonts w:ascii="Times New Roman" w:eastAsia="Calibri" w:hAnsi="Times New Roman" w:cs="Times New Roman"/>
                <w:b/>
                <w:sz w:val="28"/>
                <w:szCs w:val="28"/>
              </w:rPr>
            </w:pPr>
            <w:r w:rsidRPr="00EB1B31">
              <w:rPr>
                <w:rFonts w:ascii="Times New Roman" w:hAnsi="Times New Roman" w:cs="Times New Roman"/>
                <w:color w:val="000000"/>
                <w:sz w:val="28"/>
                <w:szCs w:val="28"/>
              </w:rPr>
              <w:t>C1.1 Permanent oligotrophic lakes, ponds and pools Постійні оліготрофні озера, ставки та водойми</w:t>
            </w:r>
          </w:p>
        </w:tc>
        <w:tc>
          <w:tcPr>
            <w:tcW w:w="5528" w:type="dxa"/>
          </w:tcPr>
          <w:p w:rsidR="006D2263" w:rsidRPr="00EB1B31" w:rsidRDefault="006D2263" w:rsidP="007A5468">
            <w:pPr>
              <w:ind w:left="-108"/>
              <w:jc w:val="both"/>
              <w:rPr>
                <w:rFonts w:ascii="Times New Roman" w:eastAsia="Times New Roman" w:hAnsi="Times New Roman" w:cs="Times New Roman"/>
                <w:sz w:val="28"/>
                <w:szCs w:val="28"/>
                <w:lang w:eastAsia="ru-RU"/>
              </w:rPr>
            </w:pPr>
            <w:r w:rsidRPr="00EB1B31">
              <w:rPr>
                <w:rFonts w:ascii="Times New Roman" w:eastAsia="Times New Roman" w:hAnsi="Times New Roman" w:cs="Times New Roman"/>
                <w:sz w:val="28"/>
                <w:szCs w:val="28"/>
                <w:lang w:eastAsia="ru-RU"/>
              </w:rPr>
              <w:t xml:space="preserve">Будянсько-Сезьківське природоохоронне </w:t>
            </w:r>
          </w:p>
          <w:p w:rsidR="006D2263" w:rsidRPr="00EB1B31" w:rsidRDefault="006D2263" w:rsidP="007A5468">
            <w:pPr>
              <w:autoSpaceDE w:val="0"/>
              <w:autoSpaceDN w:val="0"/>
              <w:adjustRightInd w:val="0"/>
              <w:rPr>
                <w:rFonts w:ascii="Times New Roman" w:eastAsia="Calibri" w:hAnsi="Times New Roman" w:cs="Times New Roman"/>
                <w:b/>
                <w:sz w:val="28"/>
                <w:szCs w:val="28"/>
              </w:rPr>
            </w:pPr>
            <w:r w:rsidRPr="00EB1B31">
              <w:rPr>
                <w:rFonts w:ascii="Times New Roman" w:eastAsia="Times New Roman" w:hAnsi="Times New Roman" w:cs="Times New Roman"/>
                <w:sz w:val="28"/>
                <w:szCs w:val="28"/>
                <w:lang w:eastAsia="ru-RU"/>
              </w:rPr>
              <w:t>науково-дослі</w:t>
            </w:r>
            <w:proofErr w:type="gramStart"/>
            <w:r w:rsidRPr="00EB1B31">
              <w:rPr>
                <w:rFonts w:ascii="Times New Roman" w:eastAsia="Times New Roman" w:hAnsi="Times New Roman" w:cs="Times New Roman"/>
                <w:sz w:val="28"/>
                <w:szCs w:val="28"/>
                <w:lang w:eastAsia="ru-RU"/>
              </w:rPr>
              <w:t>дне</w:t>
            </w:r>
            <w:proofErr w:type="gramEnd"/>
            <w:r w:rsidRPr="00EB1B31">
              <w:rPr>
                <w:rFonts w:ascii="Times New Roman" w:eastAsia="Times New Roman" w:hAnsi="Times New Roman" w:cs="Times New Roman"/>
                <w:sz w:val="28"/>
                <w:szCs w:val="28"/>
                <w:lang w:eastAsia="ru-RU"/>
              </w:rPr>
              <w:t xml:space="preserve"> відділення, Хаєнківсько-Заудайське природоохоронне науково-дослідне відділення</w:t>
            </w:r>
          </w:p>
        </w:tc>
      </w:tr>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sz w:val="28"/>
                <w:szCs w:val="28"/>
              </w:rPr>
            </w:pPr>
            <w:r w:rsidRPr="00EB1B31">
              <w:rPr>
                <w:rFonts w:ascii="Times New Roman" w:hAnsi="Times New Roman" w:cs="Times New Roman"/>
                <w:sz w:val="28"/>
                <w:szCs w:val="28"/>
              </w:rPr>
              <w:t>2</w:t>
            </w:r>
          </w:p>
        </w:tc>
        <w:tc>
          <w:tcPr>
            <w:tcW w:w="4227" w:type="dxa"/>
          </w:tcPr>
          <w:p w:rsidR="006D2263" w:rsidRPr="00EB1B31" w:rsidRDefault="006D2263" w:rsidP="007A5468">
            <w:pPr>
              <w:jc w:val="both"/>
              <w:rPr>
                <w:rFonts w:ascii="Times New Roman" w:eastAsia="Calibri" w:hAnsi="Times New Roman" w:cs="Times New Roman"/>
                <w:b/>
                <w:sz w:val="28"/>
                <w:szCs w:val="28"/>
              </w:rPr>
            </w:pPr>
            <w:r w:rsidRPr="00EB1B31">
              <w:rPr>
                <w:rFonts w:ascii="Times New Roman" w:hAnsi="Times New Roman" w:cs="Times New Roman"/>
                <w:color w:val="000000"/>
                <w:sz w:val="28"/>
                <w:szCs w:val="28"/>
              </w:rPr>
              <w:t xml:space="preserve">C1.226 Floating </w:t>
            </w:r>
            <w:r w:rsidRPr="00EB1B31">
              <w:rPr>
                <w:rFonts w:ascii="Times New Roman" w:hAnsi="Times New Roman" w:cs="Times New Roman"/>
                <w:i/>
                <w:iCs/>
                <w:color w:val="000000"/>
                <w:sz w:val="28"/>
                <w:szCs w:val="28"/>
              </w:rPr>
              <w:t xml:space="preserve">Aldrovanda vesiculosa </w:t>
            </w:r>
            <w:r w:rsidRPr="00EB1B31">
              <w:rPr>
                <w:rFonts w:ascii="Times New Roman" w:hAnsi="Times New Roman" w:cs="Times New Roman"/>
                <w:color w:val="000000"/>
                <w:sz w:val="28"/>
                <w:szCs w:val="28"/>
              </w:rPr>
              <w:t>communities</w:t>
            </w:r>
            <w:proofErr w:type="gramStart"/>
            <w:r w:rsidRPr="00EB1B31">
              <w:rPr>
                <w:rFonts w:ascii="Times New Roman" w:hAnsi="Times New Roman" w:cs="Times New Roman"/>
                <w:color w:val="000000"/>
                <w:sz w:val="28"/>
                <w:szCs w:val="28"/>
              </w:rPr>
              <w:t xml:space="preserve"> В</w:t>
            </w:r>
            <w:proofErr w:type="gramEnd"/>
            <w:r w:rsidRPr="00EB1B31">
              <w:rPr>
                <w:rFonts w:ascii="Times New Roman" w:hAnsi="Times New Roman" w:cs="Times New Roman"/>
                <w:color w:val="000000"/>
                <w:sz w:val="28"/>
                <w:szCs w:val="28"/>
              </w:rPr>
              <w:t xml:space="preserve">ільноплаваючі угруповання </w:t>
            </w:r>
            <w:r w:rsidRPr="00EB1B31">
              <w:rPr>
                <w:rFonts w:ascii="Times New Roman" w:hAnsi="Times New Roman" w:cs="Times New Roman"/>
                <w:i/>
                <w:iCs/>
                <w:color w:val="000000"/>
                <w:sz w:val="28"/>
                <w:szCs w:val="28"/>
              </w:rPr>
              <w:t>Aldrovanda vesiculosa</w:t>
            </w:r>
          </w:p>
        </w:tc>
        <w:tc>
          <w:tcPr>
            <w:tcW w:w="5528" w:type="dxa"/>
          </w:tcPr>
          <w:p w:rsidR="006D2263" w:rsidRPr="00EB1B31" w:rsidRDefault="006D2263" w:rsidP="007A5468">
            <w:pPr>
              <w:tabs>
                <w:tab w:val="left" w:pos="9781"/>
              </w:tabs>
              <w:jc w:val="both"/>
              <w:rPr>
                <w:rFonts w:ascii="Times New Roman" w:hAnsi="Times New Roman" w:cs="Times New Roman"/>
                <w:sz w:val="28"/>
                <w:szCs w:val="28"/>
              </w:rPr>
            </w:pPr>
            <w:r w:rsidRPr="00EB1B31">
              <w:rPr>
                <w:rFonts w:ascii="Times New Roman" w:eastAsia="Times New Roman" w:hAnsi="Times New Roman" w:cs="Times New Roman"/>
                <w:sz w:val="28"/>
                <w:szCs w:val="28"/>
                <w:lang w:eastAsia="ru-RU"/>
              </w:rPr>
              <w:t>Хаєнківсько-Заудайське природоохоронне науково-дослі</w:t>
            </w:r>
            <w:proofErr w:type="gramStart"/>
            <w:r w:rsidRPr="00EB1B31">
              <w:rPr>
                <w:rFonts w:ascii="Times New Roman" w:eastAsia="Times New Roman" w:hAnsi="Times New Roman" w:cs="Times New Roman"/>
                <w:sz w:val="28"/>
                <w:szCs w:val="28"/>
                <w:lang w:eastAsia="ru-RU"/>
              </w:rPr>
              <w:t>дне</w:t>
            </w:r>
            <w:proofErr w:type="gramEnd"/>
            <w:r w:rsidRPr="00EB1B31">
              <w:rPr>
                <w:rFonts w:ascii="Times New Roman" w:eastAsia="Times New Roman" w:hAnsi="Times New Roman" w:cs="Times New Roman"/>
                <w:sz w:val="28"/>
                <w:szCs w:val="28"/>
                <w:lang w:eastAsia="ru-RU"/>
              </w:rPr>
              <w:t xml:space="preserve"> відділення</w:t>
            </w:r>
          </w:p>
        </w:tc>
      </w:tr>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sz w:val="28"/>
                <w:szCs w:val="28"/>
              </w:rPr>
            </w:pPr>
            <w:r w:rsidRPr="00EB1B31">
              <w:rPr>
                <w:rFonts w:ascii="Times New Roman" w:hAnsi="Times New Roman" w:cs="Times New Roman"/>
                <w:sz w:val="28"/>
                <w:szCs w:val="28"/>
              </w:rPr>
              <w:t>3</w:t>
            </w:r>
          </w:p>
        </w:tc>
        <w:tc>
          <w:tcPr>
            <w:tcW w:w="4227" w:type="dxa"/>
          </w:tcPr>
          <w:p w:rsidR="006D2263" w:rsidRPr="00EB1B31" w:rsidRDefault="006D2263" w:rsidP="007A5468">
            <w:pPr>
              <w:autoSpaceDE w:val="0"/>
              <w:autoSpaceDN w:val="0"/>
              <w:adjustRightInd w:val="0"/>
              <w:jc w:val="both"/>
              <w:rPr>
                <w:rFonts w:ascii="Times New Roman" w:hAnsi="Times New Roman" w:cs="Times New Roman"/>
                <w:color w:val="000000"/>
                <w:sz w:val="28"/>
                <w:szCs w:val="28"/>
              </w:rPr>
            </w:pPr>
            <w:r w:rsidRPr="00EB1B31">
              <w:rPr>
                <w:rFonts w:ascii="Times New Roman" w:hAnsi="Times New Roman" w:cs="Times New Roman"/>
                <w:color w:val="000000"/>
                <w:sz w:val="28"/>
                <w:szCs w:val="28"/>
              </w:rPr>
              <w:t>C1.33 Rooted submerged vegetation of eutrophic waterbodies Вкорінена занурена рослинність евтрофних</w:t>
            </w:r>
          </w:p>
          <w:p w:rsidR="006D2263" w:rsidRPr="00EB1B31" w:rsidRDefault="006D2263" w:rsidP="007A5468">
            <w:pPr>
              <w:rPr>
                <w:rFonts w:ascii="Times New Roman" w:hAnsi="Times New Roman" w:cs="Times New Roman"/>
                <w:color w:val="000000"/>
                <w:sz w:val="28"/>
                <w:szCs w:val="28"/>
              </w:rPr>
            </w:pPr>
            <w:r w:rsidRPr="00EB1B31">
              <w:rPr>
                <w:rFonts w:ascii="Times New Roman" w:hAnsi="Times New Roman" w:cs="Times New Roman"/>
                <w:color w:val="000000"/>
                <w:sz w:val="28"/>
                <w:szCs w:val="28"/>
              </w:rPr>
              <w:t>водойм</w:t>
            </w:r>
          </w:p>
        </w:tc>
        <w:tc>
          <w:tcPr>
            <w:tcW w:w="5528" w:type="dxa"/>
          </w:tcPr>
          <w:p w:rsidR="006D2263" w:rsidRPr="00EB1B31" w:rsidRDefault="006D2263" w:rsidP="007A5468">
            <w:pPr>
              <w:ind w:left="-108"/>
              <w:jc w:val="both"/>
              <w:rPr>
                <w:rFonts w:ascii="Times New Roman" w:eastAsia="Times New Roman" w:hAnsi="Times New Roman" w:cs="Times New Roman"/>
                <w:sz w:val="28"/>
                <w:szCs w:val="28"/>
                <w:lang w:eastAsia="ru-RU"/>
              </w:rPr>
            </w:pPr>
            <w:r w:rsidRPr="00EB1B31">
              <w:rPr>
                <w:rFonts w:ascii="Times New Roman" w:eastAsia="Times New Roman" w:hAnsi="Times New Roman" w:cs="Times New Roman"/>
                <w:sz w:val="28"/>
                <w:szCs w:val="28"/>
                <w:lang w:eastAsia="ru-RU"/>
              </w:rPr>
              <w:t xml:space="preserve">Будянсько-Сезьківське природоохоронне </w:t>
            </w:r>
          </w:p>
          <w:p w:rsidR="006D2263" w:rsidRPr="00EB1B31" w:rsidRDefault="006D2263" w:rsidP="007A5468">
            <w:pPr>
              <w:autoSpaceDE w:val="0"/>
              <w:autoSpaceDN w:val="0"/>
              <w:adjustRightInd w:val="0"/>
              <w:jc w:val="both"/>
              <w:rPr>
                <w:rFonts w:ascii="Times New Roman" w:hAnsi="Times New Roman" w:cs="Times New Roman"/>
                <w:color w:val="000000"/>
                <w:sz w:val="28"/>
                <w:szCs w:val="28"/>
              </w:rPr>
            </w:pPr>
            <w:r w:rsidRPr="00EB1B31">
              <w:rPr>
                <w:rFonts w:ascii="Times New Roman" w:eastAsia="Times New Roman" w:hAnsi="Times New Roman" w:cs="Times New Roman"/>
                <w:sz w:val="28"/>
                <w:szCs w:val="28"/>
                <w:lang w:eastAsia="ru-RU"/>
              </w:rPr>
              <w:t>науково-дослі</w:t>
            </w:r>
            <w:proofErr w:type="gramStart"/>
            <w:r w:rsidRPr="00EB1B31">
              <w:rPr>
                <w:rFonts w:ascii="Times New Roman" w:eastAsia="Times New Roman" w:hAnsi="Times New Roman" w:cs="Times New Roman"/>
                <w:sz w:val="28"/>
                <w:szCs w:val="28"/>
                <w:lang w:eastAsia="ru-RU"/>
              </w:rPr>
              <w:t>дне</w:t>
            </w:r>
            <w:proofErr w:type="gramEnd"/>
            <w:r w:rsidRPr="00EB1B31">
              <w:rPr>
                <w:rFonts w:ascii="Times New Roman" w:eastAsia="Times New Roman" w:hAnsi="Times New Roman" w:cs="Times New Roman"/>
                <w:sz w:val="28"/>
                <w:szCs w:val="28"/>
                <w:lang w:eastAsia="ru-RU"/>
              </w:rPr>
              <w:t xml:space="preserve"> відділення, Хаєнківсько-Заудайське природоохоронне науково-дослідне відділення</w:t>
            </w:r>
          </w:p>
        </w:tc>
      </w:tr>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sz w:val="28"/>
                <w:szCs w:val="28"/>
                <w:lang w:val="uk-UA"/>
              </w:rPr>
            </w:pPr>
            <w:r w:rsidRPr="00EB1B31">
              <w:rPr>
                <w:rFonts w:ascii="Times New Roman" w:hAnsi="Times New Roman" w:cs="Times New Roman"/>
                <w:sz w:val="28"/>
                <w:szCs w:val="28"/>
                <w:lang w:val="uk-UA"/>
              </w:rPr>
              <w:t>4</w:t>
            </w:r>
          </w:p>
        </w:tc>
        <w:tc>
          <w:tcPr>
            <w:tcW w:w="4227" w:type="dxa"/>
          </w:tcPr>
          <w:p w:rsidR="006D2263" w:rsidRPr="00EB1B31" w:rsidRDefault="006D2263" w:rsidP="007A5468">
            <w:pPr>
              <w:rPr>
                <w:rFonts w:ascii="Times New Roman" w:hAnsi="Times New Roman" w:cs="Times New Roman"/>
                <w:color w:val="000000"/>
                <w:sz w:val="28"/>
                <w:szCs w:val="28"/>
              </w:rPr>
            </w:pPr>
            <w:r w:rsidRPr="00EB1B31">
              <w:rPr>
                <w:rFonts w:ascii="Times New Roman" w:hAnsi="Times New Roman" w:cs="Times New Roman"/>
                <w:color w:val="000000"/>
                <w:sz w:val="28"/>
                <w:szCs w:val="28"/>
              </w:rPr>
              <w:t>C1.4 Permanent dystrophic lakes, ponds and pools Постійні дистрофні озера, ставки та водойми</w:t>
            </w:r>
          </w:p>
        </w:tc>
        <w:tc>
          <w:tcPr>
            <w:tcW w:w="5528" w:type="dxa"/>
          </w:tcPr>
          <w:p w:rsidR="006D2263" w:rsidRPr="00EB1B31" w:rsidRDefault="006D2263" w:rsidP="007A5468">
            <w:pPr>
              <w:ind w:left="-108"/>
              <w:jc w:val="both"/>
              <w:rPr>
                <w:rFonts w:ascii="Times New Roman" w:eastAsia="Times New Roman" w:hAnsi="Times New Roman" w:cs="Times New Roman"/>
                <w:sz w:val="28"/>
                <w:szCs w:val="28"/>
                <w:lang w:eastAsia="ru-RU"/>
              </w:rPr>
            </w:pPr>
            <w:r w:rsidRPr="00EB1B31">
              <w:rPr>
                <w:rFonts w:ascii="Times New Roman" w:eastAsia="Times New Roman" w:hAnsi="Times New Roman" w:cs="Times New Roman"/>
                <w:sz w:val="28"/>
                <w:szCs w:val="28"/>
                <w:lang w:eastAsia="ru-RU"/>
              </w:rPr>
              <w:t xml:space="preserve">Будянсько-Сезьківське природоохоронне </w:t>
            </w:r>
          </w:p>
          <w:p w:rsidR="006D2263" w:rsidRPr="00EB1B31" w:rsidRDefault="006D2263" w:rsidP="007A5468">
            <w:pPr>
              <w:autoSpaceDE w:val="0"/>
              <w:autoSpaceDN w:val="0"/>
              <w:adjustRightInd w:val="0"/>
              <w:jc w:val="both"/>
              <w:rPr>
                <w:rFonts w:ascii="Times New Roman" w:hAnsi="Times New Roman" w:cs="Times New Roman"/>
                <w:color w:val="000000"/>
                <w:sz w:val="28"/>
                <w:szCs w:val="28"/>
              </w:rPr>
            </w:pPr>
            <w:r w:rsidRPr="00EB1B31">
              <w:rPr>
                <w:rFonts w:ascii="Times New Roman" w:eastAsia="Times New Roman" w:hAnsi="Times New Roman" w:cs="Times New Roman"/>
                <w:sz w:val="28"/>
                <w:szCs w:val="28"/>
                <w:lang w:eastAsia="ru-RU"/>
              </w:rPr>
              <w:t>науково-дослі</w:t>
            </w:r>
            <w:proofErr w:type="gramStart"/>
            <w:r w:rsidRPr="00EB1B31">
              <w:rPr>
                <w:rFonts w:ascii="Times New Roman" w:eastAsia="Times New Roman" w:hAnsi="Times New Roman" w:cs="Times New Roman"/>
                <w:sz w:val="28"/>
                <w:szCs w:val="28"/>
                <w:lang w:eastAsia="ru-RU"/>
              </w:rPr>
              <w:t>дне</w:t>
            </w:r>
            <w:proofErr w:type="gramEnd"/>
            <w:r w:rsidRPr="00EB1B31">
              <w:rPr>
                <w:rFonts w:ascii="Times New Roman" w:eastAsia="Times New Roman" w:hAnsi="Times New Roman" w:cs="Times New Roman"/>
                <w:sz w:val="28"/>
                <w:szCs w:val="28"/>
                <w:lang w:eastAsia="ru-RU"/>
              </w:rPr>
              <w:t xml:space="preserve"> відділення, Хаєнківсько-Заудайське природоохоронне науково-дослідне відділення</w:t>
            </w:r>
          </w:p>
        </w:tc>
      </w:tr>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sz w:val="28"/>
                <w:szCs w:val="28"/>
                <w:lang w:val="uk-UA"/>
              </w:rPr>
            </w:pPr>
            <w:r w:rsidRPr="00EB1B31">
              <w:rPr>
                <w:rFonts w:ascii="Times New Roman" w:hAnsi="Times New Roman" w:cs="Times New Roman"/>
                <w:sz w:val="28"/>
                <w:szCs w:val="28"/>
                <w:lang w:val="uk-UA"/>
              </w:rPr>
              <w:t>5</w:t>
            </w:r>
          </w:p>
        </w:tc>
        <w:tc>
          <w:tcPr>
            <w:tcW w:w="4227" w:type="dxa"/>
          </w:tcPr>
          <w:p w:rsidR="006D2263" w:rsidRPr="00EB1B31" w:rsidRDefault="006D2263" w:rsidP="007A5468">
            <w:pPr>
              <w:rPr>
                <w:rFonts w:ascii="Times New Roman" w:hAnsi="Times New Roman" w:cs="Times New Roman"/>
                <w:color w:val="000000"/>
                <w:sz w:val="28"/>
                <w:szCs w:val="28"/>
              </w:rPr>
            </w:pPr>
            <w:r w:rsidRPr="00EB1B31">
              <w:rPr>
                <w:rFonts w:ascii="Times New Roman" w:hAnsi="Times New Roman" w:cs="Times New Roman"/>
                <w:color w:val="000000"/>
                <w:sz w:val="28"/>
                <w:szCs w:val="28"/>
              </w:rPr>
              <w:t xml:space="preserve">C2.33 Mesotrophic vegetation of slow-flowing rivers Мезотрофна рослинність повільно текучих </w:t>
            </w:r>
            <w:proofErr w:type="gramStart"/>
            <w:r w:rsidRPr="00EB1B31">
              <w:rPr>
                <w:rFonts w:ascii="Times New Roman" w:hAnsi="Times New Roman" w:cs="Times New Roman"/>
                <w:color w:val="000000"/>
                <w:sz w:val="28"/>
                <w:szCs w:val="28"/>
              </w:rPr>
              <w:t>р</w:t>
            </w:r>
            <w:proofErr w:type="gramEnd"/>
            <w:r w:rsidRPr="00EB1B31">
              <w:rPr>
                <w:rFonts w:ascii="Times New Roman" w:hAnsi="Times New Roman" w:cs="Times New Roman"/>
                <w:color w:val="000000"/>
                <w:sz w:val="28"/>
                <w:szCs w:val="28"/>
              </w:rPr>
              <w:t>ічок</w:t>
            </w:r>
          </w:p>
        </w:tc>
        <w:tc>
          <w:tcPr>
            <w:tcW w:w="5528" w:type="dxa"/>
          </w:tcPr>
          <w:p w:rsidR="006D2263" w:rsidRPr="00EB1B31" w:rsidRDefault="006D2263" w:rsidP="007A5468">
            <w:pPr>
              <w:ind w:left="-108"/>
              <w:jc w:val="both"/>
              <w:rPr>
                <w:rFonts w:ascii="Times New Roman" w:eastAsia="Times New Roman" w:hAnsi="Times New Roman" w:cs="Times New Roman"/>
                <w:sz w:val="28"/>
                <w:szCs w:val="28"/>
                <w:lang w:eastAsia="ru-RU"/>
              </w:rPr>
            </w:pPr>
            <w:r w:rsidRPr="00EB1B31">
              <w:rPr>
                <w:rFonts w:ascii="Times New Roman" w:eastAsia="Times New Roman" w:hAnsi="Times New Roman" w:cs="Times New Roman"/>
                <w:sz w:val="28"/>
                <w:szCs w:val="28"/>
                <w:lang w:eastAsia="ru-RU"/>
              </w:rPr>
              <w:t xml:space="preserve">Будянсько-Сезьківське природоохоронне </w:t>
            </w:r>
          </w:p>
          <w:p w:rsidR="006D2263" w:rsidRPr="00EB1B31" w:rsidRDefault="006D2263" w:rsidP="007A5468">
            <w:pPr>
              <w:autoSpaceDE w:val="0"/>
              <w:autoSpaceDN w:val="0"/>
              <w:adjustRightInd w:val="0"/>
              <w:jc w:val="both"/>
              <w:rPr>
                <w:rFonts w:ascii="Times New Roman" w:hAnsi="Times New Roman" w:cs="Times New Roman"/>
                <w:color w:val="000000"/>
                <w:sz w:val="28"/>
                <w:szCs w:val="28"/>
              </w:rPr>
            </w:pPr>
            <w:r w:rsidRPr="00EB1B31">
              <w:rPr>
                <w:rFonts w:ascii="Times New Roman" w:eastAsia="Times New Roman" w:hAnsi="Times New Roman" w:cs="Times New Roman"/>
                <w:sz w:val="28"/>
                <w:szCs w:val="28"/>
                <w:lang w:eastAsia="ru-RU"/>
              </w:rPr>
              <w:t>науково-дослі</w:t>
            </w:r>
            <w:proofErr w:type="gramStart"/>
            <w:r w:rsidRPr="00EB1B31">
              <w:rPr>
                <w:rFonts w:ascii="Times New Roman" w:eastAsia="Times New Roman" w:hAnsi="Times New Roman" w:cs="Times New Roman"/>
                <w:sz w:val="28"/>
                <w:szCs w:val="28"/>
                <w:lang w:eastAsia="ru-RU"/>
              </w:rPr>
              <w:t>дне</w:t>
            </w:r>
            <w:proofErr w:type="gramEnd"/>
            <w:r w:rsidRPr="00EB1B31">
              <w:rPr>
                <w:rFonts w:ascii="Times New Roman" w:eastAsia="Times New Roman" w:hAnsi="Times New Roman" w:cs="Times New Roman"/>
                <w:sz w:val="28"/>
                <w:szCs w:val="28"/>
                <w:lang w:eastAsia="ru-RU"/>
              </w:rPr>
              <w:t xml:space="preserve"> відділення, Хаєнківсько-Заудайське природоохоронне науково-дослідне відділення</w:t>
            </w:r>
          </w:p>
        </w:tc>
      </w:tr>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sz w:val="28"/>
                <w:szCs w:val="28"/>
                <w:lang w:val="uk-UA"/>
              </w:rPr>
            </w:pPr>
            <w:r w:rsidRPr="00EB1B31">
              <w:rPr>
                <w:rFonts w:ascii="Times New Roman" w:hAnsi="Times New Roman" w:cs="Times New Roman"/>
                <w:sz w:val="28"/>
                <w:szCs w:val="28"/>
                <w:lang w:val="uk-UA"/>
              </w:rPr>
              <w:t>6</w:t>
            </w:r>
          </w:p>
        </w:tc>
        <w:tc>
          <w:tcPr>
            <w:tcW w:w="4227" w:type="dxa"/>
          </w:tcPr>
          <w:p w:rsidR="006D2263" w:rsidRPr="00EB1B31" w:rsidRDefault="006D2263" w:rsidP="007A5468">
            <w:pPr>
              <w:rPr>
                <w:rFonts w:ascii="Times New Roman" w:hAnsi="Times New Roman" w:cs="Times New Roman"/>
                <w:color w:val="000000"/>
                <w:sz w:val="28"/>
                <w:szCs w:val="28"/>
              </w:rPr>
            </w:pPr>
            <w:r w:rsidRPr="00EB1B31">
              <w:rPr>
                <w:rFonts w:ascii="Times New Roman" w:hAnsi="Times New Roman" w:cs="Times New Roman"/>
                <w:color w:val="000000"/>
                <w:sz w:val="28"/>
                <w:szCs w:val="28"/>
              </w:rPr>
              <w:t>D4.1 Rich fens, including eutrophic tall-herb fens and calcareous flushes and soaks Багаті болота, включаючи евтрофні високотравні та карбонатні болота</w:t>
            </w:r>
          </w:p>
        </w:tc>
        <w:tc>
          <w:tcPr>
            <w:tcW w:w="5528" w:type="dxa"/>
          </w:tcPr>
          <w:p w:rsidR="006D2263" w:rsidRPr="00EB1B31" w:rsidRDefault="006D2263" w:rsidP="007A5468">
            <w:pPr>
              <w:ind w:left="-108"/>
              <w:jc w:val="both"/>
              <w:rPr>
                <w:rFonts w:ascii="Times New Roman" w:eastAsia="Times New Roman" w:hAnsi="Times New Roman" w:cs="Times New Roman"/>
                <w:sz w:val="28"/>
                <w:szCs w:val="28"/>
                <w:lang w:eastAsia="ru-RU"/>
              </w:rPr>
            </w:pPr>
            <w:r w:rsidRPr="00EB1B31">
              <w:rPr>
                <w:rFonts w:ascii="Times New Roman" w:eastAsia="Times New Roman" w:hAnsi="Times New Roman" w:cs="Times New Roman"/>
                <w:sz w:val="28"/>
                <w:szCs w:val="28"/>
                <w:lang w:eastAsia="ru-RU"/>
              </w:rPr>
              <w:t xml:space="preserve">Будянсько-Сезьківське природоохоронне </w:t>
            </w:r>
          </w:p>
          <w:p w:rsidR="006D2263" w:rsidRPr="00EB1B31" w:rsidRDefault="006D2263" w:rsidP="007A5468">
            <w:pPr>
              <w:autoSpaceDE w:val="0"/>
              <w:autoSpaceDN w:val="0"/>
              <w:adjustRightInd w:val="0"/>
              <w:jc w:val="both"/>
              <w:rPr>
                <w:rFonts w:ascii="Times New Roman" w:hAnsi="Times New Roman" w:cs="Times New Roman"/>
                <w:color w:val="000000"/>
                <w:sz w:val="28"/>
                <w:szCs w:val="28"/>
              </w:rPr>
            </w:pPr>
            <w:r w:rsidRPr="00EB1B31">
              <w:rPr>
                <w:rFonts w:ascii="Times New Roman" w:eastAsia="Times New Roman" w:hAnsi="Times New Roman" w:cs="Times New Roman"/>
                <w:sz w:val="28"/>
                <w:szCs w:val="28"/>
                <w:lang w:eastAsia="ru-RU"/>
              </w:rPr>
              <w:t>науково-дослі</w:t>
            </w:r>
            <w:proofErr w:type="gramStart"/>
            <w:r w:rsidRPr="00EB1B31">
              <w:rPr>
                <w:rFonts w:ascii="Times New Roman" w:eastAsia="Times New Roman" w:hAnsi="Times New Roman" w:cs="Times New Roman"/>
                <w:sz w:val="28"/>
                <w:szCs w:val="28"/>
                <w:lang w:eastAsia="ru-RU"/>
              </w:rPr>
              <w:t>дне</w:t>
            </w:r>
            <w:proofErr w:type="gramEnd"/>
            <w:r w:rsidRPr="00EB1B31">
              <w:rPr>
                <w:rFonts w:ascii="Times New Roman" w:eastAsia="Times New Roman" w:hAnsi="Times New Roman" w:cs="Times New Roman"/>
                <w:sz w:val="28"/>
                <w:szCs w:val="28"/>
                <w:lang w:eastAsia="ru-RU"/>
              </w:rPr>
              <w:t xml:space="preserve"> відділення</w:t>
            </w:r>
          </w:p>
        </w:tc>
      </w:tr>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sz w:val="28"/>
                <w:szCs w:val="28"/>
                <w:lang w:val="uk-UA"/>
              </w:rPr>
            </w:pPr>
            <w:r w:rsidRPr="00EB1B31">
              <w:rPr>
                <w:rFonts w:ascii="Times New Roman" w:hAnsi="Times New Roman" w:cs="Times New Roman"/>
                <w:sz w:val="28"/>
                <w:szCs w:val="28"/>
                <w:lang w:val="uk-UA"/>
              </w:rPr>
              <w:t>7</w:t>
            </w:r>
          </w:p>
        </w:tc>
        <w:tc>
          <w:tcPr>
            <w:tcW w:w="4227" w:type="dxa"/>
          </w:tcPr>
          <w:p w:rsidR="006D2263" w:rsidRPr="00EB1B31" w:rsidRDefault="006D2263" w:rsidP="007A5468">
            <w:pPr>
              <w:autoSpaceDE w:val="0"/>
              <w:autoSpaceDN w:val="0"/>
              <w:adjustRightInd w:val="0"/>
              <w:jc w:val="both"/>
              <w:rPr>
                <w:rFonts w:ascii="Times New Roman" w:hAnsi="Times New Roman" w:cs="Times New Roman"/>
                <w:color w:val="000000"/>
                <w:sz w:val="28"/>
                <w:szCs w:val="28"/>
              </w:rPr>
            </w:pPr>
            <w:r w:rsidRPr="00EB1B31">
              <w:rPr>
                <w:rFonts w:ascii="Times New Roman" w:hAnsi="Times New Roman" w:cs="Times New Roman"/>
                <w:color w:val="000000"/>
                <w:sz w:val="28"/>
                <w:szCs w:val="28"/>
              </w:rPr>
              <w:t>D5.2 Beds of large sedges normally without</w:t>
            </w:r>
          </w:p>
          <w:p w:rsidR="006D2263" w:rsidRPr="00EB1B31" w:rsidRDefault="006D2263" w:rsidP="007A5468">
            <w:pPr>
              <w:rPr>
                <w:rFonts w:ascii="Times New Roman" w:hAnsi="Times New Roman" w:cs="Times New Roman"/>
                <w:color w:val="000000"/>
                <w:sz w:val="28"/>
                <w:szCs w:val="28"/>
              </w:rPr>
            </w:pPr>
            <w:r w:rsidRPr="00EB1B31">
              <w:rPr>
                <w:rFonts w:ascii="Times New Roman" w:hAnsi="Times New Roman" w:cs="Times New Roman"/>
                <w:color w:val="000000"/>
                <w:sz w:val="28"/>
                <w:szCs w:val="28"/>
              </w:rPr>
              <w:lastRenderedPageBreak/>
              <w:t xml:space="preserve">freestanding water Зарості крупних осок переважно </w:t>
            </w:r>
            <w:proofErr w:type="gramStart"/>
            <w:r w:rsidRPr="00EB1B31">
              <w:rPr>
                <w:rFonts w:ascii="Times New Roman" w:hAnsi="Times New Roman" w:cs="Times New Roman"/>
                <w:color w:val="000000"/>
                <w:sz w:val="28"/>
                <w:szCs w:val="28"/>
              </w:rPr>
              <w:t>без</w:t>
            </w:r>
            <w:proofErr w:type="gramEnd"/>
            <w:r w:rsidRPr="00EB1B31">
              <w:rPr>
                <w:rFonts w:ascii="Times New Roman" w:hAnsi="Times New Roman" w:cs="Times New Roman"/>
                <w:color w:val="000000"/>
                <w:sz w:val="28"/>
                <w:szCs w:val="28"/>
              </w:rPr>
              <w:t xml:space="preserve"> застою води</w:t>
            </w:r>
          </w:p>
        </w:tc>
        <w:tc>
          <w:tcPr>
            <w:tcW w:w="5528" w:type="dxa"/>
          </w:tcPr>
          <w:p w:rsidR="006D2263" w:rsidRPr="00EB1B31" w:rsidRDefault="006D2263" w:rsidP="007A5468">
            <w:pPr>
              <w:ind w:left="-108"/>
              <w:jc w:val="both"/>
              <w:rPr>
                <w:rFonts w:ascii="Times New Roman" w:eastAsia="Times New Roman" w:hAnsi="Times New Roman" w:cs="Times New Roman"/>
                <w:sz w:val="28"/>
                <w:szCs w:val="28"/>
                <w:lang w:eastAsia="ru-RU"/>
              </w:rPr>
            </w:pPr>
            <w:r w:rsidRPr="00EB1B31">
              <w:rPr>
                <w:rFonts w:ascii="Times New Roman" w:eastAsia="Times New Roman" w:hAnsi="Times New Roman" w:cs="Times New Roman"/>
                <w:sz w:val="28"/>
                <w:szCs w:val="28"/>
                <w:lang w:eastAsia="ru-RU"/>
              </w:rPr>
              <w:lastRenderedPageBreak/>
              <w:t xml:space="preserve">Будянсько-Сезьківське природоохоронне </w:t>
            </w:r>
          </w:p>
          <w:p w:rsidR="006D2263" w:rsidRPr="00EB1B31" w:rsidRDefault="006D2263" w:rsidP="007A5468">
            <w:pPr>
              <w:autoSpaceDE w:val="0"/>
              <w:autoSpaceDN w:val="0"/>
              <w:adjustRightInd w:val="0"/>
              <w:jc w:val="both"/>
              <w:rPr>
                <w:rFonts w:ascii="Times New Roman" w:hAnsi="Times New Roman" w:cs="Times New Roman"/>
                <w:color w:val="000000"/>
                <w:sz w:val="28"/>
                <w:szCs w:val="28"/>
              </w:rPr>
            </w:pPr>
            <w:r w:rsidRPr="00EB1B31">
              <w:rPr>
                <w:rFonts w:ascii="Times New Roman" w:eastAsia="Times New Roman" w:hAnsi="Times New Roman" w:cs="Times New Roman"/>
                <w:sz w:val="28"/>
                <w:szCs w:val="28"/>
                <w:lang w:eastAsia="ru-RU"/>
              </w:rPr>
              <w:t>науково-дослі</w:t>
            </w:r>
            <w:proofErr w:type="gramStart"/>
            <w:r w:rsidRPr="00EB1B31">
              <w:rPr>
                <w:rFonts w:ascii="Times New Roman" w:eastAsia="Times New Roman" w:hAnsi="Times New Roman" w:cs="Times New Roman"/>
                <w:sz w:val="28"/>
                <w:szCs w:val="28"/>
                <w:lang w:eastAsia="ru-RU"/>
              </w:rPr>
              <w:t>дне</w:t>
            </w:r>
            <w:proofErr w:type="gramEnd"/>
            <w:r w:rsidRPr="00EB1B31">
              <w:rPr>
                <w:rFonts w:ascii="Times New Roman" w:eastAsia="Times New Roman" w:hAnsi="Times New Roman" w:cs="Times New Roman"/>
                <w:sz w:val="28"/>
                <w:szCs w:val="28"/>
                <w:lang w:eastAsia="ru-RU"/>
              </w:rPr>
              <w:t xml:space="preserve"> відділення</w:t>
            </w:r>
          </w:p>
        </w:tc>
      </w:tr>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sz w:val="28"/>
                <w:szCs w:val="28"/>
                <w:lang w:val="uk-UA"/>
              </w:rPr>
            </w:pPr>
            <w:r w:rsidRPr="00EB1B31">
              <w:rPr>
                <w:rFonts w:ascii="Times New Roman" w:hAnsi="Times New Roman" w:cs="Times New Roman"/>
                <w:sz w:val="28"/>
                <w:szCs w:val="28"/>
                <w:lang w:val="uk-UA"/>
              </w:rPr>
              <w:lastRenderedPageBreak/>
              <w:t>8</w:t>
            </w:r>
          </w:p>
        </w:tc>
        <w:tc>
          <w:tcPr>
            <w:tcW w:w="4227" w:type="dxa"/>
          </w:tcPr>
          <w:p w:rsidR="006D2263" w:rsidRPr="00EB1B31" w:rsidRDefault="006D2263" w:rsidP="007A5468">
            <w:pPr>
              <w:rPr>
                <w:rFonts w:ascii="Times New Roman" w:hAnsi="Times New Roman" w:cs="Times New Roman"/>
                <w:color w:val="000000"/>
                <w:sz w:val="28"/>
                <w:szCs w:val="28"/>
              </w:rPr>
            </w:pPr>
            <w:r w:rsidRPr="00EB1B31">
              <w:rPr>
                <w:rFonts w:ascii="Times New Roman" w:hAnsi="Times New Roman" w:cs="Times New Roman"/>
                <w:color w:val="000000"/>
                <w:sz w:val="28"/>
                <w:szCs w:val="28"/>
              </w:rPr>
              <w:t xml:space="preserve">E5.4 Moist or wet tall-herb and fern fringes and meadows </w:t>
            </w:r>
            <w:proofErr w:type="gramStart"/>
            <w:r w:rsidRPr="00EB1B31">
              <w:rPr>
                <w:rFonts w:ascii="Times New Roman" w:hAnsi="Times New Roman" w:cs="Times New Roman"/>
                <w:color w:val="000000"/>
                <w:sz w:val="28"/>
                <w:szCs w:val="28"/>
              </w:rPr>
              <w:t>Мокр</w:t>
            </w:r>
            <w:proofErr w:type="gramEnd"/>
            <w:r w:rsidRPr="00EB1B31">
              <w:rPr>
                <w:rFonts w:ascii="Times New Roman" w:hAnsi="Times New Roman" w:cs="Times New Roman"/>
                <w:color w:val="000000"/>
                <w:sz w:val="28"/>
                <w:szCs w:val="28"/>
              </w:rPr>
              <w:t>і або вологі високотравні та папоротеві узлісся і луки</w:t>
            </w:r>
          </w:p>
        </w:tc>
        <w:tc>
          <w:tcPr>
            <w:tcW w:w="5528" w:type="dxa"/>
          </w:tcPr>
          <w:p w:rsidR="006D2263" w:rsidRPr="00EB1B31" w:rsidRDefault="006D2263" w:rsidP="007A5468">
            <w:pPr>
              <w:ind w:left="-108"/>
              <w:jc w:val="both"/>
              <w:rPr>
                <w:rFonts w:ascii="Times New Roman" w:eastAsia="Times New Roman" w:hAnsi="Times New Roman" w:cs="Times New Roman"/>
                <w:sz w:val="28"/>
                <w:szCs w:val="28"/>
                <w:lang w:eastAsia="ru-RU"/>
              </w:rPr>
            </w:pPr>
            <w:r w:rsidRPr="00EB1B31">
              <w:rPr>
                <w:rFonts w:ascii="Times New Roman" w:eastAsia="Times New Roman" w:hAnsi="Times New Roman" w:cs="Times New Roman"/>
                <w:sz w:val="28"/>
                <w:szCs w:val="28"/>
                <w:lang w:eastAsia="ru-RU"/>
              </w:rPr>
              <w:t xml:space="preserve">Будянсько-Сезьківське природоохоронне </w:t>
            </w:r>
          </w:p>
          <w:p w:rsidR="006D2263" w:rsidRPr="00EB1B31" w:rsidRDefault="006D2263" w:rsidP="007A5468">
            <w:pPr>
              <w:autoSpaceDE w:val="0"/>
              <w:autoSpaceDN w:val="0"/>
              <w:adjustRightInd w:val="0"/>
              <w:jc w:val="both"/>
              <w:rPr>
                <w:rFonts w:ascii="Times New Roman" w:hAnsi="Times New Roman" w:cs="Times New Roman"/>
                <w:color w:val="000000"/>
                <w:sz w:val="28"/>
                <w:szCs w:val="28"/>
              </w:rPr>
            </w:pPr>
            <w:r w:rsidRPr="00EB1B31">
              <w:rPr>
                <w:rFonts w:ascii="Times New Roman" w:eastAsia="Times New Roman" w:hAnsi="Times New Roman" w:cs="Times New Roman"/>
                <w:sz w:val="28"/>
                <w:szCs w:val="28"/>
                <w:lang w:eastAsia="ru-RU"/>
              </w:rPr>
              <w:t>науково-дослі</w:t>
            </w:r>
            <w:proofErr w:type="gramStart"/>
            <w:r w:rsidRPr="00EB1B31">
              <w:rPr>
                <w:rFonts w:ascii="Times New Roman" w:eastAsia="Times New Roman" w:hAnsi="Times New Roman" w:cs="Times New Roman"/>
                <w:sz w:val="28"/>
                <w:szCs w:val="28"/>
                <w:lang w:eastAsia="ru-RU"/>
              </w:rPr>
              <w:t>дне</w:t>
            </w:r>
            <w:proofErr w:type="gramEnd"/>
            <w:r w:rsidRPr="00EB1B31">
              <w:rPr>
                <w:rFonts w:ascii="Times New Roman" w:eastAsia="Times New Roman" w:hAnsi="Times New Roman" w:cs="Times New Roman"/>
                <w:sz w:val="28"/>
                <w:szCs w:val="28"/>
                <w:lang w:eastAsia="ru-RU"/>
              </w:rPr>
              <w:t xml:space="preserve"> відділення, Хаєнківсько-Заудайське природоохоронне науково-дослідне відділення</w:t>
            </w:r>
          </w:p>
        </w:tc>
      </w:tr>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sz w:val="28"/>
                <w:szCs w:val="28"/>
              </w:rPr>
            </w:pPr>
            <w:r w:rsidRPr="00EB1B31">
              <w:rPr>
                <w:rFonts w:ascii="Times New Roman" w:hAnsi="Times New Roman" w:cs="Times New Roman"/>
                <w:sz w:val="28"/>
                <w:szCs w:val="28"/>
                <w:lang w:val="uk-UA"/>
              </w:rPr>
              <w:t>9</w:t>
            </w:r>
          </w:p>
        </w:tc>
        <w:tc>
          <w:tcPr>
            <w:tcW w:w="4227" w:type="dxa"/>
          </w:tcPr>
          <w:p w:rsidR="006D2263" w:rsidRPr="00EB1B31" w:rsidRDefault="006D2263" w:rsidP="007A5468">
            <w:pPr>
              <w:rPr>
                <w:rFonts w:ascii="Times New Roman" w:hAnsi="Times New Roman" w:cs="Times New Roman"/>
                <w:color w:val="000000"/>
                <w:sz w:val="28"/>
                <w:szCs w:val="28"/>
              </w:rPr>
            </w:pPr>
            <w:r w:rsidRPr="00EB1B31">
              <w:rPr>
                <w:rFonts w:ascii="Times New Roman" w:hAnsi="Times New Roman" w:cs="Times New Roman"/>
                <w:color w:val="000000"/>
                <w:sz w:val="28"/>
                <w:szCs w:val="28"/>
              </w:rPr>
              <w:t>F9.1 Riverine scrub Прирічкові чагарники</w:t>
            </w:r>
          </w:p>
        </w:tc>
        <w:tc>
          <w:tcPr>
            <w:tcW w:w="5528" w:type="dxa"/>
          </w:tcPr>
          <w:p w:rsidR="006D2263" w:rsidRPr="00EB1B31" w:rsidRDefault="006D2263" w:rsidP="007A5468">
            <w:pPr>
              <w:ind w:left="-108"/>
              <w:jc w:val="both"/>
              <w:rPr>
                <w:rFonts w:ascii="Times New Roman" w:eastAsia="Times New Roman" w:hAnsi="Times New Roman" w:cs="Times New Roman"/>
                <w:sz w:val="28"/>
                <w:szCs w:val="28"/>
                <w:lang w:eastAsia="ru-RU"/>
              </w:rPr>
            </w:pPr>
            <w:r w:rsidRPr="00EB1B31">
              <w:rPr>
                <w:rFonts w:ascii="Times New Roman" w:eastAsia="Times New Roman" w:hAnsi="Times New Roman" w:cs="Times New Roman"/>
                <w:sz w:val="28"/>
                <w:szCs w:val="28"/>
                <w:lang w:eastAsia="ru-RU"/>
              </w:rPr>
              <w:t xml:space="preserve">Будянсько-Сезьківське природоохоронне </w:t>
            </w:r>
          </w:p>
          <w:p w:rsidR="006D2263" w:rsidRPr="00EB1B31" w:rsidRDefault="006D2263" w:rsidP="007A5468">
            <w:pPr>
              <w:autoSpaceDE w:val="0"/>
              <w:autoSpaceDN w:val="0"/>
              <w:adjustRightInd w:val="0"/>
              <w:jc w:val="both"/>
              <w:rPr>
                <w:rFonts w:ascii="Times New Roman" w:hAnsi="Times New Roman" w:cs="Times New Roman"/>
                <w:color w:val="000000"/>
                <w:sz w:val="28"/>
                <w:szCs w:val="28"/>
              </w:rPr>
            </w:pPr>
            <w:r w:rsidRPr="00EB1B31">
              <w:rPr>
                <w:rFonts w:ascii="Times New Roman" w:eastAsia="Times New Roman" w:hAnsi="Times New Roman" w:cs="Times New Roman"/>
                <w:sz w:val="28"/>
                <w:szCs w:val="28"/>
                <w:lang w:eastAsia="ru-RU"/>
              </w:rPr>
              <w:t>науково-дослі</w:t>
            </w:r>
            <w:proofErr w:type="gramStart"/>
            <w:r w:rsidRPr="00EB1B31">
              <w:rPr>
                <w:rFonts w:ascii="Times New Roman" w:eastAsia="Times New Roman" w:hAnsi="Times New Roman" w:cs="Times New Roman"/>
                <w:sz w:val="28"/>
                <w:szCs w:val="28"/>
                <w:lang w:eastAsia="ru-RU"/>
              </w:rPr>
              <w:t>дне</w:t>
            </w:r>
            <w:proofErr w:type="gramEnd"/>
            <w:r w:rsidRPr="00EB1B31">
              <w:rPr>
                <w:rFonts w:ascii="Times New Roman" w:eastAsia="Times New Roman" w:hAnsi="Times New Roman" w:cs="Times New Roman"/>
                <w:sz w:val="28"/>
                <w:szCs w:val="28"/>
                <w:lang w:eastAsia="ru-RU"/>
              </w:rPr>
              <w:t xml:space="preserve"> відділення, Хаєнківсько-Заудайське природоохоронне науково-дослідне відділення</w:t>
            </w:r>
          </w:p>
        </w:tc>
      </w:tr>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sz w:val="28"/>
                <w:szCs w:val="28"/>
                <w:lang w:val="uk-UA"/>
              </w:rPr>
            </w:pPr>
            <w:r w:rsidRPr="00EB1B31">
              <w:rPr>
                <w:rFonts w:ascii="Times New Roman" w:hAnsi="Times New Roman" w:cs="Times New Roman"/>
                <w:sz w:val="28"/>
                <w:szCs w:val="28"/>
              </w:rPr>
              <w:t>1</w:t>
            </w:r>
            <w:r w:rsidRPr="00EB1B31">
              <w:rPr>
                <w:rFonts w:ascii="Times New Roman" w:hAnsi="Times New Roman" w:cs="Times New Roman"/>
                <w:sz w:val="28"/>
                <w:szCs w:val="28"/>
                <w:lang w:val="uk-UA"/>
              </w:rPr>
              <w:t>0</w:t>
            </w:r>
          </w:p>
        </w:tc>
        <w:tc>
          <w:tcPr>
            <w:tcW w:w="4227" w:type="dxa"/>
          </w:tcPr>
          <w:p w:rsidR="006D2263" w:rsidRPr="00EB1B31" w:rsidRDefault="006D2263" w:rsidP="007A5468">
            <w:pPr>
              <w:rPr>
                <w:rFonts w:ascii="Times New Roman" w:hAnsi="Times New Roman" w:cs="Times New Roman"/>
                <w:color w:val="000000"/>
                <w:sz w:val="28"/>
                <w:szCs w:val="28"/>
              </w:rPr>
            </w:pPr>
            <w:r w:rsidRPr="00EB1B31">
              <w:rPr>
                <w:rFonts w:ascii="Times New Roman" w:hAnsi="Times New Roman" w:cs="Times New Roman"/>
                <w:color w:val="000000"/>
                <w:sz w:val="28"/>
                <w:szCs w:val="28"/>
              </w:rPr>
              <w:t xml:space="preserve">G1.11 Riverine </w:t>
            </w:r>
            <w:r w:rsidRPr="00EB1B31">
              <w:rPr>
                <w:rFonts w:ascii="Times New Roman" w:hAnsi="Times New Roman" w:cs="Times New Roman"/>
                <w:i/>
                <w:iCs/>
                <w:color w:val="000000"/>
                <w:sz w:val="28"/>
                <w:szCs w:val="28"/>
              </w:rPr>
              <w:t xml:space="preserve">Salix </w:t>
            </w:r>
            <w:r w:rsidRPr="00EB1B31">
              <w:rPr>
                <w:rFonts w:ascii="Times New Roman" w:hAnsi="Times New Roman" w:cs="Times New Roman"/>
                <w:color w:val="000000"/>
                <w:sz w:val="28"/>
                <w:szCs w:val="28"/>
              </w:rPr>
              <w:t>woodland Прибережні вербові ліси</w:t>
            </w:r>
          </w:p>
        </w:tc>
        <w:tc>
          <w:tcPr>
            <w:tcW w:w="5528" w:type="dxa"/>
          </w:tcPr>
          <w:p w:rsidR="006D2263" w:rsidRPr="00EB1B31" w:rsidRDefault="006D2263" w:rsidP="007A5468">
            <w:pPr>
              <w:ind w:left="-108"/>
              <w:jc w:val="both"/>
              <w:rPr>
                <w:rFonts w:ascii="Times New Roman" w:eastAsia="Times New Roman" w:hAnsi="Times New Roman" w:cs="Times New Roman"/>
                <w:sz w:val="28"/>
                <w:szCs w:val="28"/>
                <w:lang w:eastAsia="ru-RU"/>
              </w:rPr>
            </w:pPr>
            <w:r w:rsidRPr="00EB1B31">
              <w:rPr>
                <w:rFonts w:ascii="Times New Roman" w:eastAsia="Times New Roman" w:hAnsi="Times New Roman" w:cs="Times New Roman"/>
                <w:sz w:val="28"/>
                <w:szCs w:val="28"/>
                <w:lang w:eastAsia="ru-RU"/>
              </w:rPr>
              <w:t xml:space="preserve">Будянсько-Сезьківське природоохоронне </w:t>
            </w:r>
          </w:p>
          <w:p w:rsidR="006D2263" w:rsidRPr="00EB1B31" w:rsidRDefault="006D2263" w:rsidP="007A5468">
            <w:pPr>
              <w:autoSpaceDE w:val="0"/>
              <w:autoSpaceDN w:val="0"/>
              <w:adjustRightInd w:val="0"/>
              <w:jc w:val="both"/>
              <w:rPr>
                <w:rFonts w:ascii="Times New Roman" w:hAnsi="Times New Roman" w:cs="Times New Roman"/>
                <w:color w:val="000000"/>
                <w:sz w:val="28"/>
                <w:szCs w:val="28"/>
              </w:rPr>
            </w:pPr>
            <w:r w:rsidRPr="00EB1B31">
              <w:rPr>
                <w:rFonts w:ascii="Times New Roman" w:eastAsia="Times New Roman" w:hAnsi="Times New Roman" w:cs="Times New Roman"/>
                <w:sz w:val="28"/>
                <w:szCs w:val="28"/>
                <w:lang w:eastAsia="ru-RU"/>
              </w:rPr>
              <w:t>науково-дослі</w:t>
            </w:r>
            <w:proofErr w:type="gramStart"/>
            <w:r w:rsidRPr="00EB1B31">
              <w:rPr>
                <w:rFonts w:ascii="Times New Roman" w:eastAsia="Times New Roman" w:hAnsi="Times New Roman" w:cs="Times New Roman"/>
                <w:sz w:val="28"/>
                <w:szCs w:val="28"/>
                <w:lang w:eastAsia="ru-RU"/>
              </w:rPr>
              <w:t>дне</w:t>
            </w:r>
            <w:proofErr w:type="gramEnd"/>
            <w:r w:rsidRPr="00EB1B31">
              <w:rPr>
                <w:rFonts w:ascii="Times New Roman" w:eastAsia="Times New Roman" w:hAnsi="Times New Roman" w:cs="Times New Roman"/>
                <w:sz w:val="28"/>
                <w:szCs w:val="28"/>
                <w:lang w:eastAsia="ru-RU"/>
              </w:rPr>
              <w:t xml:space="preserve"> відділення, Хаєнківсько-Заудайське природоохоронне науково-дослідне відділення</w:t>
            </w:r>
          </w:p>
        </w:tc>
      </w:tr>
      <w:tr w:rsidR="006D2263" w:rsidRPr="00EB1B31" w:rsidTr="007A5468">
        <w:tc>
          <w:tcPr>
            <w:tcW w:w="701" w:type="dxa"/>
          </w:tcPr>
          <w:p w:rsidR="006D2263" w:rsidRPr="00EB1B31" w:rsidRDefault="006D2263" w:rsidP="007A5468">
            <w:pPr>
              <w:tabs>
                <w:tab w:val="left" w:pos="9781"/>
              </w:tabs>
              <w:jc w:val="center"/>
              <w:rPr>
                <w:rFonts w:ascii="Times New Roman" w:hAnsi="Times New Roman" w:cs="Times New Roman"/>
                <w:sz w:val="28"/>
                <w:szCs w:val="28"/>
                <w:lang w:val="uk-UA"/>
              </w:rPr>
            </w:pPr>
            <w:r w:rsidRPr="00EB1B31">
              <w:rPr>
                <w:rFonts w:ascii="Times New Roman" w:hAnsi="Times New Roman" w:cs="Times New Roman"/>
                <w:sz w:val="28"/>
                <w:szCs w:val="28"/>
              </w:rPr>
              <w:t>1</w:t>
            </w:r>
            <w:r w:rsidRPr="00EB1B31">
              <w:rPr>
                <w:rFonts w:ascii="Times New Roman" w:hAnsi="Times New Roman" w:cs="Times New Roman"/>
                <w:sz w:val="28"/>
                <w:szCs w:val="28"/>
                <w:lang w:val="uk-UA"/>
              </w:rPr>
              <w:t>1</w:t>
            </w:r>
          </w:p>
        </w:tc>
        <w:tc>
          <w:tcPr>
            <w:tcW w:w="4227" w:type="dxa"/>
          </w:tcPr>
          <w:p w:rsidR="006D2263" w:rsidRPr="00EB1B31" w:rsidRDefault="006D2263" w:rsidP="007A5468">
            <w:pPr>
              <w:rPr>
                <w:rFonts w:ascii="Times New Roman" w:hAnsi="Times New Roman" w:cs="Times New Roman"/>
                <w:color w:val="000000"/>
                <w:sz w:val="28"/>
                <w:szCs w:val="28"/>
              </w:rPr>
            </w:pPr>
            <w:r w:rsidRPr="00EB1B31">
              <w:rPr>
                <w:rFonts w:ascii="Times New Roman" w:hAnsi="Times New Roman" w:cs="Times New Roman"/>
                <w:color w:val="000000"/>
                <w:sz w:val="28"/>
                <w:szCs w:val="28"/>
              </w:rPr>
              <w:t>X04 Raised bog complexes Комплекси верхових болі</w:t>
            </w:r>
            <w:proofErr w:type="gramStart"/>
            <w:r w:rsidRPr="00EB1B31">
              <w:rPr>
                <w:rFonts w:ascii="Times New Roman" w:hAnsi="Times New Roman" w:cs="Times New Roman"/>
                <w:color w:val="000000"/>
                <w:sz w:val="28"/>
                <w:szCs w:val="28"/>
              </w:rPr>
              <w:t>т</w:t>
            </w:r>
            <w:proofErr w:type="gramEnd"/>
          </w:p>
        </w:tc>
        <w:tc>
          <w:tcPr>
            <w:tcW w:w="5528" w:type="dxa"/>
          </w:tcPr>
          <w:p w:rsidR="006D2263" w:rsidRPr="00EB1B31" w:rsidRDefault="006D2263" w:rsidP="007A5468">
            <w:pPr>
              <w:autoSpaceDE w:val="0"/>
              <w:autoSpaceDN w:val="0"/>
              <w:adjustRightInd w:val="0"/>
              <w:jc w:val="both"/>
              <w:rPr>
                <w:rFonts w:ascii="Times New Roman" w:hAnsi="Times New Roman" w:cs="Times New Roman"/>
                <w:i/>
                <w:iCs/>
                <w:color w:val="000000"/>
                <w:sz w:val="28"/>
                <w:szCs w:val="28"/>
              </w:rPr>
            </w:pPr>
            <w:r w:rsidRPr="00EB1B31">
              <w:rPr>
                <w:rFonts w:ascii="Times New Roman" w:eastAsia="Times New Roman" w:hAnsi="Times New Roman" w:cs="Times New Roman"/>
                <w:sz w:val="28"/>
                <w:szCs w:val="28"/>
                <w:lang w:eastAsia="ru-RU"/>
              </w:rPr>
              <w:t>Хаєнківсько-Заудайське природоохоронне науково-дослі</w:t>
            </w:r>
            <w:proofErr w:type="gramStart"/>
            <w:r w:rsidRPr="00EB1B31">
              <w:rPr>
                <w:rFonts w:ascii="Times New Roman" w:eastAsia="Times New Roman" w:hAnsi="Times New Roman" w:cs="Times New Roman"/>
                <w:sz w:val="28"/>
                <w:szCs w:val="28"/>
                <w:lang w:eastAsia="ru-RU"/>
              </w:rPr>
              <w:t>дне</w:t>
            </w:r>
            <w:proofErr w:type="gramEnd"/>
            <w:r w:rsidRPr="00EB1B31">
              <w:rPr>
                <w:rFonts w:ascii="Times New Roman" w:eastAsia="Times New Roman" w:hAnsi="Times New Roman" w:cs="Times New Roman"/>
                <w:sz w:val="28"/>
                <w:szCs w:val="28"/>
                <w:lang w:eastAsia="ru-RU"/>
              </w:rPr>
              <w:t xml:space="preserve"> відділення</w:t>
            </w:r>
          </w:p>
        </w:tc>
      </w:tr>
    </w:tbl>
    <w:p w:rsidR="006D2263" w:rsidRDefault="006D2263" w:rsidP="00370999">
      <w:pPr>
        <w:spacing w:line="360" w:lineRule="auto"/>
        <w:ind w:firstLine="851"/>
        <w:jc w:val="both"/>
        <w:rPr>
          <w:rFonts w:ascii="Times New Roman" w:eastAsia="Calibri" w:hAnsi="Times New Roman" w:cs="Times New Roman"/>
          <w:color w:val="000000"/>
          <w:sz w:val="28"/>
          <w:szCs w:val="28"/>
          <w:lang w:val="uk-UA"/>
        </w:rPr>
      </w:pPr>
    </w:p>
    <w:p w:rsidR="00370999" w:rsidRDefault="00AA53CA" w:rsidP="00370999">
      <w:pPr>
        <w:spacing w:line="360" w:lineRule="auto"/>
        <w:ind w:firstLine="851"/>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Долучення</w:t>
      </w:r>
      <w:r w:rsidR="003E1558" w:rsidRPr="00AA53CA">
        <w:rPr>
          <w:rFonts w:ascii="Times New Roman" w:eastAsia="Calibri" w:hAnsi="Times New Roman" w:cs="Times New Roman"/>
          <w:color w:val="000000"/>
          <w:sz w:val="28"/>
          <w:szCs w:val="28"/>
          <w:lang w:val="uk-UA"/>
        </w:rPr>
        <w:t xml:space="preserve"> до території Ічнянського НПП р</w:t>
      </w:r>
      <w:r>
        <w:rPr>
          <w:rFonts w:ascii="Times New Roman" w:eastAsia="Calibri" w:hAnsi="Times New Roman" w:cs="Times New Roman"/>
          <w:color w:val="000000"/>
          <w:sz w:val="28"/>
          <w:szCs w:val="28"/>
          <w:lang w:val="uk-UA"/>
        </w:rPr>
        <w:t xml:space="preserve">. Удай та </w:t>
      </w:r>
      <w:r w:rsidR="003E1558" w:rsidRPr="00AA53CA">
        <w:rPr>
          <w:rFonts w:ascii="Times New Roman" w:eastAsia="Calibri" w:hAnsi="Times New Roman" w:cs="Times New Roman"/>
          <w:color w:val="000000"/>
          <w:sz w:val="28"/>
          <w:szCs w:val="28"/>
          <w:lang w:val="uk-UA"/>
        </w:rPr>
        <w:t>болотних масивів</w:t>
      </w:r>
      <w:r>
        <w:rPr>
          <w:rFonts w:ascii="Times New Roman" w:eastAsia="Calibri" w:hAnsi="Times New Roman" w:cs="Times New Roman"/>
          <w:color w:val="000000"/>
          <w:sz w:val="28"/>
          <w:szCs w:val="28"/>
          <w:lang w:val="uk-UA"/>
        </w:rPr>
        <w:t>у його</w:t>
      </w:r>
      <w:r w:rsidR="003E1558" w:rsidRPr="00AA53CA">
        <w:rPr>
          <w:rFonts w:ascii="Times New Roman" w:eastAsia="Calibri" w:hAnsi="Times New Roman" w:cs="Times New Roman"/>
          <w:color w:val="000000"/>
          <w:sz w:val="28"/>
          <w:szCs w:val="28"/>
          <w:lang w:val="uk-UA"/>
        </w:rPr>
        <w:t xml:space="preserve"> заплав</w:t>
      </w:r>
      <w:r>
        <w:rPr>
          <w:rFonts w:ascii="Times New Roman" w:eastAsia="Calibri" w:hAnsi="Times New Roman" w:cs="Times New Roman"/>
          <w:color w:val="000000"/>
          <w:sz w:val="28"/>
          <w:szCs w:val="28"/>
          <w:lang w:val="uk-UA"/>
        </w:rPr>
        <w:t>і</w:t>
      </w:r>
      <w:r w:rsidR="003E1558" w:rsidRPr="00AA53CA">
        <w:rPr>
          <w:rFonts w:ascii="Times New Roman" w:eastAsia="Calibri" w:hAnsi="Times New Roman" w:cs="Times New Roman"/>
          <w:color w:val="000000"/>
          <w:sz w:val="28"/>
          <w:szCs w:val="28"/>
          <w:lang w:val="uk-UA"/>
        </w:rPr>
        <w:t xml:space="preserve"> дало б змогу значно </w:t>
      </w:r>
      <w:r>
        <w:rPr>
          <w:rFonts w:ascii="Times New Roman" w:eastAsia="Calibri" w:hAnsi="Times New Roman" w:cs="Times New Roman"/>
          <w:color w:val="000000"/>
          <w:sz w:val="28"/>
          <w:szCs w:val="28"/>
          <w:lang w:val="uk-UA"/>
        </w:rPr>
        <w:t>збільшити присутність</w:t>
      </w:r>
      <w:r w:rsidR="003E1558" w:rsidRPr="00AA53CA">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водної та прибережно-водної рослинності а також фітоценозів заплавних лук  </w:t>
      </w:r>
      <w:r w:rsidR="003E1558" w:rsidRPr="00AA53CA">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lang w:val="uk-UA"/>
        </w:rPr>
        <w:t xml:space="preserve"> рослинні формації </w:t>
      </w:r>
      <w:r w:rsidR="003E1558" w:rsidRPr="00AA53CA">
        <w:rPr>
          <w:rFonts w:ascii="Times New Roman" w:eastAsia="Calibri" w:hAnsi="Times New Roman" w:cs="Times New Roman"/>
          <w:color w:val="000000"/>
          <w:sz w:val="28"/>
          <w:szCs w:val="28"/>
          <w:lang w:val="uk-UA"/>
        </w:rPr>
        <w:t xml:space="preserve">з домінуванням </w:t>
      </w:r>
      <w:r w:rsidRPr="00AA53CA">
        <w:rPr>
          <w:rFonts w:ascii="Times New Roman" w:eastAsia="Calibri" w:hAnsi="Times New Roman" w:cs="Times New Roman"/>
          <w:i/>
          <w:color w:val="000000"/>
          <w:sz w:val="28"/>
          <w:szCs w:val="28"/>
        </w:rPr>
        <w:t>Agrostis</w:t>
      </w:r>
      <w:r w:rsidRPr="00AA53CA">
        <w:rPr>
          <w:rFonts w:ascii="Times New Roman" w:eastAsia="Calibri" w:hAnsi="Times New Roman" w:cs="Times New Roman"/>
          <w:i/>
          <w:color w:val="000000"/>
          <w:sz w:val="28"/>
          <w:szCs w:val="28"/>
          <w:lang w:val="uk-UA"/>
        </w:rPr>
        <w:t xml:space="preserve"> </w:t>
      </w:r>
      <w:r w:rsidRPr="00AA53CA">
        <w:rPr>
          <w:rFonts w:ascii="Times New Roman" w:eastAsia="Calibri" w:hAnsi="Times New Roman" w:cs="Times New Roman"/>
          <w:i/>
          <w:color w:val="000000"/>
          <w:sz w:val="28"/>
          <w:szCs w:val="28"/>
        </w:rPr>
        <w:t>gigantea</w:t>
      </w:r>
      <w:r w:rsidRPr="00AA53CA">
        <w:rPr>
          <w:rFonts w:ascii="Times New Roman" w:eastAsia="Calibri" w:hAnsi="Times New Roman" w:cs="Times New Roman"/>
          <w:color w:val="000000"/>
          <w:sz w:val="28"/>
          <w:szCs w:val="28"/>
          <w:lang w:val="uk-UA"/>
        </w:rPr>
        <w:t xml:space="preserve">, </w:t>
      </w:r>
      <w:r w:rsidRPr="00AA53CA">
        <w:rPr>
          <w:rFonts w:ascii="Times New Roman" w:eastAsia="Calibri" w:hAnsi="Times New Roman" w:cs="Times New Roman"/>
          <w:i/>
          <w:color w:val="000000"/>
          <w:sz w:val="28"/>
          <w:szCs w:val="28"/>
        </w:rPr>
        <w:t>Phleum</w:t>
      </w:r>
      <w:r w:rsidRPr="00AA53CA">
        <w:rPr>
          <w:rFonts w:ascii="Times New Roman" w:eastAsia="Calibri" w:hAnsi="Times New Roman" w:cs="Times New Roman"/>
          <w:i/>
          <w:color w:val="000000"/>
          <w:sz w:val="28"/>
          <w:szCs w:val="28"/>
          <w:lang w:val="uk-UA"/>
        </w:rPr>
        <w:t xml:space="preserve"> </w:t>
      </w:r>
      <w:r w:rsidRPr="00AA53CA">
        <w:rPr>
          <w:rFonts w:ascii="Times New Roman" w:eastAsia="Calibri" w:hAnsi="Times New Roman" w:cs="Times New Roman"/>
          <w:i/>
          <w:color w:val="000000"/>
          <w:sz w:val="28"/>
          <w:szCs w:val="28"/>
        </w:rPr>
        <w:t>pretense</w:t>
      </w:r>
      <w:r w:rsidRPr="00AA53CA">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lang w:val="uk-UA"/>
        </w:rPr>
        <w:t xml:space="preserve"> </w:t>
      </w:r>
      <w:r w:rsidRPr="00AA53CA">
        <w:rPr>
          <w:rFonts w:ascii="Times New Roman" w:eastAsia="Calibri" w:hAnsi="Times New Roman" w:cs="Times New Roman"/>
          <w:i/>
          <w:color w:val="000000"/>
          <w:sz w:val="28"/>
          <w:szCs w:val="28"/>
        </w:rPr>
        <w:t>Alopecurus</w:t>
      </w:r>
      <w:r w:rsidRPr="00AA53CA">
        <w:rPr>
          <w:rFonts w:ascii="Times New Roman" w:eastAsia="Calibri" w:hAnsi="Times New Roman" w:cs="Times New Roman"/>
          <w:i/>
          <w:color w:val="000000"/>
          <w:sz w:val="28"/>
          <w:szCs w:val="28"/>
          <w:lang w:val="uk-UA"/>
        </w:rPr>
        <w:t xml:space="preserve"> </w:t>
      </w:r>
      <w:r w:rsidRPr="00AA53CA">
        <w:rPr>
          <w:rFonts w:ascii="Times New Roman" w:eastAsia="Calibri" w:hAnsi="Times New Roman" w:cs="Times New Roman"/>
          <w:i/>
          <w:color w:val="000000"/>
          <w:sz w:val="28"/>
          <w:szCs w:val="28"/>
        </w:rPr>
        <w:t>pratensis</w:t>
      </w:r>
      <w:r w:rsidRPr="00AA53CA">
        <w:rPr>
          <w:rFonts w:ascii="Times New Roman" w:eastAsia="Calibri" w:hAnsi="Times New Roman" w:cs="Times New Roman"/>
          <w:color w:val="000000"/>
          <w:sz w:val="28"/>
          <w:szCs w:val="28"/>
          <w:lang w:val="uk-UA"/>
        </w:rPr>
        <w:t xml:space="preserve">, </w:t>
      </w:r>
      <w:r w:rsidRPr="00AA53CA">
        <w:rPr>
          <w:rFonts w:ascii="Times New Roman" w:eastAsia="Calibri" w:hAnsi="Times New Roman" w:cs="Times New Roman"/>
          <w:i/>
          <w:color w:val="000000"/>
          <w:sz w:val="28"/>
          <w:szCs w:val="28"/>
        </w:rPr>
        <w:t>Briza</w:t>
      </w:r>
      <w:r w:rsidRPr="00AA53CA">
        <w:rPr>
          <w:rFonts w:ascii="Times New Roman" w:eastAsia="Calibri" w:hAnsi="Times New Roman" w:cs="Times New Roman"/>
          <w:i/>
          <w:color w:val="000000"/>
          <w:sz w:val="28"/>
          <w:szCs w:val="28"/>
          <w:lang w:val="uk-UA"/>
        </w:rPr>
        <w:t xml:space="preserve"> </w:t>
      </w:r>
      <w:r w:rsidRPr="00AA53CA">
        <w:rPr>
          <w:rFonts w:ascii="Times New Roman" w:eastAsia="Calibri" w:hAnsi="Times New Roman" w:cs="Times New Roman"/>
          <w:i/>
          <w:color w:val="000000"/>
          <w:sz w:val="28"/>
          <w:szCs w:val="28"/>
        </w:rPr>
        <w:t>media</w:t>
      </w:r>
      <w:r w:rsidRPr="00AA53CA">
        <w:rPr>
          <w:rFonts w:ascii="Times New Roman" w:eastAsia="Calibri" w:hAnsi="Times New Roman" w:cs="Times New Roman"/>
          <w:color w:val="000000"/>
          <w:sz w:val="28"/>
          <w:szCs w:val="28"/>
          <w:lang w:val="uk-UA"/>
        </w:rPr>
        <w:t xml:space="preserve">, </w:t>
      </w:r>
      <w:r w:rsidRPr="00AA53CA">
        <w:rPr>
          <w:rFonts w:ascii="Times New Roman" w:eastAsia="Calibri" w:hAnsi="Times New Roman" w:cs="Times New Roman"/>
          <w:i/>
          <w:color w:val="000000"/>
          <w:sz w:val="28"/>
          <w:szCs w:val="28"/>
        </w:rPr>
        <w:t>Poa</w:t>
      </w:r>
      <w:r w:rsidRPr="00AA53CA">
        <w:rPr>
          <w:rFonts w:ascii="Times New Roman" w:eastAsia="Calibri" w:hAnsi="Times New Roman" w:cs="Times New Roman"/>
          <w:i/>
          <w:color w:val="000000"/>
          <w:sz w:val="28"/>
          <w:szCs w:val="28"/>
          <w:lang w:val="uk-UA"/>
        </w:rPr>
        <w:t xml:space="preserve"> </w:t>
      </w:r>
      <w:r w:rsidRPr="00AA53CA">
        <w:rPr>
          <w:rFonts w:ascii="Times New Roman" w:eastAsia="Calibri" w:hAnsi="Times New Roman" w:cs="Times New Roman"/>
          <w:i/>
          <w:color w:val="000000"/>
          <w:sz w:val="28"/>
          <w:szCs w:val="28"/>
        </w:rPr>
        <w:t>pratensis</w:t>
      </w:r>
      <w:r>
        <w:rPr>
          <w:rFonts w:ascii="Times New Roman" w:eastAsia="Calibri" w:hAnsi="Times New Roman" w:cs="Times New Roman"/>
          <w:i/>
          <w:color w:val="000000"/>
          <w:sz w:val="28"/>
          <w:szCs w:val="28"/>
          <w:lang w:val="uk-UA"/>
        </w:rPr>
        <w:t>,</w:t>
      </w:r>
      <w:r w:rsidRPr="00AA53CA">
        <w:rPr>
          <w:rFonts w:ascii="Times New Roman" w:eastAsia="Calibri" w:hAnsi="Times New Roman" w:cs="Times New Roman"/>
          <w:color w:val="000000"/>
          <w:sz w:val="28"/>
          <w:szCs w:val="28"/>
          <w:lang w:val="uk-UA"/>
        </w:rPr>
        <w:t xml:space="preserve"> </w:t>
      </w:r>
      <w:r w:rsidR="003E1558" w:rsidRPr="00AA53CA">
        <w:rPr>
          <w:rFonts w:ascii="Times New Roman" w:eastAsia="Calibri" w:hAnsi="Times New Roman" w:cs="Times New Roman"/>
          <w:i/>
          <w:color w:val="000000"/>
          <w:sz w:val="28"/>
          <w:szCs w:val="28"/>
        </w:rPr>
        <w:t>Festuca</w:t>
      </w:r>
      <w:r w:rsidR="003E1558" w:rsidRPr="00AA53CA">
        <w:rPr>
          <w:rFonts w:ascii="Times New Roman" w:eastAsia="Calibri" w:hAnsi="Times New Roman" w:cs="Times New Roman"/>
          <w:i/>
          <w:color w:val="000000"/>
          <w:sz w:val="28"/>
          <w:szCs w:val="28"/>
          <w:lang w:val="uk-UA"/>
        </w:rPr>
        <w:t xml:space="preserve"> </w:t>
      </w:r>
      <w:r w:rsidR="003E1558" w:rsidRPr="00AA53CA">
        <w:rPr>
          <w:rFonts w:ascii="Times New Roman" w:eastAsia="Calibri" w:hAnsi="Times New Roman" w:cs="Times New Roman"/>
          <w:i/>
          <w:color w:val="000000"/>
          <w:sz w:val="28"/>
          <w:szCs w:val="28"/>
        </w:rPr>
        <w:t>pratensis</w:t>
      </w:r>
      <w:r w:rsidR="003E1558" w:rsidRPr="00AA53CA">
        <w:rPr>
          <w:rFonts w:ascii="Times New Roman" w:eastAsia="Calibri" w:hAnsi="Times New Roman" w:cs="Times New Roman"/>
          <w:color w:val="000000"/>
          <w:sz w:val="28"/>
          <w:szCs w:val="28"/>
          <w:lang w:val="uk-UA"/>
        </w:rPr>
        <w:t xml:space="preserve">, </w:t>
      </w:r>
      <w:r w:rsidR="003E1558" w:rsidRPr="00AA53CA">
        <w:rPr>
          <w:rFonts w:ascii="Times New Roman" w:eastAsia="Calibri" w:hAnsi="Times New Roman" w:cs="Times New Roman"/>
          <w:i/>
          <w:color w:val="000000"/>
          <w:sz w:val="28"/>
          <w:szCs w:val="28"/>
        </w:rPr>
        <w:t>Festuca</w:t>
      </w:r>
      <w:r w:rsidR="003E1558" w:rsidRPr="00AA53CA">
        <w:rPr>
          <w:rFonts w:ascii="Times New Roman" w:eastAsia="Calibri" w:hAnsi="Times New Roman" w:cs="Times New Roman"/>
          <w:i/>
          <w:color w:val="000000"/>
          <w:sz w:val="28"/>
          <w:szCs w:val="28"/>
          <w:lang w:val="uk-UA"/>
        </w:rPr>
        <w:t xml:space="preserve"> </w:t>
      </w:r>
      <w:r w:rsidR="003E1558" w:rsidRPr="00AA53CA">
        <w:rPr>
          <w:rFonts w:ascii="Times New Roman" w:eastAsia="Calibri" w:hAnsi="Times New Roman" w:cs="Times New Roman"/>
          <w:i/>
          <w:color w:val="000000"/>
          <w:sz w:val="28"/>
          <w:szCs w:val="28"/>
          <w:lang w:val="en-US"/>
        </w:rPr>
        <w:t>orientalis</w:t>
      </w:r>
      <w:r w:rsidR="003E1558" w:rsidRPr="00AA53CA">
        <w:rPr>
          <w:rFonts w:ascii="Times New Roman" w:eastAsia="Calibri" w:hAnsi="Times New Roman" w:cs="Times New Roman"/>
          <w:color w:val="000000"/>
          <w:sz w:val="28"/>
          <w:szCs w:val="28"/>
          <w:lang w:val="uk-UA"/>
        </w:rPr>
        <w:t xml:space="preserve">), </w:t>
      </w:r>
      <w:r w:rsidRPr="00AA53CA">
        <w:rPr>
          <w:rFonts w:ascii="Times New Roman" w:eastAsia="Calibri" w:hAnsi="Times New Roman" w:cs="Times New Roman"/>
          <w:color w:val="000000"/>
          <w:sz w:val="28"/>
          <w:szCs w:val="28"/>
          <w:lang w:val="uk-UA"/>
        </w:rPr>
        <w:t xml:space="preserve">осокові </w:t>
      </w:r>
      <w:r w:rsidR="003E1558" w:rsidRPr="00AA53CA">
        <w:rPr>
          <w:rFonts w:ascii="Times New Roman" w:eastAsia="Calibri" w:hAnsi="Times New Roman" w:cs="Times New Roman"/>
          <w:color w:val="000000"/>
          <w:sz w:val="28"/>
          <w:szCs w:val="28"/>
          <w:lang w:val="uk-UA"/>
        </w:rPr>
        <w:t>болота</w:t>
      </w:r>
      <w:r>
        <w:rPr>
          <w:rFonts w:ascii="Times New Roman" w:eastAsia="Calibri" w:hAnsi="Times New Roman" w:cs="Times New Roman"/>
          <w:color w:val="000000"/>
          <w:sz w:val="28"/>
          <w:szCs w:val="28"/>
          <w:lang w:val="uk-UA"/>
        </w:rPr>
        <w:t xml:space="preserve"> тощо</w:t>
      </w:r>
      <w:r w:rsidR="003E1558" w:rsidRPr="00AA53CA">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Особливо це стосується річкових боліт</w:t>
      </w:r>
      <w:r w:rsidR="003E1558" w:rsidRPr="00AA53CA">
        <w:rPr>
          <w:rFonts w:ascii="Times New Roman" w:eastAsia="Calibri" w:hAnsi="Times New Roman" w:cs="Times New Roman"/>
          <w:color w:val="000000"/>
          <w:sz w:val="28"/>
          <w:szCs w:val="28"/>
          <w:lang w:val="uk-UA"/>
        </w:rPr>
        <w:t xml:space="preserve">, особливо на </w:t>
      </w:r>
      <w:r>
        <w:rPr>
          <w:rFonts w:ascii="Times New Roman" w:eastAsia="Calibri" w:hAnsi="Times New Roman" w:cs="Times New Roman"/>
          <w:color w:val="000000"/>
          <w:sz w:val="28"/>
          <w:szCs w:val="28"/>
          <w:lang w:val="uk-UA"/>
        </w:rPr>
        <w:t>фоні</w:t>
      </w:r>
      <w:r w:rsidR="003E1558" w:rsidRPr="00AA53CA">
        <w:rPr>
          <w:rFonts w:ascii="Times New Roman" w:eastAsia="Calibri" w:hAnsi="Times New Roman" w:cs="Times New Roman"/>
          <w:color w:val="000000"/>
          <w:sz w:val="28"/>
          <w:szCs w:val="28"/>
          <w:lang w:val="uk-UA"/>
        </w:rPr>
        <w:t xml:space="preserve"> посухи останніх </w:t>
      </w:r>
      <w:r>
        <w:rPr>
          <w:rFonts w:ascii="Times New Roman" w:eastAsia="Calibri" w:hAnsi="Times New Roman" w:cs="Times New Roman"/>
          <w:color w:val="000000"/>
          <w:sz w:val="28"/>
          <w:szCs w:val="28"/>
          <w:lang w:val="uk-UA"/>
        </w:rPr>
        <w:t>десятиліть. Це місця</w:t>
      </w:r>
      <w:r w:rsidR="003E1558" w:rsidRPr="00AA53CA">
        <w:rPr>
          <w:rFonts w:ascii="Times New Roman" w:eastAsia="Calibri" w:hAnsi="Times New Roman" w:cs="Times New Roman"/>
          <w:color w:val="000000"/>
          <w:sz w:val="28"/>
          <w:szCs w:val="28"/>
          <w:lang w:val="uk-UA"/>
        </w:rPr>
        <w:t>, де можливе відновлення природно</w:t>
      </w:r>
      <w:r>
        <w:rPr>
          <w:rFonts w:ascii="Times New Roman" w:eastAsia="Calibri" w:hAnsi="Times New Roman" w:cs="Times New Roman"/>
          <w:color w:val="000000"/>
          <w:sz w:val="28"/>
          <w:szCs w:val="28"/>
          <w:lang w:val="uk-UA"/>
        </w:rPr>
        <w:t>ї</w:t>
      </w:r>
      <w:r w:rsidR="003E1558" w:rsidRPr="00AA53CA">
        <w:rPr>
          <w:rFonts w:ascii="Times New Roman" w:eastAsia="Calibri" w:hAnsi="Times New Roman" w:cs="Times New Roman"/>
          <w:color w:val="000000"/>
          <w:sz w:val="28"/>
          <w:szCs w:val="28"/>
          <w:lang w:val="uk-UA"/>
        </w:rPr>
        <w:t xml:space="preserve"> рослинно</w:t>
      </w:r>
      <w:r>
        <w:rPr>
          <w:rFonts w:ascii="Times New Roman" w:eastAsia="Calibri" w:hAnsi="Times New Roman" w:cs="Times New Roman"/>
          <w:color w:val="000000"/>
          <w:sz w:val="28"/>
          <w:szCs w:val="28"/>
          <w:lang w:val="uk-UA"/>
        </w:rPr>
        <w:t xml:space="preserve">сті </w:t>
      </w:r>
      <w:r w:rsidR="003E1558" w:rsidRPr="00AA53CA">
        <w:rPr>
          <w:rFonts w:ascii="Times New Roman" w:eastAsia="Calibri" w:hAnsi="Times New Roman" w:cs="Times New Roman"/>
          <w:color w:val="000000"/>
          <w:sz w:val="28"/>
          <w:szCs w:val="28"/>
          <w:lang w:val="uk-UA"/>
        </w:rPr>
        <w:t xml:space="preserve">та тваринного </w:t>
      </w:r>
      <w:r>
        <w:rPr>
          <w:rFonts w:ascii="Times New Roman" w:eastAsia="Calibri" w:hAnsi="Times New Roman" w:cs="Times New Roman"/>
          <w:color w:val="000000"/>
          <w:sz w:val="28"/>
          <w:szCs w:val="28"/>
          <w:lang w:val="uk-UA"/>
        </w:rPr>
        <w:t>населення</w:t>
      </w:r>
      <w:r w:rsidR="003E1558" w:rsidRPr="00AA53CA">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що сприятиме покращенню функціонування </w:t>
      </w:r>
      <w:r w:rsidR="003E1558" w:rsidRPr="00AA53CA">
        <w:rPr>
          <w:rFonts w:ascii="Times New Roman" w:eastAsia="Calibri" w:hAnsi="Times New Roman" w:cs="Times New Roman"/>
          <w:color w:val="000000"/>
          <w:sz w:val="28"/>
          <w:szCs w:val="28"/>
          <w:lang w:val="uk-UA"/>
        </w:rPr>
        <w:t xml:space="preserve">екологічної мережі </w:t>
      </w:r>
      <w:r>
        <w:rPr>
          <w:rFonts w:ascii="Times New Roman" w:eastAsia="Calibri" w:hAnsi="Times New Roman" w:cs="Times New Roman"/>
          <w:color w:val="000000"/>
          <w:sz w:val="28"/>
          <w:szCs w:val="28"/>
          <w:lang w:val="uk-UA"/>
        </w:rPr>
        <w:t xml:space="preserve">Чернігівської області та </w:t>
      </w:r>
      <w:r w:rsidR="003E1558" w:rsidRPr="00AA53CA">
        <w:rPr>
          <w:rFonts w:ascii="Times New Roman" w:eastAsia="Calibri" w:hAnsi="Times New Roman" w:cs="Times New Roman"/>
          <w:color w:val="000000"/>
          <w:sz w:val="28"/>
          <w:szCs w:val="28"/>
          <w:lang w:val="uk-UA"/>
        </w:rPr>
        <w:t>України</w:t>
      </w:r>
      <w:r>
        <w:rPr>
          <w:rFonts w:ascii="Times New Roman" w:eastAsia="Calibri" w:hAnsi="Times New Roman" w:cs="Times New Roman"/>
          <w:color w:val="000000"/>
          <w:sz w:val="28"/>
          <w:szCs w:val="28"/>
          <w:lang w:val="uk-UA"/>
        </w:rPr>
        <w:t xml:space="preserve"> в цілому</w:t>
      </w:r>
      <w:r w:rsidR="003E1558" w:rsidRPr="00AA53CA">
        <w:rPr>
          <w:rFonts w:ascii="Times New Roman" w:eastAsia="Calibri" w:hAnsi="Times New Roman" w:cs="Times New Roman"/>
          <w:color w:val="000000"/>
          <w:sz w:val="28"/>
          <w:szCs w:val="28"/>
          <w:lang w:val="uk-UA"/>
        </w:rPr>
        <w:t>.</w:t>
      </w:r>
      <w:r w:rsidR="00370999">
        <w:rPr>
          <w:rFonts w:ascii="Times New Roman" w:eastAsia="Calibri" w:hAnsi="Times New Roman" w:cs="Times New Roman"/>
          <w:color w:val="000000"/>
          <w:sz w:val="28"/>
          <w:szCs w:val="28"/>
          <w:lang w:val="uk-UA"/>
        </w:rPr>
        <w:t xml:space="preserve"> </w:t>
      </w:r>
    </w:p>
    <w:p w:rsidR="00370999" w:rsidRDefault="00AA53CA" w:rsidP="00370999">
      <w:pPr>
        <w:spacing w:line="360" w:lineRule="auto"/>
        <w:ind w:firstLine="851"/>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Приєднання</w:t>
      </w:r>
      <w:r w:rsidR="003E1558" w:rsidRPr="00E32A21">
        <w:rPr>
          <w:rFonts w:ascii="Times New Roman" w:eastAsia="Calibri" w:hAnsi="Times New Roman" w:cs="Times New Roman"/>
          <w:color w:val="000000"/>
          <w:sz w:val="28"/>
          <w:szCs w:val="28"/>
          <w:lang w:val="uk-UA"/>
        </w:rPr>
        <w:t xml:space="preserve"> нових територій</w:t>
      </w:r>
      <w:r>
        <w:rPr>
          <w:rFonts w:ascii="Times New Roman" w:eastAsia="Calibri" w:hAnsi="Times New Roman" w:cs="Times New Roman"/>
          <w:color w:val="000000"/>
          <w:sz w:val="28"/>
          <w:szCs w:val="28"/>
          <w:lang w:val="uk-UA"/>
        </w:rPr>
        <w:t xml:space="preserve"> у долині</w:t>
      </w:r>
      <w:r w:rsidR="003E1558" w:rsidRPr="00E32A21">
        <w:rPr>
          <w:rFonts w:ascii="Times New Roman" w:eastAsia="Calibri" w:hAnsi="Times New Roman" w:cs="Times New Roman"/>
          <w:color w:val="000000"/>
          <w:sz w:val="28"/>
          <w:szCs w:val="28"/>
          <w:lang w:val="uk-UA"/>
        </w:rPr>
        <w:t xml:space="preserve"> Уда</w:t>
      </w:r>
      <w:r>
        <w:rPr>
          <w:rFonts w:ascii="Times New Roman" w:eastAsia="Calibri" w:hAnsi="Times New Roman" w:cs="Times New Roman"/>
          <w:color w:val="000000"/>
          <w:sz w:val="28"/>
          <w:szCs w:val="28"/>
          <w:lang w:val="uk-UA"/>
        </w:rPr>
        <w:t>.</w:t>
      </w:r>
      <w:r w:rsidR="003E1558" w:rsidRPr="00E32A21">
        <w:rPr>
          <w:rFonts w:ascii="Times New Roman" w:eastAsia="Calibri" w:hAnsi="Times New Roman" w:cs="Times New Roman"/>
          <w:color w:val="000000"/>
          <w:sz w:val="28"/>
          <w:szCs w:val="28"/>
          <w:lang w:val="uk-UA"/>
        </w:rPr>
        <w:t xml:space="preserve">, сприятиме </w:t>
      </w:r>
      <w:r>
        <w:rPr>
          <w:rFonts w:ascii="Times New Roman" w:eastAsia="Calibri" w:hAnsi="Times New Roman" w:cs="Times New Roman"/>
          <w:color w:val="000000"/>
          <w:sz w:val="28"/>
          <w:szCs w:val="28"/>
          <w:lang w:val="uk-UA"/>
        </w:rPr>
        <w:t>збереженню</w:t>
      </w:r>
      <w:r w:rsidR="003E1558" w:rsidRPr="00E32A21">
        <w:rPr>
          <w:rFonts w:ascii="Times New Roman" w:eastAsia="Calibri" w:hAnsi="Times New Roman" w:cs="Times New Roman"/>
          <w:color w:val="000000"/>
          <w:sz w:val="28"/>
          <w:szCs w:val="28"/>
          <w:lang w:val="uk-UA"/>
        </w:rPr>
        <w:t xml:space="preserve"> та відтворенню багатьох видів</w:t>
      </w:r>
      <w:r>
        <w:rPr>
          <w:rFonts w:ascii="Times New Roman" w:eastAsia="Calibri" w:hAnsi="Times New Roman" w:cs="Times New Roman"/>
          <w:color w:val="000000"/>
          <w:sz w:val="28"/>
          <w:szCs w:val="28"/>
          <w:lang w:val="uk-UA"/>
        </w:rPr>
        <w:t xml:space="preserve"> фауни, особливо видів</w:t>
      </w:r>
      <w:r w:rsidR="003E1558" w:rsidRPr="00E32A21">
        <w:rPr>
          <w:rFonts w:ascii="Times New Roman" w:eastAsia="Calibri" w:hAnsi="Times New Roman" w:cs="Times New Roman"/>
          <w:color w:val="000000"/>
          <w:sz w:val="28"/>
          <w:szCs w:val="28"/>
          <w:lang w:val="uk-UA"/>
        </w:rPr>
        <w:t>-гідробіонтів</w:t>
      </w:r>
      <w:r>
        <w:rPr>
          <w:rFonts w:ascii="Times New Roman" w:eastAsia="Calibri" w:hAnsi="Times New Roman" w:cs="Times New Roman"/>
          <w:color w:val="000000"/>
          <w:sz w:val="28"/>
          <w:szCs w:val="28"/>
          <w:lang w:val="uk-UA"/>
        </w:rPr>
        <w:t xml:space="preserve"> таких як : </w:t>
      </w:r>
      <w:r w:rsidR="003E1558"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i/>
          <w:color w:val="000000"/>
          <w:sz w:val="28"/>
          <w:szCs w:val="28"/>
          <w:lang w:val="uk-UA"/>
        </w:rPr>
        <w:t xml:space="preserve">Esox lucius, Leuciscus idus, Scardinius erythrophthalmus, Tinca tinca, </w:t>
      </w:r>
      <w:r w:rsidR="003E1558" w:rsidRPr="00E32A21">
        <w:rPr>
          <w:rFonts w:ascii="Times New Roman" w:eastAsia="Calibri" w:hAnsi="Times New Roman" w:cs="Times New Roman"/>
          <w:i/>
          <w:color w:val="000000"/>
          <w:sz w:val="28"/>
          <w:szCs w:val="28"/>
          <w:lang w:val="uk-UA"/>
        </w:rPr>
        <w:t xml:space="preserve">Carassius auritus, Perca fluviatilis, </w:t>
      </w:r>
      <w:r w:rsidRPr="00E32A21">
        <w:rPr>
          <w:rFonts w:ascii="Times New Roman" w:eastAsia="Calibri" w:hAnsi="Times New Roman" w:cs="Times New Roman"/>
          <w:i/>
          <w:color w:val="000000"/>
          <w:sz w:val="28"/>
          <w:szCs w:val="28"/>
          <w:lang w:val="uk-UA"/>
        </w:rPr>
        <w:t>Cyprinus carpio,</w:t>
      </w:r>
      <w:r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i/>
          <w:color w:val="000000"/>
          <w:sz w:val="28"/>
          <w:szCs w:val="28"/>
          <w:lang w:val="uk-UA"/>
        </w:rPr>
        <w:t>Rutilus rutilus,</w:t>
      </w:r>
      <w:r w:rsidR="003E1558"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i/>
          <w:color w:val="000000"/>
          <w:sz w:val="28"/>
          <w:szCs w:val="28"/>
          <w:lang w:val="uk-UA"/>
        </w:rPr>
        <w:t>Alburnus alburnus,</w:t>
      </w:r>
      <w:r w:rsidR="003E1558"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i/>
          <w:color w:val="000000"/>
          <w:sz w:val="28"/>
          <w:szCs w:val="28"/>
          <w:lang w:val="uk-UA"/>
        </w:rPr>
        <w:t>Rhodeus sericeus, Gobio gobio, Carassius carassius,</w:t>
      </w:r>
      <w:r w:rsidR="003E1558"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i/>
          <w:color w:val="000000"/>
          <w:sz w:val="28"/>
          <w:szCs w:val="28"/>
          <w:lang w:val="uk-UA"/>
        </w:rPr>
        <w:t>Misgurnus fossilis</w:t>
      </w:r>
      <w:r>
        <w:rPr>
          <w:rFonts w:ascii="Times New Roman" w:eastAsia="Calibri" w:hAnsi="Times New Roman" w:cs="Times New Roman"/>
          <w:color w:val="000000"/>
          <w:sz w:val="28"/>
          <w:szCs w:val="28"/>
          <w:lang w:val="uk-UA"/>
        </w:rPr>
        <w:t xml:space="preserve"> та ін</w:t>
      </w:r>
      <w:r w:rsidR="003E1558" w:rsidRPr="00E32A21">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Також </w:t>
      </w:r>
      <w:r w:rsidR="003E1558" w:rsidRPr="00E32A21">
        <w:rPr>
          <w:rFonts w:ascii="Times New Roman" w:eastAsia="Calibri" w:hAnsi="Times New Roman" w:cs="Times New Roman"/>
          <w:color w:val="000000"/>
          <w:sz w:val="28"/>
          <w:szCs w:val="28"/>
          <w:lang w:val="uk-UA"/>
        </w:rPr>
        <w:t xml:space="preserve">збільшаться природні </w:t>
      </w:r>
      <w:r>
        <w:rPr>
          <w:rFonts w:ascii="Times New Roman" w:eastAsia="Calibri" w:hAnsi="Times New Roman" w:cs="Times New Roman"/>
          <w:color w:val="000000"/>
          <w:sz w:val="28"/>
          <w:szCs w:val="28"/>
          <w:lang w:val="uk-UA"/>
        </w:rPr>
        <w:t>середовища існування</w:t>
      </w:r>
      <w:r w:rsidR="003E1558" w:rsidRPr="00E32A21">
        <w:rPr>
          <w:rFonts w:ascii="Times New Roman" w:eastAsia="Calibri" w:hAnsi="Times New Roman" w:cs="Times New Roman"/>
          <w:color w:val="000000"/>
          <w:sz w:val="28"/>
          <w:szCs w:val="28"/>
          <w:lang w:val="uk-UA"/>
        </w:rPr>
        <w:t xml:space="preserve"> земноводних</w:t>
      </w:r>
      <w:r>
        <w:rPr>
          <w:rFonts w:ascii="Times New Roman" w:eastAsia="Calibri" w:hAnsi="Times New Roman" w:cs="Times New Roman"/>
          <w:color w:val="000000"/>
          <w:sz w:val="28"/>
          <w:szCs w:val="28"/>
          <w:lang w:val="uk-UA"/>
        </w:rPr>
        <w:t>, особливо</w:t>
      </w:r>
      <w:r w:rsidR="003E1558"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i/>
          <w:color w:val="000000"/>
          <w:sz w:val="28"/>
          <w:szCs w:val="28"/>
        </w:rPr>
        <w:lastRenderedPageBreak/>
        <w:t>Rana</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ridibunda</w:t>
      </w:r>
      <w:r w:rsidR="003E1558" w:rsidRPr="00E32A21">
        <w:rPr>
          <w:rFonts w:ascii="Times New Roman" w:eastAsia="Calibri" w:hAnsi="Times New Roman" w:cs="Times New Roman"/>
          <w:i/>
          <w:color w:val="000000"/>
          <w:sz w:val="28"/>
          <w:szCs w:val="28"/>
          <w:lang w:val="uk-UA"/>
        </w:rPr>
        <w:t>,</w:t>
      </w:r>
      <w:r w:rsidR="003E1558"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i/>
          <w:color w:val="000000"/>
          <w:sz w:val="28"/>
          <w:szCs w:val="28"/>
        </w:rPr>
        <w:t>R</w:t>
      </w:r>
      <w:r>
        <w:rPr>
          <w:rFonts w:ascii="Times New Roman" w:eastAsia="Calibri" w:hAnsi="Times New Roman" w:cs="Times New Roman"/>
          <w:i/>
          <w:color w:val="000000"/>
          <w:sz w:val="28"/>
          <w:szCs w:val="28"/>
          <w:lang w:val="uk-UA"/>
        </w:rPr>
        <w:t>.</w:t>
      </w:r>
      <w:r w:rsidRPr="00E32A21">
        <w:rPr>
          <w:rFonts w:ascii="Times New Roman" w:eastAsia="Calibri" w:hAnsi="Times New Roman" w:cs="Times New Roman"/>
          <w:i/>
          <w:color w:val="000000"/>
          <w:sz w:val="28"/>
          <w:szCs w:val="28"/>
          <w:lang w:val="en-US"/>
        </w:rPr>
        <w:t>lessonae</w:t>
      </w:r>
      <w:r>
        <w:rPr>
          <w:rFonts w:ascii="Times New Roman" w:eastAsia="Calibri" w:hAnsi="Times New Roman" w:cs="Times New Roman"/>
          <w:i/>
          <w:color w:val="000000"/>
          <w:sz w:val="28"/>
          <w:szCs w:val="28"/>
          <w:lang w:val="uk-UA"/>
        </w:rPr>
        <w:t>,</w:t>
      </w:r>
      <w:r w:rsidRPr="00E32A21">
        <w:rPr>
          <w:rFonts w:ascii="Times New Roman" w:eastAsia="Calibri" w:hAnsi="Times New Roman" w:cs="Times New Roman"/>
          <w:i/>
          <w:color w:val="000000"/>
          <w:sz w:val="28"/>
          <w:szCs w:val="28"/>
        </w:rPr>
        <w:t xml:space="preserve"> </w:t>
      </w:r>
      <w:r w:rsidR="003E1558" w:rsidRPr="00E32A21">
        <w:rPr>
          <w:rFonts w:ascii="Times New Roman" w:eastAsia="Calibri" w:hAnsi="Times New Roman" w:cs="Times New Roman"/>
          <w:i/>
          <w:color w:val="000000"/>
          <w:sz w:val="28"/>
          <w:szCs w:val="28"/>
        </w:rPr>
        <w:t>R</w:t>
      </w:r>
      <w:r>
        <w:rPr>
          <w:rFonts w:ascii="Times New Roman" w:eastAsia="Calibri" w:hAnsi="Times New Roman" w:cs="Times New Roman"/>
          <w:i/>
          <w:color w:val="000000"/>
          <w:sz w:val="28"/>
          <w:szCs w:val="28"/>
          <w:lang w:val="uk-UA"/>
        </w:rPr>
        <w:t>.</w:t>
      </w:r>
      <w:r w:rsidR="003E1558" w:rsidRPr="00E32A21">
        <w:rPr>
          <w:rFonts w:ascii="Times New Roman" w:eastAsia="Calibri" w:hAnsi="Times New Roman" w:cs="Times New Roman"/>
          <w:i/>
          <w:color w:val="000000"/>
          <w:sz w:val="28"/>
          <w:szCs w:val="28"/>
          <w:lang w:val="en-US"/>
        </w:rPr>
        <w:t>esculenta</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Triturus</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vulgaris</w:t>
      </w:r>
      <w:r w:rsidR="003E1558" w:rsidRPr="00E32A21">
        <w:rPr>
          <w:rFonts w:ascii="Times New Roman" w:eastAsia="Calibri" w:hAnsi="Times New Roman" w:cs="Times New Roman"/>
          <w:i/>
          <w:color w:val="000000"/>
          <w:sz w:val="28"/>
          <w:szCs w:val="28"/>
          <w:lang w:val="uk-UA"/>
        </w:rPr>
        <w:t>,</w:t>
      </w:r>
      <w:r w:rsidR="003E1558"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i/>
          <w:color w:val="000000"/>
          <w:sz w:val="28"/>
          <w:szCs w:val="28"/>
        </w:rPr>
        <w:t>Bombina</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bombina</w:t>
      </w:r>
      <w:r w:rsidR="003E1558" w:rsidRPr="00E32A21">
        <w:rPr>
          <w:rFonts w:ascii="Times New Roman" w:eastAsia="Calibri" w:hAnsi="Times New Roman" w:cs="Times New Roman"/>
          <w:i/>
          <w:color w:val="000000"/>
          <w:sz w:val="28"/>
          <w:szCs w:val="28"/>
          <w:lang w:val="uk-UA"/>
        </w:rPr>
        <w:t>,</w:t>
      </w:r>
      <w:r w:rsidR="003E1558"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i/>
          <w:color w:val="000000"/>
          <w:sz w:val="28"/>
          <w:szCs w:val="28"/>
        </w:rPr>
        <w:t>Triturus</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cristatus</w:t>
      </w:r>
      <w:r w:rsidR="003E1558" w:rsidRPr="00E32A21">
        <w:rPr>
          <w:rFonts w:ascii="Times New Roman" w:eastAsia="Calibri" w:hAnsi="Times New Roman" w:cs="Times New Roman"/>
          <w:color w:val="000000"/>
          <w:sz w:val="28"/>
          <w:szCs w:val="28"/>
          <w:lang w:val="uk-UA"/>
        </w:rPr>
        <w:t xml:space="preserve">, які є </w:t>
      </w:r>
      <w:r w:rsidR="00347729">
        <w:rPr>
          <w:rFonts w:ascii="Times New Roman" w:eastAsia="Calibri" w:hAnsi="Times New Roman" w:cs="Times New Roman"/>
          <w:color w:val="000000"/>
          <w:sz w:val="28"/>
          <w:szCs w:val="28"/>
          <w:lang w:val="uk-UA"/>
        </w:rPr>
        <w:t xml:space="preserve">основою харчового </w:t>
      </w:r>
      <w:r w:rsidR="003E1558" w:rsidRPr="00E32A21">
        <w:rPr>
          <w:rFonts w:ascii="Times New Roman" w:eastAsia="Calibri" w:hAnsi="Times New Roman" w:cs="Times New Roman"/>
          <w:color w:val="000000"/>
          <w:sz w:val="28"/>
          <w:szCs w:val="28"/>
          <w:lang w:val="uk-UA"/>
        </w:rPr>
        <w:t xml:space="preserve">ланцюга </w:t>
      </w:r>
      <w:r w:rsidR="00347729" w:rsidRPr="00E32A21">
        <w:rPr>
          <w:rFonts w:ascii="Times New Roman" w:eastAsia="Calibri" w:hAnsi="Times New Roman" w:cs="Times New Roman"/>
          <w:color w:val="000000"/>
          <w:sz w:val="28"/>
          <w:szCs w:val="28"/>
          <w:lang w:val="uk-UA"/>
        </w:rPr>
        <w:t>гідрофільн</w:t>
      </w:r>
      <w:r w:rsidR="00347729">
        <w:rPr>
          <w:rFonts w:ascii="Times New Roman" w:eastAsia="Calibri" w:hAnsi="Times New Roman" w:cs="Times New Roman"/>
          <w:color w:val="000000"/>
          <w:sz w:val="28"/>
          <w:szCs w:val="28"/>
          <w:lang w:val="uk-UA"/>
        </w:rPr>
        <w:t>их</w:t>
      </w:r>
      <w:r w:rsidR="00347729"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color w:val="000000"/>
          <w:sz w:val="28"/>
          <w:szCs w:val="28"/>
          <w:lang w:val="uk-UA"/>
        </w:rPr>
        <w:t xml:space="preserve">птахів </w:t>
      </w:r>
      <w:r w:rsidR="00347729">
        <w:rPr>
          <w:rFonts w:ascii="Times New Roman" w:eastAsia="Calibri" w:hAnsi="Times New Roman" w:cs="Times New Roman"/>
          <w:color w:val="000000"/>
          <w:sz w:val="28"/>
          <w:szCs w:val="28"/>
          <w:lang w:val="uk-UA"/>
        </w:rPr>
        <w:t xml:space="preserve">–  </w:t>
      </w:r>
      <w:r w:rsidR="00347729" w:rsidRPr="00E32A21">
        <w:rPr>
          <w:rFonts w:ascii="Times New Roman" w:eastAsia="Calibri" w:hAnsi="Times New Roman" w:cs="Times New Roman"/>
          <w:i/>
          <w:color w:val="000000"/>
          <w:sz w:val="28"/>
          <w:szCs w:val="28"/>
        </w:rPr>
        <w:t>Porzana</w:t>
      </w:r>
      <w:r w:rsidR="00347729" w:rsidRPr="00E32A21">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i/>
          <w:color w:val="000000"/>
          <w:sz w:val="28"/>
          <w:szCs w:val="28"/>
        </w:rPr>
        <w:t>parva</w:t>
      </w:r>
      <w:r w:rsidR="00347729" w:rsidRPr="00E32A21">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i/>
          <w:color w:val="000000"/>
          <w:sz w:val="28"/>
          <w:szCs w:val="28"/>
        </w:rPr>
        <w:t>Botaurus</w:t>
      </w:r>
      <w:r w:rsidR="00347729" w:rsidRPr="00E32A21">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i/>
          <w:color w:val="000000"/>
          <w:sz w:val="28"/>
          <w:szCs w:val="28"/>
        </w:rPr>
        <w:t>stellaris</w:t>
      </w:r>
      <w:r w:rsidR="00347729" w:rsidRPr="00E32A21">
        <w:rPr>
          <w:rFonts w:ascii="Times New Roman" w:eastAsia="Calibri" w:hAnsi="Times New Roman" w:cs="Times New Roman"/>
          <w:i/>
          <w:color w:val="000000"/>
          <w:sz w:val="28"/>
          <w:szCs w:val="28"/>
          <w:lang w:val="uk-UA"/>
        </w:rPr>
        <w:t>,</w:t>
      </w:r>
      <w:r w:rsidR="00347729"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i/>
          <w:color w:val="000000"/>
          <w:sz w:val="28"/>
          <w:szCs w:val="28"/>
        </w:rPr>
        <w:t>Podiceps</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cristatus</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Fulica</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atra</w:t>
      </w:r>
      <w:r w:rsidR="003E1558" w:rsidRPr="00E32A21">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i/>
          <w:color w:val="000000"/>
          <w:sz w:val="28"/>
          <w:szCs w:val="28"/>
        </w:rPr>
        <w:t>Ardea</w:t>
      </w:r>
      <w:r w:rsidR="00347729" w:rsidRPr="00E32A21">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i/>
          <w:color w:val="000000"/>
          <w:sz w:val="28"/>
          <w:szCs w:val="28"/>
        </w:rPr>
        <w:t>cinerea</w:t>
      </w:r>
      <w:r w:rsidR="00347729" w:rsidRPr="00E32A21">
        <w:rPr>
          <w:rFonts w:ascii="Times New Roman" w:eastAsia="Calibri" w:hAnsi="Times New Roman" w:cs="Times New Roman"/>
          <w:color w:val="000000"/>
          <w:sz w:val="28"/>
          <w:szCs w:val="28"/>
          <w:lang w:val="uk-UA"/>
        </w:rPr>
        <w:t xml:space="preserve">, </w:t>
      </w:r>
      <w:r w:rsidR="00347729" w:rsidRPr="00E32A21">
        <w:rPr>
          <w:rFonts w:ascii="Times New Roman" w:eastAsia="Calibri" w:hAnsi="Times New Roman" w:cs="Times New Roman"/>
          <w:i/>
          <w:color w:val="000000"/>
          <w:sz w:val="28"/>
          <w:szCs w:val="28"/>
          <w:lang w:val="en-US"/>
        </w:rPr>
        <w:t>Ardea</w:t>
      </w:r>
      <w:r w:rsidR="00347729" w:rsidRPr="00E32A21">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i/>
          <w:color w:val="000000"/>
          <w:sz w:val="28"/>
          <w:szCs w:val="28"/>
          <w:lang w:val="en-US"/>
        </w:rPr>
        <w:t>purpurea</w:t>
      </w:r>
      <w:r w:rsidR="00347729" w:rsidRPr="00E32A21">
        <w:rPr>
          <w:rFonts w:ascii="Times New Roman" w:eastAsia="Calibri" w:hAnsi="Times New Roman" w:cs="Times New Roman"/>
          <w:i/>
          <w:color w:val="000000"/>
          <w:sz w:val="28"/>
          <w:szCs w:val="28"/>
        </w:rPr>
        <w:t xml:space="preserve"> </w:t>
      </w:r>
      <w:r w:rsidR="003E1558" w:rsidRPr="00E32A21">
        <w:rPr>
          <w:rFonts w:ascii="Times New Roman" w:eastAsia="Calibri" w:hAnsi="Times New Roman" w:cs="Times New Roman"/>
          <w:i/>
          <w:color w:val="000000"/>
          <w:sz w:val="28"/>
          <w:szCs w:val="28"/>
        </w:rPr>
        <w:t>Gallinula</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chloropus</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Rallus</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aquaticus</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Porzana</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porzana</w:t>
      </w:r>
      <w:r w:rsidR="003E1558" w:rsidRPr="00E32A21">
        <w:rPr>
          <w:rFonts w:ascii="Times New Roman" w:eastAsia="Calibri" w:hAnsi="Times New Roman" w:cs="Times New Roman"/>
          <w:i/>
          <w:color w:val="000000"/>
          <w:sz w:val="28"/>
          <w:szCs w:val="28"/>
          <w:lang w:val="uk-UA"/>
        </w:rPr>
        <w:t>, ,</w:t>
      </w:r>
      <w:r w:rsidR="003E1558"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i/>
          <w:color w:val="000000"/>
          <w:sz w:val="28"/>
          <w:szCs w:val="28"/>
        </w:rPr>
        <w:t>Egretta</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alba</w:t>
      </w:r>
      <w:r w:rsidR="003E1558" w:rsidRPr="00E32A21">
        <w:rPr>
          <w:rFonts w:ascii="Times New Roman" w:eastAsia="Calibri" w:hAnsi="Times New Roman" w:cs="Times New Roman"/>
          <w:i/>
          <w:color w:val="000000"/>
          <w:sz w:val="28"/>
          <w:szCs w:val="28"/>
          <w:lang w:val="uk-UA"/>
        </w:rPr>
        <w:t>,</w:t>
      </w:r>
      <w:r w:rsidR="003E1558"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i/>
          <w:color w:val="000000"/>
          <w:sz w:val="28"/>
          <w:szCs w:val="28"/>
          <w:lang w:val="en-US"/>
        </w:rPr>
        <w:t>Nycticorax</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lang w:val="en-US"/>
        </w:rPr>
        <w:t>nycticorax</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Anas</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platyrhynchos</w:t>
      </w:r>
      <w:r w:rsidR="003E1558" w:rsidRPr="00E32A21">
        <w:rPr>
          <w:rFonts w:ascii="Times New Roman" w:eastAsia="Calibri" w:hAnsi="Times New Roman" w:cs="Times New Roman"/>
          <w:i/>
          <w:color w:val="000000"/>
          <w:sz w:val="28"/>
          <w:szCs w:val="28"/>
          <w:lang w:val="uk-UA"/>
        </w:rPr>
        <w:t>,</w:t>
      </w:r>
      <w:r w:rsidR="003E1558"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i/>
          <w:color w:val="000000"/>
          <w:sz w:val="28"/>
          <w:szCs w:val="28"/>
        </w:rPr>
        <w:t>Anas</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querquedula</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Anas</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crecca</w:t>
      </w:r>
      <w:r w:rsidR="00347729">
        <w:rPr>
          <w:rFonts w:ascii="Times New Roman" w:eastAsia="Calibri" w:hAnsi="Times New Roman" w:cs="Times New Roman"/>
          <w:i/>
          <w:color w:val="000000"/>
          <w:sz w:val="28"/>
          <w:szCs w:val="28"/>
          <w:lang w:val="uk-UA"/>
        </w:rPr>
        <w:t xml:space="preserve"> </w:t>
      </w:r>
      <w:r w:rsidR="00347729">
        <w:rPr>
          <w:rFonts w:ascii="Times New Roman" w:eastAsia="Calibri" w:hAnsi="Times New Roman" w:cs="Times New Roman"/>
          <w:color w:val="000000"/>
          <w:sz w:val="28"/>
          <w:szCs w:val="28"/>
          <w:lang w:val="uk-UA"/>
        </w:rPr>
        <w:t>тощо</w:t>
      </w:r>
      <w:r w:rsidR="003E1558" w:rsidRPr="00E32A21">
        <w:rPr>
          <w:rFonts w:ascii="Times New Roman" w:eastAsia="Calibri" w:hAnsi="Times New Roman" w:cs="Times New Roman"/>
          <w:color w:val="000000"/>
          <w:sz w:val="28"/>
          <w:szCs w:val="28"/>
          <w:lang w:val="uk-UA"/>
        </w:rPr>
        <w:t>.</w:t>
      </w:r>
      <w:r w:rsidR="00347729">
        <w:rPr>
          <w:rFonts w:ascii="Times New Roman" w:eastAsia="Calibri" w:hAnsi="Times New Roman" w:cs="Times New Roman"/>
          <w:color w:val="000000"/>
          <w:sz w:val="28"/>
          <w:szCs w:val="28"/>
          <w:lang w:val="uk-UA"/>
        </w:rPr>
        <w:t xml:space="preserve"> Серед цих птахів багато рідкісних видів, виживання яких у антрогенно змінених ландшафтах проблематично.</w:t>
      </w:r>
      <w:r w:rsidR="00370999">
        <w:rPr>
          <w:rFonts w:ascii="Times New Roman" w:eastAsia="Calibri" w:hAnsi="Times New Roman" w:cs="Times New Roman"/>
          <w:color w:val="000000"/>
          <w:sz w:val="28"/>
          <w:szCs w:val="28"/>
          <w:lang w:val="uk-UA"/>
        </w:rPr>
        <w:t xml:space="preserve"> </w:t>
      </w:r>
    </w:p>
    <w:p w:rsidR="00347729" w:rsidRDefault="003E1558" w:rsidP="00347729">
      <w:pPr>
        <w:spacing w:before="240" w:line="360" w:lineRule="auto"/>
        <w:ind w:firstLine="851"/>
        <w:jc w:val="both"/>
        <w:rPr>
          <w:rFonts w:ascii="Times New Roman" w:eastAsia="Calibri" w:hAnsi="Times New Roman" w:cs="Times New Roman"/>
          <w:color w:val="000000"/>
          <w:sz w:val="28"/>
          <w:szCs w:val="28"/>
          <w:lang w:val="uk-UA"/>
        </w:rPr>
      </w:pPr>
      <w:r w:rsidRPr="00E32A21">
        <w:rPr>
          <w:rFonts w:ascii="Times New Roman" w:eastAsia="Calibri" w:hAnsi="Times New Roman" w:cs="Times New Roman"/>
          <w:color w:val="000000"/>
          <w:sz w:val="28"/>
          <w:szCs w:val="28"/>
          <w:lang w:val="uk-UA"/>
        </w:rPr>
        <w:t>Особливо</w:t>
      </w:r>
      <w:r w:rsidR="00347729">
        <w:rPr>
          <w:rFonts w:ascii="Times New Roman" w:eastAsia="Calibri" w:hAnsi="Times New Roman" w:cs="Times New Roman"/>
          <w:color w:val="000000"/>
          <w:sz w:val="28"/>
          <w:szCs w:val="28"/>
          <w:lang w:val="uk-UA"/>
        </w:rPr>
        <w:t xml:space="preserve"> слід відмітити наявність</w:t>
      </w:r>
      <w:r w:rsidRPr="00E32A21">
        <w:rPr>
          <w:rFonts w:ascii="Times New Roman" w:eastAsia="Calibri" w:hAnsi="Times New Roman" w:cs="Times New Roman"/>
          <w:color w:val="000000"/>
          <w:sz w:val="28"/>
          <w:szCs w:val="28"/>
          <w:lang w:val="uk-UA"/>
        </w:rPr>
        <w:t xml:space="preserve"> очеретянки прудкої </w:t>
      </w:r>
      <w:r w:rsidR="00347729">
        <w:rPr>
          <w:rFonts w:ascii="Times New Roman" w:eastAsia="Calibri" w:hAnsi="Times New Roman" w:cs="Times New Roman"/>
          <w:color w:val="000000"/>
          <w:sz w:val="28"/>
          <w:szCs w:val="28"/>
          <w:lang w:val="uk-UA"/>
        </w:rPr>
        <w:t>(</w:t>
      </w:r>
      <w:r w:rsidRPr="00E32A21">
        <w:rPr>
          <w:rFonts w:ascii="Times New Roman" w:eastAsia="Calibri" w:hAnsi="Times New Roman" w:cs="Times New Roman"/>
          <w:i/>
          <w:color w:val="000000"/>
          <w:sz w:val="28"/>
          <w:szCs w:val="28"/>
        </w:rPr>
        <w:t>Acrocephalus</w:t>
      </w:r>
      <w:r w:rsidRPr="00E32A21">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i/>
          <w:color w:val="000000"/>
          <w:sz w:val="28"/>
          <w:szCs w:val="28"/>
          <w:lang w:val="en-US"/>
        </w:rPr>
        <w:t>paludicola</w:t>
      </w:r>
      <w:r w:rsidR="00347729">
        <w:rPr>
          <w:rFonts w:ascii="Times New Roman" w:eastAsia="Calibri" w:hAnsi="Times New Roman" w:cs="Times New Roman"/>
          <w:i/>
          <w:color w:val="000000"/>
          <w:sz w:val="28"/>
          <w:szCs w:val="28"/>
          <w:lang w:val="uk-UA"/>
        </w:rPr>
        <w:t>)</w:t>
      </w:r>
      <w:r w:rsidRPr="00E32A21">
        <w:rPr>
          <w:rFonts w:ascii="Times New Roman" w:eastAsia="Calibri" w:hAnsi="Times New Roman" w:cs="Times New Roman"/>
          <w:i/>
          <w:color w:val="000000"/>
          <w:sz w:val="28"/>
          <w:szCs w:val="28"/>
          <w:lang w:val="uk-UA"/>
        </w:rPr>
        <w:t>,</w:t>
      </w:r>
      <w:r w:rsidR="00347729">
        <w:rPr>
          <w:rFonts w:ascii="Times New Roman" w:eastAsia="Calibri" w:hAnsi="Times New Roman" w:cs="Times New Roman"/>
          <w:i/>
          <w:color w:val="000000"/>
          <w:sz w:val="28"/>
          <w:szCs w:val="28"/>
          <w:lang w:val="uk-UA"/>
        </w:rPr>
        <w:t xml:space="preserve"> </w:t>
      </w:r>
      <w:r w:rsidRPr="00E32A21">
        <w:rPr>
          <w:rFonts w:ascii="Times New Roman" w:eastAsia="Calibri" w:hAnsi="Times New Roman" w:cs="Times New Roman"/>
          <w:color w:val="000000"/>
          <w:sz w:val="28"/>
          <w:szCs w:val="28"/>
          <w:lang w:val="uk-UA"/>
        </w:rPr>
        <w:t>занесено</w:t>
      </w:r>
      <w:r w:rsidR="00347729">
        <w:rPr>
          <w:rFonts w:ascii="Times New Roman" w:eastAsia="Calibri" w:hAnsi="Times New Roman" w:cs="Times New Roman"/>
          <w:color w:val="000000"/>
          <w:sz w:val="28"/>
          <w:szCs w:val="28"/>
          <w:lang w:val="uk-UA"/>
        </w:rPr>
        <w:t>ї</w:t>
      </w:r>
      <w:r w:rsidRPr="00E32A21">
        <w:rPr>
          <w:rFonts w:ascii="Times New Roman" w:eastAsia="Calibri" w:hAnsi="Times New Roman" w:cs="Times New Roman"/>
          <w:color w:val="000000"/>
          <w:sz w:val="28"/>
          <w:szCs w:val="28"/>
          <w:lang w:val="uk-UA"/>
        </w:rPr>
        <w:t xml:space="preserve"> до Червоної книги України</w:t>
      </w:r>
      <w:r w:rsidR="00347729">
        <w:rPr>
          <w:rFonts w:ascii="Times New Roman" w:eastAsia="Calibri" w:hAnsi="Times New Roman" w:cs="Times New Roman"/>
          <w:color w:val="000000"/>
          <w:sz w:val="28"/>
          <w:szCs w:val="28"/>
          <w:lang w:val="uk-UA"/>
        </w:rPr>
        <w:t>. Тваринний світ</w:t>
      </w:r>
      <w:r w:rsidRPr="00E32A21">
        <w:rPr>
          <w:rFonts w:ascii="Times New Roman" w:eastAsia="Calibri" w:hAnsi="Times New Roman" w:cs="Times New Roman"/>
          <w:color w:val="000000"/>
          <w:sz w:val="28"/>
          <w:szCs w:val="28"/>
          <w:lang w:val="uk-UA"/>
        </w:rPr>
        <w:t xml:space="preserve"> на території </w:t>
      </w:r>
      <w:r w:rsidR="00347729">
        <w:rPr>
          <w:rFonts w:ascii="Times New Roman" w:eastAsia="Calibri" w:hAnsi="Times New Roman" w:cs="Times New Roman"/>
          <w:color w:val="000000"/>
          <w:sz w:val="28"/>
          <w:szCs w:val="28"/>
          <w:lang w:val="uk-UA"/>
        </w:rPr>
        <w:t xml:space="preserve">долучає мого </w:t>
      </w:r>
      <w:r w:rsidRPr="00E32A21">
        <w:rPr>
          <w:rFonts w:ascii="Times New Roman" w:eastAsia="Calibri" w:hAnsi="Times New Roman" w:cs="Times New Roman"/>
          <w:color w:val="000000"/>
          <w:sz w:val="28"/>
          <w:szCs w:val="28"/>
          <w:lang w:val="uk-UA"/>
        </w:rPr>
        <w:t xml:space="preserve">Дорогинського заказника. </w:t>
      </w:r>
      <w:r w:rsidR="00347729">
        <w:rPr>
          <w:rFonts w:ascii="Times New Roman" w:eastAsia="Calibri" w:hAnsi="Times New Roman" w:cs="Times New Roman"/>
          <w:color w:val="000000"/>
          <w:sz w:val="28"/>
          <w:szCs w:val="28"/>
          <w:lang w:val="uk-UA"/>
        </w:rPr>
        <w:t>Крім того</w:t>
      </w:r>
      <w:r w:rsidRPr="00E32A21">
        <w:rPr>
          <w:rFonts w:ascii="Times New Roman" w:eastAsia="Calibri" w:hAnsi="Times New Roman" w:cs="Times New Roman"/>
          <w:color w:val="000000"/>
          <w:sz w:val="28"/>
          <w:szCs w:val="28"/>
          <w:lang w:val="uk-UA"/>
        </w:rPr>
        <w:t>, відмі</w:t>
      </w:r>
      <w:r w:rsidR="00347729">
        <w:rPr>
          <w:rFonts w:ascii="Times New Roman" w:eastAsia="Calibri" w:hAnsi="Times New Roman" w:cs="Times New Roman"/>
          <w:color w:val="000000"/>
          <w:sz w:val="28"/>
          <w:szCs w:val="28"/>
          <w:lang w:val="uk-UA"/>
        </w:rPr>
        <w:t>чаємо</w:t>
      </w:r>
      <w:r w:rsidRPr="00E32A21">
        <w:rPr>
          <w:rFonts w:ascii="Times New Roman" w:eastAsia="Calibri" w:hAnsi="Times New Roman" w:cs="Times New Roman"/>
          <w:color w:val="000000"/>
          <w:sz w:val="28"/>
          <w:szCs w:val="28"/>
          <w:lang w:val="uk-UA"/>
        </w:rPr>
        <w:t xml:space="preserve"> наявність на </w:t>
      </w:r>
      <w:r w:rsidR="00347729">
        <w:rPr>
          <w:rFonts w:ascii="Times New Roman" w:eastAsia="Calibri" w:hAnsi="Times New Roman" w:cs="Times New Roman"/>
          <w:color w:val="000000"/>
          <w:sz w:val="28"/>
          <w:szCs w:val="28"/>
          <w:lang w:val="uk-UA"/>
        </w:rPr>
        <w:t>те</w:t>
      </w:r>
      <w:r w:rsidRPr="00E32A21">
        <w:rPr>
          <w:rFonts w:ascii="Times New Roman" w:eastAsia="Calibri" w:hAnsi="Times New Roman" w:cs="Times New Roman"/>
          <w:color w:val="000000"/>
          <w:sz w:val="28"/>
          <w:szCs w:val="28"/>
          <w:lang w:val="uk-UA"/>
        </w:rPr>
        <w:t>риторіях</w:t>
      </w:r>
      <w:r w:rsidR="00347729">
        <w:rPr>
          <w:rFonts w:ascii="Times New Roman" w:eastAsia="Calibri" w:hAnsi="Times New Roman" w:cs="Times New Roman"/>
          <w:color w:val="000000"/>
          <w:sz w:val="28"/>
          <w:szCs w:val="28"/>
          <w:lang w:val="uk-UA"/>
        </w:rPr>
        <w:t xml:space="preserve"> розширення</w:t>
      </w:r>
      <w:r w:rsidRPr="00E32A21">
        <w:rPr>
          <w:rFonts w:ascii="Times New Roman" w:eastAsia="Calibri" w:hAnsi="Times New Roman" w:cs="Times New Roman"/>
          <w:color w:val="000000"/>
          <w:sz w:val="28"/>
          <w:szCs w:val="28"/>
          <w:lang w:val="uk-UA"/>
        </w:rPr>
        <w:t xml:space="preserve"> видів</w:t>
      </w:r>
      <w:r w:rsidR="00347729">
        <w:rPr>
          <w:rFonts w:ascii="Times New Roman" w:eastAsia="Calibri" w:hAnsi="Times New Roman" w:cs="Times New Roman"/>
          <w:color w:val="000000"/>
          <w:sz w:val="28"/>
          <w:szCs w:val="28"/>
          <w:lang w:val="uk-UA"/>
        </w:rPr>
        <w:t xml:space="preserve"> земноводних (</w:t>
      </w:r>
      <w:r w:rsidR="00347729" w:rsidRPr="00E32A21">
        <w:rPr>
          <w:rFonts w:ascii="Times New Roman" w:eastAsia="Calibri" w:hAnsi="Times New Roman" w:cs="Times New Roman"/>
          <w:color w:val="000000"/>
          <w:sz w:val="28"/>
          <w:szCs w:val="28"/>
          <w:lang w:val="uk-UA"/>
        </w:rPr>
        <w:t>тритон</w:t>
      </w:r>
      <w:r w:rsidR="00347729">
        <w:rPr>
          <w:rFonts w:ascii="Times New Roman" w:eastAsia="Calibri" w:hAnsi="Times New Roman" w:cs="Times New Roman"/>
          <w:color w:val="000000"/>
          <w:sz w:val="28"/>
          <w:szCs w:val="28"/>
          <w:lang w:val="uk-UA"/>
        </w:rPr>
        <w:t>а</w:t>
      </w:r>
      <w:r w:rsidR="00347729" w:rsidRPr="00E32A21">
        <w:rPr>
          <w:rFonts w:ascii="Times New Roman" w:eastAsia="Calibri" w:hAnsi="Times New Roman" w:cs="Times New Roman"/>
          <w:color w:val="000000"/>
          <w:sz w:val="28"/>
          <w:szCs w:val="28"/>
          <w:lang w:val="uk-UA"/>
        </w:rPr>
        <w:t xml:space="preserve"> гребінчаст</w:t>
      </w:r>
      <w:r w:rsidR="00347729">
        <w:rPr>
          <w:rFonts w:ascii="Times New Roman" w:eastAsia="Calibri" w:hAnsi="Times New Roman" w:cs="Times New Roman"/>
          <w:color w:val="000000"/>
          <w:sz w:val="28"/>
          <w:szCs w:val="28"/>
          <w:lang w:val="uk-UA"/>
        </w:rPr>
        <w:t>ого</w:t>
      </w:r>
      <w:r w:rsidR="00347729" w:rsidRPr="00E32A21">
        <w:rPr>
          <w:rFonts w:ascii="Times New Roman" w:eastAsia="Calibri" w:hAnsi="Times New Roman" w:cs="Times New Roman"/>
          <w:color w:val="000000"/>
          <w:sz w:val="28"/>
          <w:szCs w:val="28"/>
          <w:lang w:val="uk-UA"/>
        </w:rPr>
        <w:t xml:space="preserve"> - </w:t>
      </w:r>
      <w:r w:rsidR="00347729" w:rsidRPr="00E32A21">
        <w:rPr>
          <w:rFonts w:ascii="Times New Roman" w:eastAsia="Calibri" w:hAnsi="Times New Roman" w:cs="Times New Roman"/>
          <w:i/>
          <w:color w:val="000000"/>
          <w:sz w:val="28"/>
          <w:szCs w:val="28"/>
        </w:rPr>
        <w:t>Triturus</w:t>
      </w:r>
      <w:r w:rsidR="00347729" w:rsidRPr="00E32A21">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i/>
          <w:color w:val="000000"/>
          <w:sz w:val="28"/>
          <w:szCs w:val="28"/>
        </w:rPr>
        <w:t>cristatus</w:t>
      </w:r>
      <w:r w:rsidR="00347729" w:rsidRPr="00E32A21">
        <w:rPr>
          <w:rFonts w:ascii="Times New Roman" w:eastAsia="Calibri" w:hAnsi="Times New Roman" w:cs="Times New Roman"/>
          <w:color w:val="000000"/>
          <w:sz w:val="28"/>
          <w:szCs w:val="28"/>
          <w:lang w:val="uk-UA"/>
        </w:rPr>
        <w:t>, кумк</w:t>
      </w:r>
      <w:r w:rsidR="00347729">
        <w:rPr>
          <w:rFonts w:ascii="Times New Roman" w:eastAsia="Calibri" w:hAnsi="Times New Roman" w:cs="Times New Roman"/>
          <w:color w:val="000000"/>
          <w:sz w:val="28"/>
          <w:szCs w:val="28"/>
          <w:lang w:val="uk-UA"/>
        </w:rPr>
        <w:t>и</w:t>
      </w:r>
      <w:r w:rsidR="00347729" w:rsidRPr="00E32A21">
        <w:rPr>
          <w:rFonts w:ascii="Times New Roman" w:eastAsia="Calibri" w:hAnsi="Times New Roman" w:cs="Times New Roman"/>
          <w:color w:val="000000"/>
          <w:sz w:val="28"/>
          <w:szCs w:val="28"/>
          <w:lang w:val="uk-UA"/>
        </w:rPr>
        <w:t xml:space="preserve"> червоночерев</w:t>
      </w:r>
      <w:r w:rsidR="00347729">
        <w:rPr>
          <w:rFonts w:ascii="Times New Roman" w:eastAsia="Calibri" w:hAnsi="Times New Roman" w:cs="Times New Roman"/>
          <w:color w:val="000000"/>
          <w:sz w:val="28"/>
          <w:szCs w:val="28"/>
          <w:lang w:val="uk-UA"/>
        </w:rPr>
        <w:t>ої</w:t>
      </w:r>
      <w:r w:rsidR="00347729" w:rsidRPr="00E32A21">
        <w:rPr>
          <w:rFonts w:ascii="Times New Roman" w:eastAsia="Calibri" w:hAnsi="Times New Roman" w:cs="Times New Roman"/>
          <w:color w:val="000000"/>
          <w:sz w:val="28"/>
          <w:szCs w:val="28"/>
          <w:lang w:val="uk-UA"/>
        </w:rPr>
        <w:t xml:space="preserve"> - </w:t>
      </w:r>
      <w:r w:rsidR="00347729" w:rsidRPr="00E32A21">
        <w:rPr>
          <w:rFonts w:ascii="Times New Roman" w:eastAsia="Calibri" w:hAnsi="Times New Roman" w:cs="Times New Roman"/>
          <w:i/>
          <w:color w:val="000000"/>
          <w:sz w:val="28"/>
          <w:szCs w:val="28"/>
        </w:rPr>
        <w:t>Bombina</w:t>
      </w:r>
      <w:r w:rsidR="00347729" w:rsidRPr="00E32A21">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i/>
          <w:color w:val="000000"/>
          <w:sz w:val="28"/>
          <w:szCs w:val="28"/>
        </w:rPr>
        <w:t>bombina</w:t>
      </w:r>
      <w:r w:rsidR="00347729">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color w:val="000000"/>
          <w:sz w:val="28"/>
          <w:szCs w:val="28"/>
          <w:lang w:val="uk-UA"/>
        </w:rPr>
        <w:t xml:space="preserve"> квакш</w:t>
      </w:r>
      <w:r w:rsidR="00347729">
        <w:rPr>
          <w:rFonts w:ascii="Times New Roman" w:eastAsia="Calibri" w:hAnsi="Times New Roman" w:cs="Times New Roman"/>
          <w:color w:val="000000"/>
          <w:sz w:val="28"/>
          <w:szCs w:val="28"/>
          <w:lang w:val="uk-UA"/>
        </w:rPr>
        <w:t>и</w:t>
      </w:r>
      <w:r w:rsidR="00347729" w:rsidRPr="00E32A21">
        <w:rPr>
          <w:rFonts w:ascii="Times New Roman" w:eastAsia="Calibri" w:hAnsi="Times New Roman" w:cs="Times New Roman"/>
          <w:color w:val="000000"/>
          <w:sz w:val="28"/>
          <w:szCs w:val="28"/>
          <w:lang w:val="uk-UA"/>
        </w:rPr>
        <w:t xml:space="preserve"> звичайн</w:t>
      </w:r>
      <w:r w:rsidR="00347729">
        <w:rPr>
          <w:rFonts w:ascii="Times New Roman" w:eastAsia="Calibri" w:hAnsi="Times New Roman" w:cs="Times New Roman"/>
          <w:color w:val="000000"/>
          <w:sz w:val="28"/>
          <w:szCs w:val="28"/>
          <w:lang w:val="uk-UA"/>
        </w:rPr>
        <w:t>ої</w:t>
      </w:r>
      <w:r w:rsidR="00347729" w:rsidRPr="00E32A21">
        <w:rPr>
          <w:rFonts w:ascii="Times New Roman" w:eastAsia="Calibri" w:hAnsi="Times New Roman" w:cs="Times New Roman"/>
          <w:color w:val="000000"/>
          <w:sz w:val="28"/>
          <w:szCs w:val="28"/>
          <w:lang w:val="uk-UA"/>
        </w:rPr>
        <w:t xml:space="preserve"> - </w:t>
      </w:r>
      <w:r w:rsidR="00347729" w:rsidRPr="00E32A21">
        <w:rPr>
          <w:rFonts w:ascii="Times New Roman" w:eastAsia="Calibri" w:hAnsi="Times New Roman" w:cs="Times New Roman"/>
          <w:i/>
          <w:color w:val="000000"/>
          <w:sz w:val="28"/>
          <w:szCs w:val="28"/>
        </w:rPr>
        <w:t>Hyla</w:t>
      </w:r>
      <w:r w:rsidR="00347729" w:rsidRPr="00E32A21">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i/>
          <w:color w:val="000000"/>
          <w:sz w:val="28"/>
          <w:szCs w:val="28"/>
        </w:rPr>
        <w:t>arborea</w:t>
      </w:r>
      <w:r w:rsidR="00347729" w:rsidRPr="00E32A21">
        <w:rPr>
          <w:rFonts w:ascii="Times New Roman" w:eastAsia="Calibri" w:hAnsi="Times New Roman" w:cs="Times New Roman"/>
          <w:color w:val="000000"/>
          <w:sz w:val="28"/>
          <w:szCs w:val="28"/>
          <w:lang w:val="uk-UA"/>
        </w:rPr>
        <w:t>, черепах</w:t>
      </w:r>
      <w:r w:rsidR="00347729">
        <w:rPr>
          <w:rFonts w:ascii="Times New Roman" w:eastAsia="Calibri" w:hAnsi="Times New Roman" w:cs="Times New Roman"/>
          <w:color w:val="000000"/>
          <w:sz w:val="28"/>
          <w:szCs w:val="28"/>
          <w:lang w:val="uk-UA"/>
        </w:rPr>
        <w:t>и</w:t>
      </w:r>
      <w:r w:rsidR="00347729" w:rsidRPr="00E32A21">
        <w:rPr>
          <w:rFonts w:ascii="Times New Roman" w:eastAsia="Calibri" w:hAnsi="Times New Roman" w:cs="Times New Roman"/>
          <w:color w:val="000000"/>
          <w:sz w:val="28"/>
          <w:szCs w:val="28"/>
          <w:lang w:val="uk-UA"/>
        </w:rPr>
        <w:t xml:space="preserve"> болотян</w:t>
      </w:r>
      <w:r w:rsidR="00347729">
        <w:rPr>
          <w:rFonts w:ascii="Times New Roman" w:eastAsia="Calibri" w:hAnsi="Times New Roman" w:cs="Times New Roman"/>
          <w:color w:val="000000"/>
          <w:sz w:val="28"/>
          <w:szCs w:val="28"/>
          <w:lang w:val="uk-UA"/>
        </w:rPr>
        <w:t>ої</w:t>
      </w:r>
      <w:r w:rsidR="00347729" w:rsidRPr="00E32A21">
        <w:rPr>
          <w:rFonts w:ascii="Times New Roman" w:eastAsia="Calibri" w:hAnsi="Times New Roman" w:cs="Times New Roman"/>
          <w:color w:val="000000"/>
          <w:sz w:val="28"/>
          <w:szCs w:val="28"/>
          <w:lang w:val="uk-UA"/>
        </w:rPr>
        <w:t xml:space="preserve"> - </w:t>
      </w:r>
      <w:r w:rsidR="00347729" w:rsidRPr="00E32A21">
        <w:rPr>
          <w:rFonts w:ascii="Times New Roman" w:eastAsia="Calibri" w:hAnsi="Times New Roman" w:cs="Times New Roman"/>
          <w:i/>
          <w:color w:val="000000"/>
          <w:sz w:val="28"/>
          <w:szCs w:val="28"/>
        </w:rPr>
        <w:t>Emys</w:t>
      </w:r>
      <w:r w:rsidR="00347729" w:rsidRPr="00E32A21">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i/>
          <w:color w:val="000000"/>
          <w:sz w:val="28"/>
          <w:szCs w:val="28"/>
        </w:rPr>
        <w:t>orbicularis</w:t>
      </w:r>
      <w:r w:rsidR="00347729">
        <w:rPr>
          <w:rFonts w:ascii="Times New Roman" w:eastAsia="Calibri" w:hAnsi="Times New Roman" w:cs="Times New Roman"/>
          <w:color w:val="000000"/>
          <w:sz w:val="28"/>
          <w:szCs w:val="28"/>
          <w:lang w:val="uk-UA"/>
        </w:rPr>
        <w:t>) та плазунів</w:t>
      </w:r>
      <w:r w:rsidR="00347729" w:rsidRPr="00347729">
        <w:rPr>
          <w:rFonts w:ascii="Times New Roman" w:eastAsia="Calibri" w:hAnsi="Times New Roman" w:cs="Times New Roman"/>
          <w:i/>
          <w:color w:val="000000"/>
          <w:sz w:val="28"/>
          <w:szCs w:val="28"/>
          <w:lang w:val="en-US"/>
        </w:rPr>
        <w:t xml:space="preserve"> </w:t>
      </w:r>
      <w:r w:rsidR="00347729">
        <w:rPr>
          <w:rFonts w:ascii="Times New Roman" w:eastAsia="Calibri" w:hAnsi="Times New Roman" w:cs="Times New Roman"/>
          <w:i/>
          <w:color w:val="000000"/>
          <w:sz w:val="28"/>
          <w:szCs w:val="28"/>
          <w:lang w:val="uk-UA"/>
        </w:rPr>
        <w:t>(</w:t>
      </w:r>
      <w:r w:rsidR="00347729" w:rsidRPr="00E32A21">
        <w:rPr>
          <w:rFonts w:ascii="Times New Roman" w:eastAsia="Calibri" w:hAnsi="Times New Roman" w:cs="Times New Roman"/>
          <w:color w:val="000000"/>
          <w:sz w:val="28"/>
          <w:szCs w:val="28"/>
          <w:lang w:val="uk-UA"/>
        </w:rPr>
        <w:t>мідянк</w:t>
      </w:r>
      <w:r w:rsidR="00347729">
        <w:rPr>
          <w:rFonts w:ascii="Times New Roman" w:eastAsia="Calibri" w:hAnsi="Times New Roman" w:cs="Times New Roman"/>
          <w:color w:val="000000"/>
          <w:sz w:val="28"/>
          <w:szCs w:val="28"/>
          <w:lang w:val="uk-UA"/>
        </w:rPr>
        <w:t>и</w:t>
      </w:r>
      <w:r w:rsidR="00347729" w:rsidRPr="00E32A21">
        <w:rPr>
          <w:rFonts w:ascii="Times New Roman" w:eastAsia="Calibri" w:hAnsi="Times New Roman" w:cs="Times New Roman"/>
          <w:color w:val="000000"/>
          <w:sz w:val="28"/>
          <w:szCs w:val="28"/>
          <w:lang w:val="uk-UA"/>
        </w:rPr>
        <w:t xml:space="preserve"> звичайн</w:t>
      </w:r>
      <w:r w:rsidR="00347729">
        <w:rPr>
          <w:rFonts w:ascii="Times New Roman" w:eastAsia="Calibri" w:hAnsi="Times New Roman" w:cs="Times New Roman"/>
          <w:color w:val="000000"/>
          <w:sz w:val="28"/>
          <w:szCs w:val="28"/>
          <w:lang w:val="uk-UA"/>
        </w:rPr>
        <w:t>ої -</w:t>
      </w:r>
      <w:r w:rsidR="00347729" w:rsidRPr="00E32A21">
        <w:rPr>
          <w:rFonts w:ascii="Times New Roman" w:eastAsia="Calibri" w:hAnsi="Times New Roman" w:cs="Times New Roman"/>
          <w:color w:val="000000"/>
          <w:sz w:val="28"/>
          <w:szCs w:val="28"/>
          <w:lang w:val="uk-UA"/>
        </w:rPr>
        <w:t xml:space="preserve"> </w:t>
      </w:r>
      <w:r w:rsidR="00347729" w:rsidRPr="00E32A21">
        <w:rPr>
          <w:rFonts w:ascii="Times New Roman" w:eastAsia="Calibri" w:hAnsi="Times New Roman" w:cs="Times New Roman"/>
          <w:i/>
          <w:color w:val="000000"/>
          <w:sz w:val="28"/>
          <w:szCs w:val="28"/>
          <w:lang w:val="en-US"/>
        </w:rPr>
        <w:t>Coronella</w:t>
      </w:r>
      <w:r w:rsidR="00347729" w:rsidRPr="00E32A21">
        <w:rPr>
          <w:rFonts w:ascii="Times New Roman" w:eastAsia="Calibri" w:hAnsi="Times New Roman" w:cs="Times New Roman"/>
          <w:i/>
          <w:color w:val="000000"/>
          <w:sz w:val="28"/>
          <w:szCs w:val="28"/>
          <w:lang w:val="uk-UA"/>
        </w:rPr>
        <w:t xml:space="preserve"> </w:t>
      </w:r>
      <w:r w:rsidR="00347729" w:rsidRPr="00E32A21">
        <w:rPr>
          <w:rFonts w:ascii="Times New Roman" w:eastAsia="Calibri" w:hAnsi="Times New Roman" w:cs="Times New Roman"/>
          <w:i/>
          <w:color w:val="000000"/>
          <w:sz w:val="28"/>
          <w:szCs w:val="28"/>
          <w:lang w:val="en-US"/>
        </w:rPr>
        <w:t>austriaca</w:t>
      </w:r>
      <w:r w:rsidR="00347729" w:rsidRPr="00E32A21">
        <w:rPr>
          <w:rFonts w:ascii="Times New Roman" w:eastAsia="Calibri" w:hAnsi="Times New Roman" w:cs="Times New Roman"/>
          <w:color w:val="000000"/>
          <w:sz w:val="28"/>
          <w:szCs w:val="28"/>
          <w:lang w:val="uk-UA"/>
        </w:rPr>
        <w:t>, занесеної до Червоної книги України [8]</w:t>
      </w:r>
      <w:r w:rsidR="00347729">
        <w:rPr>
          <w:rFonts w:ascii="Times New Roman" w:eastAsia="Calibri" w:hAnsi="Times New Roman" w:cs="Times New Roman"/>
          <w:color w:val="000000"/>
          <w:sz w:val="28"/>
          <w:szCs w:val="28"/>
          <w:lang w:val="uk-UA"/>
        </w:rPr>
        <w:t>).</w:t>
      </w:r>
    </w:p>
    <w:p w:rsidR="00370999" w:rsidRPr="001B7EA2" w:rsidRDefault="00347729" w:rsidP="00347729">
      <w:pPr>
        <w:spacing w:before="240" w:line="360" w:lineRule="auto"/>
        <w:ind w:firstLine="851"/>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На сьогодні орнітологами </w:t>
      </w:r>
      <w:r w:rsidR="003E1558" w:rsidRPr="00E32A21">
        <w:rPr>
          <w:rFonts w:ascii="Times New Roman" w:eastAsia="Calibri" w:hAnsi="Times New Roman" w:cs="Times New Roman"/>
          <w:color w:val="000000"/>
          <w:sz w:val="28"/>
          <w:szCs w:val="28"/>
          <w:lang w:val="uk-UA"/>
        </w:rPr>
        <w:t xml:space="preserve">у заплаві р. Удай зареєстровано гніздуванні 121 вид птахів. </w:t>
      </w:r>
      <w:r w:rsidR="001B7EA2">
        <w:rPr>
          <w:rFonts w:ascii="Times New Roman" w:eastAsia="Calibri" w:hAnsi="Times New Roman" w:cs="Times New Roman"/>
          <w:color w:val="000000"/>
          <w:sz w:val="28"/>
          <w:szCs w:val="28"/>
          <w:lang w:val="uk-UA"/>
        </w:rPr>
        <w:t xml:space="preserve">Досить рідкісними є </w:t>
      </w:r>
      <w:r w:rsidR="001B7EA2" w:rsidRPr="00E32A21">
        <w:rPr>
          <w:rFonts w:ascii="Times New Roman" w:eastAsia="Calibri" w:hAnsi="Times New Roman" w:cs="Times New Roman"/>
          <w:color w:val="000000"/>
          <w:sz w:val="28"/>
          <w:szCs w:val="28"/>
          <w:lang w:val="uk-UA"/>
        </w:rPr>
        <w:t xml:space="preserve">грицик великий </w:t>
      </w:r>
      <w:r w:rsidR="001B7EA2" w:rsidRPr="00E32A21">
        <w:rPr>
          <w:rFonts w:ascii="Times New Roman" w:eastAsia="Calibri" w:hAnsi="Times New Roman" w:cs="Times New Roman"/>
          <w:i/>
          <w:color w:val="000000"/>
          <w:sz w:val="28"/>
          <w:szCs w:val="28"/>
          <w:lang w:val="uk-UA"/>
        </w:rPr>
        <w:t>Limosa limosa</w:t>
      </w:r>
      <w:r w:rsidR="001B7EA2" w:rsidRPr="00E32A21">
        <w:rPr>
          <w:rFonts w:ascii="Times New Roman" w:eastAsia="Calibri" w:hAnsi="Times New Roman" w:cs="Times New Roman"/>
          <w:color w:val="000000"/>
          <w:sz w:val="28"/>
          <w:szCs w:val="28"/>
          <w:lang w:val="uk-UA"/>
        </w:rPr>
        <w:t xml:space="preserve">, кобилочка солов’їна </w:t>
      </w:r>
      <w:r w:rsidR="001B7EA2" w:rsidRPr="00E32A21">
        <w:rPr>
          <w:rFonts w:ascii="Times New Roman" w:eastAsia="Calibri" w:hAnsi="Times New Roman" w:cs="Times New Roman"/>
          <w:i/>
          <w:color w:val="000000"/>
          <w:sz w:val="28"/>
          <w:szCs w:val="28"/>
          <w:lang w:val="uk-UA"/>
        </w:rPr>
        <w:t>Locustella luscinioides</w:t>
      </w:r>
      <w:r w:rsidR="001B7EA2" w:rsidRPr="00E32A21">
        <w:rPr>
          <w:rFonts w:ascii="Times New Roman" w:eastAsia="Calibri" w:hAnsi="Times New Roman" w:cs="Times New Roman"/>
          <w:color w:val="000000"/>
          <w:sz w:val="28"/>
          <w:szCs w:val="28"/>
          <w:lang w:val="uk-UA"/>
        </w:rPr>
        <w:t>,</w:t>
      </w:r>
      <w:r w:rsidR="001B7EA2" w:rsidRPr="001B7EA2">
        <w:rPr>
          <w:rFonts w:ascii="Times New Roman" w:eastAsia="Calibri" w:hAnsi="Times New Roman" w:cs="Times New Roman"/>
          <w:color w:val="000000"/>
          <w:sz w:val="28"/>
          <w:szCs w:val="28"/>
          <w:lang w:val="uk-UA"/>
        </w:rPr>
        <w:t xml:space="preserve"> </w:t>
      </w:r>
      <w:r w:rsidR="001B7EA2" w:rsidRPr="00E32A21">
        <w:rPr>
          <w:rFonts w:ascii="Times New Roman" w:eastAsia="Calibri" w:hAnsi="Times New Roman" w:cs="Times New Roman"/>
          <w:color w:val="000000"/>
          <w:sz w:val="28"/>
          <w:szCs w:val="28"/>
          <w:lang w:val="uk-UA"/>
        </w:rPr>
        <w:t xml:space="preserve">кобилочка-цвіркун </w:t>
      </w:r>
      <w:r w:rsidR="001B7EA2" w:rsidRPr="00E32A21">
        <w:rPr>
          <w:rFonts w:ascii="Times New Roman" w:eastAsia="Calibri" w:hAnsi="Times New Roman" w:cs="Times New Roman"/>
          <w:i/>
          <w:color w:val="000000"/>
          <w:sz w:val="28"/>
          <w:szCs w:val="28"/>
          <w:lang w:val="uk-UA"/>
        </w:rPr>
        <w:t>Locustella naevia</w:t>
      </w:r>
      <w:r w:rsidR="001B7EA2" w:rsidRPr="00E32A21">
        <w:rPr>
          <w:rFonts w:ascii="Times New Roman" w:eastAsia="Calibri" w:hAnsi="Times New Roman" w:cs="Times New Roman"/>
          <w:color w:val="000000"/>
          <w:sz w:val="28"/>
          <w:szCs w:val="28"/>
          <w:lang w:val="uk-UA"/>
        </w:rPr>
        <w:t xml:space="preserve">, </w:t>
      </w:r>
      <w:r w:rsidR="003E1558" w:rsidRPr="00E32A21">
        <w:rPr>
          <w:rFonts w:ascii="Times New Roman" w:eastAsia="Calibri" w:hAnsi="Times New Roman" w:cs="Times New Roman"/>
          <w:color w:val="000000"/>
          <w:sz w:val="28"/>
          <w:szCs w:val="28"/>
          <w:lang w:val="uk-UA"/>
        </w:rPr>
        <w:t xml:space="preserve">баранець звичайний </w:t>
      </w:r>
      <w:r w:rsidR="003E1558" w:rsidRPr="00E32A21">
        <w:rPr>
          <w:rFonts w:ascii="Times New Roman" w:eastAsia="Calibri" w:hAnsi="Times New Roman" w:cs="Times New Roman"/>
          <w:i/>
          <w:color w:val="000000"/>
          <w:sz w:val="28"/>
          <w:szCs w:val="28"/>
          <w:lang w:val="en-US"/>
        </w:rPr>
        <w:t>G</w:t>
      </w:r>
      <w:r w:rsidR="003E1558" w:rsidRPr="00E32A21">
        <w:rPr>
          <w:rFonts w:ascii="Times New Roman" w:eastAsia="Calibri" w:hAnsi="Times New Roman" w:cs="Times New Roman"/>
          <w:i/>
          <w:color w:val="000000"/>
          <w:sz w:val="28"/>
          <w:szCs w:val="28"/>
          <w:lang w:val="uk-UA"/>
        </w:rPr>
        <w:t>allinago gallinago</w:t>
      </w:r>
      <w:r w:rsidR="003E1558" w:rsidRPr="00E32A21">
        <w:rPr>
          <w:rFonts w:ascii="Times New Roman" w:eastAsia="Calibri" w:hAnsi="Times New Roman" w:cs="Times New Roman"/>
          <w:color w:val="000000"/>
          <w:sz w:val="28"/>
          <w:szCs w:val="28"/>
          <w:lang w:val="uk-UA"/>
        </w:rPr>
        <w:t xml:space="preserve">, очеретянка чагарникова </w:t>
      </w:r>
      <w:r w:rsidR="003E1558" w:rsidRPr="00E32A21">
        <w:rPr>
          <w:rFonts w:ascii="Times New Roman" w:eastAsia="Calibri" w:hAnsi="Times New Roman" w:cs="Times New Roman"/>
          <w:i/>
          <w:color w:val="000000"/>
          <w:sz w:val="28"/>
          <w:szCs w:val="28"/>
          <w:lang w:val="uk-UA"/>
        </w:rPr>
        <w:t>Acrocefalus palustris</w:t>
      </w:r>
      <w:r w:rsidR="003E1558" w:rsidRPr="00E32A21">
        <w:rPr>
          <w:rFonts w:ascii="Times New Roman" w:eastAsia="Calibri" w:hAnsi="Times New Roman" w:cs="Times New Roman"/>
          <w:color w:val="000000"/>
          <w:sz w:val="28"/>
          <w:szCs w:val="28"/>
          <w:lang w:val="uk-UA"/>
        </w:rPr>
        <w:t xml:space="preserve">, синьошийка </w:t>
      </w:r>
      <w:r w:rsidR="003E1558" w:rsidRPr="00E32A21">
        <w:rPr>
          <w:rFonts w:ascii="Times New Roman" w:eastAsia="Calibri" w:hAnsi="Times New Roman" w:cs="Times New Roman"/>
          <w:i/>
          <w:color w:val="000000"/>
          <w:sz w:val="28"/>
          <w:szCs w:val="28"/>
          <w:lang w:val="uk-UA"/>
        </w:rPr>
        <w:t>Luscinia svecica</w:t>
      </w:r>
      <w:r w:rsidR="003E1558" w:rsidRPr="00E32A21">
        <w:rPr>
          <w:rFonts w:ascii="Times New Roman" w:eastAsia="Calibri" w:hAnsi="Times New Roman" w:cs="Times New Roman"/>
          <w:color w:val="000000"/>
          <w:sz w:val="28"/>
          <w:szCs w:val="28"/>
          <w:lang w:val="uk-UA"/>
        </w:rPr>
        <w:t xml:space="preserve">, пастушок </w:t>
      </w:r>
      <w:r w:rsidR="003E1558" w:rsidRPr="00E32A21">
        <w:rPr>
          <w:rFonts w:ascii="Times New Roman" w:eastAsia="Calibri" w:hAnsi="Times New Roman" w:cs="Times New Roman"/>
          <w:i/>
          <w:color w:val="000000"/>
          <w:sz w:val="28"/>
          <w:szCs w:val="28"/>
        </w:rPr>
        <w:t>Rallus</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aquaticus</w:t>
      </w:r>
      <w:r w:rsidR="003E1558" w:rsidRPr="00E32A21">
        <w:rPr>
          <w:rFonts w:ascii="Times New Roman" w:eastAsia="Calibri" w:hAnsi="Times New Roman" w:cs="Times New Roman"/>
          <w:color w:val="000000"/>
          <w:sz w:val="28"/>
          <w:szCs w:val="28"/>
          <w:lang w:val="uk-UA"/>
        </w:rPr>
        <w:t xml:space="preserve">, трав’янка лучна </w:t>
      </w:r>
      <w:r w:rsidR="003E1558" w:rsidRPr="00E32A21">
        <w:rPr>
          <w:rFonts w:ascii="Times New Roman" w:eastAsia="Calibri" w:hAnsi="Times New Roman" w:cs="Times New Roman"/>
          <w:i/>
          <w:color w:val="000000"/>
          <w:sz w:val="28"/>
          <w:szCs w:val="28"/>
        </w:rPr>
        <w:t>Saxicola</w:t>
      </w:r>
      <w:r w:rsidR="003E1558" w:rsidRPr="00E32A21">
        <w:rPr>
          <w:rFonts w:ascii="Times New Roman" w:eastAsia="Calibri" w:hAnsi="Times New Roman" w:cs="Times New Roman"/>
          <w:i/>
          <w:color w:val="000000"/>
          <w:sz w:val="28"/>
          <w:szCs w:val="28"/>
          <w:lang w:val="uk-UA"/>
        </w:rPr>
        <w:t xml:space="preserve"> </w:t>
      </w:r>
      <w:r w:rsidR="003E1558" w:rsidRPr="00E32A21">
        <w:rPr>
          <w:rFonts w:ascii="Times New Roman" w:eastAsia="Calibri" w:hAnsi="Times New Roman" w:cs="Times New Roman"/>
          <w:i/>
          <w:color w:val="000000"/>
          <w:sz w:val="28"/>
          <w:szCs w:val="28"/>
        </w:rPr>
        <w:t>rubetra</w:t>
      </w:r>
      <w:r w:rsidR="001B7EA2">
        <w:rPr>
          <w:rFonts w:ascii="Times New Roman" w:eastAsia="Calibri" w:hAnsi="Times New Roman" w:cs="Times New Roman"/>
          <w:i/>
          <w:color w:val="000000"/>
          <w:sz w:val="28"/>
          <w:szCs w:val="28"/>
          <w:lang w:val="uk-UA"/>
        </w:rPr>
        <w:t xml:space="preserve"> </w:t>
      </w:r>
      <w:r w:rsidR="001B7EA2" w:rsidRPr="001B7EA2">
        <w:rPr>
          <w:rFonts w:ascii="Times New Roman" w:eastAsia="Calibri" w:hAnsi="Times New Roman" w:cs="Times New Roman"/>
          <w:color w:val="000000"/>
          <w:sz w:val="28"/>
          <w:szCs w:val="28"/>
          <w:lang w:val="uk-UA"/>
        </w:rPr>
        <w:t>та ін</w:t>
      </w:r>
      <w:r w:rsidR="003E1558" w:rsidRPr="001B7EA2">
        <w:rPr>
          <w:rFonts w:ascii="Times New Roman" w:eastAsia="Calibri" w:hAnsi="Times New Roman" w:cs="Times New Roman"/>
          <w:color w:val="000000"/>
          <w:sz w:val="28"/>
          <w:szCs w:val="28"/>
          <w:lang w:val="uk-UA"/>
        </w:rPr>
        <w:t>.</w:t>
      </w:r>
      <w:r w:rsidR="00370999" w:rsidRPr="001B7EA2">
        <w:rPr>
          <w:rFonts w:ascii="Times New Roman" w:eastAsia="Calibri" w:hAnsi="Times New Roman" w:cs="Times New Roman"/>
          <w:color w:val="000000"/>
          <w:sz w:val="28"/>
          <w:szCs w:val="28"/>
          <w:lang w:val="uk-UA"/>
        </w:rPr>
        <w:t xml:space="preserve"> </w:t>
      </w:r>
    </w:p>
    <w:p w:rsidR="003E1558" w:rsidRDefault="003E1558" w:rsidP="00370999">
      <w:pPr>
        <w:spacing w:line="360" w:lineRule="auto"/>
        <w:ind w:firstLine="851"/>
        <w:jc w:val="both"/>
        <w:rPr>
          <w:rFonts w:ascii="Times New Roman" w:eastAsia="Calibri" w:hAnsi="Times New Roman" w:cs="Times New Roman"/>
          <w:color w:val="000000"/>
          <w:sz w:val="28"/>
          <w:szCs w:val="28"/>
          <w:lang w:val="uk-UA"/>
        </w:rPr>
      </w:pPr>
      <w:r w:rsidRPr="00E32A21">
        <w:rPr>
          <w:rFonts w:ascii="Times New Roman" w:eastAsia="Calibri" w:hAnsi="Times New Roman" w:cs="Times New Roman"/>
          <w:color w:val="000000"/>
          <w:sz w:val="28"/>
          <w:szCs w:val="28"/>
          <w:lang w:val="uk-UA"/>
        </w:rPr>
        <w:t>Таким чином</w:t>
      </w:r>
      <w:r w:rsidR="001B7EA2">
        <w:rPr>
          <w:rFonts w:ascii="Times New Roman" w:eastAsia="Calibri" w:hAnsi="Times New Roman" w:cs="Times New Roman"/>
          <w:color w:val="000000"/>
          <w:sz w:val="28"/>
          <w:szCs w:val="28"/>
          <w:lang w:val="uk-UA"/>
        </w:rPr>
        <w:t xml:space="preserve"> можна зробити наступні висновки. Р</w:t>
      </w:r>
      <w:r w:rsidRPr="00E32A21">
        <w:rPr>
          <w:rFonts w:ascii="Times New Roman" w:eastAsia="Calibri" w:hAnsi="Times New Roman" w:cs="Times New Roman"/>
          <w:color w:val="000000"/>
          <w:sz w:val="28"/>
          <w:szCs w:val="28"/>
          <w:lang w:val="uk-UA"/>
        </w:rPr>
        <w:t xml:space="preserve">озширення території Ічнянського </w:t>
      </w:r>
      <w:r w:rsidR="001B7EA2">
        <w:rPr>
          <w:rFonts w:ascii="Times New Roman" w:eastAsia="Calibri" w:hAnsi="Times New Roman" w:cs="Times New Roman"/>
          <w:color w:val="000000"/>
          <w:sz w:val="28"/>
          <w:szCs w:val="28"/>
          <w:lang w:val="uk-UA"/>
        </w:rPr>
        <w:t xml:space="preserve">Парку надасть можливість </w:t>
      </w:r>
      <w:r w:rsidRPr="00E32A21">
        <w:rPr>
          <w:rFonts w:ascii="Times New Roman" w:eastAsia="Calibri" w:hAnsi="Times New Roman" w:cs="Times New Roman"/>
          <w:color w:val="000000"/>
          <w:sz w:val="28"/>
          <w:szCs w:val="28"/>
          <w:lang w:val="uk-UA"/>
        </w:rPr>
        <w:t>здійсн</w:t>
      </w:r>
      <w:r w:rsidR="001B7EA2">
        <w:rPr>
          <w:rFonts w:ascii="Times New Roman" w:eastAsia="Calibri" w:hAnsi="Times New Roman" w:cs="Times New Roman"/>
          <w:color w:val="000000"/>
          <w:sz w:val="28"/>
          <w:szCs w:val="28"/>
          <w:lang w:val="uk-UA"/>
        </w:rPr>
        <w:t xml:space="preserve">ювати </w:t>
      </w:r>
      <w:r w:rsidRPr="00E32A21">
        <w:rPr>
          <w:rFonts w:ascii="Times New Roman" w:eastAsia="Calibri" w:hAnsi="Times New Roman" w:cs="Times New Roman"/>
          <w:color w:val="000000"/>
          <w:sz w:val="28"/>
          <w:szCs w:val="28"/>
          <w:lang w:val="uk-UA"/>
        </w:rPr>
        <w:t xml:space="preserve"> </w:t>
      </w:r>
      <w:r w:rsidR="001B7EA2">
        <w:rPr>
          <w:rFonts w:ascii="Times New Roman" w:eastAsia="Calibri" w:hAnsi="Times New Roman" w:cs="Times New Roman"/>
          <w:color w:val="000000"/>
          <w:sz w:val="28"/>
          <w:szCs w:val="28"/>
          <w:lang w:val="uk-UA"/>
        </w:rPr>
        <w:t>різноманітті (ентомологічні, іхтіологічні, гідрологічні, орнітологічні, зоологічні у широкому сенсі та ботаніко-фітоценологічні)</w:t>
      </w:r>
      <w:r w:rsidRPr="00E32A21">
        <w:rPr>
          <w:rFonts w:ascii="Times New Roman" w:eastAsia="Calibri" w:hAnsi="Times New Roman" w:cs="Times New Roman"/>
          <w:color w:val="000000"/>
          <w:sz w:val="28"/>
          <w:szCs w:val="28"/>
          <w:lang w:val="uk-UA"/>
        </w:rPr>
        <w:t xml:space="preserve"> науков</w:t>
      </w:r>
      <w:r w:rsidR="001B7EA2">
        <w:rPr>
          <w:rFonts w:ascii="Times New Roman" w:eastAsia="Calibri" w:hAnsi="Times New Roman" w:cs="Times New Roman"/>
          <w:color w:val="000000"/>
          <w:sz w:val="28"/>
          <w:szCs w:val="28"/>
          <w:lang w:val="uk-UA"/>
        </w:rPr>
        <w:t>і</w:t>
      </w:r>
      <w:r w:rsidRPr="00E32A21">
        <w:rPr>
          <w:rFonts w:ascii="Times New Roman" w:eastAsia="Calibri" w:hAnsi="Times New Roman" w:cs="Times New Roman"/>
          <w:color w:val="000000"/>
          <w:sz w:val="28"/>
          <w:szCs w:val="28"/>
          <w:lang w:val="uk-UA"/>
        </w:rPr>
        <w:t xml:space="preserve"> досліджен</w:t>
      </w:r>
      <w:r w:rsidR="001B7EA2">
        <w:rPr>
          <w:rFonts w:ascii="Times New Roman" w:eastAsia="Calibri" w:hAnsi="Times New Roman" w:cs="Times New Roman"/>
          <w:color w:val="000000"/>
          <w:sz w:val="28"/>
          <w:szCs w:val="28"/>
          <w:lang w:val="uk-UA"/>
        </w:rPr>
        <w:t>ня</w:t>
      </w:r>
      <w:r w:rsidRPr="00E32A21">
        <w:rPr>
          <w:rFonts w:ascii="Times New Roman" w:eastAsia="Calibri" w:hAnsi="Times New Roman" w:cs="Times New Roman"/>
          <w:color w:val="000000"/>
          <w:sz w:val="28"/>
          <w:szCs w:val="28"/>
          <w:lang w:val="uk-UA"/>
        </w:rPr>
        <w:t xml:space="preserve"> з вивчення </w:t>
      </w:r>
      <w:r w:rsidR="001B7EA2">
        <w:rPr>
          <w:rFonts w:ascii="Times New Roman" w:eastAsia="Calibri" w:hAnsi="Times New Roman" w:cs="Times New Roman"/>
          <w:color w:val="000000"/>
          <w:sz w:val="28"/>
          <w:szCs w:val="28"/>
          <w:lang w:val="uk-UA"/>
        </w:rPr>
        <w:t xml:space="preserve">всіх компонентів </w:t>
      </w:r>
      <w:r w:rsidRPr="00E32A21">
        <w:rPr>
          <w:rFonts w:ascii="Times New Roman" w:eastAsia="Calibri" w:hAnsi="Times New Roman" w:cs="Times New Roman"/>
          <w:color w:val="000000"/>
          <w:sz w:val="28"/>
          <w:szCs w:val="28"/>
          <w:lang w:val="uk-UA"/>
        </w:rPr>
        <w:t xml:space="preserve">природних комплексів та їх </w:t>
      </w:r>
      <w:r w:rsidR="001B7EA2">
        <w:rPr>
          <w:rFonts w:ascii="Times New Roman" w:eastAsia="Calibri" w:hAnsi="Times New Roman" w:cs="Times New Roman"/>
          <w:color w:val="000000"/>
          <w:sz w:val="28"/>
          <w:szCs w:val="28"/>
          <w:lang w:val="uk-UA"/>
        </w:rPr>
        <w:t>змін</w:t>
      </w:r>
      <w:r w:rsidRPr="00E32A21">
        <w:rPr>
          <w:rFonts w:ascii="Times New Roman" w:eastAsia="Calibri" w:hAnsi="Times New Roman" w:cs="Times New Roman"/>
          <w:color w:val="000000"/>
          <w:sz w:val="28"/>
          <w:szCs w:val="28"/>
          <w:lang w:val="uk-UA"/>
        </w:rPr>
        <w:t xml:space="preserve"> в </w:t>
      </w:r>
      <w:r w:rsidR="001B7EA2">
        <w:rPr>
          <w:rFonts w:ascii="Times New Roman" w:eastAsia="Calibri" w:hAnsi="Times New Roman" w:cs="Times New Roman"/>
          <w:color w:val="000000"/>
          <w:sz w:val="28"/>
          <w:szCs w:val="28"/>
          <w:lang w:val="uk-UA"/>
        </w:rPr>
        <w:t xml:space="preserve">сьогоднішніх </w:t>
      </w:r>
      <w:r w:rsidRPr="00E32A21">
        <w:rPr>
          <w:rFonts w:ascii="Times New Roman" w:eastAsia="Calibri" w:hAnsi="Times New Roman" w:cs="Times New Roman"/>
          <w:color w:val="000000"/>
          <w:sz w:val="28"/>
          <w:szCs w:val="28"/>
          <w:lang w:val="uk-UA"/>
        </w:rPr>
        <w:t>умовах антропо</w:t>
      </w:r>
      <w:r w:rsidR="001B7EA2">
        <w:rPr>
          <w:rFonts w:ascii="Times New Roman" w:eastAsia="Calibri" w:hAnsi="Times New Roman" w:cs="Times New Roman"/>
          <w:color w:val="000000"/>
          <w:sz w:val="28"/>
          <w:szCs w:val="28"/>
          <w:lang w:val="uk-UA"/>
        </w:rPr>
        <w:t xml:space="preserve">генного </w:t>
      </w:r>
      <w:r w:rsidRPr="00E32A21">
        <w:rPr>
          <w:rFonts w:ascii="Times New Roman" w:eastAsia="Calibri" w:hAnsi="Times New Roman" w:cs="Times New Roman"/>
          <w:color w:val="000000"/>
          <w:sz w:val="28"/>
          <w:szCs w:val="28"/>
          <w:lang w:val="uk-UA"/>
        </w:rPr>
        <w:t xml:space="preserve">пресингу та глобальних </w:t>
      </w:r>
      <w:r w:rsidR="001B7EA2" w:rsidRPr="00E32A21">
        <w:rPr>
          <w:rFonts w:ascii="Times New Roman" w:eastAsia="Calibri" w:hAnsi="Times New Roman" w:cs="Times New Roman"/>
          <w:color w:val="000000"/>
          <w:sz w:val="28"/>
          <w:szCs w:val="28"/>
          <w:lang w:val="uk-UA"/>
        </w:rPr>
        <w:t>клімат</w:t>
      </w:r>
      <w:r w:rsidR="001B7EA2">
        <w:rPr>
          <w:rFonts w:ascii="Times New Roman" w:eastAsia="Calibri" w:hAnsi="Times New Roman" w:cs="Times New Roman"/>
          <w:color w:val="000000"/>
          <w:sz w:val="28"/>
          <w:szCs w:val="28"/>
          <w:lang w:val="uk-UA"/>
        </w:rPr>
        <w:t xml:space="preserve">ичних </w:t>
      </w:r>
      <w:r w:rsidRPr="00E32A21">
        <w:rPr>
          <w:rFonts w:ascii="Times New Roman" w:eastAsia="Calibri" w:hAnsi="Times New Roman" w:cs="Times New Roman"/>
          <w:color w:val="000000"/>
          <w:sz w:val="28"/>
          <w:szCs w:val="28"/>
          <w:lang w:val="uk-UA"/>
        </w:rPr>
        <w:t xml:space="preserve">змін, </w:t>
      </w:r>
      <w:r w:rsidR="001B7EA2">
        <w:rPr>
          <w:rFonts w:ascii="Times New Roman" w:eastAsia="Calibri" w:hAnsi="Times New Roman" w:cs="Times New Roman"/>
          <w:color w:val="000000"/>
          <w:sz w:val="28"/>
          <w:szCs w:val="28"/>
          <w:lang w:val="uk-UA"/>
        </w:rPr>
        <w:t xml:space="preserve">що проявиться у </w:t>
      </w:r>
      <w:r w:rsidRPr="00E32A21">
        <w:rPr>
          <w:rFonts w:ascii="Times New Roman" w:eastAsia="Calibri" w:hAnsi="Times New Roman" w:cs="Times New Roman"/>
          <w:color w:val="000000"/>
          <w:sz w:val="28"/>
          <w:szCs w:val="28"/>
          <w:lang w:val="uk-UA"/>
        </w:rPr>
        <w:t xml:space="preserve">розробці та впровадженню нових </w:t>
      </w:r>
      <w:r w:rsidR="001B7EA2">
        <w:rPr>
          <w:rFonts w:ascii="Times New Roman" w:eastAsia="Calibri" w:hAnsi="Times New Roman" w:cs="Times New Roman"/>
          <w:color w:val="000000"/>
          <w:sz w:val="28"/>
          <w:szCs w:val="28"/>
          <w:lang w:val="uk-UA"/>
        </w:rPr>
        <w:t>пририродоохонних заходів</w:t>
      </w:r>
      <w:r w:rsidRPr="00E32A21">
        <w:rPr>
          <w:rFonts w:ascii="Times New Roman" w:eastAsia="Calibri" w:hAnsi="Times New Roman" w:cs="Times New Roman"/>
          <w:color w:val="000000"/>
          <w:sz w:val="28"/>
          <w:szCs w:val="28"/>
          <w:lang w:val="uk-UA"/>
        </w:rPr>
        <w:t xml:space="preserve"> і науков</w:t>
      </w:r>
      <w:r w:rsidR="001B7EA2">
        <w:rPr>
          <w:rFonts w:ascii="Times New Roman" w:eastAsia="Calibri" w:hAnsi="Times New Roman" w:cs="Times New Roman"/>
          <w:color w:val="000000"/>
          <w:sz w:val="28"/>
          <w:szCs w:val="28"/>
          <w:lang w:val="uk-UA"/>
        </w:rPr>
        <w:t>о-</w:t>
      </w:r>
      <w:r w:rsidR="001B7EA2">
        <w:rPr>
          <w:rFonts w:ascii="Times New Roman" w:eastAsia="Calibri" w:hAnsi="Times New Roman" w:cs="Times New Roman"/>
          <w:color w:val="000000"/>
          <w:sz w:val="28"/>
          <w:szCs w:val="28"/>
          <w:lang w:val="uk-UA"/>
        </w:rPr>
        <w:lastRenderedPageBreak/>
        <w:t>обгрунтованих</w:t>
      </w:r>
      <w:r w:rsidRPr="00E32A21">
        <w:rPr>
          <w:rFonts w:ascii="Times New Roman" w:eastAsia="Calibri" w:hAnsi="Times New Roman" w:cs="Times New Roman"/>
          <w:color w:val="000000"/>
          <w:sz w:val="28"/>
          <w:szCs w:val="28"/>
          <w:lang w:val="uk-UA"/>
        </w:rPr>
        <w:t xml:space="preserve"> рекомендацій з охорони </w:t>
      </w:r>
      <w:r w:rsidR="001B7EA2">
        <w:rPr>
          <w:rFonts w:ascii="Times New Roman" w:eastAsia="Calibri" w:hAnsi="Times New Roman" w:cs="Times New Roman"/>
          <w:color w:val="000000"/>
          <w:sz w:val="28"/>
          <w:szCs w:val="28"/>
          <w:lang w:val="uk-UA"/>
        </w:rPr>
        <w:t>довкілля. Особливо цінним буде</w:t>
      </w:r>
      <w:r w:rsidRPr="00E32A21">
        <w:rPr>
          <w:rFonts w:ascii="Times New Roman" w:eastAsia="Calibri" w:hAnsi="Times New Roman" w:cs="Times New Roman"/>
          <w:color w:val="000000"/>
          <w:sz w:val="28"/>
          <w:szCs w:val="28"/>
          <w:lang w:val="uk-UA"/>
        </w:rPr>
        <w:t xml:space="preserve"> відновленн</w:t>
      </w:r>
      <w:r w:rsidR="001B7EA2">
        <w:rPr>
          <w:rFonts w:ascii="Times New Roman" w:eastAsia="Calibri" w:hAnsi="Times New Roman" w:cs="Times New Roman"/>
          <w:color w:val="000000"/>
          <w:sz w:val="28"/>
          <w:szCs w:val="28"/>
          <w:lang w:val="uk-UA"/>
        </w:rPr>
        <w:t>я</w:t>
      </w:r>
      <w:r w:rsidRPr="00E32A21">
        <w:rPr>
          <w:rFonts w:ascii="Times New Roman" w:eastAsia="Calibri" w:hAnsi="Times New Roman" w:cs="Times New Roman"/>
          <w:color w:val="000000"/>
          <w:sz w:val="28"/>
          <w:szCs w:val="28"/>
          <w:lang w:val="uk-UA"/>
        </w:rPr>
        <w:t xml:space="preserve"> </w:t>
      </w:r>
      <w:r w:rsidR="001B7EA2" w:rsidRPr="00E32A21">
        <w:rPr>
          <w:rFonts w:ascii="Times New Roman" w:eastAsia="Calibri" w:hAnsi="Times New Roman" w:cs="Times New Roman"/>
          <w:color w:val="000000"/>
          <w:sz w:val="28"/>
          <w:szCs w:val="28"/>
          <w:lang w:val="uk-UA"/>
        </w:rPr>
        <w:t>порушених екосистем</w:t>
      </w:r>
      <w:r w:rsidR="001B7EA2">
        <w:rPr>
          <w:rFonts w:ascii="Times New Roman" w:eastAsia="Calibri" w:hAnsi="Times New Roman" w:cs="Times New Roman"/>
          <w:color w:val="000000"/>
          <w:sz w:val="28"/>
          <w:szCs w:val="28"/>
          <w:lang w:val="uk-UA"/>
        </w:rPr>
        <w:t xml:space="preserve"> та</w:t>
      </w:r>
      <w:r w:rsidR="001B7EA2" w:rsidRPr="00E32A21">
        <w:rPr>
          <w:rFonts w:ascii="Times New Roman" w:eastAsia="Calibri" w:hAnsi="Times New Roman" w:cs="Times New Roman"/>
          <w:color w:val="000000"/>
          <w:sz w:val="28"/>
          <w:szCs w:val="28"/>
          <w:lang w:val="uk-UA"/>
        </w:rPr>
        <w:t xml:space="preserve"> </w:t>
      </w:r>
      <w:r w:rsidRPr="00E32A21">
        <w:rPr>
          <w:rFonts w:ascii="Times New Roman" w:eastAsia="Calibri" w:hAnsi="Times New Roman" w:cs="Times New Roman"/>
          <w:color w:val="000000"/>
          <w:sz w:val="28"/>
          <w:szCs w:val="28"/>
          <w:lang w:val="uk-UA"/>
        </w:rPr>
        <w:t>популяцій окремих видів флори та фауни</w:t>
      </w:r>
      <w:r w:rsidR="001B7EA2">
        <w:rPr>
          <w:rFonts w:ascii="Times New Roman" w:eastAsia="Calibri" w:hAnsi="Times New Roman" w:cs="Times New Roman"/>
          <w:color w:val="000000"/>
          <w:sz w:val="28"/>
          <w:szCs w:val="28"/>
          <w:lang w:val="uk-UA"/>
        </w:rPr>
        <w:t>. Нові території будуть сприяти розширенню програм</w:t>
      </w:r>
      <w:r w:rsidRPr="00E32A21">
        <w:rPr>
          <w:rFonts w:ascii="Times New Roman" w:eastAsia="Calibri" w:hAnsi="Times New Roman" w:cs="Times New Roman"/>
          <w:color w:val="000000"/>
          <w:sz w:val="28"/>
          <w:szCs w:val="28"/>
          <w:lang w:val="uk-UA"/>
        </w:rPr>
        <w:t xml:space="preserve"> моніторингу  біологічного різноманіття</w:t>
      </w:r>
      <w:r w:rsidR="005D43E3">
        <w:rPr>
          <w:rFonts w:ascii="Times New Roman" w:eastAsia="Calibri" w:hAnsi="Times New Roman" w:cs="Times New Roman"/>
          <w:color w:val="000000"/>
          <w:sz w:val="28"/>
          <w:szCs w:val="28"/>
          <w:lang w:val="uk-UA"/>
        </w:rPr>
        <w:t xml:space="preserve"> за рахунок створення нових постійних облікових площ</w:t>
      </w:r>
      <w:r w:rsidRPr="00E32A21">
        <w:rPr>
          <w:rFonts w:ascii="Times New Roman" w:eastAsia="Calibri" w:hAnsi="Times New Roman" w:cs="Times New Roman"/>
          <w:color w:val="000000"/>
          <w:sz w:val="28"/>
          <w:szCs w:val="28"/>
          <w:lang w:val="uk-UA"/>
        </w:rPr>
        <w:t>.</w:t>
      </w:r>
    </w:p>
    <w:p w:rsidR="00DA6E0A" w:rsidRPr="00DA6E0A" w:rsidRDefault="00DA6E0A" w:rsidP="00DA6E0A">
      <w:pPr>
        <w:spacing w:after="0" w:line="360" w:lineRule="auto"/>
        <w:ind w:firstLine="851"/>
        <w:jc w:val="both"/>
        <w:rPr>
          <w:rFonts w:ascii="Times New Roman" w:eastAsia="Times New Roman" w:hAnsi="Times New Roman" w:cs="Times New Roman"/>
          <w:sz w:val="28"/>
          <w:szCs w:val="28"/>
          <w:lang w:val="uk-UA" w:eastAsia="ru-RU" w:bidi="uk-UA"/>
        </w:rPr>
      </w:pPr>
      <w:r w:rsidRPr="005D43E3">
        <w:rPr>
          <w:rFonts w:ascii="Times New Roman" w:eastAsia="Times New Roman" w:hAnsi="Times New Roman" w:cs="Times New Roman"/>
          <w:sz w:val="28"/>
          <w:szCs w:val="28"/>
          <w:lang w:val="uk-UA" w:eastAsia="ru-RU" w:bidi="uk-UA"/>
        </w:rPr>
        <w:t>4.2. Раритетні оселища проєктованої зони розширення ічнянського національного природного парку.</w:t>
      </w:r>
    </w:p>
    <w:p w:rsidR="00DA6E0A" w:rsidRPr="00DA6E0A" w:rsidRDefault="00DA6E0A" w:rsidP="00DA6E0A">
      <w:pPr>
        <w:spacing w:after="0" w:line="360" w:lineRule="auto"/>
        <w:ind w:firstLine="851"/>
        <w:jc w:val="both"/>
        <w:rPr>
          <w:rFonts w:ascii="Times New Roman" w:eastAsia="Times New Roman" w:hAnsi="Times New Roman" w:cs="Times New Roman"/>
          <w:sz w:val="28"/>
          <w:szCs w:val="28"/>
          <w:lang w:val="uk-UA" w:eastAsia="ru-RU" w:bidi="uk-UA"/>
        </w:rPr>
      </w:pPr>
      <w:r w:rsidRPr="00DA6E0A">
        <w:rPr>
          <w:rFonts w:ascii="Times New Roman" w:eastAsia="Times New Roman" w:hAnsi="Times New Roman" w:cs="Times New Roman"/>
          <w:sz w:val="28"/>
          <w:szCs w:val="28"/>
          <w:lang w:val="uk-UA" w:eastAsia="ru-RU" w:bidi="uk-UA"/>
        </w:rPr>
        <w:t xml:space="preserve">В останні десятиріччя у природоохоронній практиці все частіше застосовується оселищний підхід до охорони біологічного різноманіття, адже дієва охорона видів та угруповань неможлива без охорони їх оселищ. Згідно з Указом Президента України «Про розширення мережі території національних природних парків та інших природно-заповідних об’єктів» (01.12.2008 року № 1129/2008) продовжуються науково-дослідницькі роботи щодо розширення меж нинішньої території Ічнянського національного природного парку. На сьогодні основна увага приділяється водно-болотним  ландшафтним комплексам, поширених у долині р. Удай та долинно-заплавних елементах рельєфу з усіма видами біологічного різноманіття. </w:t>
      </w:r>
    </w:p>
    <w:p w:rsidR="00DA6E0A" w:rsidRPr="00DA6E0A" w:rsidRDefault="00DA6E0A" w:rsidP="00DA6E0A">
      <w:pPr>
        <w:spacing w:after="0" w:line="360" w:lineRule="auto"/>
        <w:ind w:firstLine="851"/>
        <w:jc w:val="both"/>
        <w:rPr>
          <w:rFonts w:ascii="Times New Roman" w:eastAsia="Times New Roman" w:hAnsi="Times New Roman" w:cs="Times New Roman"/>
          <w:sz w:val="28"/>
          <w:szCs w:val="28"/>
          <w:lang w:val="uk-UA" w:eastAsia="ru-RU" w:bidi="uk-UA"/>
        </w:rPr>
      </w:pPr>
      <w:r w:rsidRPr="00DA6E0A">
        <w:rPr>
          <w:rFonts w:ascii="Times New Roman" w:eastAsia="Times New Roman" w:hAnsi="Times New Roman" w:cs="Times New Roman"/>
          <w:sz w:val="28"/>
          <w:szCs w:val="28"/>
          <w:lang w:val="uk-UA" w:eastAsia="ru-RU" w:bidi="uk-UA"/>
        </w:rPr>
        <w:t>За Національним каталогом біотопів України [</w:t>
      </w:r>
      <w:r w:rsidR="00980798">
        <w:rPr>
          <w:rFonts w:ascii="Times New Roman" w:eastAsia="Times New Roman" w:hAnsi="Times New Roman" w:cs="Times New Roman"/>
          <w:sz w:val="28"/>
          <w:szCs w:val="28"/>
          <w:lang w:val="en-US" w:eastAsia="ru-RU" w:bidi="uk-UA"/>
        </w:rPr>
        <w:t>26</w:t>
      </w:r>
      <w:r w:rsidRPr="00DA6E0A">
        <w:rPr>
          <w:rFonts w:ascii="Times New Roman" w:eastAsia="Times New Roman" w:hAnsi="Times New Roman" w:cs="Times New Roman"/>
          <w:sz w:val="28"/>
          <w:szCs w:val="28"/>
          <w:lang w:val="uk-UA" w:eastAsia="ru-RU" w:bidi="uk-UA"/>
        </w:rPr>
        <w:t>] у межах досліджуваної території були відмічені такі оселища, які містять рослинні угруповання, занесені до Зеленої книги України [</w:t>
      </w:r>
      <w:r w:rsidR="00980798">
        <w:rPr>
          <w:rFonts w:ascii="Times New Roman" w:eastAsia="Times New Roman" w:hAnsi="Times New Roman" w:cs="Times New Roman"/>
          <w:sz w:val="28"/>
          <w:szCs w:val="28"/>
          <w:lang w:val="en-US" w:eastAsia="ru-RU" w:bidi="uk-UA"/>
        </w:rPr>
        <w:t>12</w:t>
      </w:r>
      <w:r w:rsidRPr="00DA6E0A">
        <w:rPr>
          <w:rFonts w:ascii="Times New Roman" w:eastAsia="Times New Roman" w:hAnsi="Times New Roman" w:cs="Times New Roman"/>
          <w:sz w:val="28"/>
          <w:szCs w:val="28"/>
          <w:lang w:val="uk-UA" w:eastAsia="ru-RU" w:bidi="uk-UA"/>
        </w:rPr>
        <w:t xml:space="preserve">]: В3 Водотоки В3.1 Оліготрофні водотоки. В3.2 Мезотрофні та евтрофні водотоки. В3.2.2 Мезотрофні та евтрофні водотоки з повільною течією. B3.3 Ділянки водотоків без вищої водної рослинності. В4 Прибережні біотопи. В4.1.2 Прибережні злаково-різнотравні зарості вздовж водотоків. В4.1.3 Прибережна мезотрофна рослинність на мулистих субстратах. В4.1.5 Угруповання нітрофільної однорічної рослинності на мулистих берегах річок та обмілинах. В4.1.6 Високотравні окрайкові нітрофільні біотопи низинних річок. Е Трав’яні біотопи Е2 Мезофітні трав’яні біотопи Е2.11 Ксеромезофітні заплавні луки (Agrostion vinealis) Е2.2 Мезофітні луки Е2.3 </w:t>
      </w:r>
      <w:r w:rsidRPr="00DA6E0A">
        <w:rPr>
          <w:rFonts w:ascii="Times New Roman" w:eastAsia="Times New Roman" w:hAnsi="Times New Roman" w:cs="Times New Roman"/>
          <w:sz w:val="28"/>
          <w:szCs w:val="28"/>
          <w:lang w:val="uk-UA" w:eastAsia="ru-RU" w:bidi="uk-UA"/>
        </w:rPr>
        <w:lastRenderedPageBreak/>
        <w:t>Гігромезофітні луки. Е2.31 Вологі евтрофні та мезотрофні луки. Е2.311 Вологі евтрофні та мезотрофні луки пасовищного використання (Deschampsion caespitosae). Е2.312 Вологі евтрофні та мезотрофні луки сінокісного використання (Alopecurion pratensis). Е2.32 Вологі оліготрофні луки (Molinion).</w:t>
      </w:r>
    </w:p>
    <w:p w:rsidR="00DA6E0A" w:rsidRPr="00DA6E0A" w:rsidRDefault="00DA6E0A" w:rsidP="00DA6E0A">
      <w:pPr>
        <w:spacing w:after="0" w:line="360" w:lineRule="auto"/>
        <w:ind w:firstLine="851"/>
        <w:jc w:val="both"/>
        <w:rPr>
          <w:rFonts w:ascii="Times New Roman" w:eastAsia="Times New Roman" w:hAnsi="Times New Roman" w:cs="Times New Roman"/>
          <w:sz w:val="28"/>
          <w:szCs w:val="28"/>
          <w:lang w:val="uk-UA" w:eastAsia="ru-RU" w:bidi="uk-UA"/>
        </w:rPr>
      </w:pPr>
      <w:r w:rsidRPr="00DA6E0A">
        <w:rPr>
          <w:rFonts w:ascii="Times New Roman" w:eastAsia="Times New Roman" w:hAnsi="Times New Roman" w:cs="Times New Roman"/>
          <w:sz w:val="28"/>
          <w:szCs w:val="28"/>
          <w:lang w:val="uk-UA" w:eastAsia="ru-RU" w:bidi="uk-UA"/>
        </w:rPr>
        <w:t>Проведений аналіз дозволяє встановити наявність відповідних оселищ як вже на існуючій території Ічнянського НПП так і на прєктованій території (Таблиця</w:t>
      </w:r>
      <w:r w:rsidR="007C26EB">
        <w:rPr>
          <w:rFonts w:ascii="Times New Roman" w:eastAsia="Times New Roman" w:hAnsi="Times New Roman" w:cs="Times New Roman"/>
          <w:sz w:val="28"/>
          <w:szCs w:val="28"/>
          <w:lang w:val="uk-UA" w:eastAsia="ru-RU" w:bidi="uk-UA"/>
        </w:rPr>
        <w:t xml:space="preserve"> 3</w:t>
      </w:r>
      <w:r w:rsidRPr="00DA6E0A">
        <w:rPr>
          <w:rFonts w:ascii="Times New Roman" w:eastAsia="Times New Roman" w:hAnsi="Times New Roman" w:cs="Times New Roman"/>
          <w:sz w:val="28"/>
          <w:szCs w:val="28"/>
          <w:lang w:val="uk-UA" w:eastAsia="ru-RU" w:bidi="uk-UA"/>
        </w:rPr>
        <w:t>).</w:t>
      </w:r>
    </w:p>
    <w:p w:rsidR="00DA6E0A" w:rsidRPr="00DA6E0A" w:rsidRDefault="00DA6E0A" w:rsidP="00DA6E0A">
      <w:pPr>
        <w:spacing w:after="0" w:line="360" w:lineRule="auto"/>
        <w:ind w:firstLine="851"/>
        <w:jc w:val="right"/>
        <w:rPr>
          <w:rFonts w:ascii="Times New Roman" w:eastAsia="Times New Roman" w:hAnsi="Times New Roman" w:cs="Times New Roman"/>
          <w:sz w:val="28"/>
          <w:szCs w:val="28"/>
          <w:lang w:val="uk-UA" w:eastAsia="ru-RU"/>
        </w:rPr>
      </w:pPr>
      <w:r w:rsidRPr="00DA6E0A">
        <w:rPr>
          <w:rFonts w:ascii="Times New Roman" w:eastAsia="Times New Roman" w:hAnsi="Times New Roman" w:cs="Times New Roman"/>
          <w:sz w:val="28"/>
          <w:szCs w:val="28"/>
          <w:lang w:val="uk-UA" w:eastAsia="ru-RU"/>
        </w:rPr>
        <w:t>Таблиця</w:t>
      </w:r>
      <w:r w:rsidR="007C26EB">
        <w:rPr>
          <w:rFonts w:ascii="Times New Roman" w:eastAsia="Times New Roman" w:hAnsi="Times New Roman" w:cs="Times New Roman"/>
          <w:sz w:val="28"/>
          <w:szCs w:val="28"/>
          <w:lang w:val="uk-UA" w:eastAsia="ru-RU"/>
        </w:rPr>
        <w:t xml:space="preserve"> 3.</w:t>
      </w:r>
    </w:p>
    <w:p w:rsidR="00692D26" w:rsidRDefault="00DA6E0A" w:rsidP="006D2263">
      <w:pPr>
        <w:spacing w:after="0" w:line="360" w:lineRule="auto"/>
        <w:ind w:firstLine="851"/>
        <w:jc w:val="center"/>
        <w:rPr>
          <w:rFonts w:ascii="Times New Roman" w:eastAsia="Times New Roman" w:hAnsi="Times New Roman" w:cs="Times New Roman"/>
          <w:sz w:val="28"/>
          <w:szCs w:val="28"/>
          <w:lang w:val="uk-UA" w:eastAsia="ru-RU"/>
        </w:rPr>
      </w:pPr>
      <w:r w:rsidRPr="00DA6E0A">
        <w:rPr>
          <w:rFonts w:ascii="Times New Roman" w:eastAsia="Times New Roman" w:hAnsi="Times New Roman" w:cs="Times New Roman"/>
          <w:sz w:val="28"/>
          <w:szCs w:val="28"/>
          <w:lang w:val="uk-UA" w:eastAsia="ru-RU"/>
        </w:rPr>
        <w:t>Перелік існуючих оселищ та таких, що потрапляють до проектованої зони розширення території Ічнянського  національного природного парку</w:t>
      </w:r>
    </w:p>
    <w:tbl>
      <w:tblPr>
        <w:tblStyle w:val="a5"/>
        <w:tblW w:w="0" w:type="auto"/>
        <w:tblLook w:val="04A0" w:firstRow="1" w:lastRow="0" w:firstColumn="1" w:lastColumn="0" w:noHBand="0" w:noVBand="1"/>
      </w:tblPr>
      <w:tblGrid>
        <w:gridCol w:w="595"/>
        <w:gridCol w:w="2457"/>
        <w:gridCol w:w="1747"/>
        <w:gridCol w:w="1880"/>
        <w:gridCol w:w="2892"/>
      </w:tblGrid>
      <w:tr w:rsidR="00DA6E0A" w:rsidTr="00DA6E0A">
        <w:tc>
          <w:tcPr>
            <w:tcW w:w="595" w:type="dxa"/>
            <w:vMerge w:val="restart"/>
          </w:tcPr>
          <w:p w:rsidR="00DA6E0A" w:rsidRPr="00AA10EC" w:rsidRDefault="00DA6E0A" w:rsidP="00151E64">
            <w:pPr>
              <w:spacing w:line="360" w:lineRule="auto"/>
              <w:jc w:val="center"/>
              <w:rPr>
                <w:rFonts w:ascii="Times New Roman" w:eastAsia="Calibri" w:hAnsi="Times New Roman" w:cs="Times New Roman"/>
                <w:sz w:val="28"/>
                <w:szCs w:val="28"/>
                <w:lang w:val="uk-UA"/>
              </w:rPr>
            </w:pPr>
            <w:r w:rsidRPr="00AA10EC">
              <w:rPr>
                <w:rFonts w:ascii="Times New Roman" w:eastAsia="Calibri" w:hAnsi="Times New Roman" w:cs="Times New Roman"/>
                <w:sz w:val="28"/>
                <w:szCs w:val="28"/>
                <w:lang w:val="uk-UA"/>
              </w:rPr>
              <w:t>№</w:t>
            </w:r>
          </w:p>
          <w:p w:rsidR="00DA6E0A" w:rsidRPr="00AA10EC" w:rsidRDefault="00DA6E0A" w:rsidP="00151E64">
            <w:pPr>
              <w:spacing w:line="360" w:lineRule="auto"/>
              <w:jc w:val="center"/>
              <w:rPr>
                <w:rFonts w:ascii="Times New Roman" w:eastAsia="Calibri" w:hAnsi="Times New Roman" w:cs="Times New Roman"/>
                <w:sz w:val="28"/>
                <w:szCs w:val="28"/>
                <w:lang w:val="uk-UA"/>
              </w:rPr>
            </w:pPr>
            <w:r w:rsidRPr="00AA10EC">
              <w:rPr>
                <w:rFonts w:ascii="Times New Roman" w:eastAsia="Calibri" w:hAnsi="Times New Roman" w:cs="Times New Roman"/>
                <w:sz w:val="28"/>
                <w:szCs w:val="28"/>
                <w:lang w:val="uk-UA"/>
              </w:rPr>
              <w:t>п/п</w:t>
            </w:r>
          </w:p>
        </w:tc>
        <w:tc>
          <w:tcPr>
            <w:tcW w:w="2457" w:type="dxa"/>
            <w:vMerge w:val="restart"/>
          </w:tcPr>
          <w:p w:rsidR="00DA6E0A" w:rsidRPr="00AA10EC"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Коди оселищ</w:t>
            </w:r>
          </w:p>
        </w:tc>
        <w:tc>
          <w:tcPr>
            <w:tcW w:w="6519" w:type="dxa"/>
            <w:gridSpan w:val="3"/>
          </w:tcPr>
          <w:p w:rsidR="00DA6E0A"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Локація </w:t>
            </w:r>
          </w:p>
          <w:p w:rsidR="00DA6E0A" w:rsidRDefault="00DA6E0A" w:rsidP="00151E64">
            <w:pPr>
              <w:spacing w:line="360" w:lineRule="auto"/>
              <w:jc w:val="center"/>
              <w:rPr>
                <w:rFonts w:ascii="Times New Roman" w:eastAsia="Calibri" w:hAnsi="Times New Roman" w:cs="Times New Roman"/>
                <w:sz w:val="28"/>
                <w:szCs w:val="28"/>
                <w:lang w:val="uk-UA"/>
              </w:rPr>
            </w:pPr>
          </w:p>
        </w:tc>
      </w:tr>
      <w:tr w:rsidR="00DA6E0A" w:rsidTr="00DA6E0A">
        <w:tc>
          <w:tcPr>
            <w:tcW w:w="595" w:type="dxa"/>
            <w:vMerge/>
          </w:tcPr>
          <w:p w:rsidR="00DA6E0A" w:rsidRPr="00AA10EC" w:rsidRDefault="00DA6E0A" w:rsidP="00151E64">
            <w:pPr>
              <w:spacing w:line="360" w:lineRule="auto"/>
              <w:jc w:val="center"/>
              <w:rPr>
                <w:rFonts w:ascii="Times New Roman" w:eastAsia="Calibri" w:hAnsi="Times New Roman" w:cs="Times New Roman"/>
                <w:sz w:val="28"/>
                <w:szCs w:val="28"/>
              </w:rPr>
            </w:pPr>
          </w:p>
        </w:tc>
        <w:tc>
          <w:tcPr>
            <w:tcW w:w="2457" w:type="dxa"/>
            <w:vMerge/>
          </w:tcPr>
          <w:p w:rsidR="00DA6E0A" w:rsidRPr="00AA10EC" w:rsidRDefault="00DA6E0A" w:rsidP="00151E64">
            <w:pPr>
              <w:spacing w:line="360" w:lineRule="auto"/>
              <w:jc w:val="center"/>
              <w:rPr>
                <w:rFonts w:ascii="Times New Roman" w:eastAsia="Calibri" w:hAnsi="Times New Roman" w:cs="Times New Roman"/>
                <w:sz w:val="28"/>
                <w:szCs w:val="28"/>
              </w:rPr>
            </w:pPr>
          </w:p>
        </w:tc>
        <w:tc>
          <w:tcPr>
            <w:tcW w:w="3627" w:type="dxa"/>
            <w:gridSpan w:val="2"/>
          </w:tcPr>
          <w:p w:rsidR="00DA6E0A" w:rsidRPr="00AA10EC"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Існуючі </w:t>
            </w:r>
            <w:r w:rsidRPr="00AA10EC">
              <w:rPr>
                <w:rFonts w:ascii="Times New Roman" w:eastAsia="Calibri" w:hAnsi="Times New Roman" w:cs="Times New Roman"/>
                <w:sz w:val="28"/>
                <w:szCs w:val="28"/>
                <w:lang w:val="uk-UA"/>
              </w:rPr>
              <w:t>природоохоронн</w:t>
            </w:r>
            <w:r>
              <w:rPr>
                <w:rFonts w:ascii="Times New Roman" w:eastAsia="Calibri" w:hAnsi="Times New Roman" w:cs="Times New Roman"/>
                <w:sz w:val="28"/>
                <w:szCs w:val="28"/>
                <w:lang w:val="uk-UA"/>
              </w:rPr>
              <w:t>і</w:t>
            </w:r>
          </w:p>
          <w:p w:rsidR="00DA6E0A" w:rsidRPr="00AA10EC" w:rsidRDefault="00DA6E0A" w:rsidP="00151E64">
            <w:pPr>
              <w:spacing w:line="360" w:lineRule="auto"/>
              <w:jc w:val="center"/>
              <w:rPr>
                <w:rFonts w:ascii="Times New Roman" w:eastAsia="Calibri" w:hAnsi="Times New Roman" w:cs="Times New Roman"/>
                <w:sz w:val="28"/>
                <w:szCs w:val="28"/>
                <w:lang w:val="uk-UA"/>
              </w:rPr>
            </w:pPr>
            <w:r w:rsidRPr="00AA10EC">
              <w:rPr>
                <w:rFonts w:ascii="Times New Roman" w:eastAsia="Calibri" w:hAnsi="Times New Roman" w:cs="Times New Roman"/>
                <w:sz w:val="28"/>
                <w:szCs w:val="28"/>
                <w:lang w:val="uk-UA"/>
              </w:rPr>
              <w:t>науково-дослідн</w:t>
            </w:r>
            <w:r>
              <w:rPr>
                <w:rFonts w:ascii="Times New Roman" w:eastAsia="Calibri" w:hAnsi="Times New Roman" w:cs="Times New Roman"/>
                <w:sz w:val="28"/>
                <w:szCs w:val="28"/>
                <w:lang w:val="uk-UA"/>
              </w:rPr>
              <w:t>і</w:t>
            </w:r>
            <w:r w:rsidRPr="00AA10EC">
              <w:rPr>
                <w:rFonts w:ascii="Times New Roman" w:eastAsia="Calibri" w:hAnsi="Times New Roman" w:cs="Times New Roman"/>
                <w:sz w:val="28"/>
                <w:szCs w:val="28"/>
                <w:lang w:val="uk-UA"/>
              </w:rPr>
              <w:t xml:space="preserve"> відділення</w:t>
            </w:r>
          </w:p>
        </w:tc>
        <w:tc>
          <w:tcPr>
            <w:tcW w:w="2892" w:type="dxa"/>
            <w:vMerge w:val="restart"/>
          </w:tcPr>
          <w:p w:rsidR="00DA6E0A"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Проєктована зона розширення</w:t>
            </w:r>
          </w:p>
        </w:tc>
      </w:tr>
      <w:tr w:rsidR="00DA6E0A" w:rsidTr="00DA6E0A">
        <w:tc>
          <w:tcPr>
            <w:tcW w:w="595" w:type="dxa"/>
            <w:vMerge/>
          </w:tcPr>
          <w:p w:rsidR="00DA6E0A" w:rsidRPr="00AA10EC" w:rsidRDefault="00DA6E0A" w:rsidP="00151E64">
            <w:pPr>
              <w:spacing w:line="360" w:lineRule="auto"/>
              <w:jc w:val="center"/>
              <w:rPr>
                <w:rFonts w:ascii="Times New Roman" w:eastAsia="Calibri" w:hAnsi="Times New Roman" w:cs="Times New Roman"/>
                <w:sz w:val="28"/>
                <w:szCs w:val="28"/>
              </w:rPr>
            </w:pPr>
          </w:p>
        </w:tc>
        <w:tc>
          <w:tcPr>
            <w:tcW w:w="2457" w:type="dxa"/>
            <w:vMerge/>
          </w:tcPr>
          <w:p w:rsidR="00DA6E0A" w:rsidRPr="00AA10EC" w:rsidRDefault="00DA6E0A" w:rsidP="00151E64">
            <w:pPr>
              <w:spacing w:line="360" w:lineRule="auto"/>
              <w:jc w:val="center"/>
              <w:rPr>
                <w:rFonts w:ascii="Times New Roman" w:eastAsia="Calibri" w:hAnsi="Times New Roman" w:cs="Times New Roman"/>
                <w:sz w:val="28"/>
                <w:szCs w:val="28"/>
              </w:rPr>
            </w:pPr>
          </w:p>
        </w:tc>
        <w:tc>
          <w:tcPr>
            <w:tcW w:w="1747" w:type="dxa"/>
          </w:tcPr>
          <w:p w:rsidR="00DA6E0A" w:rsidRPr="00AA10EC" w:rsidRDefault="00DA6E0A" w:rsidP="00151E64">
            <w:pPr>
              <w:spacing w:line="360" w:lineRule="auto"/>
              <w:jc w:val="center"/>
              <w:rPr>
                <w:rFonts w:ascii="Times New Roman" w:eastAsia="Calibri" w:hAnsi="Times New Roman" w:cs="Times New Roman"/>
                <w:sz w:val="28"/>
                <w:szCs w:val="28"/>
              </w:rPr>
            </w:pPr>
            <w:r w:rsidRPr="00AA10EC">
              <w:rPr>
                <w:rFonts w:ascii="Times New Roman" w:eastAsia="Calibri" w:hAnsi="Times New Roman" w:cs="Times New Roman"/>
                <w:sz w:val="28"/>
                <w:szCs w:val="28"/>
                <w:lang w:val="uk-UA"/>
              </w:rPr>
              <w:t>Будянсько-Сезьківське</w:t>
            </w:r>
          </w:p>
          <w:p w:rsidR="00DA6E0A" w:rsidRPr="00AA10EC" w:rsidRDefault="00DA6E0A" w:rsidP="00151E64">
            <w:pPr>
              <w:spacing w:line="360" w:lineRule="auto"/>
              <w:jc w:val="center"/>
              <w:rPr>
                <w:rFonts w:ascii="Times New Roman" w:eastAsia="Calibri" w:hAnsi="Times New Roman" w:cs="Times New Roman"/>
                <w:sz w:val="28"/>
                <w:szCs w:val="28"/>
              </w:rPr>
            </w:pPr>
          </w:p>
        </w:tc>
        <w:tc>
          <w:tcPr>
            <w:tcW w:w="1880" w:type="dxa"/>
          </w:tcPr>
          <w:p w:rsidR="00DA6E0A" w:rsidRPr="00AA10EC" w:rsidRDefault="00DA6E0A" w:rsidP="00151E64">
            <w:pPr>
              <w:spacing w:line="360" w:lineRule="auto"/>
              <w:jc w:val="center"/>
              <w:rPr>
                <w:rFonts w:ascii="Times New Roman" w:eastAsia="Calibri" w:hAnsi="Times New Roman" w:cs="Times New Roman"/>
                <w:sz w:val="28"/>
                <w:szCs w:val="28"/>
              </w:rPr>
            </w:pPr>
            <w:r w:rsidRPr="00AA10EC">
              <w:rPr>
                <w:rFonts w:ascii="Times New Roman" w:eastAsia="Calibri" w:hAnsi="Times New Roman" w:cs="Times New Roman"/>
                <w:sz w:val="28"/>
                <w:szCs w:val="28"/>
                <w:lang w:val="uk-UA"/>
              </w:rPr>
              <w:t>Хаєнківсько-Заудайське</w:t>
            </w:r>
          </w:p>
        </w:tc>
        <w:tc>
          <w:tcPr>
            <w:tcW w:w="2892" w:type="dxa"/>
            <w:vMerge/>
          </w:tcPr>
          <w:p w:rsidR="00DA6E0A" w:rsidRPr="00AA10EC" w:rsidRDefault="00DA6E0A" w:rsidP="00151E64">
            <w:pPr>
              <w:spacing w:line="360" w:lineRule="auto"/>
              <w:jc w:val="center"/>
              <w:rPr>
                <w:rFonts w:ascii="Times New Roman" w:eastAsia="Calibri" w:hAnsi="Times New Roman" w:cs="Times New Roman"/>
                <w:sz w:val="28"/>
                <w:szCs w:val="28"/>
                <w:lang w:val="uk-UA"/>
              </w:rPr>
            </w:pP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2457" w:type="dxa"/>
          </w:tcPr>
          <w:p w:rsidR="00DA6E0A" w:rsidRPr="00AA10EC" w:rsidRDefault="00DA6E0A" w:rsidP="00151E64">
            <w:pPr>
              <w:spacing w:line="360" w:lineRule="auto"/>
              <w:rPr>
                <w:rFonts w:ascii="Times New Roman" w:eastAsia="Calibri" w:hAnsi="Times New Roman" w:cs="Times New Roman"/>
                <w:sz w:val="28"/>
                <w:szCs w:val="28"/>
              </w:rPr>
            </w:pPr>
            <w:r w:rsidRPr="00AA10EC">
              <w:rPr>
                <w:rFonts w:ascii="Times New Roman" w:eastAsia="Calibri" w:hAnsi="Times New Roman" w:cs="Times New Roman"/>
                <w:sz w:val="28"/>
                <w:szCs w:val="28"/>
                <w:lang w:val="uk-UA"/>
              </w:rPr>
              <w:t>C1.1 Permanent oligotrophic lakes, ponds and pools Постійні оліготрофні озера, ставки та водойми</w:t>
            </w:r>
          </w:p>
        </w:tc>
        <w:tc>
          <w:tcPr>
            <w:tcW w:w="1747" w:type="dxa"/>
          </w:tcPr>
          <w:p w:rsidR="00DA6E0A" w:rsidRPr="00AA10EC"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880" w:type="dxa"/>
          </w:tcPr>
          <w:p w:rsidR="00DA6E0A" w:rsidRPr="00AA10EC"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2457" w:type="dxa"/>
          </w:tcPr>
          <w:p w:rsidR="00DA6E0A" w:rsidRPr="00AA10EC" w:rsidRDefault="00DA6E0A" w:rsidP="00151E64">
            <w:pPr>
              <w:spacing w:line="360" w:lineRule="auto"/>
              <w:rPr>
                <w:rFonts w:ascii="Times New Roman" w:eastAsia="Calibri" w:hAnsi="Times New Roman" w:cs="Times New Roman"/>
                <w:sz w:val="28"/>
                <w:szCs w:val="28"/>
              </w:rPr>
            </w:pPr>
            <w:r w:rsidRPr="00AA10EC">
              <w:rPr>
                <w:rFonts w:ascii="Times New Roman" w:eastAsia="Calibri" w:hAnsi="Times New Roman" w:cs="Times New Roman"/>
                <w:sz w:val="28"/>
                <w:szCs w:val="28"/>
                <w:lang w:val="uk-UA"/>
              </w:rPr>
              <w:t xml:space="preserve">C1.226 Floating </w:t>
            </w:r>
            <w:r w:rsidRPr="00AA10EC">
              <w:rPr>
                <w:rFonts w:ascii="Times New Roman" w:eastAsia="Calibri" w:hAnsi="Times New Roman" w:cs="Times New Roman"/>
                <w:i/>
                <w:iCs/>
                <w:sz w:val="28"/>
                <w:szCs w:val="28"/>
                <w:lang w:val="uk-UA"/>
              </w:rPr>
              <w:t xml:space="preserve">Aldrovanda vesiculosa </w:t>
            </w:r>
            <w:r w:rsidRPr="00AA10EC">
              <w:rPr>
                <w:rFonts w:ascii="Times New Roman" w:eastAsia="Calibri" w:hAnsi="Times New Roman" w:cs="Times New Roman"/>
                <w:sz w:val="28"/>
                <w:szCs w:val="28"/>
                <w:lang w:val="uk-UA"/>
              </w:rPr>
              <w:t xml:space="preserve">communities Вільноплаваючі </w:t>
            </w:r>
            <w:r w:rsidRPr="00AA10EC">
              <w:rPr>
                <w:rFonts w:ascii="Times New Roman" w:eastAsia="Calibri" w:hAnsi="Times New Roman" w:cs="Times New Roman"/>
                <w:sz w:val="28"/>
                <w:szCs w:val="28"/>
                <w:lang w:val="uk-UA"/>
              </w:rPr>
              <w:lastRenderedPageBreak/>
              <w:t xml:space="preserve">угруповання </w:t>
            </w:r>
            <w:r w:rsidRPr="00AA10EC">
              <w:rPr>
                <w:rFonts w:ascii="Times New Roman" w:eastAsia="Calibri" w:hAnsi="Times New Roman" w:cs="Times New Roman"/>
                <w:i/>
                <w:iCs/>
                <w:sz w:val="28"/>
                <w:szCs w:val="28"/>
                <w:lang w:val="uk-UA"/>
              </w:rPr>
              <w:t>Aldrovanda vesiculosa</w:t>
            </w:r>
          </w:p>
        </w:tc>
        <w:tc>
          <w:tcPr>
            <w:tcW w:w="1747" w:type="dxa"/>
          </w:tcPr>
          <w:p w:rsidR="00DA6E0A" w:rsidRPr="00AA10EC"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w:t>
            </w:r>
          </w:p>
        </w:tc>
        <w:tc>
          <w:tcPr>
            <w:tcW w:w="1880" w:type="dxa"/>
          </w:tcPr>
          <w:p w:rsidR="00DA6E0A" w:rsidRPr="00AA10EC"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3</w:t>
            </w:r>
          </w:p>
        </w:tc>
        <w:tc>
          <w:tcPr>
            <w:tcW w:w="2457" w:type="dxa"/>
          </w:tcPr>
          <w:p w:rsidR="00DA6E0A" w:rsidRPr="00AA10EC" w:rsidRDefault="00DA6E0A" w:rsidP="00151E64">
            <w:pPr>
              <w:spacing w:line="360" w:lineRule="auto"/>
              <w:rPr>
                <w:rFonts w:ascii="Times New Roman" w:eastAsia="Calibri" w:hAnsi="Times New Roman" w:cs="Times New Roman"/>
                <w:sz w:val="28"/>
                <w:szCs w:val="28"/>
                <w:lang w:val="uk-UA"/>
              </w:rPr>
            </w:pPr>
            <w:r w:rsidRPr="00AA10EC">
              <w:rPr>
                <w:rFonts w:ascii="Times New Roman" w:eastAsia="Calibri" w:hAnsi="Times New Roman" w:cs="Times New Roman"/>
                <w:sz w:val="28"/>
                <w:szCs w:val="28"/>
                <w:lang w:val="uk-UA"/>
              </w:rPr>
              <w:t>C1.33 Rooted submerged vegetation of eutrophic waterbodies Вкорінена занурена рослинність евтрофних</w:t>
            </w:r>
          </w:p>
          <w:p w:rsidR="00DA6E0A" w:rsidRPr="00AA10EC" w:rsidRDefault="00DA6E0A" w:rsidP="00151E64">
            <w:pPr>
              <w:spacing w:line="360" w:lineRule="auto"/>
              <w:rPr>
                <w:rFonts w:ascii="Times New Roman" w:eastAsia="Calibri" w:hAnsi="Times New Roman" w:cs="Times New Roman"/>
                <w:sz w:val="28"/>
                <w:szCs w:val="28"/>
              </w:rPr>
            </w:pPr>
            <w:r w:rsidRPr="00AA10EC">
              <w:rPr>
                <w:rFonts w:ascii="Times New Roman" w:eastAsia="Calibri" w:hAnsi="Times New Roman" w:cs="Times New Roman"/>
                <w:sz w:val="28"/>
                <w:szCs w:val="28"/>
                <w:lang w:val="uk-UA"/>
              </w:rPr>
              <w:t>водойм</w:t>
            </w:r>
          </w:p>
        </w:tc>
        <w:tc>
          <w:tcPr>
            <w:tcW w:w="1747" w:type="dxa"/>
          </w:tcPr>
          <w:p w:rsidR="00DA6E0A" w:rsidRPr="00AA10EC"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880" w:type="dxa"/>
          </w:tcPr>
          <w:p w:rsidR="00DA6E0A" w:rsidRPr="00AA10EC"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2457" w:type="dxa"/>
          </w:tcPr>
          <w:p w:rsidR="00DA6E0A" w:rsidRPr="00AA10EC" w:rsidRDefault="00DA6E0A" w:rsidP="00151E64">
            <w:pPr>
              <w:spacing w:line="360" w:lineRule="auto"/>
              <w:rPr>
                <w:rFonts w:ascii="Times New Roman" w:eastAsia="Calibri" w:hAnsi="Times New Roman" w:cs="Times New Roman"/>
                <w:sz w:val="28"/>
                <w:szCs w:val="28"/>
              </w:rPr>
            </w:pPr>
            <w:r w:rsidRPr="00AA10EC">
              <w:rPr>
                <w:rFonts w:ascii="Times New Roman" w:eastAsia="Calibri" w:hAnsi="Times New Roman" w:cs="Times New Roman"/>
                <w:sz w:val="28"/>
                <w:szCs w:val="28"/>
                <w:lang w:val="uk-UA"/>
              </w:rPr>
              <w:t>C1.3413</w:t>
            </w:r>
            <w:r w:rsidRPr="00AA10EC">
              <w:rPr>
                <w:rFonts w:ascii="Times New Roman" w:eastAsia="Calibri" w:hAnsi="Times New Roman" w:cs="Times New Roman"/>
                <w:i/>
                <w:iCs/>
                <w:sz w:val="28"/>
                <w:szCs w:val="28"/>
                <w:lang w:val="uk-UA"/>
              </w:rPr>
              <w:t xml:space="preserve"> Hottonia palustris </w:t>
            </w:r>
            <w:r w:rsidRPr="00AA10EC">
              <w:rPr>
                <w:rFonts w:ascii="Times New Roman" w:eastAsia="Calibri" w:hAnsi="Times New Roman" w:cs="Times New Roman"/>
                <w:sz w:val="28"/>
                <w:szCs w:val="28"/>
                <w:lang w:val="uk-UA"/>
              </w:rPr>
              <w:t xml:space="preserve">beds in shallow water Зарості </w:t>
            </w:r>
            <w:r w:rsidRPr="00AA10EC">
              <w:rPr>
                <w:rFonts w:ascii="Times New Roman" w:eastAsia="Calibri" w:hAnsi="Times New Roman" w:cs="Times New Roman"/>
                <w:i/>
                <w:iCs/>
                <w:sz w:val="28"/>
                <w:szCs w:val="28"/>
                <w:lang w:val="uk-UA"/>
              </w:rPr>
              <w:t xml:space="preserve">Hottonia palustris </w:t>
            </w:r>
            <w:r w:rsidRPr="00AA10EC">
              <w:rPr>
                <w:rFonts w:ascii="Times New Roman" w:eastAsia="Calibri" w:hAnsi="Times New Roman" w:cs="Times New Roman"/>
                <w:sz w:val="28"/>
                <w:szCs w:val="28"/>
                <w:lang w:val="uk-UA"/>
              </w:rPr>
              <w:t>на мілководдях</w:t>
            </w:r>
          </w:p>
        </w:tc>
        <w:tc>
          <w:tcPr>
            <w:tcW w:w="1747" w:type="dxa"/>
          </w:tcPr>
          <w:p w:rsidR="00DA6E0A" w:rsidRPr="00AA10EC"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880" w:type="dxa"/>
          </w:tcPr>
          <w:p w:rsidR="00DA6E0A" w:rsidRPr="00AA10EC"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2457" w:type="dxa"/>
          </w:tcPr>
          <w:p w:rsidR="00DA6E0A" w:rsidRPr="00423AE2" w:rsidRDefault="00DA6E0A" w:rsidP="00151E64">
            <w:pPr>
              <w:spacing w:line="360" w:lineRule="auto"/>
              <w:rPr>
                <w:rFonts w:ascii="Times New Roman" w:eastAsia="Calibri" w:hAnsi="Times New Roman" w:cs="Times New Roman"/>
                <w:sz w:val="28"/>
                <w:szCs w:val="28"/>
              </w:rPr>
            </w:pPr>
            <w:r w:rsidRPr="00423AE2">
              <w:rPr>
                <w:rFonts w:ascii="Times New Roman" w:eastAsia="Calibri" w:hAnsi="Times New Roman" w:cs="Times New Roman"/>
                <w:sz w:val="28"/>
                <w:szCs w:val="28"/>
              </w:rPr>
              <w:t>C1.4 Permanent dystrophic lakes, ponds and pools Постійні дистрофні озера, ставки та водойми</w:t>
            </w:r>
          </w:p>
          <w:p w:rsidR="00DA6E0A" w:rsidRPr="00AA10EC" w:rsidRDefault="00DA6E0A" w:rsidP="00151E64">
            <w:pPr>
              <w:spacing w:line="360" w:lineRule="auto"/>
              <w:rPr>
                <w:rFonts w:ascii="Times New Roman" w:eastAsia="Calibri" w:hAnsi="Times New Roman" w:cs="Times New Roman"/>
                <w:sz w:val="28"/>
                <w:szCs w:val="28"/>
              </w:rPr>
            </w:pPr>
          </w:p>
        </w:tc>
        <w:tc>
          <w:tcPr>
            <w:tcW w:w="1747"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880"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2457" w:type="dxa"/>
          </w:tcPr>
          <w:p w:rsidR="00DA6E0A" w:rsidRPr="00AA10EC" w:rsidRDefault="00DA6E0A" w:rsidP="00151E64">
            <w:pPr>
              <w:spacing w:line="360" w:lineRule="auto"/>
              <w:rPr>
                <w:rFonts w:ascii="Times New Roman" w:eastAsia="Calibri" w:hAnsi="Times New Roman" w:cs="Times New Roman"/>
                <w:sz w:val="28"/>
                <w:szCs w:val="28"/>
              </w:rPr>
            </w:pPr>
            <w:r w:rsidRPr="00423AE2">
              <w:rPr>
                <w:rFonts w:ascii="Times New Roman" w:eastAsia="Calibri" w:hAnsi="Times New Roman" w:cs="Times New Roman"/>
                <w:sz w:val="28"/>
                <w:szCs w:val="28"/>
              </w:rPr>
              <w:t xml:space="preserve">C2.33 Mesotrophic vegetation of slow-flowing rivers </w:t>
            </w:r>
            <w:r w:rsidRPr="00423AE2">
              <w:rPr>
                <w:rFonts w:ascii="Times New Roman" w:eastAsia="Calibri" w:hAnsi="Times New Roman" w:cs="Times New Roman"/>
                <w:sz w:val="28"/>
                <w:szCs w:val="28"/>
              </w:rPr>
              <w:lastRenderedPageBreak/>
              <w:t xml:space="preserve">Мезотрофна рослинність повільно текучих </w:t>
            </w:r>
            <w:proofErr w:type="gramStart"/>
            <w:r w:rsidRPr="00423AE2">
              <w:rPr>
                <w:rFonts w:ascii="Times New Roman" w:eastAsia="Calibri" w:hAnsi="Times New Roman" w:cs="Times New Roman"/>
                <w:sz w:val="28"/>
                <w:szCs w:val="28"/>
              </w:rPr>
              <w:t>р</w:t>
            </w:r>
            <w:proofErr w:type="gramEnd"/>
            <w:r w:rsidRPr="00423AE2">
              <w:rPr>
                <w:rFonts w:ascii="Times New Roman" w:eastAsia="Calibri" w:hAnsi="Times New Roman" w:cs="Times New Roman"/>
                <w:sz w:val="28"/>
                <w:szCs w:val="28"/>
              </w:rPr>
              <w:t>ічок</w:t>
            </w:r>
          </w:p>
        </w:tc>
        <w:tc>
          <w:tcPr>
            <w:tcW w:w="1747"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w:t>
            </w:r>
          </w:p>
        </w:tc>
        <w:tc>
          <w:tcPr>
            <w:tcW w:w="1880"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7</w:t>
            </w:r>
          </w:p>
        </w:tc>
        <w:tc>
          <w:tcPr>
            <w:tcW w:w="2457" w:type="dxa"/>
          </w:tcPr>
          <w:p w:rsidR="00DA6E0A" w:rsidRPr="00423AE2" w:rsidRDefault="00DA6E0A" w:rsidP="00151E64">
            <w:pPr>
              <w:spacing w:line="360" w:lineRule="auto"/>
              <w:rPr>
                <w:rFonts w:ascii="Times New Roman" w:eastAsia="Calibri" w:hAnsi="Times New Roman" w:cs="Times New Roman"/>
                <w:sz w:val="28"/>
                <w:szCs w:val="28"/>
              </w:rPr>
            </w:pPr>
            <w:r w:rsidRPr="00423AE2">
              <w:rPr>
                <w:rFonts w:ascii="Times New Roman" w:eastAsia="Calibri" w:hAnsi="Times New Roman" w:cs="Times New Roman"/>
                <w:sz w:val="28"/>
                <w:szCs w:val="28"/>
              </w:rPr>
              <w:t>D4.1 Rich fens, including eutrophic tall-herb fens and calcareous flushes and soaks Багаті болота, включаючи евтрофні високотравні та карбонатні болота</w:t>
            </w:r>
          </w:p>
          <w:p w:rsidR="00DA6E0A" w:rsidRPr="00AA10EC" w:rsidRDefault="00DA6E0A" w:rsidP="00151E64">
            <w:pPr>
              <w:spacing w:line="360" w:lineRule="auto"/>
              <w:rPr>
                <w:rFonts w:ascii="Times New Roman" w:eastAsia="Calibri" w:hAnsi="Times New Roman" w:cs="Times New Roman"/>
                <w:sz w:val="28"/>
                <w:szCs w:val="28"/>
              </w:rPr>
            </w:pPr>
          </w:p>
        </w:tc>
        <w:tc>
          <w:tcPr>
            <w:tcW w:w="1747"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880"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2457" w:type="dxa"/>
          </w:tcPr>
          <w:p w:rsidR="00DA6E0A" w:rsidRPr="00423AE2" w:rsidRDefault="00DA6E0A" w:rsidP="00151E64">
            <w:pPr>
              <w:spacing w:line="360" w:lineRule="auto"/>
              <w:rPr>
                <w:rFonts w:ascii="Times New Roman" w:eastAsia="Calibri" w:hAnsi="Times New Roman" w:cs="Times New Roman"/>
                <w:sz w:val="28"/>
                <w:szCs w:val="28"/>
              </w:rPr>
            </w:pPr>
            <w:r w:rsidRPr="00423AE2">
              <w:rPr>
                <w:rFonts w:ascii="Times New Roman" w:eastAsia="Calibri" w:hAnsi="Times New Roman" w:cs="Times New Roman"/>
                <w:sz w:val="28"/>
                <w:szCs w:val="28"/>
              </w:rPr>
              <w:t>D5.2 Beds of large sedges normally without</w:t>
            </w:r>
          </w:p>
          <w:p w:rsidR="00DA6E0A" w:rsidRPr="00AA10EC" w:rsidRDefault="00DA6E0A" w:rsidP="00151E64">
            <w:pPr>
              <w:spacing w:line="360" w:lineRule="auto"/>
              <w:rPr>
                <w:rFonts w:ascii="Times New Roman" w:eastAsia="Calibri" w:hAnsi="Times New Roman" w:cs="Times New Roman"/>
                <w:sz w:val="28"/>
                <w:szCs w:val="28"/>
              </w:rPr>
            </w:pPr>
            <w:r w:rsidRPr="00423AE2">
              <w:rPr>
                <w:rFonts w:ascii="Times New Roman" w:eastAsia="Calibri" w:hAnsi="Times New Roman" w:cs="Times New Roman"/>
                <w:sz w:val="28"/>
                <w:szCs w:val="28"/>
              </w:rPr>
              <w:t xml:space="preserve">freestanding water Зарості крупних осок переважно </w:t>
            </w:r>
            <w:proofErr w:type="gramStart"/>
            <w:r w:rsidRPr="00423AE2">
              <w:rPr>
                <w:rFonts w:ascii="Times New Roman" w:eastAsia="Calibri" w:hAnsi="Times New Roman" w:cs="Times New Roman"/>
                <w:sz w:val="28"/>
                <w:szCs w:val="28"/>
              </w:rPr>
              <w:t>без</w:t>
            </w:r>
            <w:proofErr w:type="gramEnd"/>
            <w:r w:rsidRPr="00423AE2">
              <w:rPr>
                <w:rFonts w:ascii="Times New Roman" w:eastAsia="Calibri" w:hAnsi="Times New Roman" w:cs="Times New Roman"/>
                <w:sz w:val="28"/>
                <w:szCs w:val="28"/>
              </w:rPr>
              <w:t xml:space="preserve"> застою води</w:t>
            </w:r>
          </w:p>
        </w:tc>
        <w:tc>
          <w:tcPr>
            <w:tcW w:w="1747"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880"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2457" w:type="dxa"/>
          </w:tcPr>
          <w:p w:rsidR="00DA6E0A" w:rsidRPr="00AA10EC" w:rsidRDefault="00DA6E0A" w:rsidP="00151E64">
            <w:pPr>
              <w:spacing w:line="360" w:lineRule="auto"/>
              <w:rPr>
                <w:rFonts w:ascii="Times New Roman" w:eastAsia="Calibri" w:hAnsi="Times New Roman" w:cs="Times New Roman"/>
                <w:sz w:val="28"/>
                <w:szCs w:val="28"/>
              </w:rPr>
            </w:pPr>
            <w:r w:rsidRPr="00423AE2">
              <w:rPr>
                <w:rFonts w:ascii="Times New Roman" w:eastAsia="Calibri" w:hAnsi="Times New Roman" w:cs="Times New Roman"/>
                <w:sz w:val="28"/>
                <w:szCs w:val="28"/>
              </w:rPr>
              <w:t xml:space="preserve">E5.4 Moist or wet tall-herb and fern fringes and meadows </w:t>
            </w:r>
            <w:proofErr w:type="gramStart"/>
            <w:r w:rsidRPr="00423AE2">
              <w:rPr>
                <w:rFonts w:ascii="Times New Roman" w:eastAsia="Calibri" w:hAnsi="Times New Roman" w:cs="Times New Roman"/>
                <w:sz w:val="28"/>
                <w:szCs w:val="28"/>
              </w:rPr>
              <w:t>Мокр</w:t>
            </w:r>
            <w:proofErr w:type="gramEnd"/>
            <w:r w:rsidRPr="00423AE2">
              <w:rPr>
                <w:rFonts w:ascii="Times New Roman" w:eastAsia="Calibri" w:hAnsi="Times New Roman" w:cs="Times New Roman"/>
                <w:sz w:val="28"/>
                <w:szCs w:val="28"/>
              </w:rPr>
              <w:t xml:space="preserve">і або вологі високотравні та папоротеві узлісся </w:t>
            </w:r>
            <w:r w:rsidRPr="00423AE2">
              <w:rPr>
                <w:rFonts w:ascii="Times New Roman" w:eastAsia="Calibri" w:hAnsi="Times New Roman" w:cs="Times New Roman"/>
                <w:sz w:val="28"/>
                <w:szCs w:val="28"/>
              </w:rPr>
              <w:lastRenderedPageBreak/>
              <w:t>і луки</w:t>
            </w:r>
          </w:p>
        </w:tc>
        <w:tc>
          <w:tcPr>
            <w:tcW w:w="1747"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w:t>
            </w:r>
          </w:p>
        </w:tc>
        <w:tc>
          <w:tcPr>
            <w:tcW w:w="1880"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10</w:t>
            </w:r>
          </w:p>
        </w:tc>
        <w:tc>
          <w:tcPr>
            <w:tcW w:w="2457" w:type="dxa"/>
          </w:tcPr>
          <w:p w:rsidR="00DA6E0A" w:rsidRPr="00AA10EC" w:rsidRDefault="00DA6E0A" w:rsidP="00151E64">
            <w:pPr>
              <w:spacing w:line="360" w:lineRule="auto"/>
              <w:rPr>
                <w:rFonts w:ascii="Times New Roman" w:eastAsia="Calibri" w:hAnsi="Times New Roman" w:cs="Times New Roman"/>
                <w:sz w:val="28"/>
                <w:szCs w:val="28"/>
              </w:rPr>
            </w:pPr>
            <w:r w:rsidRPr="00423AE2">
              <w:rPr>
                <w:rFonts w:ascii="Times New Roman" w:eastAsia="Calibri" w:hAnsi="Times New Roman" w:cs="Times New Roman"/>
                <w:sz w:val="28"/>
                <w:szCs w:val="28"/>
              </w:rPr>
              <w:t>F9.1 Riverine scrub Прирічкові чагарники</w:t>
            </w:r>
          </w:p>
        </w:tc>
        <w:tc>
          <w:tcPr>
            <w:tcW w:w="1747"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880"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2457" w:type="dxa"/>
          </w:tcPr>
          <w:p w:rsidR="00DA6E0A" w:rsidRPr="00AA10EC" w:rsidRDefault="00DA6E0A" w:rsidP="00151E64">
            <w:pPr>
              <w:spacing w:line="360" w:lineRule="auto"/>
              <w:rPr>
                <w:rFonts w:ascii="Times New Roman" w:eastAsia="Calibri" w:hAnsi="Times New Roman" w:cs="Times New Roman"/>
                <w:sz w:val="28"/>
                <w:szCs w:val="28"/>
              </w:rPr>
            </w:pPr>
            <w:r w:rsidRPr="00423AE2">
              <w:rPr>
                <w:rFonts w:ascii="Times New Roman" w:eastAsia="Calibri" w:hAnsi="Times New Roman" w:cs="Times New Roman"/>
                <w:sz w:val="28"/>
                <w:szCs w:val="28"/>
              </w:rPr>
              <w:t>G1.11 Riverine Salix woodland Прибережні вербові ліси</w:t>
            </w:r>
          </w:p>
        </w:tc>
        <w:tc>
          <w:tcPr>
            <w:tcW w:w="1747"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880"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A6E0A" w:rsidTr="00DA6E0A">
        <w:tc>
          <w:tcPr>
            <w:tcW w:w="595" w:type="dxa"/>
          </w:tcPr>
          <w:p w:rsidR="00DA6E0A" w:rsidRPr="00423AE2" w:rsidRDefault="00DA6E0A" w:rsidP="00151E64">
            <w:pPr>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2457" w:type="dxa"/>
          </w:tcPr>
          <w:p w:rsidR="00DA6E0A" w:rsidRPr="00AA10EC" w:rsidRDefault="00DA6E0A" w:rsidP="00151E64">
            <w:pPr>
              <w:spacing w:line="360" w:lineRule="auto"/>
              <w:rPr>
                <w:rFonts w:ascii="Times New Roman" w:eastAsia="Calibri" w:hAnsi="Times New Roman" w:cs="Times New Roman"/>
                <w:sz w:val="28"/>
                <w:szCs w:val="28"/>
              </w:rPr>
            </w:pPr>
            <w:r w:rsidRPr="00423AE2">
              <w:rPr>
                <w:rFonts w:ascii="Times New Roman" w:eastAsia="Calibri" w:hAnsi="Times New Roman" w:cs="Times New Roman"/>
                <w:sz w:val="28"/>
                <w:szCs w:val="28"/>
              </w:rPr>
              <w:t>X04 Raised bog complexes Комплекси верхових болі</w:t>
            </w:r>
            <w:proofErr w:type="gramStart"/>
            <w:r w:rsidRPr="00423AE2">
              <w:rPr>
                <w:rFonts w:ascii="Times New Roman" w:eastAsia="Calibri" w:hAnsi="Times New Roman" w:cs="Times New Roman"/>
                <w:sz w:val="28"/>
                <w:szCs w:val="28"/>
              </w:rPr>
              <w:t>т</w:t>
            </w:r>
            <w:proofErr w:type="gramEnd"/>
          </w:p>
        </w:tc>
        <w:tc>
          <w:tcPr>
            <w:tcW w:w="1747"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880"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892" w:type="dxa"/>
          </w:tcPr>
          <w:p w:rsidR="00DA6E0A" w:rsidRPr="00423AE2" w:rsidRDefault="00DA6E0A" w:rsidP="00151E64">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bl>
    <w:p w:rsidR="00DA6E0A" w:rsidRDefault="00DA6E0A" w:rsidP="00DA6E0A">
      <w:pPr>
        <w:spacing w:after="0" w:line="360" w:lineRule="auto"/>
        <w:ind w:firstLine="851"/>
        <w:jc w:val="both"/>
        <w:rPr>
          <w:rFonts w:ascii="Times New Roman" w:eastAsia="Times New Roman" w:hAnsi="Times New Roman" w:cs="Times New Roman"/>
          <w:sz w:val="28"/>
          <w:szCs w:val="28"/>
          <w:lang w:val="uk-UA" w:eastAsia="ru-RU"/>
        </w:rPr>
      </w:pPr>
    </w:p>
    <w:p w:rsidR="00DA6E0A" w:rsidRPr="00DA6E0A" w:rsidRDefault="00DA6E0A" w:rsidP="00DA6E0A">
      <w:pPr>
        <w:spacing w:after="0" w:line="360" w:lineRule="auto"/>
        <w:ind w:firstLine="851"/>
        <w:jc w:val="both"/>
        <w:rPr>
          <w:rFonts w:ascii="Times New Roman" w:eastAsia="Times New Roman" w:hAnsi="Times New Roman" w:cs="Times New Roman"/>
          <w:sz w:val="28"/>
          <w:szCs w:val="28"/>
          <w:lang w:val="uk-UA" w:eastAsia="ru-RU"/>
        </w:rPr>
      </w:pPr>
      <w:r w:rsidRPr="00DA6E0A">
        <w:rPr>
          <w:rFonts w:ascii="Times New Roman" w:eastAsia="Times New Roman" w:hAnsi="Times New Roman" w:cs="Times New Roman"/>
          <w:sz w:val="28"/>
          <w:szCs w:val="28"/>
          <w:lang w:val="uk-UA" w:eastAsia="ru-RU"/>
        </w:rPr>
        <w:t xml:space="preserve">Таким чином, включення нової території надасть можливість збільшити кількість оселищ, особливо таких до складу яких входять  вільноплаваючі угруповання </w:t>
      </w:r>
      <w:r w:rsidRPr="00DA6E0A">
        <w:rPr>
          <w:rFonts w:ascii="Times New Roman" w:eastAsia="Times New Roman" w:hAnsi="Times New Roman" w:cs="Times New Roman"/>
          <w:i/>
          <w:iCs/>
          <w:sz w:val="28"/>
          <w:szCs w:val="28"/>
          <w:lang w:val="uk-UA" w:eastAsia="ru-RU"/>
        </w:rPr>
        <w:t>Aldrovanda vesiculosa</w:t>
      </w:r>
      <w:r w:rsidRPr="00DA6E0A">
        <w:rPr>
          <w:rFonts w:ascii="Times New Roman" w:eastAsia="Times New Roman" w:hAnsi="Times New Roman" w:cs="Times New Roman"/>
          <w:iCs/>
          <w:sz w:val="28"/>
          <w:szCs w:val="28"/>
          <w:lang w:val="uk-UA" w:eastAsia="ru-RU"/>
        </w:rPr>
        <w:t>, у флорі яких є види, занесені до Червоної книги України</w:t>
      </w:r>
      <w:r w:rsidR="00980798">
        <w:rPr>
          <w:rFonts w:ascii="Times New Roman" w:eastAsia="Times New Roman" w:hAnsi="Times New Roman" w:cs="Times New Roman"/>
          <w:iCs/>
          <w:sz w:val="28"/>
          <w:szCs w:val="28"/>
          <w:lang w:val="en-US" w:eastAsia="ru-RU"/>
        </w:rPr>
        <w:t xml:space="preserve"> [31]</w:t>
      </w:r>
      <w:r w:rsidRPr="00DA6E0A">
        <w:rPr>
          <w:rFonts w:ascii="Times New Roman" w:eastAsia="Times New Roman" w:hAnsi="Times New Roman" w:cs="Times New Roman"/>
          <w:iCs/>
          <w:sz w:val="28"/>
          <w:szCs w:val="28"/>
          <w:lang w:val="uk-UA" w:eastAsia="ru-RU"/>
        </w:rPr>
        <w:t>.</w:t>
      </w:r>
    </w:p>
    <w:p w:rsidR="00DA6E0A" w:rsidRDefault="00DA6E0A" w:rsidP="00DA6E0A">
      <w:pPr>
        <w:spacing w:after="0" w:line="360" w:lineRule="auto"/>
        <w:ind w:firstLine="851"/>
        <w:jc w:val="both"/>
        <w:rPr>
          <w:rFonts w:ascii="Times New Roman" w:eastAsia="Times New Roman" w:hAnsi="Times New Roman" w:cs="Times New Roman"/>
          <w:sz w:val="28"/>
          <w:szCs w:val="28"/>
          <w:lang w:val="uk-UA" w:eastAsia="ru-RU"/>
        </w:rPr>
      </w:pPr>
    </w:p>
    <w:p w:rsidR="00F91D8E" w:rsidRDefault="00F91D8E"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F91D8E" w:rsidRDefault="00F91D8E"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F91D8E" w:rsidRDefault="00F91D8E"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F91D8E" w:rsidRDefault="00F91D8E"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F91D8E" w:rsidRDefault="00F91D8E"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F91D8E" w:rsidRDefault="00F91D8E"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F91D8E" w:rsidRDefault="00F91D8E"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F91D8E" w:rsidRDefault="00F91D8E"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F91D8E" w:rsidRDefault="00F91D8E"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A41DA9" w:rsidRDefault="00A41DA9" w:rsidP="003621A7">
      <w:pPr>
        <w:spacing w:after="0" w:line="360" w:lineRule="auto"/>
        <w:ind w:firstLine="851"/>
        <w:jc w:val="both"/>
        <w:rPr>
          <w:rFonts w:ascii="Times New Roman" w:eastAsia="Times New Roman" w:hAnsi="Times New Roman" w:cs="Times New Roman"/>
          <w:b/>
          <w:sz w:val="28"/>
          <w:szCs w:val="28"/>
          <w:lang w:val="uk-UA" w:eastAsia="ru-RU" w:bidi="uk-UA"/>
        </w:rPr>
      </w:pPr>
    </w:p>
    <w:p w:rsidR="00692D26" w:rsidRDefault="00692D26" w:rsidP="003621A7">
      <w:pPr>
        <w:spacing w:after="0" w:line="360" w:lineRule="auto"/>
        <w:ind w:firstLine="851"/>
        <w:jc w:val="both"/>
        <w:rPr>
          <w:rFonts w:ascii="Times New Roman" w:eastAsia="Times New Roman" w:hAnsi="Times New Roman" w:cs="Times New Roman"/>
          <w:b/>
          <w:sz w:val="28"/>
          <w:szCs w:val="28"/>
          <w:lang w:val="uk-UA" w:eastAsia="ru-RU" w:bidi="uk-UA"/>
        </w:rPr>
      </w:pPr>
      <w:r w:rsidRPr="00692D26">
        <w:rPr>
          <w:rFonts w:ascii="Times New Roman" w:eastAsia="Times New Roman" w:hAnsi="Times New Roman" w:cs="Times New Roman"/>
          <w:b/>
          <w:sz w:val="28"/>
          <w:szCs w:val="28"/>
          <w:lang w:val="uk-UA" w:eastAsia="ru-RU" w:bidi="uk-UA"/>
        </w:rPr>
        <w:lastRenderedPageBreak/>
        <w:t xml:space="preserve">РОЗДІЛ </w:t>
      </w:r>
      <w:r w:rsidRPr="00692D26">
        <w:rPr>
          <w:rFonts w:ascii="Times New Roman" w:eastAsia="Times New Roman" w:hAnsi="Times New Roman" w:cs="Times New Roman"/>
          <w:b/>
          <w:sz w:val="28"/>
          <w:szCs w:val="28"/>
          <w:lang w:val="en-US" w:eastAsia="ru-RU"/>
        </w:rPr>
        <w:t>V</w:t>
      </w:r>
      <w:r w:rsidRPr="00692D26">
        <w:rPr>
          <w:rFonts w:ascii="Times New Roman" w:eastAsia="Times New Roman" w:hAnsi="Times New Roman" w:cs="Times New Roman"/>
          <w:b/>
          <w:sz w:val="28"/>
          <w:szCs w:val="28"/>
          <w:lang w:val="uk-UA" w:eastAsia="ru-RU" w:bidi="uk-UA"/>
        </w:rPr>
        <w:t>. ОСНОВНІ ПРИНЦИПИ ОХОРОНИ ТА СОЗОЛОГІЧНИЙ МОНІТОРИНГ РАРИТЕТНИХ ОСЕЛИЩ ТЕРИТОРІЇ РОЗШИРЕННЯ МЕЖ ІЧНЯНСЬКОГО НПП</w:t>
      </w:r>
    </w:p>
    <w:p w:rsidR="00DE3A13" w:rsidRPr="00DE3A13" w:rsidRDefault="00DE3A13" w:rsidP="003621A7">
      <w:pPr>
        <w:spacing w:after="0" w:line="360" w:lineRule="auto"/>
        <w:ind w:firstLine="851"/>
        <w:jc w:val="both"/>
        <w:rPr>
          <w:rFonts w:ascii="Times New Roman" w:eastAsia="Times New Roman" w:hAnsi="Times New Roman" w:cs="Times New Roman"/>
          <w:sz w:val="28"/>
          <w:szCs w:val="28"/>
          <w:lang w:val="uk-UA" w:eastAsia="ru-RU"/>
        </w:rPr>
      </w:pPr>
      <w:r w:rsidRPr="00A41DA9">
        <w:rPr>
          <w:rFonts w:ascii="Times New Roman" w:eastAsia="Times New Roman" w:hAnsi="Times New Roman" w:cs="Times New Roman"/>
          <w:sz w:val="28"/>
          <w:szCs w:val="28"/>
          <w:lang w:val="uk-UA" w:eastAsia="ru-RU" w:bidi="uk-UA"/>
        </w:rPr>
        <w:t>5.1. Основні принципи застосування методичних підходів до встановлення  та розширення меж існуючих об’єктів Природно-заповідного фонду в Україні.</w:t>
      </w:r>
    </w:p>
    <w:p w:rsidR="00692D26" w:rsidRDefault="0076741E" w:rsidP="00692D26">
      <w:pPr>
        <w:spacing w:line="360" w:lineRule="auto"/>
        <w:ind w:firstLine="851"/>
        <w:jc w:val="both"/>
        <w:rPr>
          <w:rFonts w:ascii="Times New Roman" w:hAnsi="Times New Roman" w:cs="Times New Roman"/>
          <w:bCs/>
          <w:sz w:val="28"/>
          <w:szCs w:val="28"/>
          <w:lang w:val="uk-UA" w:bidi="uk-UA"/>
        </w:rPr>
      </w:pPr>
      <w:r w:rsidRPr="0076741E">
        <w:rPr>
          <w:rFonts w:ascii="Times New Roman" w:hAnsi="Times New Roman" w:cs="Times New Roman"/>
          <w:bCs/>
          <w:sz w:val="28"/>
          <w:szCs w:val="28"/>
          <w:lang w:val="uk-UA" w:bidi="uk-UA"/>
        </w:rPr>
        <w:t>Ефективна охорона територій та ПЗФ</w:t>
      </w:r>
      <w:r w:rsidR="005D43E3">
        <w:rPr>
          <w:rFonts w:ascii="Times New Roman" w:hAnsi="Times New Roman" w:cs="Times New Roman"/>
          <w:bCs/>
          <w:sz w:val="28"/>
          <w:szCs w:val="28"/>
          <w:lang w:val="uk-UA" w:bidi="uk-UA"/>
        </w:rPr>
        <w:t xml:space="preserve"> України проблематична, коли </w:t>
      </w:r>
      <w:r w:rsidRPr="0076741E">
        <w:rPr>
          <w:rFonts w:ascii="Times New Roman" w:hAnsi="Times New Roman" w:cs="Times New Roman"/>
          <w:bCs/>
          <w:sz w:val="28"/>
          <w:szCs w:val="28"/>
          <w:lang w:val="uk-UA" w:bidi="uk-UA"/>
        </w:rPr>
        <w:t xml:space="preserve"> </w:t>
      </w:r>
      <w:r w:rsidR="005D43E3">
        <w:rPr>
          <w:rFonts w:ascii="Times New Roman" w:hAnsi="Times New Roman" w:cs="Times New Roman"/>
          <w:bCs/>
          <w:sz w:val="28"/>
          <w:szCs w:val="28"/>
          <w:lang w:val="uk-UA" w:bidi="uk-UA"/>
        </w:rPr>
        <w:t xml:space="preserve">відсутні </w:t>
      </w:r>
      <w:r w:rsidRPr="0076741E">
        <w:rPr>
          <w:rFonts w:ascii="Times New Roman" w:hAnsi="Times New Roman" w:cs="Times New Roman"/>
          <w:bCs/>
          <w:sz w:val="28"/>
          <w:szCs w:val="28"/>
          <w:lang w:val="uk-UA" w:bidi="uk-UA"/>
        </w:rPr>
        <w:t>точн</w:t>
      </w:r>
      <w:r w:rsidR="005D43E3">
        <w:rPr>
          <w:rFonts w:ascii="Times New Roman" w:hAnsi="Times New Roman" w:cs="Times New Roman"/>
          <w:bCs/>
          <w:sz w:val="28"/>
          <w:szCs w:val="28"/>
          <w:lang w:val="uk-UA" w:bidi="uk-UA"/>
        </w:rPr>
        <w:t>і</w:t>
      </w:r>
      <w:r w:rsidRPr="0076741E">
        <w:rPr>
          <w:rFonts w:ascii="Times New Roman" w:hAnsi="Times New Roman" w:cs="Times New Roman"/>
          <w:bCs/>
          <w:sz w:val="28"/>
          <w:szCs w:val="28"/>
          <w:lang w:val="uk-UA" w:bidi="uk-UA"/>
        </w:rPr>
        <w:t xml:space="preserve"> відомостей про їх </w:t>
      </w:r>
      <w:r w:rsidR="005D43E3">
        <w:rPr>
          <w:rFonts w:ascii="Times New Roman" w:hAnsi="Times New Roman" w:cs="Times New Roman"/>
          <w:bCs/>
          <w:sz w:val="28"/>
          <w:szCs w:val="28"/>
          <w:lang w:val="uk-UA" w:bidi="uk-UA"/>
        </w:rPr>
        <w:t xml:space="preserve">натурні </w:t>
      </w:r>
      <w:r w:rsidRPr="0076741E">
        <w:rPr>
          <w:rFonts w:ascii="Times New Roman" w:hAnsi="Times New Roman" w:cs="Times New Roman"/>
          <w:bCs/>
          <w:sz w:val="28"/>
          <w:szCs w:val="28"/>
          <w:lang w:val="uk-UA" w:bidi="uk-UA"/>
        </w:rPr>
        <w:t>межі на місцевості</w:t>
      </w:r>
      <w:r w:rsidR="005D43E3">
        <w:rPr>
          <w:rFonts w:ascii="Times New Roman" w:hAnsi="Times New Roman" w:cs="Times New Roman"/>
          <w:bCs/>
          <w:sz w:val="28"/>
          <w:szCs w:val="28"/>
          <w:lang w:val="uk-UA" w:bidi="uk-UA"/>
        </w:rPr>
        <w:t>. Також важливим є</w:t>
      </w:r>
      <w:r w:rsidRPr="0076741E">
        <w:rPr>
          <w:rFonts w:ascii="Times New Roman" w:hAnsi="Times New Roman" w:cs="Times New Roman"/>
          <w:bCs/>
          <w:sz w:val="28"/>
          <w:szCs w:val="28"/>
          <w:lang w:val="uk-UA" w:bidi="uk-UA"/>
        </w:rPr>
        <w:t xml:space="preserve"> наявність </w:t>
      </w:r>
      <w:r w:rsidR="005D43E3">
        <w:rPr>
          <w:rFonts w:ascii="Times New Roman" w:hAnsi="Times New Roman" w:cs="Times New Roman"/>
          <w:bCs/>
          <w:sz w:val="28"/>
          <w:szCs w:val="28"/>
          <w:lang w:val="uk-UA" w:bidi="uk-UA"/>
        </w:rPr>
        <w:t xml:space="preserve">сучасних </w:t>
      </w:r>
      <w:r w:rsidRPr="0076741E">
        <w:rPr>
          <w:rFonts w:ascii="Times New Roman" w:hAnsi="Times New Roman" w:cs="Times New Roman"/>
          <w:bCs/>
          <w:sz w:val="28"/>
          <w:szCs w:val="28"/>
          <w:lang w:val="uk-UA" w:bidi="uk-UA"/>
        </w:rPr>
        <w:t>карт</w:t>
      </w:r>
      <w:r w:rsidR="005D43E3">
        <w:rPr>
          <w:rFonts w:ascii="Times New Roman" w:hAnsi="Times New Roman" w:cs="Times New Roman"/>
          <w:bCs/>
          <w:sz w:val="28"/>
          <w:szCs w:val="28"/>
          <w:lang w:val="uk-UA" w:bidi="uk-UA"/>
        </w:rPr>
        <w:t xml:space="preserve"> і</w:t>
      </w:r>
      <w:r w:rsidRPr="0076741E">
        <w:rPr>
          <w:rFonts w:ascii="Times New Roman" w:hAnsi="Times New Roman" w:cs="Times New Roman"/>
          <w:bCs/>
          <w:sz w:val="28"/>
          <w:szCs w:val="28"/>
          <w:lang w:val="uk-UA" w:bidi="uk-UA"/>
        </w:rPr>
        <w:t xml:space="preserve">з </w:t>
      </w:r>
      <w:r w:rsidR="005D43E3">
        <w:rPr>
          <w:rFonts w:ascii="Times New Roman" w:hAnsi="Times New Roman" w:cs="Times New Roman"/>
          <w:bCs/>
          <w:sz w:val="28"/>
          <w:szCs w:val="28"/>
          <w:lang w:val="uk-UA" w:bidi="uk-UA"/>
        </w:rPr>
        <w:t xml:space="preserve">зазначенням та </w:t>
      </w:r>
      <w:r w:rsidRPr="0076741E">
        <w:rPr>
          <w:rFonts w:ascii="Times New Roman" w:hAnsi="Times New Roman" w:cs="Times New Roman"/>
          <w:bCs/>
          <w:sz w:val="28"/>
          <w:szCs w:val="28"/>
          <w:lang w:val="uk-UA" w:bidi="uk-UA"/>
        </w:rPr>
        <w:t xml:space="preserve">відображенням цих меж на картографічній основі </w:t>
      </w:r>
      <w:r w:rsidR="005D43E3">
        <w:rPr>
          <w:rFonts w:ascii="Times New Roman" w:hAnsi="Times New Roman" w:cs="Times New Roman"/>
          <w:bCs/>
          <w:sz w:val="28"/>
          <w:szCs w:val="28"/>
          <w:lang w:val="uk-UA" w:bidi="uk-UA"/>
        </w:rPr>
        <w:t xml:space="preserve">з </w:t>
      </w:r>
      <w:r w:rsidRPr="0076741E">
        <w:rPr>
          <w:rFonts w:ascii="Times New Roman" w:hAnsi="Times New Roman" w:cs="Times New Roman"/>
          <w:bCs/>
          <w:sz w:val="28"/>
          <w:szCs w:val="28"/>
          <w:lang w:val="uk-UA" w:bidi="uk-UA"/>
        </w:rPr>
        <w:t>достатньо</w:t>
      </w:r>
      <w:r w:rsidR="005D43E3">
        <w:rPr>
          <w:rFonts w:ascii="Times New Roman" w:hAnsi="Times New Roman" w:cs="Times New Roman"/>
          <w:bCs/>
          <w:sz w:val="28"/>
          <w:szCs w:val="28"/>
          <w:lang w:val="uk-UA" w:bidi="uk-UA"/>
        </w:rPr>
        <w:t>ю</w:t>
      </w:r>
      <w:r w:rsidRPr="0076741E">
        <w:rPr>
          <w:rFonts w:ascii="Times New Roman" w:hAnsi="Times New Roman" w:cs="Times New Roman"/>
          <w:bCs/>
          <w:sz w:val="28"/>
          <w:szCs w:val="28"/>
          <w:lang w:val="uk-UA" w:bidi="uk-UA"/>
        </w:rPr>
        <w:t xml:space="preserve"> точн</w:t>
      </w:r>
      <w:r w:rsidR="005D43E3">
        <w:rPr>
          <w:rFonts w:ascii="Times New Roman" w:hAnsi="Times New Roman" w:cs="Times New Roman"/>
          <w:bCs/>
          <w:sz w:val="28"/>
          <w:szCs w:val="28"/>
          <w:lang w:val="uk-UA" w:bidi="uk-UA"/>
        </w:rPr>
        <w:t>істю</w:t>
      </w:r>
      <w:r w:rsidRPr="0076741E">
        <w:rPr>
          <w:rFonts w:ascii="Times New Roman" w:hAnsi="Times New Roman" w:cs="Times New Roman"/>
          <w:bCs/>
          <w:sz w:val="28"/>
          <w:szCs w:val="28"/>
          <w:lang w:val="uk-UA" w:bidi="uk-UA"/>
        </w:rPr>
        <w:t xml:space="preserve">. На сьогодні </w:t>
      </w:r>
      <w:r w:rsidR="005D43E3">
        <w:rPr>
          <w:rFonts w:ascii="Times New Roman" w:hAnsi="Times New Roman" w:cs="Times New Roman"/>
          <w:bCs/>
          <w:sz w:val="28"/>
          <w:szCs w:val="28"/>
          <w:lang w:val="uk-UA" w:bidi="uk-UA"/>
        </w:rPr>
        <w:t>дане</w:t>
      </w:r>
      <w:r w:rsidRPr="0076741E">
        <w:rPr>
          <w:rFonts w:ascii="Times New Roman" w:hAnsi="Times New Roman" w:cs="Times New Roman"/>
          <w:bCs/>
          <w:sz w:val="28"/>
          <w:szCs w:val="28"/>
          <w:lang w:val="uk-UA" w:bidi="uk-UA"/>
        </w:rPr>
        <w:t xml:space="preserve"> питання загострюється</w:t>
      </w:r>
      <w:r w:rsidR="005D43E3">
        <w:rPr>
          <w:rFonts w:ascii="Times New Roman" w:hAnsi="Times New Roman" w:cs="Times New Roman"/>
          <w:bCs/>
          <w:sz w:val="28"/>
          <w:szCs w:val="28"/>
          <w:lang w:val="uk-UA" w:bidi="uk-UA"/>
        </w:rPr>
        <w:t xml:space="preserve"> різними</w:t>
      </w:r>
      <w:r w:rsidRPr="0076741E">
        <w:rPr>
          <w:rFonts w:ascii="Times New Roman" w:hAnsi="Times New Roman" w:cs="Times New Roman"/>
          <w:bCs/>
          <w:sz w:val="28"/>
          <w:szCs w:val="28"/>
          <w:lang w:val="uk-UA" w:bidi="uk-UA"/>
        </w:rPr>
        <w:t xml:space="preserve"> приватно-орендними відносинами </w:t>
      </w:r>
      <w:r w:rsidR="005D43E3">
        <w:rPr>
          <w:rFonts w:ascii="Times New Roman" w:hAnsi="Times New Roman" w:cs="Times New Roman"/>
          <w:bCs/>
          <w:sz w:val="28"/>
          <w:szCs w:val="28"/>
          <w:lang w:val="uk-UA" w:bidi="uk-UA"/>
        </w:rPr>
        <w:t>із</w:t>
      </w:r>
      <w:r w:rsidRPr="0076741E">
        <w:rPr>
          <w:rFonts w:ascii="Times New Roman" w:hAnsi="Times New Roman" w:cs="Times New Roman"/>
          <w:bCs/>
          <w:sz w:val="28"/>
          <w:szCs w:val="28"/>
          <w:lang w:val="uk-UA" w:bidi="uk-UA"/>
        </w:rPr>
        <w:t xml:space="preserve"> земл</w:t>
      </w:r>
      <w:r w:rsidR="005D43E3">
        <w:rPr>
          <w:rFonts w:ascii="Times New Roman" w:hAnsi="Times New Roman" w:cs="Times New Roman"/>
          <w:bCs/>
          <w:sz w:val="28"/>
          <w:szCs w:val="28"/>
          <w:lang w:val="uk-UA" w:bidi="uk-UA"/>
        </w:rPr>
        <w:t>е</w:t>
      </w:r>
      <w:r w:rsidRPr="0076741E">
        <w:rPr>
          <w:rFonts w:ascii="Times New Roman" w:hAnsi="Times New Roman" w:cs="Times New Roman"/>
          <w:bCs/>
          <w:sz w:val="28"/>
          <w:szCs w:val="28"/>
          <w:lang w:val="uk-UA" w:bidi="uk-UA"/>
        </w:rPr>
        <w:t xml:space="preserve">ю, </w:t>
      </w:r>
      <w:r w:rsidR="005D43E3">
        <w:rPr>
          <w:rFonts w:ascii="Times New Roman" w:hAnsi="Times New Roman" w:cs="Times New Roman"/>
          <w:bCs/>
          <w:sz w:val="28"/>
          <w:szCs w:val="28"/>
          <w:lang w:val="uk-UA" w:bidi="uk-UA"/>
        </w:rPr>
        <w:t>т</w:t>
      </w:r>
      <w:r w:rsidRPr="0076741E">
        <w:rPr>
          <w:rFonts w:ascii="Times New Roman" w:hAnsi="Times New Roman" w:cs="Times New Roman"/>
          <w:bCs/>
          <w:sz w:val="28"/>
          <w:szCs w:val="28"/>
          <w:lang w:val="uk-UA" w:bidi="uk-UA"/>
        </w:rPr>
        <w:t xml:space="preserve">а </w:t>
      </w:r>
      <w:r w:rsidR="005D43E3">
        <w:rPr>
          <w:rFonts w:ascii="Times New Roman" w:hAnsi="Times New Roman" w:cs="Times New Roman"/>
          <w:bCs/>
          <w:sz w:val="28"/>
          <w:szCs w:val="28"/>
          <w:lang w:val="uk-UA" w:bidi="uk-UA"/>
        </w:rPr>
        <w:t xml:space="preserve">різноманітними порушеннями чинного законодавства як то </w:t>
      </w:r>
      <w:r w:rsidRPr="0076741E">
        <w:rPr>
          <w:rFonts w:ascii="Times New Roman" w:hAnsi="Times New Roman" w:cs="Times New Roman"/>
          <w:bCs/>
          <w:sz w:val="28"/>
          <w:szCs w:val="28"/>
          <w:lang w:val="uk-UA" w:bidi="uk-UA"/>
        </w:rPr>
        <w:t>забудов</w:t>
      </w:r>
      <w:r w:rsidR="005D43E3">
        <w:rPr>
          <w:rFonts w:ascii="Times New Roman" w:hAnsi="Times New Roman" w:cs="Times New Roman"/>
          <w:bCs/>
          <w:sz w:val="28"/>
          <w:szCs w:val="28"/>
          <w:lang w:val="uk-UA" w:bidi="uk-UA"/>
        </w:rPr>
        <w:t>а</w:t>
      </w:r>
      <w:r w:rsidRPr="0076741E">
        <w:rPr>
          <w:rFonts w:ascii="Times New Roman" w:hAnsi="Times New Roman" w:cs="Times New Roman"/>
          <w:bCs/>
          <w:sz w:val="28"/>
          <w:szCs w:val="28"/>
          <w:lang w:val="uk-UA" w:bidi="uk-UA"/>
        </w:rPr>
        <w:t xml:space="preserve"> чи розорюванням зем</w:t>
      </w:r>
      <w:r w:rsidR="005D43E3">
        <w:rPr>
          <w:rFonts w:ascii="Times New Roman" w:hAnsi="Times New Roman" w:cs="Times New Roman"/>
          <w:bCs/>
          <w:sz w:val="28"/>
          <w:szCs w:val="28"/>
          <w:lang w:val="uk-UA" w:bidi="uk-UA"/>
        </w:rPr>
        <w:t>ель</w:t>
      </w:r>
      <w:r w:rsidRPr="0076741E">
        <w:rPr>
          <w:rFonts w:ascii="Times New Roman" w:hAnsi="Times New Roman" w:cs="Times New Roman"/>
          <w:bCs/>
          <w:sz w:val="28"/>
          <w:szCs w:val="28"/>
          <w:lang w:val="uk-UA" w:bidi="uk-UA"/>
        </w:rPr>
        <w:t xml:space="preserve"> природно-заповідного фонду</w:t>
      </w:r>
      <w:r w:rsidR="005D43E3">
        <w:rPr>
          <w:rFonts w:ascii="Times New Roman" w:hAnsi="Times New Roman" w:cs="Times New Roman"/>
          <w:bCs/>
          <w:sz w:val="28"/>
          <w:szCs w:val="28"/>
          <w:lang w:val="uk-UA" w:bidi="uk-UA"/>
        </w:rPr>
        <w:t xml:space="preserve"> та намагання</w:t>
      </w:r>
      <w:r w:rsidRPr="0076741E">
        <w:rPr>
          <w:rFonts w:ascii="Times New Roman" w:hAnsi="Times New Roman" w:cs="Times New Roman"/>
          <w:bCs/>
          <w:sz w:val="28"/>
          <w:szCs w:val="28"/>
          <w:lang w:val="uk-UA" w:bidi="uk-UA"/>
        </w:rPr>
        <w:t xml:space="preserve"> юридично закріпити</w:t>
      </w:r>
      <w:r w:rsidR="00920932">
        <w:rPr>
          <w:rFonts w:ascii="Times New Roman" w:hAnsi="Times New Roman" w:cs="Times New Roman"/>
          <w:bCs/>
          <w:sz w:val="28"/>
          <w:szCs w:val="28"/>
          <w:lang w:val="uk-UA" w:bidi="uk-UA"/>
        </w:rPr>
        <w:t xml:space="preserve"> ці неправомочні дії</w:t>
      </w:r>
      <w:r w:rsidRPr="0076741E">
        <w:rPr>
          <w:rFonts w:ascii="Times New Roman" w:hAnsi="Times New Roman" w:cs="Times New Roman"/>
          <w:bCs/>
          <w:sz w:val="28"/>
          <w:szCs w:val="28"/>
          <w:lang w:val="uk-UA" w:bidi="uk-UA"/>
        </w:rPr>
        <w:t>.</w:t>
      </w:r>
      <w:r w:rsidR="00692D26">
        <w:rPr>
          <w:rFonts w:ascii="Times New Roman" w:hAnsi="Times New Roman" w:cs="Times New Roman"/>
          <w:bCs/>
          <w:sz w:val="28"/>
          <w:szCs w:val="28"/>
          <w:lang w:val="uk-UA" w:bidi="uk-UA"/>
        </w:rPr>
        <w:t xml:space="preserve"> </w:t>
      </w:r>
    </w:p>
    <w:p w:rsidR="00692D26" w:rsidRDefault="00920932" w:rsidP="00692D26">
      <w:pPr>
        <w:spacing w:line="360" w:lineRule="auto"/>
        <w:ind w:firstLine="851"/>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Тому створена </w:t>
      </w:r>
      <w:r w:rsidR="0076741E" w:rsidRPr="0076741E">
        <w:rPr>
          <w:rFonts w:ascii="Times New Roman" w:hAnsi="Times New Roman" w:cs="Times New Roman"/>
          <w:bCs/>
          <w:sz w:val="28"/>
          <w:szCs w:val="28"/>
          <w:lang w:val="uk-UA" w:bidi="uk-UA"/>
        </w:rPr>
        <w:t>Національна кадастрова система</w:t>
      </w:r>
      <w:r>
        <w:rPr>
          <w:rFonts w:ascii="Times New Roman" w:hAnsi="Times New Roman" w:cs="Times New Roman"/>
          <w:bCs/>
          <w:sz w:val="28"/>
          <w:szCs w:val="28"/>
          <w:lang w:val="uk-UA" w:bidi="uk-UA"/>
        </w:rPr>
        <w:t xml:space="preserve"> </w:t>
      </w:r>
      <w:r w:rsidR="0076741E" w:rsidRPr="0076741E">
        <w:rPr>
          <w:rFonts w:ascii="Times New Roman" w:hAnsi="Times New Roman" w:cs="Times New Roman"/>
          <w:bCs/>
          <w:sz w:val="28"/>
          <w:szCs w:val="28"/>
          <w:lang w:val="uk-UA" w:bidi="uk-UA"/>
        </w:rPr>
        <w:t>та Пу</w:t>
      </w:r>
      <w:r w:rsidR="0076741E" w:rsidRPr="0076741E">
        <w:rPr>
          <w:rFonts w:ascii="Times New Roman" w:hAnsi="Times New Roman" w:cs="Times New Roman"/>
          <w:bCs/>
          <w:sz w:val="28"/>
          <w:szCs w:val="28"/>
          <w:lang w:val="uk-UA" w:bidi="uk-UA"/>
        </w:rPr>
        <w:softHyphen/>
        <w:t xml:space="preserve">блічна кадастрова карта, </w:t>
      </w:r>
      <w:r>
        <w:rPr>
          <w:rFonts w:ascii="Times New Roman" w:hAnsi="Times New Roman" w:cs="Times New Roman"/>
          <w:bCs/>
          <w:sz w:val="28"/>
          <w:szCs w:val="28"/>
          <w:lang w:val="uk-UA" w:bidi="uk-UA"/>
        </w:rPr>
        <w:t>що</w:t>
      </w:r>
      <w:r w:rsidR="0076741E" w:rsidRPr="0076741E">
        <w:rPr>
          <w:rFonts w:ascii="Times New Roman" w:hAnsi="Times New Roman" w:cs="Times New Roman"/>
          <w:bCs/>
          <w:sz w:val="28"/>
          <w:szCs w:val="28"/>
          <w:lang w:val="uk-UA" w:bidi="uk-UA"/>
        </w:rPr>
        <w:t xml:space="preserve"> впроваджені</w:t>
      </w:r>
      <w:r>
        <w:rPr>
          <w:rFonts w:ascii="Times New Roman" w:hAnsi="Times New Roman" w:cs="Times New Roman"/>
          <w:bCs/>
          <w:sz w:val="28"/>
          <w:szCs w:val="28"/>
          <w:lang w:val="uk-UA" w:bidi="uk-UA"/>
        </w:rPr>
        <w:t xml:space="preserve"> раніше</w:t>
      </w:r>
      <w:r w:rsidR="0076741E" w:rsidRPr="0076741E">
        <w:rPr>
          <w:rFonts w:ascii="Times New Roman" w:hAnsi="Times New Roman" w:cs="Times New Roman"/>
          <w:bCs/>
          <w:sz w:val="28"/>
          <w:szCs w:val="28"/>
          <w:lang w:val="uk-UA" w:bidi="uk-UA"/>
        </w:rPr>
        <w:t xml:space="preserve"> Держгеокадастром України</w:t>
      </w:r>
      <w:r>
        <w:rPr>
          <w:rFonts w:ascii="Times New Roman" w:hAnsi="Times New Roman" w:cs="Times New Roman"/>
          <w:bCs/>
          <w:sz w:val="28"/>
          <w:szCs w:val="28"/>
          <w:lang w:val="uk-UA" w:bidi="uk-UA"/>
        </w:rPr>
        <w:t>. Втім,</w:t>
      </w:r>
      <w:r w:rsidR="0076741E" w:rsidRPr="0076741E">
        <w:rPr>
          <w:rFonts w:ascii="Times New Roman" w:hAnsi="Times New Roman" w:cs="Times New Roman"/>
          <w:bCs/>
          <w:sz w:val="28"/>
          <w:szCs w:val="28"/>
          <w:lang w:val="uk-UA" w:bidi="uk-UA"/>
        </w:rPr>
        <w:t xml:space="preserve"> території</w:t>
      </w:r>
      <w:r>
        <w:rPr>
          <w:rFonts w:ascii="Times New Roman" w:hAnsi="Times New Roman" w:cs="Times New Roman"/>
          <w:bCs/>
          <w:sz w:val="28"/>
          <w:szCs w:val="28"/>
          <w:lang w:val="uk-UA" w:bidi="uk-UA"/>
        </w:rPr>
        <w:t>, що належать до</w:t>
      </w:r>
      <w:r w:rsidR="0076741E" w:rsidRPr="0076741E">
        <w:rPr>
          <w:rFonts w:ascii="Times New Roman" w:hAnsi="Times New Roman" w:cs="Times New Roman"/>
          <w:bCs/>
          <w:sz w:val="28"/>
          <w:szCs w:val="28"/>
          <w:lang w:val="uk-UA" w:bidi="uk-UA"/>
        </w:rPr>
        <w:t xml:space="preserve"> ПЗФ</w:t>
      </w:r>
      <w:r>
        <w:rPr>
          <w:rFonts w:ascii="Times New Roman" w:hAnsi="Times New Roman" w:cs="Times New Roman"/>
          <w:bCs/>
          <w:sz w:val="28"/>
          <w:szCs w:val="28"/>
          <w:lang w:val="uk-UA" w:bidi="uk-UA"/>
        </w:rPr>
        <w:t xml:space="preserve"> України</w:t>
      </w:r>
      <w:r w:rsidR="0076741E" w:rsidRPr="0076741E">
        <w:rPr>
          <w:rFonts w:ascii="Times New Roman" w:hAnsi="Times New Roman" w:cs="Times New Roman"/>
          <w:bCs/>
          <w:sz w:val="28"/>
          <w:szCs w:val="28"/>
          <w:lang w:val="uk-UA" w:bidi="uk-UA"/>
        </w:rPr>
        <w:t xml:space="preserve"> </w:t>
      </w:r>
      <w:r>
        <w:rPr>
          <w:rFonts w:ascii="Times New Roman" w:hAnsi="Times New Roman" w:cs="Times New Roman"/>
          <w:bCs/>
          <w:sz w:val="28"/>
          <w:szCs w:val="28"/>
          <w:lang w:val="uk-UA" w:bidi="uk-UA"/>
        </w:rPr>
        <w:t xml:space="preserve">мають певні обмеження. Вони стосуються  </w:t>
      </w:r>
      <w:r w:rsidR="0076741E" w:rsidRPr="0076741E">
        <w:rPr>
          <w:rFonts w:ascii="Times New Roman" w:hAnsi="Times New Roman" w:cs="Times New Roman"/>
          <w:bCs/>
          <w:sz w:val="28"/>
          <w:szCs w:val="28"/>
          <w:lang w:val="uk-UA" w:bidi="uk-UA"/>
        </w:rPr>
        <w:t>тільки для одиниць з майже 8,5 тисяч</w:t>
      </w:r>
      <w:r>
        <w:rPr>
          <w:rFonts w:ascii="Times New Roman" w:hAnsi="Times New Roman" w:cs="Times New Roman"/>
          <w:bCs/>
          <w:sz w:val="28"/>
          <w:szCs w:val="28"/>
          <w:lang w:val="uk-UA" w:bidi="uk-UA"/>
        </w:rPr>
        <w:t xml:space="preserve"> зареєстрованих </w:t>
      </w:r>
      <w:r w:rsidR="0076741E" w:rsidRPr="0076741E">
        <w:rPr>
          <w:rFonts w:ascii="Times New Roman" w:hAnsi="Times New Roman" w:cs="Times New Roman"/>
          <w:bCs/>
          <w:sz w:val="28"/>
          <w:szCs w:val="28"/>
          <w:lang w:val="uk-UA" w:bidi="uk-UA"/>
        </w:rPr>
        <w:t xml:space="preserve"> по Україні. Це </w:t>
      </w:r>
      <w:r>
        <w:rPr>
          <w:rFonts w:ascii="Times New Roman" w:hAnsi="Times New Roman" w:cs="Times New Roman"/>
          <w:bCs/>
          <w:sz w:val="28"/>
          <w:szCs w:val="28"/>
          <w:lang w:val="uk-UA" w:bidi="uk-UA"/>
        </w:rPr>
        <w:t xml:space="preserve">пояснюється </w:t>
      </w:r>
      <w:r w:rsidR="0076741E" w:rsidRPr="0076741E">
        <w:rPr>
          <w:rFonts w:ascii="Times New Roman" w:hAnsi="Times New Roman" w:cs="Times New Roman"/>
          <w:bCs/>
          <w:sz w:val="28"/>
          <w:szCs w:val="28"/>
          <w:lang w:val="uk-UA" w:bidi="uk-UA"/>
        </w:rPr>
        <w:t xml:space="preserve">відсутністю у діючому </w:t>
      </w:r>
      <w:r>
        <w:rPr>
          <w:rFonts w:ascii="Times New Roman" w:hAnsi="Times New Roman" w:cs="Times New Roman"/>
          <w:bCs/>
          <w:sz w:val="28"/>
          <w:szCs w:val="28"/>
          <w:lang w:val="uk-UA" w:bidi="uk-UA"/>
        </w:rPr>
        <w:t xml:space="preserve">законодавстві </w:t>
      </w:r>
      <w:r w:rsidR="0076741E" w:rsidRPr="0076741E">
        <w:rPr>
          <w:rFonts w:ascii="Times New Roman" w:hAnsi="Times New Roman" w:cs="Times New Roman"/>
          <w:bCs/>
          <w:sz w:val="28"/>
          <w:szCs w:val="28"/>
          <w:lang w:val="uk-UA" w:bidi="uk-UA"/>
        </w:rPr>
        <w:t>класифікатор</w:t>
      </w:r>
      <w:r>
        <w:rPr>
          <w:rFonts w:ascii="Times New Roman" w:hAnsi="Times New Roman" w:cs="Times New Roman"/>
          <w:bCs/>
          <w:sz w:val="28"/>
          <w:szCs w:val="28"/>
          <w:lang w:val="uk-UA" w:bidi="uk-UA"/>
        </w:rPr>
        <w:t>них</w:t>
      </w:r>
      <w:r w:rsidR="0076741E" w:rsidRPr="0076741E">
        <w:rPr>
          <w:rFonts w:ascii="Times New Roman" w:hAnsi="Times New Roman" w:cs="Times New Roman"/>
          <w:bCs/>
          <w:sz w:val="28"/>
          <w:szCs w:val="28"/>
          <w:lang w:val="uk-UA" w:bidi="uk-UA"/>
        </w:rPr>
        <w:t xml:space="preserve"> обмежень для земель, пов'язаних з межами об’єктів ПЗФ</w:t>
      </w:r>
      <w:r>
        <w:rPr>
          <w:rFonts w:ascii="Times New Roman" w:hAnsi="Times New Roman" w:cs="Times New Roman"/>
          <w:bCs/>
          <w:sz w:val="28"/>
          <w:szCs w:val="28"/>
          <w:lang w:val="uk-UA" w:bidi="uk-UA"/>
        </w:rPr>
        <w:t xml:space="preserve"> України, особливо там де є</w:t>
      </w:r>
      <w:r w:rsidR="0076741E" w:rsidRPr="0076741E">
        <w:rPr>
          <w:rFonts w:ascii="Times New Roman" w:hAnsi="Times New Roman" w:cs="Times New Roman"/>
          <w:bCs/>
          <w:sz w:val="28"/>
          <w:szCs w:val="28"/>
          <w:lang w:val="uk-UA" w:bidi="uk-UA"/>
        </w:rPr>
        <w:t xml:space="preserve"> тільки охорон</w:t>
      </w:r>
      <w:r w:rsidR="0076741E" w:rsidRPr="0076741E">
        <w:rPr>
          <w:rFonts w:ascii="Times New Roman" w:hAnsi="Times New Roman" w:cs="Times New Roman"/>
          <w:bCs/>
          <w:sz w:val="28"/>
          <w:szCs w:val="28"/>
          <w:lang w:val="uk-UA" w:bidi="uk-UA"/>
        </w:rPr>
        <w:softHyphen/>
        <w:t xml:space="preserve">ні зони навколо </w:t>
      </w:r>
      <w:r>
        <w:rPr>
          <w:rFonts w:ascii="Times New Roman" w:hAnsi="Times New Roman" w:cs="Times New Roman"/>
          <w:bCs/>
          <w:sz w:val="28"/>
          <w:szCs w:val="28"/>
          <w:lang w:val="uk-UA" w:bidi="uk-UA"/>
        </w:rPr>
        <w:t>об’єктів ПЗФ. Крім того, дуже ускладнена процедура</w:t>
      </w:r>
      <w:r w:rsidR="0076741E" w:rsidRPr="0076741E">
        <w:rPr>
          <w:rFonts w:ascii="Times New Roman" w:hAnsi="Times New Roman" w:cs="Times New Roman"/>
          <w:bCs/>
          <w:sz w:val="28"/>
          <w:szCs w:val="28"/>
          <w:lang w:val="uk-UA" w:bidi="uk-UA"/>
        </w:rPr>
        <w:t xml:space="preserve"> виготовлення </w:t>
      </w:r>
      <w:r>
        <w:rPr>
          <w:rFonts w:ascii="Times New Roman" w:hAnsi="Times New Roman" w:cs="Times New Roman"/>
          <w:bCs/>
          <w:sz w:val="28"/>
          <w:szCs w:val="28"/>
          <w:lang w:val="uk-UA" w:bidi="uk-UA"/>
        </w:rPr>
        <w:t>проектно-</w:t>
      </w:r>
      <w:r w:rsidR="0076741E" w:rsidRPr="0076741E">
        <w:rPr>
          <w:rFonts w:ascii="Times New Roman" w:hAnsi="Times New Roman" w:cs="Times New Roman"/>
          <w:bCs/>
          <w:sz w:val="28"/>
          <w:szCs w:val="28"/>
          <w:lang w:val="uk-UA" w:bidi="uk-UA"/>
        </w:rPr>
        <w:t xml:space="preserve">технічної документації із землеустрою для </w:t>
      </w:r>
      <w:r>
        <w:rPr>
          <w:rFonts w:ascii="Times New Roman" w:hAnsi="Times New Roman" w:cs="Times New Roman"/>
          <w:bCs/>
          <w:sz w:val="28"/>
          <w:szCs w:val="28"/>
          <w:lang w:val="uk-UA" w:bidi="uk-UA"/>
        </w:rPr>
        <w:t xml:space="preserve">узгодження та </w:t>
      </w:r>
      <w:r w:rsidR="0076741E" w:rsidRPr="0076741E">
        <w:rPr>
          <w:rFonts w:ascii="Times New Roman" w:hAnsi="Times New Roman" w:cs="Times New Roman"/>
          <w:bCs/>
          <w:sz w:val="28"/>
          <w:szCs w:val="28"/>
          <w:lang w:val="uk-UA" w:bidi="uk-UA"/>
        </w:rPr>
        <w:t>реєстрації меж ПЗФ у Державному земельному кадастрі</w:t>
      </w:r>
      <w:r>
        <w:rPr>
          <w:rFonts w:ascii="Times New Roman" w:hAnsi="Times New Roman" w:cs="Times New Roman"/>
          <w:bCs/>
          <w:sz w:val="28"/>
          <w:szCs w:val="28"/>
          <w:lang w:val="uk-UA" w:bidi="uk-UA"/>
        </w:rPr>
        <w:t xml:space="preserve">. Наступною є проблема новітніх </w:t>
      </w:r>
      <w:r w:rsidR="0076741E" w:rsidRPr="0076741E">
        <w:rPr>
          <w:rFonts w:ascii="Times New Roman" w:hAnsi="Times New Roman" w:cs="Times New Roman"/>
          <w:bCs/>
          <w:sz w:val="28"/>
          <w:szCs w:val="28"/>
          <w:lang w:val="uk-UA" w:bidi="uk-UA"/>
        </w:rPr>
        <w:t xml:space="preserve">картографічних матеріалів </w:t>
      </w:r>
      <w:r>
        <w:rPr>
          <w:rFonts w:ascii="Times New Roman" w:hAnsi="Times New Roman" w:cs="Times New Roman"/>
          <w:bCs/>
          <w:sz w:val="28"/>
          <w:szCs w:val="28"/>
          <w:lang w:val="uk-UA" w:bidi="uk-UA"/>
        </w:rPr>
        <w:t>щодо</w:t>
      </w:r>
      <w:r w:rsidR="0076741E" w:rsidRPr="0076741E">
        <w:rPr>
          <w:rFonts w:ascii="Times New Roman" w:hAnsi="Times New Roman" w:cs="Times New Roman"/>
          <w:bCs/>
          <w:sz w:val="28"/>
          <w:szCs w:val="28"/>
          <w:lang w:val="uk-UA" w:bidi="uk-UA"/>
        </w:rPr>
        <w:t xml:space="preserve"> створення </w:t>
      </w:r>
      <w:r>
        <w:rPr>
          <w:rFonts w:ascii="Times New Roman" w:hAnsi="Times New Roman" w:cs="Times New Roman"/>
          <w:bCs/>
          <w:sz w:val="28"/>
          <w:szCs w:val="28"/>
          <w:lang w:val="uk-UA" w:bidi="uk-UA"/>
        </w:rPr>
        <w:t xml:space="preserve">нових </w:t>
      </w:r>
      <w:r w:rsidR="0076741E" w:rsidRPr="0076741E">
        <w:rPr>
          <w:rFonts w:ascii="Times New Roman" w:hAnsi="Times New Roman" w:cs="Times New Roman"/>
          <w:bCs/>
          <w:sz w:val="28"/>
          <w:szCs w:val="28"/>
          <w:lang w:val="uk-UA" w:bidi="uk-UA"/>
        </w:rPr>
        <w:t>об’єктів ПЗФ, які відображають їх</w:t>
      </w:r>
      <w:r>
        <w:rPr>
          <w:rFonts w:ascii="Times New Roman" w:hAnsi="Times New Roman" w:cs="Times New Roman"/>
          <w:bCs/>
          <w:sz w:val="28"/>
          <w:szCs w:val="28"/>
          <w:lang w:val="uk-UA" w:bidi="uk-UA"/>
        </w:rPr>
        <w:t>ні</w:t>
      </w:r>
      <w:r w:rsidR="0076741E" w:rsidRPr="0076741E">
        <w:rPr>
          <w:rFonts w:ascii="Times New Roman" w:hAnsi="Times New Roman" w:cs="Times New Roman"/>
          <w:bCs/>
          <w:sz w:val="28"/>
          <w:szCs w:val="28"/>
          <w:lang w:val="uk-UA" w:bidi="uk-UA"/>
        </w:rPr>
        <w:t xml:space="preserve"> межі.</w:t>
      </w:r>
      <w:r w:rsidR="00692D26">
        <w:rPr>
          <w:rFonts w:ascii="Times New Roman" w:hAnsi="Times New Roman" w:cs="Times New Roman"/>
          <w:bCs/>
          <w:sz w:val="28"/>
          <w:szCs w:val="28"/>
          <w:lang w:val="uk-UA" w:bidi="uk-UA"/>
        </w:rPr>
        <w:t xml:space="preserve"> </w:t>
      </w:r>
    </w:p>
    <w:p w:rsidR="00D902A3" w:rsidRDefault="00920932" w:rsidP="00692D26">
      <w:pPr>
        <w:spacing w:line="360" w:lineRule="auto"/>
        <w:ind w:firstLine="851"/>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Слід відмітити, щ к</w:t>
      </w:r>
      <w:r w:rsidR="0076741E" w:rsidRPr="0076741E">
        <w:rPr>
          <w:rFonts w:ascii="Times New Roman" w:hAnsi="Times New Roman" w:cs="Times New Roman"/>
          <w:bCs/>
          <w:sz w:val="28"/>
          <w:szCs w:val="28"/>
          <w:lang w:val="uk-UA" w:bidi="uk-UA"/>
        </w:rPr>
        <w:t>артографічні матеріали</w:t>
      </w:r>
      <w:r>
        <w:rPr>
          <w:rFonts w:ascii="Times New Roman" w:hAnsi="Times New Roman" w:cs="Times New Roman"/>
          <w:bCs/>
          <w:sz w:val="28"/>
          <w:szCs w:val="28"/>
          <w:lang w:val="uk-UA" w:bidi="uk-UA"/>
        </w:rPr>
        <w:t xml:space="preserve"> із зазначенням </w:t>
      </w:r>
      <w:r w:rsidR="0076741E" w:rsidRPr="0076741E">
        <w:rPr>
          <w:rFonts w:ascii="Times New Roman" w:hAnsi="Times New Roman" w:cs="Times New Roman"/>
          <w:bCs/>
          <w:sz w:val="28"/>
          <w:szCs w:val="28"/>
          <w:lang w:val="uk-UA" w:bidi="uk-UA"/>
        </w:rPr>
        <w:t xml:space="preserve">об'єктів ПЗФ створених </w:t>
      </w:r>
      <w:r>
        <w:rPr>
          <w:rFonts w:ascii="Times New Roman" w:hAnsi="Times New Roman" w:cs="Times New Roman"/>
          <w:bCs/>
          <w:sz w:val="28"/>
          <w:szCs w:val="28"/>
          <w:lang w:val="uk-UA" w:bidi="uk-UA"/>
        </w:rPr>
        <w:t xml:space="preserve">у кінці минулого століття </w:t>
      </w:r>
      <w:r w:rsidR="0076741E" w:rsidRPr="0076741E">
        <w:rPr>
          <w:rFonts w:ascii="Times New Roman" w:hAnsi="Times New Roman" w:cs="Times New Roman"/>
          <w:bCs/>
          <w:sz w:val="28"/>
          <w:szCs w:val="28"/>
          <w:lang w:val="uk-UA" w:bidi="uk-UA"/>
        </w:rPr>
        <w:t>дуже низької якості</w:t>
      </w:r>
      <w:r>
        <w:rPr>
          <w:rFonts w:ascii="Times New Roman" w:hAnsi="Times New Roman" w:cs="Times New Roman"/>
          <w:bCs/>
          <w:sz w:val="28"/>
          <w:szCs w:val="28"/>
          <w:lang w:val="uk-UA" w:bidi="uk-UA"/>
        </w:rPr>
        <w:t xml:space="preserve"> через</w:t>
      </w:r>
      <w:r w:rsidR="0076741E" w:rsidRPr="0076741E">
        <w:rPr>
          <w:rFonts w:ascii="Times New Roman" w:hAnsi="Times New Roman" w:cs="Times New Roman"/>
          <w:bCs/>
          <w:sz w:val="28"/>
          <w:szCs w:val="28"/>
          <w:lang w:val="uk-UA" w:bidi="uk-UA"/>
        </w:rPr>
        <w:t xml:space="preserve"> дрібномасштабні</w:t>
      </w:r>
      <w:r>
        <w:rPr>
          <w:rFonts w:ascii="Times New Roman" w:hAnsi="Times New Roman" w:cs="Times New Roman"/>
          <w:bCs/>
          <w:sz w:val="28"/>
          <w:szCs w:val="28"/>
          <w:lang w:val="uk-UA" w:bidi="uk-UA"/>
        </w:rPr>
        <w:t>сть</w:t>
      </w:r>
      <w:r w:rsidR="0076741E" w:rsidRPr="0076741E">
        <w:rPr>
          <w:rFonts w:ascii="Times New Roman" w:hAnsi="Times New Roman" w:cs="Times New Roman"/>
          <w:bCs/>
          <w:sz w:val="28"/>
          <w:szCs w:val="28"/>
          <w:lang w:val="uk-UA" w:bidi="uk-UA"/>
        </w:rPr>
        <w:t xml:space="preserve">, а </w:t>
      </w:r>
      <w:r>
        <w:rPr>
          <w:rFonts w:ascii="Times New Roman" w:hAnsi="Times New Roman" w:cs="Times New Roman"/>
          <w:bCs/>
          <w:sz w:val="28"/>
          <w:szCs w:val="28"/>
          <w:lang w:val="uk-UA" w:bidi="uk-UA"/>
        </w:rPr>
        <w:t xml:space="preserve">деякі </w:t>
      </w:r>
      <w:r w:rsidR="0076741E" w:rsidRPr="0076741E">
        <w:rPr>
          <w:rFonts w:ascii="Times New Roman" w:hAnsi="Times New Roman" w:cs="Times New Roman"/>
          <w:bCs/>
          <w:sz w:val="28"/>
          <w:szCs w:val="28"/>
          <w:lang w:val="uk-UA" w:bidi="uk-UA"/>
        </w:rPr>
        <w:t>взагалі не збере</w:t>
      </w:r>
      <w:r w:rsidR="0076741E" w:rsidRPr="0076741E">
        <w:rPr>
          <w:rFonts w:ascii="Times New Roman" w:hAnsi="Times New Roman" w:cs="Times New Roman"/>
          <w:bCs/>
          <w:sz w:val="28"/>
          <w:szCs w:val="28"/>
          <w:lang w:val="uk-UA" w:bidi="uk-UA"/>
        </w:rPr>
        <w:softHyphen/>
        <w:t xml:space="preserve">глись. Відображення меж на </w:t>
      </w:r>
      <w:r w:rsidR="00D902A3">
        <w:rPr>
          <w:rFonts w:ascii="Times New Roman" w:hAnsi="Times New Roman" w:cs="Times New Roman"/>
          <w:bCs/>
          <w:sz w:val="28"/>
          <w:szCs w:val="28"/>
          <w:lang w:val="uk-UA" w:bidi="uk-UA"/>
        </w:rPr>
        <w:t xml:space="preserve">тих </w:t>
      </w:r>
      <w:r w:rsidR="00D902A3">
        <w:rPr>
          <w:rFonts w:ascii="Times New Roman" w:hAnsi="Times New Roman" w:cs="Times New Roman"/>
          <w:bCs/>
          <w:sz w:val="28"/>
          <w:szCs w:val="28"/>
          <w:lang w:val="uk-UA" w:bidi="uk-UA"/>
        </w:rPr>
        <w:lastRenderedPageBreak/>
        <w:t>картах</w:t>
      </w:r>
      <w:r w:rsidR="0076741E" w:rsidRPr="0076741E">
        <w:rPr>
          <w:rFonts w:ascii="Times New Roman" w:hAnsi="Times New Roman" w:cs="Times New Roman"/>
          <w:bCs/>
          <w:sz w:val="28"/>
          <w:szCs w:val="28"/>
          <w:lang w:val="uk-UA" w:bidi="uk-UA"/>
        </w:rPr>
        <w:t xml:space="preserve"> досить сильно не відповідає </w:t>
      </w:r>
      <w:r w:rsidR="00D902A3">
        <w:rPr>
          <w:rFonts w:ascii="Times New Roman" w:hAnsi="Times New Roman" w:cs="Times New Roman"/>
          <w:bCs/>
          <w:sz w:val="28"/>
          <w:szCs w:val="28"/>
          <w:lang w:val="uk-UA" w:bidi="uk-UA"/>
        </w:rPr>
        <w:t xml:space="preserve">дійсності та </w:t>
      </w:r>
      <w:r w:rsidR="0076741E" w:rsidRPr="0076741E">
        <w:rPr>
          <w:rFonts w:ascii="Times New Roman" w:hAnsi="Times New Roman" w:cs="Times New Roman"/>
          <w:bCs/>
          <w:sz w:val="28"/>
          <w:szCs w:val="28"/>
          <w:lang w:val="uk-UA" w:bidi="uk-UA"/>
        </w:rPr>
        <w:t>фактичній ситуації на міс</w:t>
      </w:r>
      <w:r w:rsidR="0076741E" w:rsidRPr="0076741E">
        <w:rPr>
          <w:rFonts w:ascii="Times New Roman" w:hAnsi="Times New Roman" w:cs="Times New Roman"/>
          <w:bCs/>
          <w:sz w:val="28"/>
          <w:szCs w:val="28"/>
          <w:lang w:val="uk-UA" w:bidi="uk-UA"/>
        </w:rPr>
        <w:softHyphen/>
        <w:t>цевості</w:t>
      </w:r>
      <w:r w:rsidR="00D902A3">
        <w:rPr>
          <w:rFonts w:ascii="Times New Roman" w:hAnsi="Times New Roman" w:cs="Times New Roman"/>
          <w:bCs/>
          <w:sz w:val="28"/>
          <w:szCs w:val="28"/>
          <w:lang w:val="uk-UA" w:bidi="uk-UA"/>
        </w:rPr>
        <w:t>,</w:t>
      </w:r>
      <w:r w:rsidR="0076741E" w:rsidRPr="0076741E">
        <w:rPr>
          <w:rFonts w:ascii="Times New Roman" w:hAnsi="Times New Roman" w:cs="Times New Roman"/>
          <w:bCs/>
          <w:sz w:val="28"/>
          <w:szCs w:val="28"/>
          <w:lang w:val="uk-UA" w:bidi="uk-UA"/>
        </w:rPr>
        <w:t xml:space="preserve"> відрізняються </w:t>
      </w:r>
      <w:r w:rsidR="00D902A3">
        <w:rPr>
          <w:rFonts w:ascii="Times New Roman" w:hAnsi="Times New Roman" w:cs="Times New Roman"/>
          <w:bCs/>
          <w:sz w:val="28"/>
          <w:szCs w:val="28"/>
          <w:lang w:val="uk-UA" w:bidi="uk-UA"/>
        </w:rPr>
        <w:t xml:space="preserve">загальні </w:t>
      </w:r>
      <w:r w:rsidR="0076741E" w:rsidRPr="0076741E">
        <w:rPr>
          <w:rFonts w:ascii="Times New Roman" w:hAnsi="Times New Roman" w:cs="Times New Roman"/>
          <w:bCs/>
          <w:sz w:val="28"/>
          <w:szCs w:val="28"/>
          <w:lang w:val="uk-UA" w:bidi="uk-UA"/>
        </w:rPr>
        <w:t xml:space="preserve">площі, конфігурація меж, </w:t>
      </w:r>
      <w:r w:rsidR="00D902A3">
        <w:rPr>
          <w:rFonts w:ascii="Times New Roman" w:hAnsi="Times New Roman" w:cs="Times New Roman"/>
          <w:bCs/>
          <w:sz w:val="28"/>
          <w:szCs w:val="28"/>
          <w:lang w:val="uk-UA" w:bidi="uk-UA"/>
        </w:rPr>
        <w:t xml:space="preserve">навіть географічне </w:t>
      </w:r>
      <w:r w:rsidR="0076741E" w:rsidRPr="0076741E">
        <w:rPr>
          <w:rFonts w:ascii="Times New Roman" w:hAnsi="Times New Roman" w:cs="Times New Roman"/>
          <w:bCs/>
          <w:sz w:val="28"/>
          <w:szCs w:val="28"/>
          <w:lang w:val="uk-UA" w:bidi="uk-UA"/>
        </w:rPr>
        <w:t xml:space="preserve">місцерозташування). </w:t>
      </w:r>
    </w:p>
    <w:p w:rsidR="00D902A3" w:rsidRDefault="0076741E" w:rsidP="00692D26">
      <w:pPr>
        <w:spacing w:line="360" w:lineRule="auto"/>
        <w:ind w:firstLine="851"/>
        <w:jc w:val="both"/>
        <w:rPr>
          <w:rFonts w:ascii="Times New Roman" w:hAnsi="Times New Roman" w:cs="Times New Roman"/>
          <w:bCs/>
          <w:sz w:val="28"/>
          <w:szCs w:val="28"/>
          <w:lang w:val="uk-UA" w:bidi="uk-UA"/>
        </w:rPr>
      </w:pPr>
      <w:r w:rsidRPr="0076741E">
        <w:rPr>
          <w:rFonts w:ascii="Times New Roman" w:hAnsi="Times New Roman" w:cs="Times New Roman"/>
          <w:bCs/>
          <w:sz w:val="28"/>
          <w:szCs w:val="28"/>
          <w:lang w:val="uk-UA" w:bidi="uk-UA"/>
        </w:rPr>
        <w:t>Тому акту</w:t>
      </w:r>
      <w:r w:rsidRPr="0076741E">
        <w:rPr>
          <w:rFonts w:ascii="Times New Roman" w:hAnsi="Times New Roman" w:cs="Times New Roman"/>
          <w:bCs/>
          <w:sz w:val="28"/>
          <w:szCs w:val="28"/>
          <w:lang w:val="uk-UA" w:bidi="uk-UA"/>
        </w:rPr>
        <w:softHyphen/>
        <w:t>альним</w:t>
      </w:r>
      <w:r w:rsidR="00D902A3">
        <w:rPr>
          <w:rFonts w:ascii="Times New Roman" w:hAnsi="Times New Roman" w:cs="Times New Roman"/>
          <w:bCs/>
          <w:sz w:val="28"/>
          <w:szCs w:val="28"/>
          <w:lang w:val="uk-UA" w:bidi="uk-UA"/>
        </w:rPr>
        <w:t xml:space="preserve"> завданням</w:t>
      </w:r>
      <w:r w:rsidRPr="0076741E">
        <w:rPr>
          <w:rFonts w:ascii="Times New Roman" w:hAnsi="Times New Roman" w:cs="Times New Roman"/>
          <w:bCs/>
          <w:sz w:val="28"/>
          <w:szCs w:val="28"/>
          <w:lang w:val="uk-UA" w:bidi="uk-UA"/>
        </w:rPr>
        <w:t xml:space="preserve"> в останній час </w:t>
      </w:r>
      <w:r w:rsidR="00D902A3">
        <w:rPr>
          <w:rFonts w:ascii="Times New Roman" w:hAnsi="Times New Roman" w:cs="Times New Roman"/>
          <w:bCs/>
          <w:sz w:val="28"/>
          <w:szCs w:val="28"/>
          <w:lang w:val="uk-UA" w:bidi="uk-UA"/>
        </w:rPr>
        <w:t>є</w:t>
      </w:r>
      <w:r w:rsidRPr="0076741E">
        <w:rPr>
          <w:rFonts w:ascii="Times New Roman" w:hAnsi="Times New Roman" w:cs="Times New Roman"/>
          <w:bCs/>
          <w:sz w:val="28"/>
          <w:szCs w:val="28"/>
          <w:lang w:val="uk-UA" w:bidi="uk-UA"/>
        </w:rPr>
        <w:t xml:space="preserve"> відновлення меж існуючих об'єктів ПЗФ</w:t>
      </w:r>
      <w:r w:rsidR="00D902A3">
        <w:rPr>
          <w:rFonts w:ascii="Times New Roman" w:hAnsi="Times New Roman" w:cs="Times New Roman"/>
          <w:bCs/>
          <w:sz w:val="28"/>
          <w:szCs w:val="28"/>
          <w:lang w:val="uk-UA" w:bidi="uk-UA"/>
        </w:rPr>
        <w:t xml:space="preserve"> України</w:t>
      </w:r>
      <w:r w:rsidRPr="0076741E">
        <w:rPr>
          <w:rFonts w:ascii="Times New Roman" w:hAnsi="Times New Roman" w:cs="Times New Roman"/>
          <w:bCs/>
          <w:sz w:val="28"/>
          <w:szCs w:val="28"/>
          <w:lang w:val="uk-UA" w:bidi="uk-UA"/>
        </w:rPr>
        <w:t xml:space="preserve"> на сучасних карт</w:t>
      </w:r>
      <w:r w:rsidR="00D902A3">
        <w:rPr>
          <w:rFonts w:ascii="Times New Roman" w:hAnsi="Times New Roman" w:cs="Times New Roman"/>
          <w:bCs/>
          <w:sz w:val="28"/>
          <w:szCs w:val="28"/>
          <w:lang w:val="uk-UA" w:bidi="uk-UA"/>
        </w:rPr>
        <w:t xml:space="preserve">ах. Це стосується і </w:t>
      </w:r>
      <w:r w:rsidRPr="0076741E">
        <w:rPr>
          <w:rFonts w:ascii="Times New Roman" w:hAnsi="Times New Roman" w:cs="Times New Roman"/>
          <w:bCs/>
          <w:sz w:val="28"/>
          <w:szCs w:val="28"/>
          <w:lang w:val="uk-UA" w:bidi="uk-UA"/>
        </w:rPr>
        <w:t xml:space="preserve">оновлення облікової документації по </w:t>
      </w:r>
      <w:r w:rsidR="00D902A3">
        <w:rPr>
          <w:rFonts w:ascii="Times New Roman" w:hAnsi="Times New Roman" w:cs="Times New Roman"/>
          <w:bCs/>
          <w:sz w:val="28"/>
          <w:szCs w:val="28"/>
          <w:lang w:val="uk-UA" w:bidi="uk-UA"/>
        </w:rPr>
        <w:t xml:space="preserve">всіх </w:t>
      </w:r>
      <w:r w:rsidRPr="0076741E">
        <w:rPr>
          <w:rFonts w:ascii="Times New Roman" w:hAnsi="Times New Roman" w:cs="Times New Roman"/>
          <w:bCs/>
          <w:sz w:val="28"/>
          <w:szCs w:val="28"/>
          <w:lang w:val="uk-UA" w:bidi="uk-UA"/>
        </w:rPr>
        <w:t>об’єктах ПЗФ, яка ведеться відповідними органами з охорони природ</w:t>
      </w:r>
      <w:r w:rsidR="00D902A3">
        <w:rPr>
          <w:rFonts w:ascii="Times New Roman" w:hAnsi="Times New Roman" w:cs="Times New Roman"/>
          <w:bCs/>
          <w:sz w:val="28"/>
          <w:szCs w:val="28"/>
          <w:lang w:val="uk-UA" w:bidi="uk-UA"/>
        </w:rPr>
        <w:t>и.</w:t>
      </w:r>
      <w:r w:rsidRPr="0076741E">
        <w:rPr>
          <w:rFonts w:ascii="Times New Roman" w:hAnsi="Times New Roman" w:cs="Times New Roman"/>
          <w:bCs/>
          <w:sz w:val="28"/>
          <w:szCs w:val="28"/>
          <w:lang w:val="uk-UA" w:bidi="uk-UA"/>
        </w:rPr>
        <w:t xml:space="preserve"> </w:t>
      </w:r>
      <w:r w:rsidR="00D902A3">
        <w:rPr>
          <w:rFonts w:ascii="Times New Roman" w:hAnsi="Times New Roman" w:cs="Times New Roman"/>
          <w:bCs/>
          <w:sz w:val="28"/>
          <w:szCs w:val="28"/>
          <w:lang w:val="uk-UA" w:bidi="uk-UA"/>
        </w:rPr>
        <w:t>Актуально, що</w:t>
      </w:r>
      <w:r w:rsidRPr="0076741E">
        <w:rPr>
          <w:rFonts w:ascii="Times New Roman" w:hAnsi="Times New Roman" w:cs="Times New Roman"/>
          <w:bCs/>
          <w:sz w:val="28"/>
          <w:szCs w:val="28"/>
          <w:lang w:val="uk-UA" w:bidi="uk-UA"/>
        </w:rPr>
        <w:t xml:space="preserve">, результати </w:t>
      </w:r>
      <w:r w:rsidR="00D902A3">
        <w:rPr>
          <w:rFonts w:ascii="Times New Roman" w:hAnsi="Times New Roman" w:cs="Times New Roman"/>
          <w:bCs/>
          <w:sz w:val="28"/>
          <w:szCs w:val="28"/>
          <w:lang w:val="uk-UA" w:bidi="uk-UA"/>
        </w:rPr>
        <w:t>даних</w:t>
      </w:r>
      <w:r w:rsidRPr="0076741E">
        <w:rPr>
          <w:rFonts w:ascii="Times New Roman" w:hAnsi="Times New Roman" w:cs="Times New Roman"/>
          <w:bCs/>
          <w:sz w:val="28"/>
          <w:szCs w:val="28"/>
          <w:lang w:val="uk-UA" w:bidi="uk-UA"/>
        </w:rPr>
        <w:t xml:space="preserve"> робіт повинні наповн</w:t>
      </w:r>
      <w:r w:rsidR="00D902A3">
        <w:rPr>
          <w:rFonts w:ascii="Times New Roman" w:hAnsi="Times New Roman" w:cs="Times New Roman"/>
          <w:bCs/>
          <w:sz w:val="28"/>
          <w:szCs w:val="28"/>
          <w:lang w:val="uk-UA" w:bidi="uk-UA"/>
        </w:rPr>
        <w:t>юватись на</w:t>
      </w:r>
      <w:r w:rsidRPr="0076741E">
        <w:rPr>
          <w:rFonts w:ascii="Times New Roman" w:hAnsi="Times New Roman" w:cs="Times New Roman"/>
          <w:bCs/>
          <w:sz w:val="28"/>
          <w:szCs w:val="28"/>
          <w:lang w:val="uk-UA" w:bidi="uk-UA"/>
        </w:rPr>
        <w:t xml:space="preserve"> чергових електронних карт</w:t>
      </w:r>
      <w:r w:rsidR="00D902A3">
        <w:rPr>
          <w:rFonts w:ascii="Times New Roman" w:hAnsi="Times New Roman" w:cs="Times New Roman"/>
          <w:bCs/>
          <w:sz w:val="28"/>
          <w:szCs w:val="28"/>
          <w:lang w:val="uk-UA" w:bidi="uk-UA"/>
        </w:rPr>
        <w:t>ах</w:t>
      </w:r>
      <w:r w:rsidRPr="0076741E">
        <w:rPr>
          <w:rFonts w:ascii="Times New Roman" w:hAnsi="Times New Roman" w:cs="Times New Roman"/>
          <w:bCs/>
          <w:sz w:val="28"/>
          <w:szCs w:val="28"/>
          <w:lang w:val="uk-UA" w:bidi="uk-UA"/>
        </w:rPr>
        <w:t xml:space="preserve"> об'єктів ПЗФ, </w:t>
      </w:r>
      <w:r w:rsidR="00D902A3">
        <w:rPr>
          <w:rFonts w:ascii="Times New Roman" w:hAnsi="Times New Roman" w:cs="Times New Roman"/>
          <w:bCs/>
          <w:sz w:val="28"/>
          <w:szCs w:val="28"/>
          <w:lang w:val="uk-UA" w:bidi="uk-UA"/>
        </w:rPr>
        <w:t xml:space="preserve">а </w:t>
      </w:r>
      <w:r w:rsidRPr="0076741E">
        <w:rPr>
          <w:rFonts w:ascii="Times New Roman" w:hAnsi="Times New Roman" w:cs="Times New Roman"/>
          <w:bCs/>
          <w:sz w:val="28"/>
          <w:szCs w:val="28"/>
          <w:lang w:val="uk-UA" w:bidi="uk-UA"/>
        </w:rPr>
        <w:t>так</w:t>
      </w:r>
      <w:r w:rsidR="00D902A3">
        <w:rPr>
          <w:rFonts w:ascii="Times New Roman" w:hAnsi="Times New Roman" w:cs="Times New Roman"/>
          <w:bCs/>
          <w:sz w:val="28"/>
          <w:szCs w:val="28"/>
          <w:lang w:val="uk-UA" w:bidi="uk-UA"/>
        </w:rPr>
        <w:t>ож</w:t>
      </w:r>
      <w:r w:rsidRPr="0076741E">
        <w:rPr>
          <w:rFonts w:ascii="Times New Roman" w:hAnsi="Times New Roman" w:cs="Times New Roman"/>
          <w:bCs/>
          <w:sz w:val="28"/>
          <w:szCs w:val="28"/>
          <w:lang w:val="uk-UA" w:bidi="uk-UA"/>
        </w:rPr>
        <w:t xml:space="preserve"> </w:t>
      </w:r>
      <w:r w:rsidR="00D902A3">
        <w:rPr>
          <w:rFonts w:ascii="Times New Roman" w:hAnsi="Times New Roman" w:cs="Times New Roman"/>
          <w:bCs/>
          <w:sz w:val="28"/>
          <w:szCs w:val="28"/>
          <w:lang w:val="uk-UA" w:bidi="uk-UA"/>
        </w:rPr>
        <w:t>у</w:t>
      </w:r>
      <w:r w:rsidRPr="0076741E">
        <w:rPr>
          <w:rFonts w:ascii="Times New Roman" w:hAnsi="Times New Roman" w:cs="Times New Roman"/>
          <w:bCs/>
          <w:sz w:val="28"/>
          <w:szCs w:val="28"/>
          <w:lang w:val="uk-UA" w:bidi="uk-UA"/>
        </w:rPr>
        <w:t xml:space="preserve"> єдин</w:t>
      </w:r>
      <w:r w:rsidR="00D902A3">
        <w:rPr>
          <w:rFonts w:ascii="Times New Roman" w:hAnsi="Times New Roman" w:cs="Times New Roman"/>
          <w:bCs/>
          <w:sz w:val="28"/>
          <w:szCs w:val="28"/>
          <w:lang w:val="uk-UA" w:bidi="uk-UA"/>
        </w:rPr>
        <w:t>ій</w:t>
      </w:r>
      <w:r w:rsidRPr="0076741E">
        <w:rPr>
          <w:rFonts w:ascii="Times New Roman" w:hAnsi="Times New Roman" w:cs="Times New Roman"/>
          <w:bCs/>
          <w:sz w:val="28"/>
          <w:szCs w:val="28"/>
          <w:lang w:val="uk-UA" w:bidi="uk-UA"/>
        </w:rPr>
        <w:t xml:space="preserve"> загальнодержавн</w:t>
      </w:r>
      <w:r w:rsidR="00D902A3">
        <w:rPr>
          <w:rFonts w:ascii="Times New Roman" w:hAnsi="Times New Roman" w:cs="Times New Roman"/>
          <w:bCs/>
          <w:sz w:val="28"/>
          <w:szCs w:val="28"/>
          <w:lang w:val="uk-UA" w:bidi="uk-UA"/>
        </w:rPr>
        <w:t>ій</w:t>
      </w:r>
      <w:r w:rsidRPr="0076741E">
        <w:rPr>
          <w:rFonts w:ascii="Times New Roman" w:hAnsi="Times New Roman" w:cs="Times New Roman"/>
          <w:bCs/>
          <w:sz w:val="28"/>
          <w:szCs w:val="28"/>
          <w:lang w:val="uk-UA" w:bidi="uk-UA"/>
        </w:rPr>
        <w:t xml:space="preserve"> геоінформаційн</w:t>
      </w:r>
      <w:r w:rsidR="00D902A3">
        <w:rPr>
          <w:rFonts w:ascii="Times New Roman" w:hAnsi="Times New Roman" w:cs="Times New Roman"/>
          <w:bCs/>
          <w:sz w:val="28"/>
          <w:szCs w:val="28"/>
          <w:lang w:val="uk-UA" w:bidi="uk-UA"/>
        </w:rPr>
        <w:t>ій</w:t>
      </w:r>
      <w:r w:rsidRPr="0076741E">
        <w:rPr>
          <w:rFonts w:ascii="Times New Roman" w:hAnsi="Times New Roman" w:cs="Times New Roman"/>
          <w:bCs/>
          <w:sz w:val="28"/>
          <w:szCs w:val="28"/>
          <w:lang w:val="uk-UA" w:bidi="uk-UA"/>
        </w:rPr>
        <w:t xml:space="preserve"> систем</w:t>
      </w:r>
      <w:r w:rsidR="00D902A3">
        <w:rPr>
          <w:rFonts w:ascii="Times New Roman" w:hAnsi="Times New Roman" w:cs="Times New Roman"/>
          <w:bCs/>
          <w:sz w:val="28"/>
          <w:szCs w:val="28"/>
          <w:lang w:val="uk-UA" w:bidi="uk-UA"/>
        </w:rPr>
        <w:t>і</w:t>
      </w:r>
      <w:r w:rsidRPr="0076741E">
        <w:rPr>
          <w:rFonts w:ascii="Times New Roman" w:hAnsi="Times New Roman" w:cs="Times New Roman"/>
          <w:bCs/>
          <w:sz w:val="28"/>
          <w:szCs w:val="28"/>
          <w:lang w:val="uk-UA" w:bidi="uk-UA"/>
        </w:rPr>
        <w:t xml:space="preserve"> те</w:t>
      </w:r>
      <w:r w:rsidRPr="0076741E">
        <w:rPr>
          <w:rFonts w:ascii="Times New Roman" w:hAnsi="Times New Roman" w:cs="Times New Roman"/>
          <w:bCs/>
          <w:sz w:val="28"/>
          <w:szCs w:val="28"/>
          <w:lang w:val="uk-UA" w:bidi="uk-UA"/>
        </w:rPr>
        <w:softHyphen/>
        <w:t>риторій і об’єктів ПЗФ</w:t>
      </w:r>
      <w:r w:rsidR="00D902A3">
        <w:rPr>
          <w:rFonts w:ascii="Times New Roman" w:hAnsi="Times New Roman" w:cs="Times New Roman"/>
          <w:bCs/>
          <w:sz w:val="28"/>
          <w:szCs w:val="28"/>
          <w:lang w:val="uk-UA" w:bidi="uk-UA"/>
        </w:rPr>
        <w:t xml:space="preserve"> України</w:t>
      </w:r>
      <w:r w:rsidRPr="0076741E">
        <w:rPr>
          <w:rFonts w:ascii="Times New Roman" w:hAnsi="Times New Roman" w:cs="Times New Roman"/>
          <w:bCs/>
          <w:sz w:val="28"/>
          <w:szCs w:val="28"/>
          <w:lang w:val="uk-UA" w:bidi="uk-UA"/>
        </w:rPr>
        <w:t>.</w:t>
      </w:r>
      <w:r w:rsidR="00692D26">
        <w:rPr>
          <w:rFonts w:ascii="Times New Roman" w:hAnsi="Times New Roman" w:cs="Times New Roman"/>
          <w:bCs/>
          <w:sz w:val="28"/>
          <w:szCs w:val="28"/>
          <w:lang w:val="uk-UA" w:bidi="uk-UA"/>
        </w:rPr>
        <w:t xml:space="preserve"> </w:t>
      </w:r>
    </w:p>
    <w:p w:rsidR="0076741E" w:rsidRPr="0076741E" w:rsidRDefault="00D902A3" w:rsidP="00692D26">
      <w:pPr>
        <w:spacing w:line="360" w:lineRule="auto"/>
        <w:ind w:firstLine="851"/>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Основними </w:t>
      </w:r>
      <w:r w:rsidR="0076741E" w:rsidRPr="0076741E">
        <w:rPr>
          <w:rFonts w:ascii="Times New Roman" w:hAnsi="Times New Roman" w:cs="Times New Roman"/>
          <w:bCs/>
          <w:sz w:val="28"/>
          <w:szCs w:val="28"/>
          <w:lang w:val="uk-UA" w:bidi="uk-UA"/>
        </w:rPr>
        <w:t xml:space="preserve">матеріалами для </w:t>
      </w:r>
      <w:r>
        <w:rPr>
          <w:rFonts w:ascii="Times New Roman" w:hAnsi="Times New Roman" w:cs="Times New Roman"/>
          <w:bCs/>
          <w:sz w:val="28"/>
          <w:szCs w:val="28"/>
          <w:lang w:val="uk-UA" w:bidi="uk-UA"/>
        </w:rPr>
        <w:t xml:space="preserve">встановлення та </w:t>
      </w:r>
      <w:r w:rsidR="0076741E" w:rsidRPr="0076741E">
        <w:rPr>
          <w:rFonts w:ascii="Times New Roman" w:hAnsi="Times New Roman" w:cs="Times New Roman"/>
          <w:bCs/>
          <w:sz w:val="28"/>
          <w:szCs w:val="28"/>
          <w:lang w:val="uk-UA" w:bidi="uk-UA"/>
        </w:rPr>
        <w:t>відновлення меж існуючих територій та об'єктів ПЗФ є:</w:t>
      </w:r>
    </w:p>
    <w:p w:rsidR="0076741E" w:rsidRPr="0076741E" w:rsidRDefault="0076741E" w:rsidP="0076741E">
      <w:pPr>
        <w:spacing w:line="360" w:lineRule="auto"/>
        <w:jc w:val="both"/>
        <w:rPr>
          <w:rFonts w:ascii="Times New Roman" w:hAnsi="Times New Roman" w:cs="Times New Roman"/>
          <w:bCs/>
          <w:sz w:val="28"/>
          <w:szCs w:val="28"/>
          <w:lang w:val="uk-UA" w:bidi="uk-UA"/>
        </w:rPr>
      </w:pPr>
      <w:r w:rsidRPr="0076741E">
        <w:rPr>
          <w:rFonts w:ascii="Times New Roman" w:hAnsi="Times New Roman" w:cs="Times New Roman"/>
          <w:bCs/>
          <w:sz w:val="28"/>
          <w:szCs w:val="28"/>
          <w:lang w:val="uk-UA" w:bidi="uk-UA"/>
        </w:rPr>
        <w:t>-</w:t>
      </w:r>
      <w:r w:rsidRPr="0076741E">
        <w:rPr>
          <w:rFonts w:ascii="Times New Roman" w:hAnsi="Times New Roman" w:cs="Times New Roman"/>
          <w:bCs/>
          <w:sz w:val="28"/>
          <w:szCs w:val="28"/>
          <w:lang w:val="uk-UA" w:bidi="uk-UA"/>
        </w:rPr>
        <w:tab/>
      </w:r>
      <w:r w:rsidR="00D902A3">
        <w:rPr>
          <w:rFonts w:ascii="Times New Roman" w:hAnsi="Times New Roman" w:cs="Times New Roman"/>
          <w:bCs/>
          <w:sz w:val="28"/>
          <w:szCs w:val="28"/>
          <w:lang w:val="uk-UA" w:bidi="uk-UA"/>
        </w:rPr>
        <w:t>від</w:t>
      </w:r>
      <w:r w:rsidRPr="0076741E">
        <w:rPr>
          <w:rFonts w:ascii="Times New Roman" w:hAnsi="Times New Roman" w:cs="Times New Roman"/>
          <w:bCs/>
          <w:sz w:val="28"/>
          <w:szCs w:val="28"/>
          <w:lang w:val="uk-UA" w:bidi="uk-UA"/>
        </w:rPr>
        <w:t xml:space="preserve">скановані матеріали </w:t>
      </w:r>
      <w:r w:rsidR="00D902A3">
        <w:rPr>
          <w:rFonts w:ascii="Times New Roman" w:hAnsi="Times New Roman" w:cs="Times New Roman"/>
          <w:bCs/>
          <w:sz w:val="28"/>
          <w:szCs w:val="28"/>
          <w:lang w:val="uk-UA" w:bidi="uk-UA"/>
        </w:rPr>
        <w:t>створення о</w:t>
      </w:r>
      <w:r w:rsidRPr="0076741E">
        <w:rPr>
          <w:rFonts w:ascii="Times New Roman" w:hAnsi="Times New Roman" w:cs="Times New Roman"/>
          <w:bCs/>
          <w:sz w:val="28"/>
          <w:szCs w:val="28"/>
          <w:lang w:val="uk-UA" w:bidi="uk-UA"/>
        </w:rPr>
        <w:t>б’єкту ПЗФ</w:t>
      </w:r>
      <w:r w:rsidR="00D902A3">
        <w:rPr>
          <w:rFonts w:ascii="Times New Roman" w:hAnsi="Times New Roman" w:cs="Times New Roman"/>
          <w:bCs/>
          <w:sz w:val="28"/>
          <w:szCs w:val="28"/>
          <w:lang w:val="uk-UA" w:bidi="uk-UA"/>
        </w:rPr>
        <w:t xml:space="preserve"> та встановлення його меж</w:t>
      </w:r>
      <w:r w:rsidRPr="0076741E">
        <w:rPr>
          <w:rFonts w:ascii="Times New Roman" w:hAnsi="Times New Roman" w:cs="Times New Roman"/>
          <w:bCs/>
          <w:sz w:val="28"/>
          <w:szCs w:val="28"/>
          <w:lang w:val="uk-UA" w:bidi="uk-UA"/>
        </w:rPr>
        <w:t xml:space="preserve">, які є юридичною підставою для </w:t>
      </w:r>
      <w:r w:rsidR="00D902A3">
        <w:rPr>
          <w:rFonts w:ascii="Times New Roman" w:hAnsi="Times New Roman" w:cs="Times New Roman"/>
          <w:bCs/>
          <w:sz w:val="28"/>
          <w:szCs w:val="28"/>
          <w:lang w:val="uk-UA" w:bidi="uk-UA"/>
        </w:rPr>
        <w:t xml:space="preserve">встановлення та </w:t>
      </w:r>
      <w:r w:rsidRPr="0076741E">
        <w:rPr>
          <w:rFonts w:ascii="Times New Roman" w:hAnsi="Times New Roman" w:cs="Times New Roman"/>
          <w:bCs/>
          <w:sz w:val="28"/>
          <w:szCs w:val="28"/>
          <w:lang w:val="uk-UA" w:bidi="uk-UA"/>
        </w:rPr>
        <w:t>відновлення меж;</w:t>
      </w:r>
    </w:p>
    <w:p w:rsidR="0076741E" w:rsidRPr="0076741E" w:rsidRDefault="0076741E" w:rsidP="0076741E">
      <w:pPr>
        <w:spacing w:line="360" w:lineRule="auto"/>
        <w:jc w:val="both"/>
        <w:rPr>
          <w:rFonts w:ascii="Times New Roman" w:hAnsi="Times New Roman" w:cs="Times New Roman"/>
          <w:bCs/>
          <w:sz w:val="28"/>
          <w:szCs w:val="28"/>
          <w:lang w:val="uk-UA" w:bidi="uk-UA"/>
        </w:rPr>
      </w:pPr>
      <w:r w:rsidRPr="0076741E">
        <w:rPr>
          <w:rFonts w:ascii="Times New Roman" w:hAnsi="Times New Roman" w:cs="Times New Roman"/>
          <w:bCs/>
          <w:sz w:val="28"/>
          <w:szCs w:val="28"/>
          <w:lang w:val="uk-UA" w:bidi="uk-UA"/>
        </w:rPr>
        <w:t>-</w:t>
      </w:r>
      <w:r w:rsidRPr="0076741E">
        <w:rPr>
          <w:rFonts w:ascii="Times New Roman" w:hAnsi="Times New Roman" w:cs="Times New Roman"/>
          <w:bCs/>
          <w:sz w:val="28"/>
          <w:szCs w:val="28"/>
          <w:lang w:val="uk-UA" w:bidi="uk-UA"/>
        </w:rPr>
        <w:tab/>
      </w:r>
      <w:r w:rsidR="00D902A3">
        <w:rPr>
          <w:rFonts w:ascii="Times New Roman" w:hAnsi="Times New Roman" w:cs="Times New Roman"/>
          <w:bCs/>
          <w:sz w:val="28"/>
          <w:szCs w:val="28"/>
          <w:lang w:val="uk-UA" w:bidi="uk-UA"/>
        </w:rPr>
        <w:t xml:space="preserve">матеріали </w:t>
      </w:r>
      <w:r w:rsidRPr="0076741E">
        <w:rPr>
          <w:rFonts w:ascii="Times New Roman" w:hAnsi="Times New Roman" w:cs="Times New Roman"/>
          <w:bCs/>
          <w:sz w:val="28"/>
          <w:szCs w:val="28"/>
          <w:lang w:val="uk-UA" w:bidi="uk-UA"/>
        </w:rPr>
        <w:t>науков</w:t>
      </w:r>
      <w:r w:rsidR="00D902A3">
        <w:rPr>
          <w:rFonts w:ascii="Times New Roman" w:hAnsi="Times New Roman" w:cs="Times New Roman"/>
          <w:bCs/>
          <w:sz w:val="28"/>
          <w:szCs w:val="28"/>
          <w:lang w:val="uk-UA" w:bidi="uk-UA"/>
        </w:rPr>
        <w:t>их</w:t>
      </w:r>
      <w:r w:rsidRPr="0076741E">
        <w:rPr>
          <w:rFonts w:ascii="Times New Roman" w:hAnsi="Times New Roman" w:cs="Times New Roman"/>
          <w:bCs/>
          <w:sz w:val="28"/>
          <w:szCs w:val="28"/>
          <w:lang w:val="uk-UA" w:bidi="uk-UA"/>
        </w:rPr>
        <w:t>і обґрунтуванн</w:t>
      </w:r>
      <w:r w:rsidR="00D902A3">
        <w:rPr>
          <w:rFonts w:ascii="Times New Roman" w:hAnsi="Times New Roman" w:cs="Times New Roman"/>
          <w:bCs/>
          <w:sz w:val="28"/>
          <w:szCs w:val="28"/>
          <w:lang w:val="uk-UA" w:bidi="uk-UA"/>
        </w:rPr>
        <w:t>ь</w:t>
      </w:r>
      <w:r w:rsidRPr="0076741E">
        <w:rPr>
          <w:rFonts w:ascii="Times New Roman" w:hAnsi="Times New Roman" w:cs="Times New Roman"/>
          <w:bCs/>
          <w:sz w:val="28"/>
          <w:szCs w:val="28"/>
          <w:lang w:val="uk-UA" w:bidi="uk-UA"/>
        </w:rPr>
        <w:t xml:space="preserve"> створення об'єкту ПЗФ, положення про </w:t>
      </w:r>
      <w:r w:rsidR="00D902A3">
        <w:rPr>
          <w:rFonts w:ascii="Times New Roman" w:hAnsi="Times New Roman" w:cs="Times New Roman"/>
          <w:bCs/>
          <w:sz w:val="28"/>
          <w:szCs w:val="28"/>
          <w:lang w:val="uk-UA" w:bidi="uk-UA"/>
        </w:rPr>
        <w:t xml:space="preserve">той чи інший об’єкт ПЗФ, інші </w:t>
      </w:r>
      <w:r w:rsidRPr="0076741E">
        <w:rPr>
          <w:rFonts w:ascii="Times New Roman" w:hAnsi="Times New Roman" w:cs="Times New Roman"/>
          <w:bCs/>
          <w:sz w:val="28"/>
          <w:szCs w:val="28"/>
          <w:lang w:val="uk-UA" w:bidi="uk-UA"/>
        </w:rPr>
        <w:t>докумен</w:t>
      </w:r>
      <w:r w:rsidR="00D902A3">
        <w:rPr>
          <w:rFonts w:ascii="Times New Roman" w:hAnsi="Times New Roman" w:cs="Times New Roman"/>
          <w:bCs/>
          <w:sz w:val="28"/>
          <w:szCs w:val="28"/>
          <w:lang w:val="uk-UA" w:bidi="uk-UA"/>
        </w:rPr>
        <w:t>ти (наукові статті), де є</w:t>
      </w:r>
      <w:r w:rsidRPr="0076741E">
        <w:rPr>
          <w:rFonts w:ascii="Times New Roman" w:hAnsi="Times New Roman" w:cs="Times New Roman"/>
          <w:bCs/>
          <w:sz w:val="28"/>
          <w:szCs w:val="28"/>
          <w:lang w:val="uk-UA" w:bidi="uk-UA"/>
        </w:rPr>
        <w:t xml:space="preserve"> текстовий опис природного комплексу, </w:t>
      </w:r>
      <w:r w:rsidR="00D902A3">
        <w:rPr>
          <w:rFonts w:ascii="Times New Roman" w:hAnsi="Times New Roman" w:cs="Times New Roman"/>
          <w:bCs/>
          <w:sz w:val="28"/>
          <w:szCs w:val="28"/>
          <w:lang w:val="uk-UA" w:bidi="uk-UA"/>
        </w:rPr>
        <w:t xml:space="preserve">що охороняється та </w:t>
      </w:r>
      <w:r w:rsidR="00692D26" w:rsidRPr="0076741E">
        <w:rPr>
          <w:rFonts w:ascii="Times New Roman" w:hAnsi="Times New Roman" w:cs="Times New Roman"/>
          <w:bCs/>
          <w:sz w:val="28"/>
          <w:szCs w:val="28"/>
          <w:lang w:val="uk-UA" w:bidi="uk-UA"/>
        </w:rPr>
        <w:t xml:space="preserve">який </w:t>
      </w:r>
      <w:r w:rsidR="00692D26">
        <w:rPr>
          <w:rFonts w:ascii="Times New Roman" w:hAnsi="Times New Roman" w:cs="Times New Roman"/>
          <w:bCs/>
          <w:sz w:val="28"/>
          <w:szCs w:val="28"/>
          <w:lang w:val="uk-UA" w:bidi="uk-UA"/>
        </w:rPr>
        <w:t>є</w:t>
      </w:r>
      <w:r w:rsidRPr="0076741E">
        <w:rPr>
          <w:rFonts w:ascii="Times New Roman" w:hAnsi="Times New Roman" w:cs="Times New Roman"/>
          <w:bCs/>
          <w:sz w:val="28"/>
          <w:szCs w:val="28"/>
          <w:lang w:val="uk-UA" w:bidi="uk-UA"/>
        </w:rPr>
        <w:t xml:space="preserve"> причиною надання природоохоронного статусу;</w:t>
      </w:r>
    </w:p>
    <w:p w:rsidR="0076741E" w:rsidRPr="0076741E" w:rsidRDefault="0076741E" w:rsidP="0076741E">
      <w:pPr>
        <w:spacing w:line="360" w:lineRule="auto"/>
        <w:jc w:val="both"/>
        <w:rPr>
          <w:rFonts w:ascii="Times New Roman" w:hAnsi="Times New Roman" w:cs="Times New Roman"/>
          <w:bCs/>
          <w:sz w:val="28"/>
          <w:szCs w:val="28"/>
          <w:lang w:val="uk-UA" w:bidi="uk-UA"/>
        </w:rPr>
      </w:pPr>
      <w:r w:rsidRPr="0076741E">
        <w:rPr>
          <w:rFonts w:ascii="Times New Roman" w:hAnsi="Times New Roman" w:cs="Times New Roman"/>
          <w:bCs/>
          <w:sz w:val="28"/>
          <w:szCs w:val="28"/>
          <w:lang w:val="uk-UA" w:bidi="uk-UA"/>
        </w:rPr>
        <w:t>-</w:t>
      </w:r>
      <w:r w:rsidRPr="0076741E">
        <w:rPr>
          <w:rFonts w:ascii="Times New Roman" w:hAnsi="Times New Roman" w:cs="Times New Roman"/>
          <w:bCs/>
          <w:sz w:val="28"/>
          <w:szCs w:val="28"/>
          <w:lang w:val="uk-UA" w:bidi="uk-UA"/>
        </w:rPr>
        <w:tab/>
      </w:r>
      <w:r w:rsidR="00D902A3">
        <w:rPr>
          <w:rFonts w:ascii="Times New Roman" w:hAnsi="Times New Roman" w:cs="Times New Roman"/>
          <w:bCs/>
          <w:sz w:val="28"/>
          <w:szCs w:val="28"/>
          <w:lang w:val="uk-UA" w:bidi="uk-UA"/>
        </w:rPr>
        <w:t>р</w:t>
      </w:r>
      <w:r w:rsidRPr="0076741E">
        <w:rPr>
          <w:rFonts w:ascii="Times New Roman" w:hAnsi="Times New Roman" w:cs="Times New Roman"/>
          <w:bCs/>
          <w:sz w:val="28"/>
          <w:szCs w:val="28"/>
          <w:lang w:val="uk-UA" w:bidi="uk-UA"/>
        </w:rPr>
        <w:t>ішен</w:t>
      </w:r>
      <w:r w:rsidR="00D902A3">
        <w:rPr>
          <w:rFonts w:ascii="Times New Roman" w:hAnsi="Times New Roman" w:cs="Times New Roman"/>
          <w:bCs/>
          <w:sz w:val="28"/>
          <w:szCs w:val="28"/>
          <w:lang w:val="uk-UA" w:bidi="uk-UA"/>
        </w:rPr>
        <w:t>я</w:t>
      </w:r>
      <w:r w:rsidRPr="0076741E">
        <w:rPr>
          <w:rFonts w:ascii="Times New Roman" w:hAnsi="Times New Roman" w:cs="Times New Roman"/>
          <w:bCs/>
          <w:sz w:val="28"/>
          <w:szCs w:val="28"/>
          <w:lang w:val="uk-UA" w:bidi="uk-UA"/>
        </w:rPr>
        <w:t xml:space="preserve"> орган</w:t>
      </w:r>
      <w:r w:rsidR="00D902A3">
        <w:rPr>
          <w:rFonts w:ascii="Times New Roman" w:hAnsi="Times New Roman" w:cs="Times New Roman"/>
          <w:bCs/>
          <w:sz w:val="28"/>
          <w:szCs w:val="28"/>
          <w:lang w:val="uk-UA" w:bidi="uk-UA"/>
        </w:rPr>
        <w:t>ів</w:t>
      </w:r>
      <w:r w:rsidRPr="0076741E">
        <w:rPr>
          <w:rFonts w:ascii="Times New Roman" w:hAnsi="Times New Roman" w:cs="Times New Roman"/>
          <w:bCs/>
          <w:sz w:val="28"/>
          <w:szCs w:val="28"/>
          <w:lang w:val="uk-UA" w:bidi="uk-UA"/>
        </w:rPr>
        <w:t xml:space="preserve"> державної виконавчої влади чи місцевого самоврядування </w:t>
      </w:r>
      <w:r w:rsidR="00F44826">
        <w:rPr>
          <w:rFonts w:ascii="Times New Roman" w:hAnsi="Times New Roman" w:cs="Times New Roman"/>
          <w:bCs/>
          <w:sz w:val="28"/>
          <w:szCs w:val="28"/>
          <w:lang w:val="uk-UA" w:bidi="uk-UA"/>
        </w:rPr>
        <w:t xml:space="preserve">про </w:t>
      </w:r>
      <w:r w:rsidRPr="0076741E">
        <w:rPr>
          <w:rFonts w:ascii="Times New Roman" w:hAnsi="Times New Roman" w:cs="Times New Roman"/>
          <w:bCs/>
          <w:sz w:val="28"/>
          <w:szCs w:val="28"/>
          <w:lang w:val="uk-UA" w:bidi="uk-UA"/>
        </w:rPr>
        <w:t>створення об'єкту ПЗФ</w:t>
      </w:r>
      <w:r w:rsidR="00F44826">
        <w:rPr>
          <w:rFonts w:ascii="Times New Roman" w:hAnsi="Times New Roman" w:cs="Times New Roman"/>
          <w:bCs/>
          <w:sz w:val="28"/>
          <w:szCs w:val="28"/>
          <w:lang w:val="uk-UA" w:bidi="uk-UA"/>
        </w:rPr>
        <w:t xml:space="preserve"> на іхній території</w:t>
      </w:r>
      <w:r w:rsidRPr="0076741E">
        <w:rPr>
          <w:rFonts w:ascii="Times New Roman" w:hAnsi="Times New Roman" w:cs="Times New Roman"/>
          <w:bCs/>
          <w:sz w:val="28"/>
          <w:szCs w:val="28"/>
          <w:lang w:val="uk-UA" w:bidi="uk-UA"/>
        </w:rPr>
        <w:t>;</w:t>
      </w:r>
    </w:p>
    <w:p w:rsidR="0076741E" w:rsidRPr="0076741E" w:rsidRDefault="0076741E" w:rsidP="0076741E">
      <w:pPr>
        <w:spacing w:line="360" w:lineRule="auto"/>
        <w:jc w:val="both"/>
        <w:rPr>
          <w:rFonts w:ascii="Times New Roman" w:hAnsi="Times New Roman" w:cs="Times New Roman"/>
          <w:bCs/>
          <w:sz w:val="28"/>
          <w:szCs w:val="28"/>
          <w:lang w:val="uk-UA" w:bidi="uk-UA"/>
        </w:rPr>
      </w:pPr>
      <w:r w:rsidRPr="0076741E">
        <w:rPr>
          <w:rFonts w:ascii="Times New Roman" w:hAnsi="Times New Roman" w:cs="Times New Roman"/>
          <w:bCs/>
          <w:sz w:val="28"/>
          <w:szCs w:val="28"/>
          <w:lang w:val="uk-UA" w:bidi="uk-UA"/>
        </w:rPr>
        <w:t>-</w:t>
      </w:r>
      <w:r w:rsidRPr="0076741E">
        <w:rPr>
          <w:rFonts w:ascii="Times New Roman" w:hAnsi="Times New Roman" w:cs="Times New Roman"/>
          <w:bCs/>
          <w:sz w:val="28"/>
          <w:szCs w:val="28"/>
          <w:lang w:val="uk-UA" w:bidi="uk-UA"/>
        </w:rPr>
        <w:tab/>
      </w:r>
      <w:r w:rsidR="00F44826">
        <w:rPr>
          <w:rFonts w:ascii="Times New Roman" w:hAnsi="Times New Roman" w:cs="Times New Roman"/>
          <w:bCs/>
          <w:sz w:val="28"/>
          <w:szCs w:val="28"/>
          <w:lang w:val="uk-UA" w:bidi="uk-UA"/>
        </w:rPr>
        <w:t xml:space="preserve">всі </w:t>
      </w:r>
      <w:r w:rsidRPr="0076741E">
        <w:rPr>
          <w:rFonts w:ascii="Times New Roman" w:hAnsi="Times New Roman" w:cs="Times New Roman"/>
          <w:bCs/>
          <w:sz w:val="28"/>
          <w:szCs w:val="28"/>
          <w:lang w:val="uk-UA" w:bidi="uk-UA"/>
        </w:rPr>
        <w:t xml:space="preserve">інші графічні і текстові матеріали, </w:t>
      </w:r>
      <w:r w:rsidR="00F44826">
        <w:rPr>
          <w:rFonts w:ascii="Times New Roman" w:hAnsi="Times New Roman" w:cs="Times New Roman"/>
          <w:bCs/>
          <w:sz w:val="28"/>
          <w:szCs w:val="28"/>
          <w:lang w:val="uk-UA" w:bidi="uk-UA"/>
        </w:rPr>
        <w:t xml:space="preserve">де зазначені </w:t>
      </w:r>
      <w:r w:rsidRPr="0076741E">
        <w:rPr>
          <w:rFonts w:ascii="Times New Roman" w:hAnsi="Times New Roman" w:cs="Times New Roman"/>
          <w:bCs/>
          <w:sz w:val="28"/>
          <w:szCs w:val="28"/>
          <w:lang w:val="uk-UA" w:bidi="uk-UA"/>
        </w:rPr>
        <w:t>межі об'єкту ПЗФ, та які затверджувались у встановленому порядку;</w:t>
      </w:r>
    </w:p>
    <w:p w:rsidR="0076741E" w:rsidRPr="0076741E" w:rsidRDefault="0076741E" w:rsidP="0076741E">
      <w:pPr>
        <w:spacing w:line="360" w:lineRule="auto"/>
        <w:jc w:val="both"/>
        <w:rPr>
          <w:rFonts w:ascii="Times New Roman" w:hAnsi="Times New Roman" w:cs="Times New Roman"/>
          <w:bCs/>
          <w:sz w:val="28"/>
          <w:szCs w:val="28"/>
          <w:lang w:val="uk-UA" w:bidi="uk-UA"/>
        </w:rPr>
      </w:pPr>
      <w:r w:rsidRPr="0076741E">
        <w:rPr>
          <w:rFonts w:ascii="Times New Roman" w:hAnsi="Times New Roman" w:cs="Times New Roman"/>
          <w:bCs/>
          <w:sz w:val="28"/>
          <w:szCs w:val="28"/>
          <w:lang w:val="uk-UA" w:bidi="uk-UA"/>
        </w:rPr>
        <w:t>-</w:t>
      </w:r>
      <w:r w:rsidRPr="0076741E">
        <w:rPr>
          <w:rFonts w:ascii="Times New Roman" w:hAnsi="Times New Roman" w:cs="Times New Roman"/>
          <w:bCs/>
          <w:sz w:val="28"/>
          <w:szCs w:val="28"/>
          <w:lang w:val="uk-UA" w:bidi="uk-UA"/>
        </w:rPr>
        <w:tab/>
        <w:t xml:space="preserve">наукові публікації </w:t>
      </w:r>
      <w:r w:rsidR="00F44826">
        <w:rPr>
          <w:rFonts w:ascii="Times New Roman" w:hAnsi="Times New Roman" w:cs="Times New Roman"/>
          <w:bCs/>
          <w:sz w:val="28"/>
          <w:szCs w:val="28"/>
          <w:lang w:val="uk-UA" w:bidi="uk-UA"/>
        </w:rPr>
        <w:t>та</w:t>
      </w:r>
      <w:r w:rsidRPr="0076741E">
        <w:rPr>
          <w:rFonts w:ascii="Times New Roman" w:hAnsi="Times New Roman" w:cs="Times New Roman"/>
          <w:bCs/>
          <w:sz w:val="28"/>
          <w:szCs w:val="28"/>
          <w:lang w:val="uk-UA" w:bidi="uk-UA"/>
        </w:rPr>
        <w:t xml:space="preserve"> звіт</w:t>
      </w:r>
      <w:r w:rsidR="00F44826">
        <w:rPr>
          <w:rFonts w:ascii="Times New Roman" w:hAnsi="Times New Roman" w:cs="Times New Roman"/>
          <w:bCs/>
          <w:sz w:val="28"/>
          <w:szCs w:val="28"/>
          <w:lang w:val="uk-UA" w:bidi="uk-UA"/>
        </w:rPr>
        <w:t>и</w:t>
      </w:r>
      <w:r w:rsidRPr="0076741E">
        <w:rPr>
          <w:rFonts w:ascii="Times New Roman" w:hAnsi="Times New Roman" w:cs="Times New Roman"/>
          <w:bCs/>
          <w:sz w:val="28"/>
          <w:szCs w:val="28"/>
          <w:lang w:val="uk-UA" w:bidi="uk-UA"/>
        </w:rPr>
        <w:t xml:space="preserve"> науково-дослідних робіт на об'єктах ПЗФ, </w:t>
      </w:r>
      <w:r w:rsidR="00F44826">
        <w:rPr>
          <w:rFonts w:ascii="Times New Roman" w:hAnsi="Times New Roman" w:cs="Times New Roman"/>
          <w:bCs/>
          <w:sz w:val="28"/>
          <w:szCs w:val="28"/>
          <w:lang w:val="uk-UA" w:bidi="uk-UA"/>
        </w:rPr>
        <w:t>що</w:t>
      </w:r>
      <w:r w:rsidRPr="0076741E">
        <w:rPr>
          <w:rFonts w:ascii="Times New Roman" w:hAnsi="Times New Roman" w:cs="Times New Roman"/>
          <w:bCs/>
          <w:sz w:val="28"/>
          <w:szCs w:val="28"/>
          <w:lang w:val="uk-UA" w:bidi="uk-UA"/>
        </w:rPr>
        <w:t xml:space="preserve"> включають детальний опис</w:t>
      </w:r>
      <w:r w:rsidR="00F44826">
        <w:rPr>
          <w:rFonts w:ascii="Times New Roman" w:hAnsi="Times New Roman" w:cs="Times New Roman"/>
          <w:bCs/>
          <w:sz w:val="28"/>
          <w:szCs w:val="28"/>
          <w:lang w:val="uk-UA" w:bidi="uk-UA"/>
        </w:rPr>
        <w:t xml:space="preserve"> цінних природних комплексів обєкту</w:t>
      </w:r>
      <w:r w:rsidRPr="0076741E">
        <w:rPr>
          <w:rFonts w:ascii="Times New Roman" w:hAnsi="Times New Roman" w:cs="Times New Roman"/>
          <w:bCs/>
          <w:sz w:val="28"/>
          <w:szCs w:val="28"/>
          <w:lang w:val="uk-UA" w:bidi="uk-UA"/>
        </w:rPr>
        <w:t xml:space="preserve">, </w:t>
      </w:r>
      <w:r w:rsidR="00F44826">
        <w:rPr>
          <w:rFonts w:ascii="Times New Roman" w:hAnsi="Times New Roman" w:cs="Times New Roman"/>
          <w:bCs/>
          <w:sz w:val="28"/>
          <w:szCs w:val="28"/>
          <w:lang w:val="uk-UA" w:bidi="uk-UA"/>
        </w:rPr>
        <w:t xml:space="preserve">ландшафтні та геоботанічні карти та </w:t>
      </w:r>
      <w:r w:rsidRPr="0076741E">
        <w:rPr>
          <w:rFonts w:ascii="Times New Roman" w:hAnsi="Times New Roman" w:cs="Times New Roman"/>
          <w:bCs/>
          <w:sz w:val="28"/>
          <w:szCs w:val="28"/>
          <w:lang w:val="uk-UA" w:bidi="uk-UA"/>
        </w:rPr>
        <w:t>карт</w:t>
      </w:r>
      <w:r w:rsidR="00F44826">
        <w:rPr>
          <w:rFonts w:ascii="Times New Roman" w:hAnsi="Times New Roman" w:cs="Times New Roman"/>
          <w:bCs/>
          <w:sz w:val="28"/>
          <w:szCs w:val="28"/>
          <w:lang w:val="uk-UA" w:bidi="uk-UA"/>
        </w:rPr>
        <w:t>о-</w:t>
      </w:r>
      <w:r w:rsidRPr="0076741E">
        <w:rPr>
          <w:rFonts w:ascii="Times New Roman" w:hAnsi="Times New Roman" w:cs="Times New Roman"/>
          <w:bCs/>
          <w:sz w:val="28"/>
          <w:szCs w:val="28"/>
          <w:lang w:val="uk-UA" w:bidi="uk-UA"/>
        </w:rPr>
        <w:t xml:space="preserve">схеми цих об’єктів </w:t>
      </w:r>
      <w:r w:rsidR="00F44826">
        <w:rPr>
          <w:rFonts w:ascii="Times New Roman" w:hAnsi="Times New Roman" w:cs="Times New Roman"/>
          <w:bCs/>
          <w:sz w:val="28"/>
          <w:szCs w:val="28"/>
          <w:lang w:val="uk-UA" w:bidi="uk-UA"/>
        </w:rPr>
        <w:t>які</w:t>
      </w:r>
      <w:r w:rsidRPr="0076741E">
        <w:rPr>
          <w:rFonts w:ascii="Times New Roman" w:hAnsi="Times New Roman" w:cs="Times New Roman"/>
          <w:bCs/>
          <w:sz w:val="28"/>
          <w:szCs w:val="28"/>
          <w:lang w:val="uk-UA" w:bidi="uk-UA"/>
        </w:rPr>
        <w:t xml:space="preserve"> можуть </w:t>
      </w:r>
      <w:r w:rsidR="00F44826">
        <w:rPr>
          <w:rFonts w:ascii="Times New Roman" w:hAnsi="Times New Roman" w:cs="Times New Roman"/>
          <w:bCs/>
          <w:sz w:val="28"/>
          <w:szCs w:val="28"/>
          <w:lang w:val="uk-UA" w:bidi="uk-UA"/>
        </w:rPr>
        <w:t xml:space="preserve">бути використані </w:t>
      </w:r>
      <w:r w:rsidRPr="0076741E">
        <w:rPr>
          <w:rFonts w:ascii="Times New Roman" w:hAnsi="Times New Roman" w:cs="Times New Roman"/>
          <w:bCs/>
          <w:sz w:val="28"/>
          <w:szCs w:val="28"/>
          <w:lang w:val="uk-UA" w:bidi="uk-UA"/>
        </w:rPr>
        <w:t xml:space="preserve">для </w:t>
      </w:r>
      <w:r w:rsidR="00F44826">
        <w:rPr>
          <w:rFonts w:ascii="Times New Roman" w:hAnsi="Times New Roman" w:cs="Times New Roman"/>
          <w:bCs/>
          <w:sz w:val="28"/>
          <w:szCs w:val="28"/>
          <w:lang w:val="uk-UA" w:bidi="uk-UA"/>
        </w:rPr>
        <w:t xml:space="preserve">встановлення або </w:t>
      </w:r>
      <w:r w:rsidR="00692D26">
        <w:rPr>
          <w:rFonts w:ascii="Times New Roman" w:hAnsi="Times New Roman" w:cs="Times New Roman"/>
          <w:bCs/>
          <w:sz w:val="28"/>
          <w:szCs w:val="28"/>
          <w:lang w:val="uk-UA" w:bidi="uk-UA"/>
        </w:rPr>
        <w:t>о</w:t>
      </w:r>
      <w:r w:rsidRPr="0076741E">
        <w:rPr>
          <w:rFonts w:ascii="Times New Roman" w:hAnsi="Times New Roman" w:cs="Times New Roman"/>
          <w:bCs/>
          <w:sz w:val="28"/>
          <w:szCs w:val="28"/>
          <w:lang w:val="uk-UA" w:bidi="uk-UA"/>
        </w:rPr>
        <w:t xml:space="preserve">новлення меж </w:t>
      </w:r>
      <w:r w:rsidR="00F44826">
        <w:rPr>
          <w:rFonts w:ascii="Times New Roman" w:hAnsi="Times New Roman" w:cs="Times New Roman"/>
          <w:bCs/>
          <w:sz w:val="28"/>
          <w:szCs w:val="28"/>
          <w:lang w:val="uk-UA" w:bidi="uk-UA"/>
        </w:rPr>
        <w:t>об’єктів ПЗФ</w:t>
      </w:r>
      <w:r w:rsidRPr="0076741E">
        <w:rPr>
          <w:rFonts w:ascii="Times New Roman" w:hAnsi="Times New Roman" w:cs="Times New Roman"/>
          <w:bCs/>
          <w:sz w:val="28"/>
          <w:szCs w:val="28"/>
          <w:lang w:val="uk-UA" w:bidi="uk-UA"/>
        </w:rPr>
        <w:t>;</w:t>
      </w:r>
    </w:p>
    <w:p w:rsidR="00692D26" w:rsidRDefault="0076741E" w:rsidP="0076741E">
      <w:pPr>
        <w:spacing w:line="360" w:lineRule="auto"/>
        <w:jc w:val="both"/>
        <w:rPr>
          <w:rFonts w:ascii="Times New Roman" w:hAnsi="Times New Roman" w:cs="Times New Roman"/>
          <w:bCs/>
          <w:sz w:val="28"/>
          <w:szCs w:val="28"/>
          <w:lang w:val="uk-UA" w:bidi="uk-UA"/>
        </w:rPr>
      </w:pPr>
      <w:r w:rsidRPr="0076741E">
        <w:rPr>
          <w:rFonts w:ascii="Times New Roman" w:hAnsi="Times New Roman" w:cs="Times New Roman"/>
          <w:bCs/>
          <w:sz w:val="28"/>
          <w:szCs w:val="28"/>
          <w:lang w:val="uk-UA" w:bidi="uk-UA"/>
        </w:rPr>
        <w:lastRenderedPageBreak/>
        <w:t>-</w:t>
      </w:r>
      <w:r w:rsidRPr="0076741E">
        <w:rPr>
          <w:rFonts w:ascii="Times New Roman" w:hAnsi="Times New Roman" w:cs="Times New Roman"/>
          <w:bCs/>
          <w:sz w:val="28"/>
          <w:szCs w:val="28"/>
          <w:lang w:val="uk-UA" w:bidi="uk-UA"/>
        </w:rPr>
        <w:tab/>
      </w:r>
      <w:r w:rsidR="00F44826">
        <w:rPr>
          <w:rFonts w:ascii="Times New Roman" w:hAnsi="Times New Roman" w:cs="Times New Roman"/>
          <w:bCs/>
          <w:sz w:val="28"/>
          <w:szCs w:val="28"/>
          <w:lang w:val="uk-UA" w:bidi="uk-UA"/>
        </w:rPr>
        <w:t xml:space="preserve">лісотаксаційні матеріали або </w:t>
      </w:r>
      <w:r w:rsidRPr="0076741E">
        <w:rPr>
          <w:rFonts w:ascii="Times New Roman" w:hAnsi="Times New Roman" w:cs="Times New Roman"/>
          <w:bCs/>
          <w:sz w:val="28"/>
          <w:szCs w:val="28"/>
          <w:lang w:val="uk-UA" w:bidi="uk-UA"/>
        </w:rPr>
        <w:t xml:space="preserve">матеріали лісовпорядкування з відміченими </w:t>
      </w:r>
      <w:r w:rsidR="00F44826">
        <w:rPr>
          <w:rFonts w:ascii="Times New Roman" w:hAnsi="Times New Roman" w:cs="Times New Roman"/>
          <w:bCs/>
          <w:sz w:val="28"/>
          <w:szCs w:val="28"/>
          <w:lang w:val="uk-UA" w:bidi="uk-UA"/>
        </w:rPr>
        <w:t xml:space="preserve">межами, </w:t>
      </w:r>
      <w:r w:rsidRPr="0076741E">
        <w:rPr>
          <w:rFonts w:ascii="Times New Roman" w:hAnsi="Times New Roman" w:cs="Times New Roman"/>
          <w:bCs/>
          <w:sz w:val="28"/>
          <w:szCs w:val="28"/>
          <w:lang w:val="uk-UA" w:bidi="uk-UA"/>
        </w:rPr>
        <w:t>територіями та об’єктами ПЗФ</w:t>
      </w:r>
      <w:r w:rsidR="00F44826">
        <w:rPr>
          <w:rFonts w:ascii="Times New Roman" w:hAnsi="Times New Roman" w:cs="Times New Roman"/>
          <w:bCs/>
          <w:sz w:val="28"/>
          <w:szCs w:val="28"/>
          <w:lang w:val="uk-UA" w:bidi="uk-UA"/>
        </w:rPr>
        <w:t xml:space="preserve"> України</w:t>
      </w:r>
      <w:r w:rsidRPr="0076741E">
        <w:rPr>
          <w:rFonts w:ascii="Times New Roman" w:hAnsi="Times New Roman" w:cs="Times New Roman"/>
          <w:bCs/>
          <w:sz w:val="28"/>
          <w:szCs w:val="28"/>
          <w:lang w:val="uk-UA" w:bidi="uk-UA"/>
        </w:rPr>
        <w:t>,</w:t>
      </w:r>
      <w:r w:rsidR="00F44826">
        <w:rPr>
          <w:rFonts w:ascii="Times New Roman" w:hAnsi="Times New Roman" w:cs="Times New Roman"/>
          <w:bCs/>
          <w:sz w:val="28"/>
          <w:szCs w:val="28"/>
          <w:lang w:val="uk-UA" w:bidi="uk-UA"/>
        </w:rPr>
        <w:t>які були</w:t>
      </w:r>
      <w:r w:rsidRPr="0076741E">
        <w:rPr>
          <w:rFonts w:ascii="Times New Roman" w:hAnsi="Times New Roman" w:cs="Times New Roman"/>
          <w:bCs/>
          <w:sz w:val="28"/>
          <w:szCs w:val="28"/>
          <w:lang w:val="uk-UA" w:bidi="uk-UA"/>
        </w:rPr>
        <w:t xml:space="preserve"> створ</w:t>
      </w:r>
      <w:r w:rsidR="00692D26">
        <w:rPr>
          <w:rFonts w:ascii="Times New Roman" w:hAnsi="Times New Roman" w:cs="Times New Roman"/>
          <w:bCs/>
          <w:sz w:val="28"/>
          <w:szCs w:val="28"/>
          <w:lang w:val="uk-UA" w:bidi="uk-UA"/>
        </w:rPr>
        <w:t>ен</w:t>
      </w:r>
      <w:r w:rsidR="00F44826">
        <w:rPr>
          <w:rFonts w:ascii="Times New Roman" w:hAnsi="Times New Roman" w:cs="Times New Roman"/>
          <w:bCs/>
          <w:sz w:val="28"/>
          <w:szCs w:val="28"/>
          <w:lang w:val="uk-UA" w:bidi="uk-UA"/>
        </w:rPr>
        <w:t>і</w:t>
      </w:r>
      <w:r w:rsidRPr="0076741E">
        <w:rPr>
          <w:rFonts w:ascii="Times New Roman" w:hAnsi="Times New Roman" w:cs="Times New Roman"/>
          <w:bCs/>
          <w:sz w:val="28"/>
          <w:szCs w:val="28"/>
          <w:lang w:val="uk-UA" w:bidi="uk-UA"/>
        </w:rPr>
        <w:t xml:space="preserve"> на </w:t>
      </w:r>
      <w:r w:rsidR="00F44826" w:rsidRPr="0076741E">
        <w:rPr>
          <w:rFonts w:ascii="Times New Roman" w:hAnsi="Times New Roman" w:cs="Times New Roman"/>
          <w:bCs/>
          <w:sz w:val="28"/>
          <w:szCs w:val="28"/>
          <w:lang w:val="uk-UA" w:bidi="uk-UA"/>
        </w:rPr>
        <w:t>лісогосподарськ</w:t>
      </w:r>
      <w:r w:rsidR="00F44826">
        <w:rPr>
          <w:rFonts w:ascii="Times New Roman" w:hAnsi="Times New Roman" w:cs="Times New Roman"/>
          <w:bCs/>
          <w:sz w:val="28"/>
          <w:szCs w:val="28"/>
          <w:lang w:val="uk-UA" w:bidi="uk-UA"/>
        </w:rPr>
        <w:t>их</w:t>
      </w:r>
      <w:r w:rsidR="00F44826" w:rsidRPr="0076741E">
        <w:rPr>
          <w:rFonts w:ascii="Times New Roman" w:hAnsi="Times New Roman" w:cs="Times New Roman"/>
          <w:bCs/>
          <w:sz w:val="28"/>
          <w:szCs w:val="28"/>
          <w:lang w:val="uk-UA" w:bidi="uk-UA"/>
        </w:rPr>
        <w:t xml:space="preserve"> </w:t>
      </w:r>
      <w:r w:rsidRPr="0076741E">
        <w:rPr>
          <w:rFonts w:ascii="Times New Roman" w:hAnsi="Times New Roman" w:cs="Times New Roman"/>
          <w:bCs/>
          <w:sz w:val="28"/>
          <w:szCs w:val="28"/>
          <w:lang w:val="uk-UA" w:bidi="uk-UA"/>
        </w:rPr>
        <w:t>землях.</w:t>
      </w:r>
      <w:r w:rsidR="00692D26">
        <w:rPr>
          <w:rFonts w:ascii="Times New Roman" w:hAnsi="Times New Roman" w:cs="Times New Roman"/>
          <w:bCs/>
          <w:sz w:val="28"/>
          <w:szCs w:val="28"/>
          <w:lang w:val="uk-UA" w:bidi="uk-UA"/>
        </w:rPr>
        <w:t xml:space="preserve"> </w:t>
      </w:r>
    </w:p>
    <w:p w:rsidR="00692D26" w:rsidRDefault="00F44826" w:rsidP="00692D26">
      <w:pPr>
        <w:spacing w:line="360" w:lineRule="auto"/>
        <w:ind w:firstLine="851"/>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К</w:t>
      </w:r>
      <w:r w:rsidR="0076741E" w:rsidRPr="0076741E">
        <w:rPr>
          <w:rFonts w:ascii="Times New Roman" w:hAnsi="Times New Roman" w:cs="Times New Roman"/>
          <w:bCs/>
          <w:sz w:val="28"/>
          <w:szCs w:val="28"/>
          <w:lang w:val="uk-UA" w:bidi="uk-UA"/>
        </w:rPr>
        <w:t xml:space="preserve">артографічною основою </w:t>
      </w:r>
      <w:r>
        <w:rPr>
          <w:rFonts w:ascii="Times New Roman" w:hAnsi="Times New Roman" w:cs="Times New Roman"/>
          <w:bCs/>
          <w:sz w:val="28"/>
          <w:szCs w:val="28"/>
          <w:lang w:val="uk-UA" w:bidi="uk-UA"/>
        </w:rPr>
        <w:t xml:space="preserve">встановлення та </w:t>
      </w:r>
      <w:r w:rsidR="0076741E" w:rsidRPr="0076741E">
        <w:rPr>
          <w:rFonts w:ascii="Times New Roman" w:hAnsi="Times New Roman" w:cs="Times New Roman"/>
          <w:bCs/>
          <w:sz w:val="28"/>
          <w:szCs w:val="28"/>
          <w:lang w:val="uk-UA" w:bidi="uk-UA"/>
        </w:rPr>
        <w:t>відновлення меж територій та об’єктів</w:t>
      </w:r>
      <w:r>
        <w:rPr>
          <w:rFonts w:ascii="Times New Roman" w:hAnsi="Times New Roman" w:cs="Times New Roman"/>
          <w:bCs/>
          <w:sz w:val="28"/>
          <w:szCs w:val="28"/>
          <w:lang w:val="uk-UA" w:bidi="uk-UA"/>
        </w:rPr>
        <w:t xml:space="preserve"> ПЗФ</w:t>
      </w:r>
      <w:r w:rsidR="0076741E" w:rsidRPr="0076741E">
        <w:rPr>
          <w:rFonts w:ascii="Times New Roman" w:hAnsi="Times New Roman" w:cs="Times New Roman"/>
          <w:bCs/>
          <w:sz w:val="28"/>
          <w:szCs w:val="28"/>
          <w:lang w:val="uk-UA" w:bidi="uk-UA"/>
        </w:rPr>
        <w:t xml:space="preserve"> є ортофотоплани масштабів 1:2000 - 1:10000 (</w:t>
      </w:r>
      <w:r>
        <w:rPr>
          <w:rFonts w:ascii="Times New Roman" w:hAnsi="Times New Roman" w:cs="Times New Roman"/>
          <w:bCs/>
          <w:sz w:val="28"/>
          <w:szCs w:val="28"/>
          <w:lang w:val="uk-UA" w:bidi="uk-UA"/>
        </w:rPr>
        <w:t>це основа</w:t>
      </w:r>
      <w:r w:rsidR="0076741E" w:rsidRPr="0076741E">
        <w:rPr>
          <w:rFonts w:ascii="Times New Roman" w:hAnsi="Times New Roman" w:cs="Times New Roman"/>
          <w:bCs/>
          <w:sz w:val="28"/>
          <w:szCs w:val="28"/>
          <w:lang w:val="uk-UA" w:bidi="uk-UA"/>
        </w:rPr>
        <w:t xml:space="preserve"> Держав</w:t>
      </w:r>
      <w:r>
        <w:rPr>
          <w:rFonts w:ascii="Times New Roman" w:hAnsi="Times New Roman" w:cs="Times New Roman"/>
          <w:bCs/>
          <w:sz w:val="28"/>
          <w:szCs w:val="28"/>
          <w:lang w:val="uk-UA" w:bidi="uk-UA"/>
        </w:rPr>
        <w:t>ного</w:t>
      </w:r>
      <w:r w:rsidR="0076741E" w:rsidRPr="0076741E">
        <w:rPr>
          <w:rFonts w:ascii="Times New Roman" w:hAnsi="Times New Roman" w:cs="Times New Roman"/>
          <w:bCs/>
          <w:sz w:val="28"/>
          <w:szCs w:val="28"/>
          <w:lang w:val="uk-UA" w:bidi="uk-UA"/>
        </w:rPr>
        <w:t xml:space="preserve"> земельного кадастру), </w:t>
      </w:r>
      <w:r>
        <w:rPr>
          <w:rFonts w:ascii="Times New Roman" w:hAnsi="Times New Roman" w:cs="Times New Roman"/>
          <w:bCs/>
          <w:sz w:val="28"/>
          <w:szCs w:val="28"/>
          <w:lang w:val="uk-UA" w:bidi="uk-UA"/>
        </w:rPr>
        <w:t xml:space="preserve">також </w:t>
      </w:r>
      <w:r w:rsidR="0076741E" w:rsidRPr="0076741E">
        <w:rPr>
          <w:rFonts w:ascii="Times New Roman" w:hAnsi="Times New Roman" w:cs="Times New Roman"/>
          <w:bCs/>
          <w:sz w:val="28"/>
          <w:szCs w:val="28"/>
          <w:lang w:val="uk-UA" w:bidi="uk-UA"/>
        </w:rPr>
        <w:t>топографічні карти і плани масштабу 1:10000</w:t>
      </w:r>
      <w:r>
        <w:rPr>
          <w:rFonts w:ascii="Times New Roman" w:hAnsi="Times New Roman" w:cs="Times New Roman"/>
          <w:bCs/>
          <w:sz w:val="28"/>
          <w:szCs w:val="28"/>
          <w:lang w:val="uk-UA" w:bidi="uk-UA"/>
        </w:rPr>
        <w:t>,</w:t>
      </w:r>
      <w:r w:rsidR="0076741E" w:rsidRPr="0076741E">
        <w:rPr>
          <w:rFonts w:ascii="Times New Roman" w:hAnsi="Times New Roman" w:cs="Times New Roman"/>
          <w:bCs/>
          <w:sz w:val="28"/>
          <w:szCs w:val="28"/>
          <w:lang w:val="uk-UA" w:bidi="uk-UA"/>
        </w:rPr>
        <w:t xml:space="preserve"> планшети та плани лісонасаджень, створених на землях лісогосподарських підприємств), </w:t>
      </w:r>
      <w:r>
        <w:rPr>
          <w:rFonts w:ascii="Times New Roman" w:hAnsi="Times New Roman" w:cs="Times New Roman"/>
          <w:bCs/>
          <w:sz w:val="28"/>
          <w:szCs w:val="28"/>
          <w:lang w:val="uk-UA" w:bidi="uk-UA"/>
        </w:rPr>
        <w:t>карти</w:t>
      </w:r>
      <w:r w:rsidR="0076741E" w:rsidRPr="0076741E">
        <w:rPr>
          <w:rFonts w:ascii="Times New Roman" w:hAnsi="Times New Roman" w:cs="Times New Roman"/>
          <w:bCs/>
          <w:sz w:val="28"/>
          <w:szCs w:val="28"/>
          <w:lang w:val="uk-UA" w:bidi="uk-UA"/>
        </w:rPr>
        <w:t xml:space="preserve"> проектів приватизації земель колишніх сільськогосподарських підприємств</w:t>
      </w:r>
      <w:r>
        <w:rPr>
          <w:rFonts w:ascii="Times New Roman" w:hAnsi="Times New Roman" w:cs="Times New Roman"/>
          <w:bCs/>
          <w:sz w:val="28"/>
          <w:szCs w:val="28"/>
          <w:lang w:val="uk-UA" w:bidi="uk-UA"/>
        </w:rPr>
        <w:t xml:space="preserve"> </w:t>
      </w:r>
      <w:r w:rsidR="0076741E" w:rsidRPr="0076741E">
        <w:rPr>
          <w:rFonts w:ascii="Times New Roman" w:hAnsi="Times New Roman" w:cs="Times New Roman"/>
          <w:bCs/>
          <w:sz w:val="28"/>
          <w:szCs w:val="28"/>
          <w:lang w:val="uk-UA" w:bidi="uk-UA"/>
        </w:rPr>
        <w:t>масштабу 1:10000.</w:t>
      </w:r>
      <w:r w:rsidR="00692D26">
        <w:rPr>
          <w:rFonts w:ascii="Times New Roman" w:hAnsi="Times New Roman" w:cs="Times New Roman"/>
          <w:bCs/>
          <w:sz w:val="28"/>
          <w:szCs w:val="28"/>
          <w:lang w:val="uk-UA" w:bidi="uk-UA"/>
        </w:rPr>
        <w:t xml:space="preserve"> </w:t>
      </w:r>
      <w:r>
        <w:rPr>
          <w:rFonts w:ascii="Times New Roman" w:hAnsi="Times New Roman" w:cs="Times New Roman"/>
          <w:bCs/>
          <w:sz w:val="28"/>
          <w:szCs w:val="28"/>
          <w:lang w:val="uk-UA" w:bidi="uk-UA"/>
        </w:rPr>
        <w:t>Використовувані</w:t>
      </w:r>
      <w:r w:rsidR="0076741E" w:rsidRPr="0076741E">
        <w:rPr>
          <w:rFonts w:ascii="Times New Roman" w:hAnsi="Times New Roman" w:cs="Times New Roman"/>
          <w:bCs/>
          <w:sz w:val="28"/>
          <w:szCs w:val="28"/>
          <w:lang w:val="uk-UA" w:bidi="uk-UA"/>
        </w:rPr>
        <w:t xml:space="preserve"> картографічні матеріали </w:t>
      </w:r>
      <w:r>
        <w:rPr>
          <w:rFonts w:ascii="Times New Roman" w:hAnsi="Times New Roman" w:cs="Times New Roman"/>
          <w:bCs/>
          <w:sz w:val="28"/>
          <w:szCs w:val="28"/>
          <w:lang w:val="uk-UA" w:bidi="uk-UA"/>
        </w:rPr>
        <w:t xml:space="preserve">повинні </w:t>
      </w:r>
      <w:r w:rsidR="0076741E" w:rsidRPr="0076741E">
        <w:rPr>
          <w:rFonts w:ascii="Times New Roman" w:hAnsi="Times New Roman" w:cs="Times New Roman"/>
          <w:bCs/>
          <w:sz w:val="28"/>
          <w:szCs w:val="28"/>
          <w:lang w:val="uk-UA" w:bidi="uk-UA"/>
        </w:rPr>
        <w:t xml:space="preserve">прив’язуються до єдиної системи </w:t>
      </w:r>
      <w:r>
        <w:rPr>
          <w:rFonts w:ascii="Times New Roman" w:hAnsi="Times New Roman" w:cs="Times New Roman"/>
          <w:bCs/>
          <w:sz w:val="28"/>
          <w:szCs w:val="28"/>
          <w:lang w:val="uk-UA" w:bidi="uk-UA"/>
        </w:rPr>
        <w:t>географічних к</w:t>
      </w:r>
      <w:r w:rsidR="0076741E" w:rsidRPr="0076741E">
        <w:rPr>
          <w:rFonts w:ascii="Times New Roman" w:hAnsi="Times New Roman" w:cs="Times New Roman"/>
          <w:bCs/>
          <w:sz w:val="28"/>
          <w:szCs w:val="28"/>
          <w:lang w:val="uk-UA" w:bidi="uk-UA"/>
        </w:rPr>
        <w:t xml:space="preserve">оординат. </w:t>
      </w:r>
    </w:p>
    <w:p w:rsidR="00DE3A13" w:rsidRDefault="0076741E" w:rsidP="00DE3A13">
      <w:pPr>
        <w:spacing w:line="360" w:lineRule="auto"/>
        <w:ind w:firstLine="851"/>
        <w:jc w:val="both"/>
        <w:rPr>
          <w:rFonts w:ascii="Times New Roman" w:hAnsi="Times New Roman" w:cs="Times New Roman"/>
          <w:bCs/>
          <w:sz w:val="28"/>
          <w:szCs w:val="28"/>
          <w:lang w:val="uk-UA" w:bidi="uk-UA"/>
        </w:rPr>
      </w:pPr>
      <w:r w:rsidRPr="0076741E">
        <w:rPr>
          <w:rFonts w:ascii="Times New Roman" w:hAnsi="Times New Roman" w:cs="Times New Roman"/>
          <w:bCs/>
          <w:sz w:val="28"/>
          <w:szCs w:val="28"/>
          <w:lang w:val="uk-UA" w:bidi="uk-UA"/>
        </w:rPr>
        <w:t>У разі невідповідності старих дрібномасштабних карт меж</w:t>
      </w:r>
      <w:r w:rsidR="00F20171">
        <w:rPr>
          <w:rFonts w:ascii="Times New Roman" w:hAnsi="Times New Roman" w:cs="Times New Roman"/>
          <w:bCs/>
          <w:sz w:val="28"/>
          <w:szCs w:val="28"/>
          <w:lang w:val="uk-UA" w:bidi="uk-UA"/>
        </w:rPr>
        <w:t>ам</w:t>
      </w:r>
      <w:r w:rsidRPr="0076741E">
        <w:rPr>
          <w:rFonts w:ascii="Times New Roman" w:hAnsi="Times New Roman" w:cs="Times New Roman"/>
          <w:bCs/>
          <w:sz w:val="28"/>
          <w:szCs w:val="28"/>
          <w:lang w:val="uk-UA" w:bidi="uk-UA"/>
        </w:rPr>
        <w:t xml:space="preserve"> об’єкт</w:t>
      </w:r>
      <w:r w:rsidR="00F20171">
        <w:rPr>
          <w:rFonts w:ascii="Times New Roman" w:hAnsi="Times New Roman" w:cs="Times New Roman"/>
          <w:bCs/>
          <w:sz w:val="28"/>
          <w:szCs w:val="28"/>
          <w:lang w:val="uk-UA" w:bidi="uk-UA"/>
        </w:rPr>
        <w:t>у</w:t>
      </w:r>
      <w:r w:rsidRPr="0076741E">
        <w:rPr>
          <w:rFonts w:ascii="Times New Roman" w:hAnsi="Times New Roman" w:cs="Times New Roman"/>
          <w:bCs/>
          <w:sz w:val="28"/>
          <w:szCs w:val="28"/>
          <w:lang w:val="uk-UA" w:bidi="uk-UA"/>
        </w:rPr>
        <w:t xml:space="preserve"> ПЗФ перевагу </w:t>
      </w:r>
      <w:r w:rsidR="00F20171">
        <w:rPr>
          <w:rFonts w:ascii="Times New Roman" w:hAnsi="Times New Roman" w:cs="Times New Roman"/>
          <w:bCs/>
          <w:sz w:val="28"/>
          <w:szCs w:val="28"/>
          <w:lang w:val="uk-UA" w:bidi="uk-UA"/>
        </w:rPr>
        <w:t>в</w:t>
      </w:r>
      <w:r w:rsidRPr="0076741E">
        <w:rPr>
          <w:rFonts w:ascii="Times New Roman" w:hAnsi="Times New Roman" w:cs="Times New Roman"/>
          <w:bCs/>
          <w:sz w:val="28"/>
          <w:szCs w:val="28"/>
          <w:lang w:val="uk-UA" w:bidi="uk-UA"/>
        </w:rPr>
        <w:t>ідда</w:t>
      </w:r>
      <w:r w:rsidR="00F20171">
        <w:rPr>
          <w:rFonts w:ascii="Times New Roman" w:hAnsi="Times New Roman" w:cs="Times New Roman"/>
          <w:bCs/>
          <w:sz w:val="28"/>
          <w:szCs w:val="28"/>
          <w:lang w:val="uk-UA" w:bidi="uk-UA"/>
        </w:rPr>
        <w:t>ють</w:t>
      </w:r>
      <w:r w:rsidRPr="0076741E">
        <w:rPr>
          <w:rFonts w:ascii="Times New Roman" w:hAnsi="Times New Roman" w:cs="Times New Roman"/>
          <w:bCs/>
          <w:sz w:val="28"/>
          <w:szCs w:val="28"/>
          <w:lang w:val="uk-UA" w:bidi="uk-UA"/>
        </w:rPr>
        <w:t xml:space="preserve"> межам опису природного об’єкту в науковому обґрунтуванні</w:t>
      </w:r>
      <w:r w:rsidR="00F20171">
        <w:rPr>
          <w:rFonts w:ascii="Times New Roman" w:hAnsi="Times New Roman" w:cs="Times New Roman"/>
          <w:bCs/>
          <w:sz w:val="28"/>
          <w:szCs w:val="28"/>
          <w:lang w:val="uk-UA" w:bidi="uk-UA"/>
        </w:rPr>
        <w:t xml:space="preserve"> або</w:t>
      </w:r>
      <w:r w:rsidRPr="0076741E">
        <w:rPr>
          <w:rFonts w:ascii="Times New Roman" w:hAnsi="Times New Roman" w:cs="Times New Roman"/>
          <w:bCs/>
          <w:sz w:val="28"/>
          <w:szCs w:val="28"/>
          <w:lang w:val="uk-UA" w:bidi="uk-UA"/>
        </w:rPr>
        <w:t xml:space="preserve"> </w:t>
      </w:r>
      <w:r w:rsidR="00F20171">
        <w:rPr>
          <w:rFonts w:ascii="Times New Roman" w:hAnsi="Times New Roman" w:cs="Times New Roman"/>
          <w:bCs/>
          <w:sz w:val="28"/>
          <w:szCs w:val="28"/>
          <w:lang w:val="uk-UA" w:bidi="uk-UA"/>
        </w:rPr>
        <w:t>П</w:t>
      </w:r>
      <w:r w:rsidRPr="0076741E">
        <w:rPr>
          <w:rFonts w:ascii="Times New Roman" w:hAnsi="Times New Roman" w:cs="Times New Roman"/>
          <w:bCs/>
          <w:sz w:val="28"/>
          <w:szCs w:val="28"/>
          <w:lang w:val="uk-UA" w:bidi="uk-UA"/>
        </w:rPr>
        <w:t>оложенні про об'єкт ПЗФ чи інших</w:t>
      </w:r>
      <w:r w:rsidR="00F20171">
        <w:rPr>
          <w:rFonts w:ascii="Times New Roman" w:hAnsi="Times New Roman" w:cs="Times New Roman"/>
          <w:bCs/>
          <w:sz w:val="28"/>
          <w:szCs w:val="28"/>
          <w:lang w:val="uk-UA" w:bidi="uk-UA"/>
        </w:rPr>
        <w:t xml:space="preserve"> інструктивних</w:t>
      </w:r>
      <w:r w:rsidRPr="0076741E">
        <w:rPr>
          <w:rFonts w:ascii="Times New Roman" w:hAnsi="Times New Roman" w:cs="Times New Roman"/>
          <w:bCs/>
          <w:sz w:val="28"/>
          <w:szCs w:val="28"/>
          <w:lang w:val="uk-UA" w:bidi="uk-UA"/>
        </w:rPr>
        <w:t xml:space="preserve"> матеріалах [</w:t>
      </w:r>
      <w:r w:rsidR="00980798">
        <w:rPr>
          <w:rFonts w:ascii="Times New Roman" w:hAnsi="Times New Roman" w:cs="Times New Roman"/>
          <w:bCs/>
          <w:sz w:val="28"/>
          <w:szCs w:val="28"/>
          <w:lang w:val="en-US" w:bidi="uk-UA"/>
        </w:rPr>
        <w:t>17</w:t>
      </w:r>
      <w:r w:rsidRPr="0076741E">
        <w:rPr>
          <w:rFonts w:ascii="Times New Roman" w:hAnsi="Times New Roman" w:cs="Times New Roman"/>
          <w:bCs/>
          <w:sz w:val="28"/>
          <w:szCs w:val="28"/>
          <w:lang w:val="uk-UA" w:bidi="uk-UA"/>
        </w:rPr>
        <w:t xml:space="preserve">]. При цьому </w:t>
      </w:r>
      <w:r w:rsidR="00F20171">
        <w:rPr>
          <w:rFonts w:ascii="Times New Roman" w:hAnsi="Times New Roman" w:cs="Times New Roman"/>
          <w:bCs/>
          <w:sz w:val="28"/>
          <w:szCs w:val="28"/>
          <w:lang w:val="uk-UA" w:bidi="uk-UA"/>
        </w:rPr>
        <w:t xml:space="preserve">слід </w:t>
      </w:r>
      <w:r w:rsidRPr="0076741E">
        <w:rPr>
          <w:rFonts w:ascii="Times New Roman" w:hAnsi="Times New Roman" w:cs="Times New Roman"/>
          <w:bCs/>
          <w:sz w:val="28"/>
          <w:szCs w:val="28"/>
          <w:lang w:val="uk-UA" w:bidi="uk-UA"/>
        </w:rPr>
        <w:t xml:space="preserve">відтворити нову </w:t>
      </w:r>
      <w:r w:rsidR="00F20171">
        <w:rPr>
          <w:rFonts w:ascii="Times New Roman" w:hAnsi="Times New Roman" w:cs="Times New Roman"/>
          <w:bCs/>
          <w:sz w:val="28"/>
          <w:szCs w:val="28"/>
          <w:lang w:val="uk-UA" w:bidi="uk-UA"/>
        </w:rPr>
        <w:t>точну межу</w:t>
      </w:r>
      <w:r w:rsidRPr="0076741E">
        <w:rPr>
          <w:rFonts w:ascii="Times New Roman" w:hAnsi="Times New Roman" w:cs="Times New Roman"/>
          <w:bCs/>
          <w:sz w:val="28"/>
          <w:szCs w:val="28"/>
          <w:lang w:val="uk-UA" w:bidi="uk-UA"/>
        </w:rPr>
        <w:t xml:space="preserve"> на актуальних </w:t>
      </w:r>
      <w:r w:rsidR="00F20171">
        <w:rPr>
          <w:rFonts w:ascii="Times New Roman" w:hAnsi="Times New Roman" w:cs="Times New Roman"/>
          <w:bCs/>
          <w:sz w:val="28"/>
          <w:szCs w:val="28"/>
          <w:lang w:val="uk-UA" w:bidi="uk-UA"/>
        </w:rPr>
        <w:t xml:space="preserve">картах </w:t>
      </w:r>
      <w:r w:rsidRPr="0076741E">
        <w:rPr>
          <w:rFonts w:ascii="Times New Roman" w:hAnsi="Times New Roman" w:cs="Times New Roman"/>
          <w:bCs/>
          <w:sz w:val="28"/>
          <w:szCs w:val="28"/>
          <w:lang w:val="uk-UA" w:bidi="uk-UA"/>
        </w:rPr>
        <w:t xml:space="preserve">зі збереженням </w:t>
      </w:r>
      <w:r w:rsidR="00F20171">
        <w:rPr>
          <w:rFonts w:ascii="Times New Roman" w:hAnsi="Times New Roman" w:cs="Times New Roman"/>
          <w:bCs/>
          <w:sz w:val="28"/>
          <w:szCs w:val="28"/>
          <w:lang w:val="uk-UA" w:bidi="uk-UA"/>
        </w:rPr>
        <w:t>узгодженої</w:t>
      </w:r>
      <w:r w:rsidRPr="0076741E">
        <w:rPr>
          <w:rFonts w:ascii="Times New Roman" w:hAnsi="Times New Roman" w:cs="Times New Roman"/>
          <w:bCs/>
          <w:sz w:val="28"/>
          <w:szCs w:val="28"/>
          <w:lang w:val="uk-UA" w:bidi="uk-UA"/>
        </w:rPr>
        <w:t xml:space="preserve"> площі об'єкта. </w:t>
      </w:r>
    </w:p>
    <w:p w:rsidR="00DE3A13" w:rsidRDefault="00F20171" w:rsidP="00DE3A13">
      <w:pPr>
        <w:spacing w:line="360" w:lineRule="auto"/>
        <w:ind w:firstLine="851"/>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У разі, я</w:t>
      </w:r>
      <w:r w:rsidR="0076741E" w:rsidRPr="0076741E">
        <w:rPr>
          <w:rFonts w:ascii="Times New Roman" w:hAnsi="Times New Roman" w:cs="Times New Roman"/>
          <w:bCs/>
          <w:sz w:val="28"/>
          <w:szCs w:val="28"/>
          <w:lang w:val="uk-UA" w:bidi="uk-UA"/>
        </w:rPr>
        <w:t xml:space="preserve">кщо </w:t>
      </w:r>
      <w:r>
        <w:rPr>
          <w:rFonts w:ascii="Times New Roman" w:hAnsi="Times New Roman" w:cs="Times New Roman"/>
          <w:bCs/>
          <w:sz w:val="28"/>
          <w:szCs w:val="28"/>
          <w:lang w:val="uk-UA" w:bidi="uk-UA"/>
        </w:rPr>
        <w:t xml:space="preserve">нова </w:t>
      </w:r>
      <w:r w:rsidR="0076741E" w:rsidRPr="0076741E">
        <w:rPr>
          <w:rFonts w:ascii="Times New Roman" w:hAnsi="Times New Roman" w:cs="Times New Roman"/>
          <w:bCs/>
          <w:sz w:val="28"/>
          <w:szCs w:val="28"/>
          <w:lang w:val="uk-UA" w:bidi="uk-UA"/>
        </w:rPr>
        <w:t>межа не протирічить опису об'єкта</w:t>
      </w:r>
      <w:r>
        <w:rPr>
          <w:rFonts w:ascii="Times New Roman" w:hAnsi="Times New Roman" w:cs="Times New Roman"/>
          <w:bCs/>
          <w:sz w:val="28"/>
          <w:szCs w:val="28"/>
          <w:lang w:val="uk-UA" w:bidi="uk-UA"/>
        </w:rPr>
        <w:t xml:space="preserve"> ПЗФ</w:t>
      </w:r>
      <w:r w:rsidR="0076741E" w:rsidRPr="0076741E">
        <w:rPr>
          <w:rFonts w:ascii="Times New Roman" w:hAnsi="Times New Roman" w:cs="Times New Roman"/>
          <w:bCs/>
          <w:sz w:val="28"/>
          <w:szCs w:val="28"/>
          <w:lang w:val="uk-UA" w:bidi="uk-UA"/>
        </w:rPr>
        <w:t xml:space="preserve"> та співпадає із затвердженою площею, то мож</w:t>
      </w:r>
      <w:r>
        <w:rPr>
          <w:rFonts w:ascii="Times New Roman" w:hAnsi="Times New Roman" w:cs="Times New Roman"/>
          <w:bCs/>
          <w:sz w:val="28"/>
          <w:szCs w:val="28"/>
          <w:lang w:val="uk-UA" w:bidi="uk-UA"/>
        </w:rPr>
        <w:t xml:space="preserve">на </w:t>
      </w:r>
      <w:r w:rsidR="0076741E" w:rsidRPr="0076741E">
        <w:rPr>
          <w:rFonts w:ascii="Times New Roman" w:hAnsi="Times New Roman" w:cs="Times New Roman"/>
          <w:bCs/>
          <w:sz w:val="28"/>
          <w:szCs w:val="28"/>
          <w:lang w:val="uk-UA" w:bidi="uk-UA"/>
        </w:rPr>
        <w:t>викорис</w:t>
      </w:r>
      <w:r>
        <w:rPr>
          <w:rFonts w:ascii="Times New Roman" w:hAnsi="Times New Roman" w:cs="Times New Roman"/>
          <w:bCs/>
          <w:sz w:val="28"/>
          <w:szCs w:val="28"/>
          <w:lang w:val="uk-UA" w:bidi="uk-UA"/>
        </w:rPr>
        <w:t>товувати</w:t>
      </w:r>
      <w:r w:rsidR="0076741E" w:rsidRPr="0076741E">
        <w:rPr>
          <w:rFonts w:ascii="Times New Roman" w:hAnsi="Times New Roman" w:cs="Times New Roman"/>
          <w:bCs/>
          <w:sz w:val="28"/>
          <w:szCs w:val="28"/>
          <w:lang w:val="uk-UA" w:bidi="uk-UA"/>
        </w:rPr>
        <w:t xml:space="preserve"> так</w:t>
      </w:r>
      <w:r>
        <w:rPr>
          <w:rFonts w:ascii="Times New Roman" w:hAnsi="Times New Roman" w:cs="Times New Roman"/>
          <w:bCs/>
          <w:sz w:val="28"/>
          <w:szCs w:val="28"/>
          <w:lang w:val="uk-UA" w:bidi="uk-UA"/>
        </w:rPr>
        <w:t>і</w:t>
      </w:r>
      <w:r w:rsidR="0076741E" w:rsidRPr="0076741E">
        <w:rPr>
          <w:rFonts w:ascii="Times New Roman" w:hAnsi="Times New Roman" w:cs="Times New Roman"/>
          <w:bCs/>
          <w:sz w:val="28"/>
          <w:szCs w:val="28"/>
          <w:lang w:val="uk-UA" w:bidi="uk-UA"/>
        </w:rPr>
        <w:t xml:space="preserve"> межі з перепогодженням структурними підрозділами екології та</w:t>
      </w:r>
      <w:r>
        <w:rPr>
          <w:rFonts w:ascii="Times New Roman" w:hAnsi="Times New Roman" w:cs="Times New Roman"/>
          <w:bCs/>
          <w:sz w:val="28"/>
          <w:szCs w:val="28"/>
          <w:lang w:val="uk-UA" w:bidi="uk-UA"/>
        </w:rPr>
        <w:t xml:space="preserve"> геокадастру</w:t>
      </w:r>
      <w:r w:rsidR="0076741E" w:rsidRPr="0076741E">
        <w:rPr>
          <w:rFonts w:ascii="Times New Roman" w:hAnsi="Times New Roman" w:cs="Times New Roman"/>
          <w:bCs/>
          <w:sz w:val="28"/>
          <w:szCs w:val="28"/>
          <w:lang w:val="uk-UA" w:bidi="uk-UA"/>
        </w:rPr>
        <w:t xml:space="preserve">. </w:t>
      </w:r>
      <w:r>
        <w:rPr>
          <w:rFonts w:ascii="Times New Roman" w:hAnsi="Times New Roman" w:cs="Times New Roman"/>
          <w:bCs/>
          <w:sz w:val="28"/>
          <w:szCs w:val="28"/>
          <w:lang w:val="uk-UA" w:bidi="uk-UA"/>
        </w:rPr>
        <w:t>Додатково</w:t>
      </w:r>
      <w:r w:rsidR="0076741E" w:rsidRPr="0076741E">
        <w:rPr>
          <w:rFonts w:ascii="Times New Roman" w:hAnsi="Times New Roman" w:cs="Times New Roman"/>
          <w:bCs/>
          <w:sz w:val="28"/>
          <w:szCs w:val="28"/>
          <w:lang w:val="uk-UA" w:bidi="uk-UA"/>
        </w:rPr>
        <w:t xml:space="preserve"> рекоменд</w:t>
      </w:r>
      <w:r>
        <w:rPr>
          <w:rFonts w:ascii="Times New Roman" w:hAnsi="Times New Roman" w:cs="Times New Roman"/>
          <w:bCs/>
          <w:sz w:val="28"/>
          <w:szCs w:val="28"/>
          <w:lang w:val="uk-UA" w:bidi="uk-UA"/>
        </w:rPr>
        <w:t>овано</w:t>
      </w:r>
      <w:r w:rsidR="0076741E" w:rsidRPr="0076741E">
        <w:rPr>
          <w:rFonts w:ascii="Times New Roman" w:hAnsi="Times New Roman" w:cs="Times New Roman"/>
          <w:bCs/>
          <w:sz w:val="28"/>
          <w:szCs w:val="28"/>
          <w:lang w:val="uk-UA" w:bidi="uk-UA"/>
        </w:rPr>
        <w:t xml:space="preserve"> надати уточнен</w:t>
      </w:r>
      <w:r>
        <w:rPr>
          <w:rFonts w:ascii="Times New Roman" w:hAnsi="Times New Roman" w:cs="Times New Roman"/>
          <w:bCs/>
          <w:sz w:val="28"/>
          <w:szCs w:val="28"/>
          <w:lang w:val="uk-UA" w:bidi="uk-UA"/>
        </w:rPr>
        <w:t>і</w:t>
      </w:r>
      <w:r w:rsidR="0076741E" w:rsidRPr="0076741E">
        <w:rPr>
          <w:rFonts w:ascii="Times New Roman" w:hAnsi="Times New Roman" w:cs="Times New Roman"/>
          <w:bCs/>
          <w:sz w:val="28"/>
          <w:szCs w:val="28"/>
          <w:lang w:val="uk-UA" w:bidi="uk-UA"/>
        </w:rPr>
        <w:t xml:space="preserve"> картографічн</w:t>
      </w:r>
      <w:r>
        <w:rPr>
          <w:rFonts w:ascii="Times New Roman" w:hAnsi="Times New Roman" w:cs="Times New Roman"/>
          <w:bCs/>
          <w:sz w:val="28"/>
          <w:szCs w:val="28"/>
          <w:lang w:val="uk-UA" w:bidi="uk-UA"/>
        </w:rPr>
        <w:t>і</w:t>
      </w:r>
      <w:r w:rsidR="0076741E" w:rsidRPr="0076741E">
        <w:rPr>
          <w:rFonts w:ascii="Times New Roman" w:hAnsi="Times New Roman" w:cs="Times New Roman"/>
          <w:bCs/>
          <w:sz w:val="28"/>
          <w:szCs w:val="28"/>
          <w:lang w:val="uk-UA" w:bidi="uk-UA"/>
        </w:rPr>
        <w:t xml:space="preserve"> матеріал</w:t>
      </w:r>
      <w:r>
        <w:rPr>
          <w:rFonts w:ascii="Times New Roman" w:hAnsi="Times New Roman" w:cs="Times New Roman"/>
          <w:bCs/>
          <w:sz w:val="28"/>
          <w:szCs w:val="28"/>
          <w:lang w:val="uk-UA" w:bidi="uk-UA"/>
        </w:rPr>
        <w:t>и</w:t>
      </w:r>
      <w:r w:rsidR="0076741E" w:rsidRPr="0076741E">
        <w:rPr>
          <w:rFonts w:ascii="Times New Roman" w:hAnsi="Times New Roman" w:cs="Times New Roman"/>
          <w:bCs/>
          <w:sz w:val="28"/>
          <w:szCs w:val="28"/>
          <w:lang w:val="uk-UA" w:bidi="uk-UA"/>
        </w:rPr>
        <w:t xml:space="preserve"> для ознайомлення землекористувачам та </w:t>
      </w:r>
      <w:r>
        <w:rPr>
          <w:rFonts w:ascii="Times New Roman" w:hAnsi="Times New Roman" w:cs="Times New Roman"/>
          <w:bCs/>
          <w:sz w:val="28"/>
          <w:szCs w:val="28"/>
          <w:lang w:val="uk-UA" w:bidi="uk-UA"/>
        </w:rPr>
        <w:t xml:space="preserve">місцевим </w:t>
      </w:r>
      <w:r w:rsidR="0076741E" w:rsidRPr="0076741E">
        <w:rPr>
          <w:rFonts w:ascii="Times New Roman" w:hAnsi="Times New Roman" w:cs="Times New Roman"/>
          <w:bCs/>
          <w:sz w:val="28"/>
          <w:szCs w:val="28"/>
          <w:lang w:val="uk-UA" w:bidi="uk-UA"/>
        </w:rPr>
        <w:t>органам самоврядування.</w:t>
      </w:r>
      <w:r w:rsidR="00DE3A13">
        <w:rPr>
          <w:rFonts w:ascii="Times New Roman" w:hAnsi="Times New Roman" w:cs="Times New Roman"/>
          <w:bCs/>
          <w:sz w:val="28"/>
          <w:szCs w:val="28"/>
          <w:lang w:val="uk-UA" w:bidi="uk-UA"/>
        </w:rPr>
        <w:t xml:space="preserve"> </w:t>
      </w:r>
    </w:p>
    <w:p w:rsidR="0076741E" w:rsidRDefault="00F20171" w:rsidP="00DE3A13">
      <w:pPr>
        <w:spacing w:line="360" w:lineRule="auto"/>
        <w:ind w:firstLine="851"/>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У результаті встановлені </w:t>
      </w:r>
      <w:r w:rsidR="0076741E" w:rsidRPr="0076741E">
        <w:rPr>
          <w:rFonts w:ascii="Times New Roman" w:hAnsi="Times New Roman" w:cs="Times New Roman"/>
          <w:bCs/>
          <w:sz w:val="28"/>
          <w:szCs w:val="28"/>
          <w:lang w:val="uk-UA" w:bidi="uk-UA"/>
        </w:rPr>
        <w:t xml:space="preserve">таким чином межі </w:t>
      </w:r>
      <w:r>
        <w:rPr>
          <w:rFonts w:ascii="Times New Roman" w:hAnsi="Times New Roman" w:cs="Times New Roman"/>
          <w:bCs/>
          <w:sz w:val="28"/>
          <w:szCs w:val="28"/>
          <w:lang w:val="uk-UA" w:bidi="uk-UA"/>
        </w:rPr>
        <w:t xml:space="preserve">об’єктів ПЗФ </w:t>
      </w:r>
      <w:r w:rsidR="00C87672">
        <w:rPr>
          <w:rFonts w:ascii="Times New Roman" w:hAnsi="Times New Roman" w:cs="Times New Roman"/>
          <w:bCs/>
          <w:sz w:val="28"/>
          <w:szCs w:val="28"/>
          <w:lang w:val="uk-UA" w:bidi="uk-UA"/>
        </w:rPr>
        <w:t>заносяться у</w:t>
      </w:r>
      <w:r w:rsidR="0076741E" w:rsidRPr="0076741E">
        <w:rPr>
          <w:rFonts w:ascii="Times New Roman" w:hAnsi="Times New Roman" w:cs="Times New Roman"/>
          <w:bCs/>
          <w:sz w:val="28"/>
          <w:szCs w:val="28"/>
          <w:lang w:val="uk-UA" w:bidi="uk-UA"/>
        </w:rPr>
        <w:t xml:space="preserve"> єдиний шар карти у системі координат, сумісній з Держзем </w:t>
      </w:r>
      <w:r w:rsidR="00C87672">
        <w:rPr>
          <w:rFonts w:ascii="Times New Roman" w:hAnsi="Times New Roman" w:cs="Times New Roman"/>
          <w:bCs/>
          <w:sz w:val="28"/>
          <w:szCs w:val="28"/>
          <w:lang w:val="uk-UA" w:bidi="uk-UA"/>
        </w:rPr>
        <w:t>К</w:t>
      </w:r>
      <w:r w:rsidR="0076741E" w:rsidRPr="0076741E">
        <w:rPr>
          <w:rFonts w:ascii="Times New Roman" w:hAnsi="Times New Roman" w:cs="Times New Roman"/>
          <w:bCs/>
          <w:sz w:val="28"/>
          <w:szCs w:val="28"/>
          <w:lang w:val="uk-UA" w:bidi="uk-UA"/>
        </w:rPr>
        <w:t xml:space="preserve">адастром та </w:t>
      </w:r>
      <w:r w:rsidR="00C87672">
        <w:rPr>
          <w:rFonts w:ascii="Times New Roman" w:hAnsi="Times New Roman" w:cs="Times New Roman"/>
          <w:bCs/>
          <w:sz w:val="28"/>
          <w:szCs w:val="28"/>
          <w:lang w:val="uk-UA" w:bidi="uk-UA"/>
        </w:rPr>
        <w:t>до уповноваженого органу ПЗФ (дирекції</w:t>
      </w:r>
      <w:r w:rsidR="0076741E" w:rsidRPr="0076741E">
        <w:rPr>
          <w:rFonts w:ascii="Times New Roman" w:hAnsi="Times New Roman" w:cs="Times New Roman"/>
          <w:bCs/>
          <w:sz w:val="28"/>
          <w:szCs w:val="28"/>
          <w:lang w:val="uk-UA" w:bidi="uk-UA"/>
        </w:rPr>
        <w:t xml:space="preserve"> для </w:t>
      </w:r>
      <w:r w:rsidR="00C87672">
        <w:rPr>
          <w:rFonts w:ascii="Times New Roman" w:hAnsi="Times New Roman" w:cs="Times New Roman"/>
          <w:bCs/>
          <w:sz w:val="28"/>
          <w:szCs w:val="28"/>
          <w:lang w:val="uk-UA" w:bidi="uk-UA"/>
        </w:rPr>
        <w:t>створення</w:t>
      </w:r>
      <w:r w:rsidR="0076741E" w:rsidRPr="0076741E">
        <w:rPr>
          <w:rFonts w:ascii="Times New Roman" w:hAnsi="Times New Roman" w:cs="Times New Roman"/>
          <w:bCs/>
          <w:sz w:val="28"/>
          <w:szCs w:val="28"/>
          <w:lang w:val="uk-UA" w:bidi="uk-UA"/>
        </w:rPr>
        <w:t xml:space="preserve"> картографічної </w:t>
      </w:r>
      <w:r w:rsidR="00C87672">
        <w:rPr>
          <w:rFonts w:ascii="Times New Roman" w:hAnsi="Times New Roman" w:cs="Times New Roman"/>
          <w:bCs/>
          <w:sz w:val="28"/>
          <w:szCs w:val="28"/>
          <w:lang w:val="uk-UA" w:bidi="uk-UA"/>
        </w:rPr>
        <w:t>основи</w:t>
      </w:r>
      <w:r w:rsidR="0076741E" w:rsidRPr="0076741E">
        <w:rPr>
          <w:rFonts w:ascii="Times New Roman" w:hAnsi="Times New Roman" w:cs="Times New Roman"/>
          <w:bCs/>
          <w:sz w:val="28"/>
          <w:szCs w:val="28"/>
          <w:lang w:val="uk-UA" w:bidi="uk-UA"/>
        </w:rPr>
        <w:t xml:space="preserve"> кадастру ПЗФ. </w:t>
      </w:r>
      <w:r w:rsidR="00C87672">
        <w:rPr>
          <w:rFonts w:ascii="Times New Roman" w:hAnsi="Times New Roman" w:cs="Times New Roman"/>
          <w:bCs/>
          <w:sz w:val="28"/>
          <w:szCs w:val="28"/>
          <w:lang w:val="uk-UA" w:bidi="uk-UA"/>
        </w:rPr>
        <w:t xml:space="preserve"> Врешті-решт, </w:t>
      </w:r>
      <w:r w:rsidR="0076741E" w:rsidRPr="0076741E">
        <w:rPr>
          <w:rFonts w:ascii="Times New Roman" w:hAnsi="Times New Roman" w:cs="Times New Roman"/>
          <w:bCs/>
          <w:sz w:val="28"/>
          <w:szCs w:val="28"/>
          <w:lang w:val="uk-UA" w:bidi="uk-UA"/>
        </w:rPr>
        <w:t xml:space="preserve">для надання </w:t>
      </w:r>
      <w:r w:rsidR="00C87672">
        <w:rPr>
          <w:rFonts w:ascii="Times New Roman" w:hAnsi="Times New Roman" w:cs="Times New Roman"/>
          <w:bCs/>
          <w:sz w:val="28"/>
          <w:szCs w:val="28"/>
          <w:lang w:val="uk-UA" w:bidi="uk-UA"/>
        </w:rPr>
        <w:t xml:space="preserve">офіційного </w:t>
      </w:r>
      <w:r w:rsidR="0076741E" w:rsidRPr="0076741E">
        <w:rPr>
          <w:rFonts w:ascii="Times New Roman" w:hAnsi="Times New Roman" w:cs="Times New Roman"/>
          <w:bCs/>
          <w:sz w:val="28"/>
          <w:szCs w:val="28"/>
          <w:lang w:val="uk-UA" w:bidi="uk-UA"/>
        </w:rPr>
        <w:t xml:space="preserve">юридичного статусу </w:t>
      </w:r>
      <w:r w:rsidR="00C87672">
        <w:rPr>
          <w:rFonts w:ascii="Times New Roman" w:hAnsi="Times New Roman" w:cs="Times New Roman"/>
          <w:bCs/>
          <w:sz w:val="28"/>
          <w:szCs w:val="28"/>
          <w:lang w:val="uk-UA" w:bidi="uk-UA"/>
        </w:rPr>
        <w:t xml:space="preserve">встановленим або </w:t>
      </w:r>
      <w:r w:rsidR="0076741E" w:rsidRPr="0076741E">
        <w:rPr>
          <w:rFonts w:ascii="Times New Roman" w:hAnsi="Times New Roman" w:cs="Times New Roman"/>
          <w:bCs/>
          <w:sz w:val="28"/>
          <w:szCs w:val="28"/>
          <w:lang w:val="uk-UA" w:bidi="uk-UA"/>
        </w:rPr>
        <w:t xml:space="preserve">відновленим межам виконавцем робіт </w:t>
      </w:r>
      <w:r w:rsidR="00C87672">
        <w:rPr>
          <w:rFonts w:ascii="Times New Roman" w:hAnsi="Times New Roman" w:cs="Times New Roman"/>
          <w:bCs/>
          <w:sz w:val="28"/>
          <w:szCs w:val="28"/>
          <w:lang w:val="uk-UA" w:bidi="uk-UA"/>
        </w:rPr>
        <w:t xml:space="preserve">формується низка </w:t>
      </w:r>
      <w:r w:rsidR="0076741E" w:rsidRPr="0076741E">
        <w:rPr>
          <w:rFonts w:ascii="Times New Roman" w:hAnsi="Times New Roman" w:cs="Times New Roman"/>
          <w:bCs/>
          <w:sz w:val="28"/>
          <w:szCs w:val="28"/>
          <w:lang w:val="uk-UA" w:bidi="uk-UA"/>
        </w:rPr>
        <w:t xml:space="preserve"> картографо-геодезичних документів по існуючому об'єкту ПЗФ</w:t>
      </w:r>
      <w:r w:rsidR="00DE3A13">
        <w:rPr>
          <w:rFonts w:ascii="Times New Roman" w:hAnsi="Times New Roman" w:cs="Times New Roman"/>
          <w:bCs/>
          <w:sz w:val="28"/>
          <w:szCs w:val="28"/>
          <w:lang w:val="uk-UA" w:bidi="uk-UA"/>
        </w:rPr>
        <w:t>.</w:t>
      </w:r>
    </w:p>
    <w:p w:rsidR="00C87672" w:rsidRDefault="00C87672" w:rsidP="00DE3A13">
      <w:pPr>
        <w:spacing w:line="360" w:lineRule="auto"/>
        <w:ind w:firstLine="851"/>
        <w:jc w:val="both"/>
        <w:rPr>
          <w:rFonts w:ascii="Times New Roman" w:hAnsi="Times New Roman" w:cs="Times New Roman"/>
          <w:bCs/>
          <w:sz w:val="28"/>
          <w:szCs w:val="28"/>
          <w:lang w:val="uk-UA" w:bidi="uk-UA"/>
        </w:rPr>
      </w:pPr>
    </w:p>
    <w:p w:rsidR="00DA6E0A" w:rsidRDefault="003E1558" w:rsidP="00DA6E0A">
      <w:pPr>
        <w:spacing w:line="360" w:lineRule="auto"/>
        <w:jc w:val="both"/>
        <w:rPr>
          <w:rFonts w:ascii="Times New Roman" w:hAnsi="Times New Roman" w:cs="Times New Roman"/>
          <w:bCs/>
          <w:sz w:val="28"/>
          <w:szCs w:val="28"/>
          <w:lang w:val="uk-UA" w:bidi="uk-UA"/>
        </w:rPr>
      </w:pPr>
      <w:r w:rsidRPr="00C87672">
        <w:rPr>
          <w:rFonts w:ascii="Times New Roman" w:hAnsi="Times New Roman" w:cs="Times New Roman"/>
          <w:bCs/>
          <w:sz w:val="28"/>
          <w:szCs w:val="28"/>
          <w:lang w:val="uk-UA" w:bidi="uk-UA"/>
        </w:rPr>
        <w:lastRenderedPageBreak/>
        <w:t>5.2. Принципи вибору параметрів та об’єктів фітомоніторингу для оцінки антропогенних змін біорізноманітття та визначення їх созологічнго значення.</w:t>
      </w:r>
      <w:r w:rsidRPr="00DA6E0A">
        <w:rPr>
          <w:rFonts w:ascii="Times New Roman" w:hAnsi="Times New Roman" w:cs="Times New Roman"/>
          <w:bCs/>
          <w:sz w:val="28"/>
          <w:szCs w:val="28"/>
          <w:lang w:val="uk-UA" w:bidi="uk-UA"/>
        </w:rPr>
        <w:t xml:space="preserve"> </w:t>
      </w:r>
    </w:p>
    <w:p w:rsidR="006D2263" w:rsidRDefault="00DA6E0A" w:rsidP="00DA6E0A">
      <w:pPr>
        <w:spacing w:line="360" w:lineRule="auto"/>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У рамках системи Національного екологічного моніторингу, підсистемою якого має бути фітомоніторинг, час на проведення робіт, спрямованих як на формування базових інформаційних систем, так і на збирання поточної інформації в межах регіонального, локального та імпактного рівнів є обмежений. Крім того, завжди існує певний ліміт матеріальних і людських ресурсів для збирання та опрацювання інформації. У зв’язку з цим доцільною є диференціація параметрів за ступенем їхньої інформативності, універсальності, доступності тощо, зокрема в межах загального функціонального розділу моніторингу. Звичайно, у межах фонового, або наукового моніторингу, їх кількість може бути значно більшою. Фітомоніторинг, як підсистема екологічного моніторингу, повинний відображати цілісний, інтегральний підхід до оцінки стану фітосистем, а не бути лише сумою певної кількості показників, що їх характеризують</w:t>
      </w:r>
      <w:r w:rsidR="00980798">
        <w:rPr>
          <w:rFonts w:ascii="Times New Roman" w:hAnsi="Times New Roman" w:cs="Times New Roman"/>
          <w:bCs/>
          <w:sz w:val="28"/>
          <w:szCs w:val="28"/>
          <w:lang w:val="en-US" w:bidi="uk-UA"/>
        </w:rPr>
        <w:t xml:space="preserve"> [1, 15]</w:t>
      </w:r>
      <w:r w:rsidRPr="00DA6E0A">
        <w:rPr>
          <w:rFonts w:ascii="Times New Roman" w:hAnsi="Times New Roman" w:cs="Times New Roman"/>
          <w:bCs/>
          <w:sz w:val="28"/>
          <w:szCs w:val="28"/>
          <w:lang w:val="uk-UA" w:bidi="uk-UA"/>
        </w:rPr>
        <w:t xml:space="preserve">. Вибір параметрів функціонально полягає в оцінці їхньої репрезентативності щодо відображення інтегрального стану </w:t>
      </w:r>
      <w:r w:rsidR="00980798">
        <w:rPr>
          <w:rFonts w:ascii="Times New Roman" w:hAnsi="Times New Roman" w:cs="Times New Roman"/>
          <w:bCs/>
          <w:sz w:val="28"/>
          <w:szCs w:val="28"/>
          <w:lang w:val="uk-UA" w:bidi="uk-UA"/>
        </w:rPr>
        <w:t>фіто системи</w:t>
      </w:r>
      <w:r w:rsidR="00980798">
        <w:rPr>
          <w:rFonts w:ascii="Times New Roman" w:hAnsi="Times New Roman" w:cs="Times New Roman"/>
          <w:bCs/>
          <w:sz w:val="28"/>
          <w:szCs w:val="28"/>
          <w:lang w:val="en-US" w:bidi="uk-UA"/>
        </w:rPr>
        <w:t xml:space="preserve"> [14-16]</w:t>
      </w:r>
      <w:r w:rsidRPr="00DA6E0A">
        <w:rPr>
          <w:rFonts w:ascii="Times New Roman" w:hAnsi="Times New Roman" w:cs="Times New Roman"/>
          <w:bCs/>
          <w:sz w:val="28"/>
          <w:szCs w:val="28"/>
          <w:lang w:val="uk-UA" w:bidi="uk-UA"/>
        </w:rPr>
        <w:t xml:space="preserve">, а діапазон критеріїв цього може бути досить широким. Першим та основним принципом системного підходу до вибору параметрів є принцип цілісності, який певною мірою сформульований геоботаніками під час розробки класифікаційних схем рослинності. Він був конкретизований у пізніших публікаціях і відомий під терміном “емерджентність”. Відповідно з ним для інтегральних цілісних характеристик об’єкта слід підбирати способи цілісної їх оцінки, а не намагатися отримати їх у спосіб сумування парціальних параметрів. </w:t>
      </w:r>
    </w:p>
    <w:p w:rsidR="006D2263" w:rsidRDefault="00DA6E0A" w:rsidP="006D2263">
      <w:pPr>
        <w:spacing w:line="360" w:lineRule="auto"/>
        <w:ind w:firstLine="851"/>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Другий принцип, який можна назвати принципом “чистоти” досліджень, передбачає перевагу тих параметрів, вимірювання яких не спотворює досліджуваних процесів та об’єкта загалом, тобто не потребує відчуження тих або інших компонентів, а здійснюється візуально, дистанційно або опосередковано інструментально. </w:t>
      </w:r>
    </w:p>
    <w:p w:rsidR="006D2263" w:rsidRDefault="00DA6E0A" w:rsidP="006D2263">
      <w:pPr>
        <w:spacing w:line="360" w:lineRule="auto"/>
        <w:ind w:firstLine="851"/>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lastRenderedPageBreak/>
        <w:t xml:space="preserve">Третій принцип передбачає вибір таких параметрів, вимірювання яких збігається з періодом зміни процесів і властивостей, які вони характеризують. Стосовно до фітомоніторингу він передбачає необхідність перманентності спостережень протягом усього року. </w:t>
      </w:r>
    </w:p>
    <w:p w:rsidR="006D2263" w:rsidRDefault="00DA6E0A" w:rsidP="006D2263">
      <w:pPr>
        <w:spacing w:line="360" w:lineRule="auto"/>
        <w:ind w:firstLine="851"/>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Відповідно до четвертого принципу необхідним є тісний функціональний зв’язок обраного параметра з тим процесом або властивістю об’єкту, для відображення якого він призначений. </w:t>
      </w:r>
    </w:p>
    <w:p w:rsidR="006D2263" w:rsidRDefault="00DA6E0A" w:rsidP="006D2263">
      <w:pPr>
        <w:spacing w:line="360" w:lineRule="auto"/>
        <w:ind w:firstLine="851"/>
        <w:jc w:val="both"/>
        <w:rPr>
          <w:rFonts w:ascii="Times New Roman" w:hAnsi="Times New Roman" w:cs="Times New Roman"/>
          <w:bCs/>
          <w:sz w:val="28"/>
          <w:szCs w:val="28"/>
          <w:lang w:val="uk-UA" w:bidi="uk-UA"/>
        </w:rPr>
      </w:pPr>
      <w:r w:rsidRPr="006D2263">
        <w:rPr>
          <w:rFonts w:ascii="Times New Roman" w:hAnsi="Times New Roman" w:cs="Times New Roman"/>
          <w:bCs/>
          <w:sz w:val="28"/>
          <w:szCs w:val="28"/>
          <w:lang w:val="uk-UA" w:bidi="uk-UA"/>
        </w:rPr>
        <w:t>П’ятий принцип сформульований як принцип функціональної ізометричності, тобто різні значення обраного параметра повинні якомога точніше відображати масштаби змін властивостей, процесів, взаємодій, які вони характеризують. В організаційному аспекті</w:t>
      </w:r>
      <w:r w:rsidRPr="00DA6E0A">
        <w:rPr>
          <w:rFonts w:ascii="Times New Roman" w:hAnsi="Times New Roman" w:cs="Times New Roman"/>
          <w:bCs/>
          <w:sz w:val="28"/>
          <w:szCs w:val="28"/>
          <w:lang w:val="uk-UA" w:bidi="uk-UA"/>
        </w:rPr>
        <w:t xml:space="preserve"> забезпечення репрезентативності означає ще й необхідність точності вимірювань та обліків. У цьому аспекті є два шляхи її підвищення: збільшення кількості (повторюваності) вимірювань та підвищення точності кожного з них.</w:t>
      </w:r>
      <w:r w:rsidR="006D2263">
        <w:rPr>
          <w:rFonts w:ascii="Times New Roman" w:hAnsi="Times New Roman" w:cs="Times New Roman"/>
          <w:bCs/>
          <w:sz w:val="28"/>
          <w:szCs w:val="28"/>
          <w:lang w:val="uk-UA" w:bidi="uk-UA"/>
        </w:rPr>
        <w:t xml:space="preserve"> </w:t>
      </w:r>
    </w:p>
    <w:p w:rsidR="00DA6E0A" w:rsidRPr="00DA6E0A" w:rsidRDefault="00DA6E0A" w:rsidP="006D2263">
      <w:pPr>
        <w:spacing w:line="360" w:lineRule="auto"/>
        <w:ind w:firstLine="851"/>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Важливим критерієм, що обмежує точність досліджень є їхня рентабельність, тому збільшення повторностей дослідження може бути компенсоване зниженням їхньої собівартості. Однак, ураховуючи необхідність охоплення фітомоніторинговими дослідженнями значних територій, доцільним визнано використання обмеженого числа найінформативніших показників, що характеризують фітобіоту та стан окремих фітосистем різного рівня організації</w:t>
      </w:r>
      <w:r w:rsidR="00980798">
        <w:rPr>
          <w:rFonts w:ascii="Times New Roman" w:hAnsi="Times New Roman" w:cs="Times New Roman"/>
          <w:bCs/>
          <w:sz w:val="28"/>
          <w:szCs w:val="28"/>
          <w:lang w:val="en-US" w:bidi="uk-UA"/>
        </w:rPr>
        <w:t xml:space="preserve"> [15]</w:t>
      </w:r>
      <w:r w:rsidRPr="00DA6E0A">
        <w:rPr>
          <w:rFonts w:ascii="Times New Roman" w:hAnsi="Times New Roman" w:cs="Times New Roman"/>
          <w:bCs/>
          <w:sz w:val="28"/>
          <w:szCs w:val="28"/>
          <w:lang w:val="uk-UA" w:bidi="uk-UA"/>
        </w:rPr>
        <w:t xml:space="preserve">. </w:t>
      </w:r>
    </w:p>
    <w:p w:rsidR="00DA6E0A" w:rsidRPr="00DA6E0A" w:rsidRDefault="00DA6E0A" w:rsidP="006D2263">
      <w:pPr>
        <w:spacing w:line="360" w:lineRule="auto"/>
        <w:ind w:firstLine="851"/>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Серед таких параметрів найбільш придатними виділяють: </w:t>
      </w:r>
    </w:p>
    <w:p w:rsidR="00DA6E0A" w:rsidRPr="00DA6E0A" w:rsidRDefault="00DA6E0A" w:rsidP="00DA6E0A">
      <w:pPr>
        <w:spacing w:line="360" w:lineRule="auto"/>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1. Видовий склад флори (регіональних та елементарних флор); </w:t>
      </w:r>
    </w:p>
    <w:p w:rsidR="00DA6E0A" w:rsidRPr="00DA6E0A" w:rsidRDefault="00DA6E0A" w:rsidP="00DA6E0A">
      <w:pPr>
        <w:spacing w:line="360" w:lineRule="auto"/>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2. Параметри структурної організації флори на систематичному, біоморфологічному, ценологічному, екологічному та ін. рівнях; </w:t>
      </w:r>
    </w:p>
    <w:p w:rsidR="00DA6E0A" w:rsidRPr="00DA6E0A" w:rsidRDefault="00DA6E0A" w:rsidP="00DA6E0A">
      <w:pPr>
        <w:spacing w:line="360" w:lineRule="auto"/>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lastRenderedPageBreak/>
        <w:t xml:space="preserve">3. Синтаксономічна структура рослинного покриву до рівня асоціацій та їхніх варіантів; якщо вона визначена за домінантною класифікацією – обов’язковими є дані про повний видовий склад угруповань; </w:t>
      </w:r>
    </w:p>
    <w:p w:rsidR="00DA6E0A" w:rsidRPr="00DA6E0A" w:rsidRDefault="00DA6E0A" w:rsidP="00DA6E0A">
      <w:pPr>
        <w:spacing w:line="360" w:lineRule="auto"/>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4. Екотопологічна й флороценотична диференціація флори, структура екотопологічних флорокомплексів на систематичному, ценологічному, біоморфологічному, екологічному та ін. рівнях; </w:t>
      </w:r>
    </w:p>
    <w:p w:rsidR="00DA6E0A" w:rsidRPr="00DA6E0A" w:rsidRDefault="00DA6E0A" w:rsidP="00DA6E0A">
      <w:pPr>
        <w:spacing w:line="360" w:lineRule="auto"/>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5. Хорологічні закономірності й тотальна хорологія видів флори (хорологічні карти з точною прив’язкою об’єктів картування або база даних з тотальним переліком відомих локалітетів); </w:t>
      </w:r>
    </w:p>
    <w:p w:rsidR="00DA6E0A" w:rsidRPr="00DA6E0A" w:rsidRDefault="00DA6E0A" w:rsidP="00DA6E0A">
      <w:pPr>
        <w:spacing w:line="360" w:lineRule="auto"/>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6. Видовий склад раритетного ядра; </w:t>
      </w:r>
    </w:p>
    <w:p w:rsidR="00DA6E0A" w:rsidRPr="00DA6E0A" w:rsidRDefault="00DA6E0A" w:rsidP="00DA6E0A">
      <w:pPr>
        <w:spacing w:line="360" w:lineRule="auto"/>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7. Структура й стан локальних популяцій раритетних та індикаторних видів; </w:t>
      </w:r>
    </w:p>
    <w:p w:rsidR="00DA6E0A" w:rsidRPr="00DA6E0A" w:rsidRDefault="00DA6E0A" w:rsidP="00DA6E0A">
      <w:pPr>
        <w:spacing w:line="360" w:lineRule="auto"/>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8. Динаміка структури й стану флороценотичних функціональних елементів локальних популяцій. </w:t>
      </w:r>
    </w:p>
    <w:p w:rsidR="006D2263" w:rsidRDefault="00DA6E0A" w:rsidP="006D2263">
      <w:pPr>
        <w:spacing w:line="360" w:lineRule="auto"/>
        <w:ind w:firstLine="851"/>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Аналітичний процес вибору окремих параметрів базується на тому, що одна й та сама характеристика об’єкта може бути відображена через різні інтегральні параметри, а їх підбір має здійснюватися з урахуванням явища мультиінформаційності, тобто можливості використання одного параметра для відображення кількох характеристик об’єкта. </w:t>
      </w:r>
    </w:p>
    <w:p w:rsidR="007C26EB" w:rsidRDefault="00DA6E0A" w:rsidP="006D2263">
      <w:pPr>
        <w:spacing w:line="360" w:lineRule="auto"/>
        <w:ind w:firstLine="851"/>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Особливе значення має вивчення структурно-функціональної організації популяцій модельних видів, параметри якої можуть служити індикаторами для оцінки стану заповідних екосистем. Як параметри, які характеризують стан і динамічні тенденції індикаторних популяцій, можуть служити вікова, просторова та біоморфологічна структури, особливості онтоморфогенезу, тощо. Відповідно до цього мають бути застосовані загальноприйняті, апробовані методики, що забезпечують вивчення легкодоступних параметрів оселищ фітосистем. </w:t>
      </w:r>
    </w:p>
    <w:p w:rsidR="0076741E" w:rsidRDefault="00DA6E0A" w:rsidP="007C26EB">
      <w:pPr>
        <w:spacing w:line="360" w:lineRule="auto"/>
        <w:ind w:firstLine="851"/>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lastRenderedPageBreak/>
        <w:t>Отже, об’єктом фітомоніторингу є фітосистема як стохастична, безрозмірна система популяцій рослин у межах ландшафтного виділу певної розмірності (оселища). Відповідно до мети, задля якої здійснюється моніторинг, визначають безпосередні об’єкти: популяції окремих видів (рідкісних, індикаторних тощо), екотопічні характеристики оселищ,  фітоценози як флороценотичні комплекси у поєднанні з оселищним підходом.</w:t>
      </w:r>
    </w:p>
    <w:p w:rsidR="003E1558" w:rsidRDefault="003E1558" w:rsidP="003E1558">
      <w:pPr>
        <w:spacing w:line="360" w:lineRule="auto"/>
        <w:jc w:val="both"/>
        <w:rPr>
          <w:rFonts w:ascii="Times New Roman" w:hAnsi="Times New Roman" w:cs="Times New Roman"/>
          <w:bCs/>
          <w:sz w:val="28"/>
          <w:szCs w:val="28"/>
          <w:lang w:val="uk-UA" w:bidi="uk-UA"/>
        </w:rPr>
      </w:pPr>
      <w:r w:rsidRPr="00A41DA9">
        <w:rPr>
          <w:rFonts w:ascii="Times New Roman" w:hAnsi="Times New Roman" w:cs="Times New Roman"/>
          <w:bCs/>
          <w:sz w:val="28"/>
          <w:szCs w:val="28"/>
          <w:lang w:val="uk-UA" w:bidi="uk-UA"/>
        </w:rPr>
        <w:t>5.3. Розробка стратегії та методичні рекомендації охорони оселищ території розширення меж Ічнянського НПП</w:t>
      </w:r>
      <w:r w:rsidR="00A41DA9">
        <w:rPr>
          <w:rFonts w:ascii="Times New Roman" w:hAnsi="Times New Roman" w:cs="Times New Roman"/>
          <w:bCs/>
          <w:sz w:val="28"/>
          <w:szCs w:val="28"/>
          <w:lang w:val="uk-UA" w:bidi="uk-UA"/>
        </w:rPr>
        <w:t>.</w:t>
      </w:r>
      <w:r>
        <w:rPr>
          <w:rFonts w:ascii="Times New Roman" w:hAnsi="Times New Roman" w:cs="Times New Roman"/>
          <w:bCs/>
          <w:sz w:val="28"/>
          <w:szCs w:val="28"/>
          <w:lang w:val="uk-UA" w:bidi="uk-UA"/>
        </w:rPr>
        <w:t xml:space="preserve"> </w:t>
      </w:r>
    </w:p>
    <w:p w:rsidR="00502C36" w:rsidRDefault="00502C36" w:rsidP="003E1558">
      <w:pPr>
        <w:spacing w:line="360" w:lineRule="auto"/>
        <w:ind w:firstLine="851"/>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З метою збереження біологічного різноманіття у широкому сенсі, включаючи усі його рівні від видової охорони до охорони оселищ у сучасній природоохоронній практиці широко застосовують різноманітні ситеми моніторингу. Адже спостереження за станов довкілля, модельними біологічними видами, сукцесійними змінами багатовидових угруповань (біоценозів) та навіть філоценогенетичними процесами є основним методичним прийомом, що застосовують на території об’єктів природно-заповідного фонду.</w:t>
      </w:r>
    </w:p>
    <w:p w:rsidR="00502C36" w:rsidRDefault="00502C36" w:rsidP="003E1558">
      <w:pPr>
        <w:spacing w:line="360" w:lineRule="auto"/>
        <w:ind w:firstLine="851"/>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С</w:t>
      </w:r>
      <w:r w:rsidR="003E1558" w:rsidRPr="00DA6E0A">
        <w:rPr>
          <w:rFonts w:ascii="Times New Roman" w:hAnsi="Times New Roman" w:cs="Times New Roman"/>
          <w:bCs/>
          <w:sz w:val="28"/>
          <w:szCs w:val="28"/>
          <w:lang w:val="uk-UA" w:bidi="uk-UA"/>
        </w:rPr>
        <w:t>истема</w:t>
      </w:r>
      <w:r>
        <w:rPr>
          <w:rFonts w:ascii="Times New Roman" w:hAnsi="Times New Roman" w:cs="Times New Roman"/>
          <w:bCs/>
          <w:sz w:val="28"/>
          <w:szCs w:val="28"/>
          <w:lang w:val="uk-UA" w:bidi="uk-UA"/>
        </w:rPr>
        <w:t xml:space="preserve"> моніторингу</w:t>
      </w:r>
      <w:r w:rsidR="003E1558" w:rsidRPr="00DA6E0A">
        <w:rPr>
          <w:rFonts w:ascii="Times New Roman" w:hAnsi="Times New Roman" w:cs="Times New Roman"/>
          <w:bCs/>
          <w:sz w:val="28"/>
          <w:szCs w:val="28"/>
          <w:lang w:val="uk-UA" w:bidi="uk-UA"/>
        </w:rPr>
        <w:t xml:space="preserve"> є </w:t>
      </w:r>
      <w:r>
        <w:rPr>
          <w:rFonts w:ascii="Times New Roman" w:hAnsi="Times New Roman" w:cs="Times New Roman"/>
          <w:bCs/>
          <w:sz w:val="28"/>
          <w:szCs w:val="28"/>
          <w:lang w:val="uk-UA" w:bidi="uk-UA"/>
        </w:rPr>
        <w:t xml:space="preserve">ключовою </w:t>
      </w:r>
      <w:r w:rsidR="003E1558" w:rsidRPr="00DA6E0A">
        <w:rPr>
          <w:rFonts w:ascii="Times New Roman" w:hAnsi="Times New Roman" w:cs="Times New Roman"/>
          <w:bCs/>
          <w:sz w:val="28"/>
          <w:szCs w:val="28"/>
          <w:lang w:val="uk-UA" w:bidi="uk-UA"/>
        </w:rPr>
        <w:t>умовою</w:t>
      </w:r>
      <w:r>
        <w:rPr>
          <w:rFonts w:ascii="Times New Roman" w:hAnsi="Times New Roman" w:cs="Times New Roman"/>
          <w:bCs/>
          <w:sz w:val="28"/>
          <w:szCs w:val="28"/>
          <w:lang w:val="uk-UA" w:bidi="uk-UA"/>
        </w:rPr>
        <w:t>, що</w:t>
      </w:r>
      <w:r w:rsidR="003E1558" w:rsidRPr="00DA6E0A">
        <w:rPr>
          <w:rFonts w:ascii="Times New Roman" w:hAnsi="Times New Roman" w:cs="Times New Roman"/>
          <w:bCs/>
          <w:sz w:val="28"/>
          <w:szCs w:val="28"/>
          <w:lang w:val="uk-UA" w:bidi="uk-UA"/>
        </w:rPr>
        <w:t xml:space="preserve"> забезпеч</w:t>
      </w:r>
      <w:r>
        <w:rPr>
          <w:rFonts w:ascii="Times New Roman" w:hAnsi="Times New Roman" w:cs="Times New Roman"/>
          <w:bCs/>
          <w:sz w:val="28"/>
          <w:szCs w:val="28"/>
          <w:lang w:val="uk-UA" w:bidi="uk-UA"/>
        </w:rPr>
        <w:t>ує</w:t>
      </w:r>
      <w:r w:rsidR="003E1558" w:rsidRPr="00DA6E0A">
        <w:rPr>
          <w:rFonts w:ascii="Times New Roman" w:hAnsi="Times New Roman" w:cs="Times New Roman"/>
          <w:bCs/>
          <w:sz w:val="28"/>
          <w:szCs w:val="28"/>
          <w:lang w:val="uk-UA" w:bidi="uk-UA"/>
        </w:rPr>
        <w:t xml:space="preserve"> зворотн</w:t>
      </w:r>
      <w:r>
        <w:rPr>
          <w:rFonts w:ascii="Times New Roman" w:hAnsi="Times New Roman" w:cs="Times New Roman"/>
          <w:bCs/>
          <w:sz w:val="28"/>
          <w:szCs w:val="28"/>
          <w:lang w:val="uk-UA" w:bidi="uk-UA"/>
        </w:rPr>
        <w:t>ій</w:t>
      </w:r>
      <w:r w:rsidR="003E1558" w:rsidRPr="00DA6E0A">
        <w:rPr>
          <w:rFonts w:ascii="Times New Roman" w:hAnsi="Times New Roman" w:cs="Times New Roman"/>
          <w:bCs/>
          <w:sz w:val="28"/>
          <w:szCs w:val="28"/>
          <w:lang w:val="uk-UA" w:bidi="uk-UA"/>
        </w:rPr>
        <w:t xml:space="preserve"> зв’яз</w:t>
      </w:r>
      <w:r>
        <w:rPr>
          <w:rFonts w:ascii="Times New Roman" w:hAnsi="Times New Roman" w:cs="Times New Roman"/>
          <w:bCs/>
          <w:sz w:val="28"/>
          <w:szCs w:val="28"/>
          <w:lang w:val="uk-UA" w:bidi="uk-UA"/>
        </w:rPr>
        <w:t>ок</w:t>
      </w:r>
      <w:r w:rsidR="003E1558" w:rsidRPr="00DA6E0A">
        <w:rPr>
          <w:rFonts w:ascii="Times New Roman" w:hAnsi="Times New Roman" w:cs="Times New Roman"/>
          <w:bCs/>
          <w:sz w:val="28"/>
          <w:szCs w:val="28"/>
          <w:lang w:val="uk-UA" w:bidi="uk-UA"/>
        </w:rPr>
        <w:t xml:space="preserve"> між природоохоронн</w:t>
      </w:r>
      <w:r>
        <w:rPr>
          <w:rFonts w:ascii="Times New Roman" w:hAnsi="Times New Roman" w:cs="Times New Roman"/>
          <w:bCs/>
          <w:sz w:val="28"/>
          <w:szCs w:val="28"/>
          <w:lang w:val="uk-UA" w:bidi="uk-UA"/>
        </w:rPr>
        <w:t>ими</w:t>
      </w:r>
      <w:r w:rsidR="003E1558" w:rsidRPr="00DA6E0A">
        <w:rPr>
          <w:rFonts w:ascii="Times New Roman" w:hAnsi="Times New Roman" w:cs="Times New Roman"/>
          <w:bCs/>
          <w:sz w:val="28"/>
          <w:szCs w:val="28"/>
          <w:lang w:val="uk-UA" w:bidi="uk-UA"/>
        </w:rPr>
        <w:t xml:space="preserve"> територі</w:t>
      </w:r>
      <w:r>
        <w:rPr>
          <w:rFonts w:ascii="Times New Roman" w:hAnsi="Times New Roman" w:cs="Times New Roman"/>
          <w:bCs/>
          <w:sz w:val="28"/>
          <w:szCs w:val="28"/>
          <w:lang w:val="uk-UA" w:bidi="uk-UA"/>
        </w:rPr>
        <w:t>ями, як</w:t>
      </w:r>
      <w:r w:rsidR="003E1558" w:rsidRPr="00DA6E0A">
        <w:rPr>
          <w:rFonts w:ascii="Times New Roman" w:hAnsi="Times New Roman" w:cs="Times New Roman"/>
          <w:bCs/>
          <w:sz w:val="28"/>
          <w:szCs w:val="28"/>
          <w:lang w:val="uk-UA" w:bidi="uk-UA"/>
        </w:rPr>
        <w:t xml:space="preserve"> природними та</w:t>
      </w:r>
      <w:r>
        <w:rPr>
          <w:rFonts w:ascii="Times New Roman" w:hAnsi="Times New Roman" w:cs="Times New Roman"/>
          <w:bCs/>
          <w:sz w:val="28"/>
          <w:szCs w:val="28"/>
          <w:lang w:val="uk-UA" w:bidi="uk-UA"/>
        </w:rPr>
        <w:t xml:space="preserve">к і </w:t>
      </w:r>
      <w:r w:rsidR="003E1558" w:rsidRPr="00DA6E0A">
        <w:rPr>
          <w:rFonts w:ascii="Times New Roman" w:hAnsi="Times New Roman" w:cs="Times New Roman"/>
          <w:bCs/>
          <w:sz w:val="28"/>
          <w:szCs w:val="28"/>
          <w:lang w:val="uk-UA" w:bidi="uk-UA"/>
        </w:rPr>
        <w:t xml:space="preserve"> антропогенн</w:t>
      </w:r>
      <w:r>
        <w:rPr>
          <w:rFonts w:ascii="Times New Roman" w:hAnsi="Times New Roman" w:cs="Times New Roman"/>
          <w:bCs/>
          <w:sz w:val="28"/>
          <w:szCs w:val="28"/>
          <w:lang w:val="uk-UA" w:bidi="uk-UA"/>
        </w:rPr>
        <w:t>о зміненими</w:t>
      </w:r>
      <w:r w:rsidR="003E1558" w:rsidRPr="00DA6E0A">
        <w:rPr>
          <w:rFonts w:ascii="Times New Roman" w:hAnsi="Times New Roman" w:cs="Times New Roman"/>
          <w:bCs/>
          <w:sz w:val="28"/>
          <w:szCs w:val="28"/>
          <w:lang w:val="uk-UA" w:bidi="uk-UA"/>
        </w:rPr>
        <w:t xml:space="preserve"> та керуючими структурами. </w:t>
      </w:r>
      <w:r>
        <w:rPr>
          <w:rFonts w:ascii="Times New Roman" w:hAnsi="Times New Roman" w:cs="Times New Roman"/>
          <w:bCs/>
          <w:sz w:val="28"/>
          <w:szCs w:val="28"/>
          <w:lang w:val="uk-UA" w:bidi="uk-UA"/>
        </w:rPr>
        <w:t xml:space="preserve">На практиці, зазвичай, </w:t>
      </w:r>
      <w:r w:rsidR="003E1558" w:rsidRPr="00DA6E0A">
        <w:rPr>
          <w:rFonts w:ascii="Times New Roman" w:hAnsi="Times New Roman" w:cs="Times New Roman"/>
          <w:bCs/>
          <w:sz w:val="28"/>
          <w:szCs w:val="28"/>
          <w:lang w:val="uk-UA" w:bidi="uk-UA"/>
        </w:rPr>
        <w:t>реалізуються три рівні моніторингу в рамках</w:t>
      </w:r>
      <w:r>
        <w:rPr>
          <w:rFonts w:ascii="Times New Roman" w:hAnsi="Times New Roman" w:cs="Times New Roman"/>
          <w:bCs/>
          <w:sz w:val="28"/>
          <w:szCs w:val="28"/>
          <w:lang w:val="uk-UA" w:bidi="uk-UA"/>
        </w:rPr>
        <w:t xml:space="preserve"> узгодженого</w:t>
      </w:r>
      <w:r w:rsidR="003E1558" w:rsidRPr="00DA6E0A">
        <w:rPr>
          <w:rFonts w:ascii="Times New Roman" w:hAnsi="Times New Roman" w:cs="Times New Roman"/>
          <w:bCs/>
          <w:sz w:val="28"/>
          <w:szCs w:val="28"/>
          <w:lang w:val="uk-UA" w:bidi="uk-UA"/>
        </w:rPr>
        <w:t xml:space="preserve"> менеджмент-плану</w:t>
      </w:r>
      <w:r w:rsidR="00980798">
        <w:rPr>
          <w:rFonts w:ascii="Times New Roman" w:hAnsi="Times New Roman" w:cs="Times New Roman"/>
          <w:bCs/>
          <w:sz w:val="28"/>
          <w:szCs w:val="28"/>
          <w:lang w:val="en-US" w:bidi="uk-UA"/>
        </w:rPr>
        <w:t xml:space="preserve"> [14-16]</w:t>
      </w:r>
      <w:bookmarkStart w:id="2" w:name="_GoBack"/>
      <w:bookmarkEnd w:id="2"/>
      <w:r w:rsidR="003E1558" w:rsidRPr="00DA6E0A">
        <w:rPr>
          <w:rFonts w:ascii="Times New Roman" w:hAnsi="Times New Roman" w:cs="Times New Roman"/>
          <w:bCs/>
          <w:sz w:val="28"/>
          <w:szCs w:val="28"/>
          <w:lang w:val="uk-UA" w:bidi="uk-UA"/>
        </w:rPr>
        <w:t xml:space="preserve">: </w:t>
      </w:r>
    </w:p>
    <w:p w:rsidR="00C9269C" w:rsidRDefault="00C9269C" w:rsidP="00502C36">
      <w:pPr>
        <w:pStyle w:val="a3"/>
        <w:numPr>
          <w:ilvl w:val="3"/>
          <w:numId w:val="9"/>
        </w:numPr>
        <w:spacing w:line="360" w:lineRule="auto"/>
        <w:ind w:left="142" w:hanging="45"/>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М</w:t>
      </w:r>
      <w:r w:rsidR="003E1558" w:rsidRPr="00502C36">
        <w:rPr>
          <w:rFonts w:ascii="Times New Roman" w:hAnsi="Times New Roman" w:cs="Times New Roman"/>
          <w:bCs/>
          <w:sz w:val="28"/>
          <w:szCs w:val="28"/>
          <w:lang w:val="uk-UA" w:bidi="uk-UA"/>
        </w:rPr>
        <w:t xml:space="preserve">оніторинг виконання </w:t>
      </w:r>
      <w:r>
        <w:rPr>
          <w:rFonts w:ascii="Times New Roman" w:hAnsi="Times New Roman" w:cs="Times New Roman"/>
          <w:bCs/>
          <w:sz w:val="28"/>
          <w:szCs w:val="28"/>
          <w:lang w:val="uk-UA" w:bidi="uk-UA"/>
        </w:rPr>
        <w:t>за</w:t>
      </w:r>
      <w:r w:rsidR="003E1558" w:rsidRPr="00502C36">
        <w:rPr>
          <w:rFonts w:ascii="Times New Roman" w:hAnsi="Times New Roman" w:cs="Times New Roman"/>
          <w:bCs/>
          <w:sz w:val="28"/>
          <w:szCs w:val="28"/>
          <w:lang w:val="uk-UA" w:bidi="uk-UA"/>
        </w:rPr>
        <w:t>планов</w:t>
      </w:r>
      <w:r>
        <w:rPr>
          <w:rFonts w:ascii="Times New Roman" w:hAnsi="Times New Roman" w:cs="Times New Roman"/>
          <w:bCs/>
          <w:sz w:val="28"/>
          <w:szCs w:val="28"/>
          <w:lang w:val="uk-UA" w:bidi="uk-UA"/>
        </w:rPr>
        <w:t>ан</w:t>
      </w:r>
      <w:r w:rsidR="003E1558" w:rsidRPr="00502C36">
        <w:rPr>
          <w:rFonts w:ascii="Times New Roman" w:hAnsi="Times New Roman" w:cs="Times New Roman"/>
          <w:bCs/>
          <w:sz w:val="28"/>
          <w:szCs w:val="28"/>
          <w:lang w:val="uk-UA" w:bidi="uk-UA"/>
        </w:rPr>
        <w:t xml:space="preserve">их завдань, </w:t>
      </w:r>
      <w:r>
        <w:rPr>
          <w:rFonts w:ascii="Times New Roman" w:hAnsi="Times New Roman" w:cs="Times New Roman"/>
          <w:bCs/>
          <w:sz w:val="28"/>
          <w:szCs w:val="28"/>
          <w:lang w:val="uk-UA" w:bidi="uk-UA"/>
        </w:rPr>
        <w:t xml:space="preserve">під яким розуміють </w:t>
      </w:r>
      <w:r w:rsidR="003E1558" w:rsidRPr="00502C36">
        <w:rPr>
          <w:rFonts w:ascii="Times New Roman" w:hAnsi="Times New Roman" w:cs="Times New Roman"/>
          <w:bCs/>
          <w:sz w:val="28"/>
          <w:szCs w:val="28"/>
          <w:lang w:val="uk-UA" w:bidi="uk-UA"/>
        </w:rPr>
        <w:t xml:space="preserve">аналіз виконання </w:t>
      </w:r>
      <w:r>
        <w:rPr>
          <w:rFonts w:ascii="Times New Roman" w:hAnsi="Times New Roman" w:cs="Times New Roman"/>
          <w:bCs/>
          <w:sz w:val="28"/>
          <w:szCs w:val="28"/>
          <w:lang w:val="uk-UA" w:bidi="uk-UA"/>
        </w:rPr>
        <w:t xml:space="preserve">конкретних (кліматичних, гідрологічних, ґрунтознавчих, ботанічних, зологічних та ін.) </w:t>
      </w:r>
      <w:r w:rsidR="003E1558" w:rsidRPr="00502C36">
        <w:rPr>
          <w:rFonts w:ascii="Times New Roman" w:hAnsi="Times New Roman" w:cs="Times New Roman"/>
          <w:bCs/>
          <w:sz w:val="28"/>
          <w:szCs w:val="28"/>
          <w:lang w:val="uk-UA" w:bidi="uk-UA"/>
        </w:rPr>
        <w:t>розроблених планів</w:t>
      </w:r>
      <w:r>
        <w:rPr>
          <w:rFonts w:ascii="Times New Roman" w:hAnsi="Times New Roman" w:cs="Times New Roman"/>
          <w:bCs/>
          <w:sz w:val="28"/>
          <w:szCs w:val="28"/>
          <w:lang w:val="uk-UA" w:bidi="uk-UA"/>
        </w:rPr>
        <w:t xml:space="preserve"> та</w:t>
      </w:r>
      <w:r w:rsidR="003E1558" w:rsidRPr="00502C36">
        <w:rPr>
          <w:rFonts w:ascii="Times New Roman" w:hAnsi="Times New Roman" w:cs="Times New Roman"/>
          <w:bCs/>
          <w:sz w:val="28"/>
          <w:szCs w:val="28"/>
          <w:lang w:val="uk-UA" w:bidi="uk-UA"/>
        </w:rPr>
        <w:t xml:space="preserve"> проектів у відповідності </w:t>
      </w:r>
      <w:r>
        <w:rPr>
          <w:rFonts w:ascii="Times New Roman" w:hAnsi="Times New Roman" w:cs="Times New Roman"/>
          <w:bCs/>
          <w:sz w:val="28"/>
          <w:szCs w:val="28"/>
          <w:lang w:val="uk-UA" w:bidi="uk-UA"/>
        </w:rPr>
        <w:t>і</w:t>
      </w:r>
      <w:r w:rsidR="003E1558" w:rsidRPr="00502C36">
        <w:rPr>
          <w:rFonts w:ascii="Times New Roman" w:hAnsi="Times New Roman" w:cs="Times New Roman"/>
          <w:bCs/>
          <w:sz w:val="28"/>
          <w:szCs w:val="28"/>
          <w:lang w:val="uk-UA" w:bidi="uk-UA"/>
        </w:rPr>
        <w:t xml:space="preserve">з </w:t>
      </w:r>
      <w:r>
        <w:rPr>
          <w:rFonts w:ascii="Times New Roman" w:hAnsi="Times New Roman" w:cs="Times New Roman"/>
          <w:bCs/>
          <w:sz w:val="28"/>
          <w:szCs w:val="28"/>
          <w:lang w:val="uk-UA" w:bidi="uk-UA"/>
        </w:rPr>
        <w:t xml:space="preserve">загальним </w:t>
      </w:r>
      <w:r w:rsidR="003E1558" w:rsidRPr="00502C36">
        <w:rPr>
          <w:rFonts w:ascii="Times New Roman" w:hAnsi="Times New Roman" w:cs="Times New Roman"/>
          <w:bCs/>
          <w:sz w:val="28"/>
          <w:szCs w:val="28"/>
          <w:lang w:val="uk-UA" w:bidi="uk-UA"/>
        </w:rPr>
        <w:t>планом розвитку території</w:t>
      </w:r>
      <w:r>
        <w:rPr>
          <w:rFonts w:ascii="Times New Roman" w:hAnsi="Times New Roman" w:cs="Times New Roman"/>
          <w:bCs/>
          <w:sz w:val="28"/>
          <w:szCs w:val="28"/>
          <w:lang w:val="uk-UA" w:bidi="uk-UA"/>
        </w:rPr>
        <w:t xml:space="preserve"> конкретного об’єкту ПЗФ України</w:t>
      </w:r>
      <w:r w:rsidR="003E1558" w:rsidRPr="00502C36">
        <w:rPr>
          <w:rFonts w:ascii="Times New Roman" w:hAnsi="Times New Roman" w:cs="Times New Roman"/>
          <w:bCs/>
          <w:sz w:val="28"/>
          <w:szCs w:val="28"/>
          <w:lang w:val="uk-UA" w:bidi="uk-UA"/>
        </w:rPr>
        <w:t xml:space="preserve">; </w:t>
      </w:r>
    </w:p>
    <w:p w:rsidR="00C9269C" w:rsidRDefault="00C9269C" w:rsidP="00502C36">
      <w:pPr>
        <w:pStyle w:val="a3"/>
        <w:numPr>
          <w:ilvl w:val="3"/>
          <w:numId w:val="9"/>
        </w:numPr>
        <w:spacing w:line="360" w:lineRule="auto"/>
        <w:ind w:left="142" w:hanging="45"/>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lastRenderedPageBreak/>
        <w:t>Наступним є м</w:t>
      </w:r>
      <w:r w:rsidR="003E1558" w:rsidRPr="00502C36">
        <w:rPr>
          <w:rFonts w:ascii="Times New Roman" w:hAnsi="Times New Roman" w:cs="Times New Roman"/>
          <w:bCs/>
          <w:sz w:val="28"/>
          <w:szCs w:val="28"/>
          <w:lang w:val="uk-UA" w:bidi="uk-UA"/>
        </w:rPr>
        <w:t xml:space="preserve">оніторинг </w:t>
      </w:r>
      <w:r w:rsidRPr="00502C36">
        <w:rPr>
          <w:rFonts w:ascii="Times New Roman" w:hAnsi="Times New Roman" w:cs="Times New Roman"/>
          <w:bCs/>
          <w:sz w:val="28"/>
          <w:szCs w:val="28"/>
          <w:lang w:val="uk-UA" w:bidi="uk-UA"/>
        </w:rPr>
        <w:t xml:space="preserve">виконання проектів і планів </w:t>
      </w:r>
      <w:r>
        <w:rPr>
          <w:rFonts w:ascii="Times New Roman" w:hAnsi="Times New Roman" w:cs="Times New Roman"/>
          <w:bCs/>
          <w:sz w:val="28"/>
          <w:szCs w:val="28"/>
          <w:lang w:val="uk-UA" w:bidi="uk-UA"/>
        </w:rPr>
        <w:t xml:space="preserve">у аспекті їх </w:t>
      </w:r>
      <w:r w:rsidR="003E1558" w:rsidRPr="00502C36">
        <w:rPr>
          <w:rFonts w:ascii="Times New Roman" w:hAnsi="Times New Roman" w:cs="Times New Roman"/>
          <w:bCs/>
          <w:sz w:val="28"/>
          <w:szCs w:val="28"/>
          <w:lang w:val="uk-UA" w:bidi="uk-UA"/>
        </w:rPr>
        <w:t xml:space="preserve">ефективності у зв’язку </w:t>
      </w:r>
      <w:r>
        <w:rPr>
          <w:rFonts w:ascii="Times New Roman" w:hAnsi="Times New Roman" w:cs="Times New Roman"/>
          <w:bCs/>
          <w:sz w:val="28"/>
          <w:szCs w:val="28"/>
          <w:lang w:val="uk-UA" w:bidi="uk-UA"/>
        </w:rPr>
        <w:t>і</w:t>
      </w:r>
      <w:r w:rsidR="003E1558" w:rsidRPr="00502C36">
        <w:rPr>
          <w:rFonts w:ascii="Times New Roman" w:hAnsi="Times New Roman" w:cs="Times New Roman"/>
          <w:bCs/>
          <w:sz w:val="28"/>
          <w:szCs w:val="28"/>
          <w:lang w:val="uk-UA" w:bidi="uk-UA"/>
        </w:rPr>
        <w:t xml:space="preserve">з </w:t>
      </w:r>
      <w:r>
        <w:rPr>
          <w:rFonts w:ascii="Times New Roman" w:hAnsi="Times New Roman" w:cs="Times New Roman"/>
          <w:bCs/>
          <w:sz w:val="28"/>
          <w:szCs w:val="28"/>
          <w:lang w:val="uk-UA" w:bidi="uk-UA"/>
        </w:rPr>
        <w:t xml:space="preserve">загальними </w:t>
      </w:r>
      <w:r w:rsidR="003E1558" w:rsidRPr="00502C36">
        <w:rPr>
          <w:rFonts w:ascii="Times New Roman" w:hAnsi="Times New Roman" w:cs="Times New Roman"/>
          <w:bCs/>
          <w:sz w:val="28"/>
          <w:szCs w:val="28"/>
          <w:lang w:val="uk-UA" w:bidi="uk-UA"/>
        </w:rPr>
        <w:t>програмними завданнями</w:t>
      </w:r>
      <w:r>
        <w:rPr>
          <w:rFonts w:ascii="Times New Roman" w:hAnsi="Times New Roman" w:cs="Times New Roman"/>
          <w:bCs/>
          <w:sz w:val="28"/>
          <w:szCs w:val="28"/>
          <w:lang w:val="uk-UA" w:bidi="uk-UA"/>
        </w:rPr>
        <w:t xml:space="preserve">, що стоять перед </w:t>
      </w:r>
      <w:r w:rsidR="003E1558" w:rsidRPr="00502C36">
        <w:rPr>
          <w:rFonts w:ascii="Times New Roman" w:hAnsi="Times New Roman" w:cs="Times New Roman"/>
          <w:bCs/>
          <w:sz w:val="28"/>
          <w:szCs w:val="28"/>
          <w:lang w:val="uk-UA" w:bidi="uk-UA"/>
        </w:rPr>
        <w:t>природоохоронно</w:t>
      </w:r>
      <w:r>
        <w:rPr>
          <w:rFonts w:ascii="Times New Roman" w:hAnsi="Times New Roman" w:cs="Times New Roman"/>
          <w:bCs/>
          <w:sz w:val="28"/>
          <w:szCs w:val="28"/>
          <w:lang w:val="uk-UA" w:bidi="uk-UA"/>
        </w:rPr>
        <w:t>ю</w:t>
      </w:r>
      <w:r w:rsidR="003E1558" w:rsidRPr="00502C36">
        <w:rPr>
          <w:rFonts w:ascii="Times New Roman" w:hAnsi="Times New Roman" w:cs="Times New Roman"/>
          <w:bCs/>
          <w:sz w:val="28"/>
          <w:szCs w:val="28"/>
          <w:lang w:val="uk-UA" w:bidi="uk-UA"/>
        </w:rPr>
        <w:t xml:space="preserve"> </w:t>
      </w:r>
      <w:r>
        <w:rPr>
          <w:rFonts w:ascii="Times New Roman" w:hAnsi="Times New Roman" w:cs="Times New Roman"/>
          <w:bCs/>
          <w:sz w:val="28"/>
          <w:szCs w:val="28"/>
          <w:lang w:val="uk-UA" w:bidi="uk-UA"/>
        </w:rPr>
        <w:t>т</w:t>
      </w:r>
      <w:r w:rsidR="003E1558" w:rsidRPr="00502C36">
        <w:rPr>
          <w:rFonts w:ascii="Times New Roman" w:hAnsi="Times New Roman" w:cs="Times New Roman"/>
          <w:bCs/>
          <w:sz w:val="28"/>
          <w:szCs w:val="28"/>
          <w:lang w:val="uk-UA" w:bidi="uk-UA"/>
        </w:rPr>
        <w:t>ериторі</w:t>
      </w:r>
      <w:r>
        <w:rPr>
          <w:rFonts w:ascii="Times New Roman" w:hAnsi="Times New Roman" w:cs="Times New Roman"/>
          <w:bCs/>
          <w:sz w:val="28"/>
          <w:szCs w:val="28"/>
          <w:lang w:val="uk-UA" w:bidi="uk-UA"/>
        </w:rPr>
        <w:t>єю або об’єктом ПЗФ</w:t>
      </w:r>
      <w:r w:rsidR="003E1558" w:rsidRPr="00502C36">
        <w:rPr>
          <w:rFonts w:ascii="Times New Roman" w:hAnsi="Times New Roman" w:cs="Times New Roman"/>
          <w:bCs/>
          <w:sz w:val="28"/>
          <w:szCs w:val="28"/>
          <w:lang w:val="uk-UA" w:bidi="uk-UA"/>
        </w:rPr>
        <w:t xml:space="preserve">; </w:t>
      </w:r>
    </w:p>
    <w:p w:rsidR="007C26EB" w:rsidRPr="00502C36" w:rsidRDefault="00C9269C" w:rsidP="00502C36">
      <w:pPr>
        <w:pStyle w:val="a3"/>
        <w:numPr>
          <w:ilvl w:val="3"/>
          <w:numId w:val="9"/>
        </w:numPr>
        <w:spacing w:line="360" w:lineRule="auto"/>
        <w:ind w:left="142" w:hanging="45"/>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І, нарешті, м</w:t>
      </w:r>
      <w:r w:rsidR="003E1558" w:rsidRPr="00502C36">
        <w:rPr>
          <w:rFonts w:ascii="Times New Roman" w:hAnsi="Times New Roman" w:cs="Times New Roman"/>
          <w:bCs/>
          <w:sz w:val="28"/>
          <w:szCs w:val="28"/>
          <w:lang w:val="uk-UA" w:bidi="uk-UA"/>
        </w:rPr>
        <w:t xml:space="preserve">оніторинг дієвості застосованих форм </w:t>
      </w:r>
      <w:r>
        <w:rPr>
          <w:rFonts w:ascii="Times New Roman" w:hAnsi="Times New Roman" w:cs="Times New Roman"/>
          <w:bCs/>
          <w:sz w:val="28"/>
          <w:szCs w:val="28"/>
          <w:lang w:val="uk-UA" w:bidi="uk-UA"/>
        </w:rPr>
        <w:t xml:space="preserve">управління та </w:t>
      </w:r>
      <w:r w:rsidR="003E1558" w:rsidRPr="00502C36">
        <w:rPr>
          <w:rFonts w:ascii="Times New Roman" w:hAnsi="Times New Roman" w:cs="Times New Roman"/>
          <w:bCs/>
          <w:sz w:val="28"/>
          <w:szCs w:val="28"/>
          <w:lang w:val="uk-UA" w:bidi="uk-UA"/>
        </w:rPr>
        <w:t>керування</w:t>
      </w:r>
      <w:r>
        <w:rPr>
          <w:rFonts w:ascii="Times New Roman" w:hAnsi="Times New Roman" w:cs="Times New Roman"/>
          <w:bCs/>
          <w:sz w:val="28"/>
          <w:szCs w:val="28"/>
          <w:lang w:val="uk-UA" w:bidi="uk-UA"/>
        </w:rPr>
        <w:t xml:space="preserve"> заповідними екосистемами</w:t>
      </w:r>
      <w:r w:rsidR="003E1558" w:rsidRPr="00502C36">
        <w:rPr>
          <w:rFonts w:ascii="Times New Roman" w:hAnsi="Times New Roman" w:cs="Times New Roman"/>
          <w:bCs/>
          <w:sz w:val="28"/>
          <w:szCs w:val="28"/>
          <w:lang w:val="uk-UA" w:bidi="uk-UA"/>
        </w:rPr>
        <w:t xml:space="preserve">, що </w:t>
      </w:r>
      <w:r>
        <w:rPr>
          <w:rFonts w:ascii="Times New Roman" w:hAnsi="Times New Roman" w:cs="Times New Roman"/>
          <w:bCs/>
          <w:sz w:val="28"/>
          <w:szCs w:val="28"/>
          <w:lang w:val="uk-UA" w:bidi="uk-UA"/>
        </w:rPr>
        <w:t xml:space="preserve">повинно встановити більш </w:t>
      </w:r>
      <w:r w:rsidR="003E1558" w:rsidRPr="00502C36">
        <w:rPr>
          <w:rFonts w:ascii="Times New Roman" w:hAnsi="Times New Roman" w:cs="Times New Roman"/>
          <w:bCs/>
          <w:sz w:val="28"/>
          <w:szCs w:val="28"/>
          <w:lang w:val="uk-UA" w:bidi="uk-UA"/>
        </w:rPr>
        <w:t>ефективніш</w:t>
      </w:r>
      <w:r>
        <w:rPr>
          <w:rFonts w:ascii="Times New Roman" w:hAnsi="Times New Roman" w:cs="Times New Roman"/>
          <w:bCs/>
          <w:sz w:val="28"/>
          <w:szCs w:val="28"/>
          <w:lang w:val="uk-UA" w:bidi="uk-UA"/>
        </w:rPr>
        <w:t>і</w:t>
      </w:r>
      <w:r w:rsidR="003E1558" w:rsidRPr="00502C36">
        <w:rPr>
          <w:rFonts w:ascii="Times New Roman" w:hAnsi="Times New Roman" w:cs="Times New Roman"/>
          <w:bCs/>
          <w:sz w:val="28"/>
          <w:szCs w:val="28"/>
          <w:lang w:val="uk-UA" w:bidi="uk-UA"/>
        </w:rPr>
        <w:t xml:space="preserve"> способ</w:t>
      </w:r>
      <w:r>
        <w:rPr>
          <w:rFonts w:ascii="Times New Roman" w:hAnsi="Times New Roman" w:cs="Times New Roman"/>
          <w:bCs/>
          <w:sz w:val="28"/>
          <w:szCs w:val="28"/>
          <w:lang w:val="uk-UA" w:bidi="uk-UA"/>
        </w:rPr>
        <w:t xml:space="preserve">и та алгоритми </w:t>
      </w:r>
      <w:r w:rsidR="003E1558" w:rsidRPr="00502C36">
        <w:rPr>
          <w:rFonts w:ascii="Times New Roman" w:hAnsi="Times New Roman" w:cs="Times New Roman"/>
          <w:bCs/>
          <w:sz w:val="28"/>
          <w:szCs w:val="28"/>
          <w:lang w:val="uk-UA" w:bidi="uk-UA"/>
        </w:rPr>
        <w:t>природоохоронн</w:t>
      </w:r>
      <w:r>
        <w:rPr>
          <w:rFonts w:ascii="Times New Roman" w:hAnsi="Times New Roman" w:cs="Times New Roman"/>
          <w:bCs/>
          <w:sz w:val="28"/>
          <w:szCs w:val="28"/>
          <w:lang w:val="uk-UA" w:bidi="uk-UA"/>
        </w:rPr>
        <w:t>ої діяльності на конкретному об’єкті ПЗФ</w:t>
      </w:r>
      <w:r w:rsidR="003E1558" w:rsidRPr="00502C36">
        <w:rPr>
          <w:rFonts w:ascii="Times New Roman" w:hAnsi="Times New Roman" w:cs="Times New Roman"/>
          <w:bCs/>
          <w:sz w:val="28"/>
          <w:szCs w:val="28"/>
          <w:lang w:val="uk-UA" w:bidi="uk-UA"/>
        </w:rPr>
        <w:t>.</w:t>
      </w:r>
    </w:p>
    <w:p w:rsidR="001336FB" w:rsidRDefault="003E1558" w:rsidP="007C26EB">
      <w:pPr>
        <w:spacing w:line="360" w:lineRule="auto"/>
        <w:ind w:firstLine="851"/>
        <w:jc w:val="both"/>
        <w:rPr>
          <w:rFonts w:ascii="Times New Roman" w:hAnsi="Times New Roman" w:cs="Times New Roman"/>
          <w:bCs/>
          <w:sz w:val="28"/>
          <w:szCs w:val="28"/>
          <w:lang w:val="uk-UA" w:bidi="uk-UA"/>
        </w:rPr>
      </w:pPr>
      <w:r w:rsidRPr="00DA6E0A">
        <w:rPr>
          <w:rFonts w:ascii="Times New Roman" w:hAnsi="Times New Roman" w:cs="Times New Roman"/>
          <w:bCs/>
          <w:sz w:val="28"/>
          <w:szCs w:val="28"/>
          <w:lang w:val="uk-UA" w:bidi="uk-UA"/>
        </w:rPr>
        <w:t xml:space="preserve"> Пріоритети </w:t>
      </w:r>
      <w:r w:rsidR="001336FB">
        <w:rPr>
          <w:rFonts w:ascii="Times New Roman" w:hAnsi="Times New Roman" w:cs="Times New Roman"/>
          <w:bCs/>
          <w:sz w:val="28"/>
          <w:szCs w:val="28"/>
          <w:lang w:val="uk-UA" w:bidi="uk-UA"/>
        </w:rPr>
        <w:t xml:space="preserve">системи </w:t>
      </w:r>
      <w:r w:rsidRPr="00DA6E0A">
        <w:rPr>
          <w:rFonts w:ascii="Times New Roman" w:hAnsi="Times New Roman" w:cs="Times New Roman"/>
          <w:bCs/>
          <w:sz w:val="28"/>
          <w:szCs w:val="28"/>
          <w:lang w:val="uk-UA" w:bidi="uk-UA"/>
        </w:rPr>
        <w:t>моніторингу</w:t>
      </w:r>
      <w:r w:rsidR="001336FB">
        <w:rPr>
          <w:rFonts w:ascii="Times New Roman" w:hAnsi="Times New Roman" w:cs="Times New Roman"/>
          <w:bCs/>
          <w:sz w:val="28"/>
          <w:szCs w:val="28"/>
          <w:lang w:val="uk-UA" w:bidi="uk-UA"/>
        </w:rPr>
        <w:t xml:space="preserve"> на новоствореній території Ічнянського НПП визначаються запропонованим нами оселищним підходом у природоохоронній діяльності. Основна увага повинна придіялись не охороні окремо взятих біологічних видів, зазвичай це види, що занесені до Червоних книг, чи біоценозів (у нашому випадку фітоценозів), занесених до Зеленої книги України, а їх оселищ у широкому розумінні. У цьому випадку найбільш пріоритетним завданням є мінімізація антропогенних впливів на нову територію, визначення  </w:t>
      </w:r>
      <w:r w:rsidRPr="00DA6E0A">
        <w:rPr>
          <w:rFonts w:ascii="Times New Roman" w:hAnsi="Times New Roman" w:cs="Times New Roman"/>
          <w:bCs/>
          <w:sz w:val="28"/>
          <w:szCs w:val="28"/>
          <w:lang w:val="uk-UA" w:bidi="uk-UA"/>
        </w:rPr>
        <w:t xml:space="preserve">ступеня впевненості </w:t>
      </w:r>
      <w:r w:rsidR="001336FB">
        <w:rPr>
          <w:rFonts w:ascii="Times New Roman" w:hAnsi="Times New Roman" w:cs="Times New Roman"/>
          <w:bCs/>
          <w:sz w:val="28"/>
          <w:szCs w:val="28"/>
          <w:lang w:val="uk-UA" w:bidi="uk-UA"/>
        </w:rPr>
        <w:t xml:space="preserve">позитивного результату </w:t>
      </w:r>
      <w:r w:rsidRPr="00DA6E0A">
        <w:rPr>
          <w:rFonts w:ascii="Times New Roman" w:hAnsi="Times New Roman" w:cs="Times New Roman"/>
          <w:bCs/>
          <w:sz w:val="28"/>
          <w:szCs w:val="28"/>
          <w:lang w:val="uk-UA" w:bidi="uk-UA"/>
        </w:rPr>
        <w:t xml:space="preserve">реалізованого </w:t>
      </w:r>
      <w:r w:rsidR="001336FB">
        <w:rPr>
          <w:rFonts w:ascii="Times New Roman" w:hAnsi="Times New Roman" w:cs="Times New Roman"/>
          <w:bCs/>
          <w:sz w:val="28"/>
          <w:szCs w:val="28"/>
          <w:lang w:val="uk-UA" w:bidi="uk-UA"/>
        </w:rPr>
        <w:t xml:space="preserve">природоохоронного </w:t>
      </w:r>
      <w:r w:rsidRPr="00DA6E0A">
        <w:rPr>
          <w:rFonts w:ascii="Times New Roman" w:hAnsi="Times New Roman" w:cs="Times New Roman"/>
          <w:bCs/>
          <w:sz w:val="28"/>
          <w:szCs w:val="28"/>
          <w:lang w:val="uk-UA" w:bidi="uk-UA"/>
        </w:rPr>
        <w:t>заходу</w:t>
      </w:r>
      <w:r w:rsidR="001336FB">
        <w:rPr>
          <w:rFonts w:ascii="Times New Roman" w:hAnsi="Times New Roman" w:cs="Times New Roman"/>
          <w:bCs/>
          <w:sz w:val="28"/>
          <w:szCs w:val="28"/>
          <w:lang w:val="uk-UA" w:bidi="uk-UA"/>
        </w:rPr>
        <w:t xml:space="preserve">, </w:t>
      </w:r>
      <w:r w:rsidRPr="00DA6E0A">
        <w:rPr>
          <w:rFonts w:ascii="Times New Roman" w:hAnsi="Times New Roman" w:cs="Times New Roman"/>
          <w:bCs/>
          <w:sz w:val="28"/>
          <w:szCs w:val="28"/>
          <w:lang w:val="uk-UA" w:bidi="uk-UA"/>
        </w:rPr>
        <w:t xml:space="preserve"> </w:t>
      </w:r>
      <w:r w:rsidR="001336FB">
        <w:rPr>
          <w:rFonts w:ascii="Times New Roman" w:hAnsi="Times New Roman" w:cs="Times New Roman"/>
          <w:bCs/>
          <w:sz w:val="28"/>
          <w:szCs w:val="28"/>
          <w:lang w:val="uk-UA" w:bidi="uk-UA"/>
        </w:rPr>
        <w:t xml:space="preserve">виключення </w:t>
      </w:r>
      <w:r w:rsidRPr="00DA6E0A">
        <w:rPr>
          <w:rFonts w:ascii="Times New Roman" w:hAnsi="Times New Roman" w:cs="Times New Roman"/>
          <w:bCs/>
          <w:sz w:val="28"/>
          <w:szCs w:val="28"/>
          <w:lang w:val="uk-UA" w:bidi="uk-UA"/>
        </w:rPr>
        <w:t>ймовірності сторонніх впливів</w:t>
      </w:r>
      <w:r w:rsidR="001336FB">
        <w:rPr>
          <w:rFonts w:ascii="Times New Roman" w:hAnsi="Times New Roman" w:cs="Times New Roman"/>
          <w:bCs/>
          <w:sz w:val="28"/>
          <w:szCs w:val="28"/>
          <w:lang w:val="uk-UA" w:bidi="uk-UA"/>
        </w:rPr>
        <w:t xml:space="preserve"> які можуть мати</w:t>
      </w:r>
      <w:r w:rsidRPr="00DA6E0A">
        <w:rPr>
          <w:rFonts w:ascii="Times New Roman" w:hAnsi="Times New Roman" w:cs="Times New Roman"/>
          <w:bCs/>
          <w:sz w:val="28"/>
          <w:szCs w:val="28"/>
          <w:lang w:val="uk-UA" w:bidi="uk-UA"/>
        </w:rPr>
        <w:t xml:space="preserve"> негативний ефект</w:t>
      </w:r>
      <w:r w:rsidR="001336FB">
        <w:rPr>
          <w:rFonts w:ascii="Times New Roman" w:hAnsi="Times New Roman" w:cs="Times New Roman"/>
          <w:bCs/>
          <w:sz w:val="28"/>
          <w:szCs w:val="28"/>
          <w:lang w:val="uk-UA" w:bidi="uk-UA"/>
        </w:rPr>
        <w:t>,</w:t>
      </w:r>
      <w:r w:rsidRPr="00DA6E0A">
        <w:rPr>
          <w:rFonts w:ascii="Times New Roman" w:hAnsi="Times New Roman" w:cs="Times New Roman"/>
          <w:bCs/>
          <w:sz w:val="28"/>
          <w:szCs w:val="28"/>
          <w:lang w:val="uk-UA" w:bidi="uk-UA"/>
        </w:rPr>
        <w:t xml:space="preserve"> </w:t>
      </w:r>
      <w:r w:rsidR="001336FB">
        <w:rPr>
          <w:rFonts w:ascii="Times New Roman" w:hAnsi="Times New Roman" w:cs="Times New Roman"/>
          <w:bCs/>
          <w:sz w:val="28"/>
          <w:szCs w:val="28"/>
          <w:lang w:val="uk-UA" w:bidi="uk-UA"/>
        </w:rPr>
        <w:t xml:space="preserve">встановлення науковообгрунтованих режимів охорони даної території, виділення </w:t>
      </w:r>
      <w:r w:rsidR="00A47599">
        <w:rPr>
          <w:rFonts w:ascii="Times New Roman" w:hAnsi="Times New Roman" w:cs="Times New Roman"/>
          <w:bCs/>
          <w:sz w:val="28"/>
          <w:szCs w:val="28"/>
          <w:lang w:val="uk-UA" w:bidi="uk-UA"/>
        </w:rPr>
        <w:t xml:space="preserve">абсолютно заповідних ділянок та ділянок з регульованою рекреацією. </w:t>
      </w:r>
    </w:p>
    <w:p w:rsidR="00695587" w:rsidRDefault="00A47599" w:rsidP="007C26EB">
      <w:pPr>
        <w:spacing w:line="360" w:lineRule="auto"/>
        <w:ind w:firstLine="851"/>
        <w:jc w:val="both"/>
        <w:rPr>
          <w:rFonts w:ascii="Times New Roman" w:eastAsia="Calibri" w:hAnsi="Times New Roman" w:cs="Times New Roman"/>
          <w:color w:val="000000"/>
          <w:sz w:val="28"/>
          <w:szCs w:val="28"/>
          <w:lang w:val="uk-UA" w:bidi="uk-UA"/>
        </w:rPr>
      </w:pPr>
      <w:r>
        <w:rPr>
          <w:rFonts w:ascii="Times New Roman" w:hAnsi="Times New Roman" w:cs="Times New Roman"/>
          <w:bCs/>
          <w:sz w:val="28"/>
          <w:szCs w:val="28"/>
          <w:lang w:val="uk-UA" w:bidi="uk-UA"/>
        </w:rPr>
        <w:t>Н</w:t>
      </w:r>
      <w:r w:rsidRPr="00DA6E0A">
        <w:rPr>
          <w:rFonts w:ascii="Times New Roman" w:hAnsi="Times New Roman" w:cs="Times New Roman"/>
          <w:bCs/>
          <w:sz w:val="28"/>
          <w:szCs w:val="28"/>
          <w:lang w:val="uk-UA" w:bidi="uk-UA"/>
        </w:rPr>
        <w:t xml:space="preserve">а підставі загальних положень Національної програми екологічного моніторингу </w:t>
      </w:r>
      <w:r>
        <w:rPr>
          <w:rFonts w:ascii="Times New Roman" w:hAnsi="Times New Roman" w:cs="Times New Roman"/>
          <w:bCs/>
          <w:sz w:val="28"/>
          <w:szCs w:val="28"/>
          <w:lang w:val="uk-UA" w:bidi="uk-UA"/>
        </w:rPr>
        <w:t>визначається п</w:t>
      </w:r>
      <w:r w:rsidRPr="00DA6E0A">
        <w:rPr>
          <w:rFonts w:ascii="Times New Roman" w:hAnsi="Times New Roman" w:cs="Times New Roman"/>
          <w:bCs/>
          <w:sz w:val="28"/>
          <w:szCs w:val="28"/>
          <w:lang w:val="uk-UA" w:bidi="uk-UA"/>
        </w:rPr>
        <w:t>еріодичність моніторингу</w:t>
      </w:r>
      <w:r>
        <w:rPr>
          <w:rFonts w:ascii="Times New Roman" w:hAnsi="Times New Roman" w:cs="Times New Roman"/>
          <w:bCs/>
          <w:sz w:val="28"/>
          <w:szCs w:val="28"/>
          <w:lang w:val="uk-UA" w:bidi="uk-UA"/>
        </w:rPr>
        <w:t xml:space="preserve"> та</w:t>
      </w:r>
      <w:r w:rsidRPr="00DA6E0A">
        <w:rPr>
          <w:rFonts w:ascii="Times New Roman" w:hAnsi="Times New Roman" w:cs="Times New Roman"/>
          <w:bCs/>
          <w:sz w:val="28"/>
          <w:szCs w:val="28"/>
          <w:lang w:val="uk-UA" w:bidi="uk-UA"/>
        </w:rPr>
        <w:t xml:space="preserve"> його конкретні методи</w:t>
      </w:r>
      <w:r>
        <w:rPr>
          <w:rFonts w:ascii="Times New Roman" w:hAnsi="Times New Roman" w:cs="Times New Roman"/>
          <w:bCs/>
          <w:sz w:val="28"/>
          <w:szCs w:val="28"/>
          <w:lang w:val="uk-UA" w:bidi="uk-UA"/>
        </w:rPr>
        <w:t xml:space="preserve">. Нам видається досить слушним основну увагу приділяти систематичним та детальним дослідженням гідрологічної мережі, адже нові території репрезентують водні та болотні, почасти лучні, екотопи з притаманною їм біотичною складовою. Особливої уваги слід приділяти моніторингу стану </w:t>
      </w:r>
      <w:r w:rsidR="00695587">
        <w:rPr>
          <w:rFonts w:ascii="Times New Roman" w:hAnsi="Times New Roman" w:cs="Times New Roman"/>
          <w:bCs/>
          <w:sz w:val="28"/>
          <w:szCs w:val="28"/>
          <w:lang w:val="uk-UA" w:bidi="uk-UA"/>
        </w:rPr>
        <w:t xml:space="preserve">таких оселищ: </w:t>
      </w:r>
      <w:r w:rsidR="00695587" w:rsidRPr="008610AB">
        <w:rPr>
          <w:rFonts w:ascii="Times New Roman" w:eastAsia="Calibri" w:hAnsi="Times New Roman" w:cs="Times New Roman"/>
          <w:color w:val="000000"/>
          <w:sz w:val="28"/>
          <w:szCs w:val="28"/>
          <w:lang w:val="uk-UA" w:bidi="uk-UA"/>
        </w:rPr>
        <w:t>Оліготрофні водотоки</w:t>
      </w:r>
      <w:r w:rsidR="00695587">
        <w:rPr>
          <w:rFonts w:ascii="Times New Roman" w:eastAsia="Calibri" w:hAnsi="Times New Roman" w:cs="Times New Roman"/>
          <w:color w:val="000000"/>
          <w:sz w:val="28"/>
          <w:szCs w:val="28"/>
          <w:lang w:val="uk-UA" w:bidi="uk-UA"/>
        </w:rPr>
        <w:t>;</w:t>
      </w:r>
      <w:r w:rsidR="00695587" w:rsidRPr="008610AB">
        <w:rPr>
          <w:rFonts w:ascii="Times New Roman" w:eastAsia="Calibri" w:hAnsi="Times New Roman" w:cs="Times New Roman"/>
          <w:color w:val="000000"/>
          <w:sz w:val="28"/>
          <w:szCs w:val="28"/>
          <w:lang w:val="uk-UA" w:bidi="uk-UA"/>
        </w:rPr>
        <w:t xml:space="preserve"> Мезотрофні та евтрофні водотоки</w:t>
      </w:r>
      <w:r w:rsidR="00695587">
        <w:rPr>
          <w:rFonts w:ascii="Times New Roman" w:eastAsia="Calibri" w:hAnsi="Times New Roman" w:cs="Times New Roman"/>
          <w:color w:val="000000"/>
          <w:sz w:val="28"/>
          <w:szCs w:val="28"/>
          <w:lang w:val="uk-UA" w:bidi="uk-UA"/>
        </w:rPr>
        <w:t>;</w:t>
      </w:r>
      <w:r w:rsidR="00695587" w:rsidRPr="008610AB">
        <w:rPr>
          <w:rFonts w:ascii="Times New Roman" w:eastAsia="Calibri" w:hAnsi="Times New Roman" w:cs="Times New Roman"/>
          <w:color w:val="000000"/>
          <w:sz w:val="28"/>
          <w:szCs w:val="28"/>
          <w:lang w:val="uk-UA" w:bidi="uk-UA"/>
        </w:rPr>
        <w:t xml:space="preserve"> Мезотрофні та евтрофні водотоки з повільною течією</w:t>
      </w:r>
      <w:r w:rsidR="00695587">
        <w:rPr>
          <w:rFonts w:ascii="Times New Roman" w:eastAsia="Calibri" w:hAnsi="Times New Roman" w:cs="Times New Roman"/>
          <w:color w:val="000000"/>
          <w:sz w:val="28"/>
          <w:szCs w:val="28"/>
          <w:lang w:val="uk-UA" w:bidi="uk-UA"/>
        </w:rPr>
        <w:t xml:space="preserve">; </w:t>
      </w:r>
      <w:r w:rsidR="00695587" w:rsidRPr="008610AB">
        <w:rPr>
          <w:rFonts w:ascii="Times New Roman" w:eastAsia="Calibri" w:hAnsi="Times New Roman" w:cs="Times New Roman"/>
          <w:color w:val="000000"/>
          <w:sz w:val="28"/>
          <w:szCs w:val="28"/>
          <w:lang w:val="uk-UA" w:bidi="uk-UA"/>
        </w:rPr>
        <w:t>Прибережні злаково-різнотравні зарості вздовж водотоків</w:t>
      </w:r>
      <w:r w:rsidR="00695587">
        <w:rPr>
          <w:rFonts w:ascii="Times New Roman" w:eastAsia="Calibri" w:hAnsi="Times New Roman" w:cs="Times New Roman"/>
          <w:color w:val="000000"/>
          <w:sz w:val="28"/>
          <w:szCs w:val="28"/>
          <w:lang w:val="uk-UA" w:bidi="uk-UA"/>
        </w:rPr>
        <w:t xml:space="preserve">; </w:t>
      </w:r>
      <w:r w:rsidR="00695587" w:rsidRPr="008610AB">
        <w:rPr>
          <w:rFonts w:ascii="Times New Roman" w:eastAsia="Calibri" w:hAnsi="Times New Roman" w:cs="Times New Roman"/>
          <w:color w:val="000000"/>
          <w:sz w:val="28"/>
          <w:szCs w:val="28"/>
          <w:lang w:val="uk-UA" w:bidi="uk-UA"/>
        </w:rPr>
        <w:t xml:space="preserve">Прибережна </w:t>
      </w:r>
      <w:r w:rsidR="00695587" w:rsidRPr="008610AB">
        <w:rPr>
          <w:rFonts w:ascii="Times New Roman" w:eastAsia="Calibri" w:hAnsi="Times New Roman" w:cs="Times New Roman"/>
          <w:color w:val="000000"/>
          <w:sz w:val="28"/>
          <w:szCs w:val="28"/>
          <w:lang w:val="uk-UA" w:bidi="uk-UA"/>
        </w:rPr>
        <w:lastRenderedPageBreak/>
        <w:t>мезотрофна рослинність на мулистих субстратах</w:t>
      </w:r>
      <w:r w:rsidR="00695587">
        <w:rPr>
          <w:rFonts w:ascii="Times New Roman" w:eastAsia="Calibri" w:hAnsi="Times New Roman" w:cs="Times New Roman"/>
          <w:color w:val="000000"/>
          <w:sz w:val="28"/>
          <w:szCs w:val="28"/>
          <w:lang w:val="uk-UA" w:bidi="uk-UA"/>
        </w:rPr>
        <w:t>;</w:t>
      </w:r>
      <w:r w:rsidR="00695587" w:rsidRPr="008610AB">
        <w:rPr>
          <w:rFonts w:ascii="Times New Roman" w:eastAsia="Calibri" w:hAnsi="Times New Roman" w:cs="Times New Roman"/>
          <w:color w:val="000000"/>
          <w:sz w:val="28"/>
          <w:szCs w:val="28"/>
          <w:lang w:val="uk-UA" w:bidi="uk-UA"/>
        </w:rPr>
        <w:t xml:space="preserve">. Угруповання нітрофільної однорічної рослинності на мулистих берегах річок та обмілинах. </w:t>
      </w:r>
    </w:p>
    <w:p w:rsidR="003E1558" w:rsidRPr="00DA6E0A" w:rsidRDefault="00A47599" w:rsidP="007C26EB">
      <w:pPr>
        <w:spacing w:line="360" w:lineRule="auto"/>
        <w:ind w:firstLine="851"/>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На разі з цим слід враховувати та коректно застосовувати </w:t>
      </w:r>
      <w:r w:rsidRPr="00DA6E0A">
        <w:rPr>
          <w:rFonts w:ascii="Times New Roman" w:hAnsi="Times New Roman" w:cs="Times New Roman"/>
          <w:bCs/>
          <w:sz w:val="28"/>
          <w:szCs w:val="28"/>
          <w:lang w:val="uk-UA" w:bidi="uk-UA"/>
        </w:rPr>
        <w:t>загальноєвропейськ</w:t>
      </w:r>
      <w:r>
        <w:rPr>
          <w:rFonts w:ascii="Times New Roman" w:hAnsi="Times New Roman" w:cs="Times New Roman"/>
          <w:bCs/>
          <w:sz w:val="28"/>
          <w:szCs w:val="28"/>
          <w:lang w:val="uk-UA" w:bidi="uk-UA"/>
        </w:rPr>
        <w:t>і</w:t>
      </w:r>
      <w:r w:rsidRPr="00DA6E0A">
        <w:rPr>
          <w:rFonts w:ascii="Times New Roman" w:hAnsi="Times New Roman" w:cs="Times New Roman"/>
          <w:bCs/>
          <w:sz w:val="28"/>
          <w:szCs w:val="28"/>
          <w:lang w:val="uk-UA" w:bidi="uk-UA"/>
        </w:rPr>
        <w:t xml:space="preserve"> підход</w:t>
      </w:r>
      <w:r>
        <w:rPr>
          <w:rFonts w:ascii="Times New Roman" w:hAnsi="Times New Roman" w:cs="Times New Roman"/>
          <w:bCs/>
          <w:sz w:val="28"/>
          <w:szCs w:val="28"/>
          <w:lang w:val="uk-UA" w:bidi="uk-UA"/>
        </w:rPr>
        <w:t>и</w:t>
      </w:r>
      <w:r w:rsidRPr="00DA6E0A">
        <w:rPr>
          <w:rFonts w:ascii="Times New Roman" w:hAnsi="Times New Roman" w:cs="Times New Roman"/>
          <w:bCs/>
          <w:sz w:val="28"/>
          <w:szCs w:val="28"/>
          <w:lang w:val="uk-UA" w:bidi="uk-UA"/>
        </w:rPr>
        <w:t xml:space="preserve"> оцінки стану довкілля </w:t>
      </w:r>
      <w:r>
        <w:rPr>
          <w:rFonts w:ascii="Times New Roman" w:hAnsi="Times New Roman" w:cs="Times New Roman"/>
          <w:bCs/>
          <w:sz w:val="28"/>
          <w:szCs w:val="28"/>
          <w:lang w:val="uk-UA" w:bidi="uk-UA"/>
        </w:rPr>
        <w:t>та</w:t>
      </w:r>
      <w:r w:rsidRPr="00DA6E0A">
        <w:rPr>
          <w:rFonts w:ascii="Times New Roman" w:hAnsi="Times New Roman" w:cs="Times New Roman"/>
          <w:bCs/>
          <w:sz w:val="28"/>
          <w:szCs w:val="28"/>
          <w:lang w:val="uk-UA" w:bidi="uk-UA"/>
        </w:rPr>
        <w:t xml:space="preserve"> біо</w:t>
      </w:r>
      <w:r>
        <w:rPr>
          <w:rFonts w:ascii="Times New Roman" w:hAnsi="Times New Roman" w:cs="Times New Roman"/>
          <w:bCs/>
          <w:sz w:val="28"/>
          <w:szCs w:val="28"/>
          <w:lang w:val="uk-UA" w:bidi="uk-UA"/>
        </w:rPr>
        <w:t xml:space="preserve">логічної </w:t>
      </w:r>
      <w:r w:rsidRPr="00DA6E0A">
        <w:rPr>
          <w:rFonts w:ascii="Times New Roman" w:hAnsi="Times New Roman" w:cs="Times New Roman"/>
          <w:bCs/>
          <w:sz w:val="28"/>
          <w:szCs w:val="28"/>
          <w:lang w:val="uk-UA" w:bidi="uk-UA"/>
        </w:rPr>
        <w:t>різноманітності</w:t>
      </w:r>
      <w:r>
        <w:rPr>
          <w:rFonts w:ascii="Times New Roman" w:hAnsi="Times New Roman" w:cs="Times New Roman"/>
          <w:bCs/>
          <w:sz w:val="28"/>
          <w:szCs w:val="28"/>
          <w:lang w:val="uk-UA" w:bidi="uk-UA"/>
        </w:rPr>
        <w:t>, адже це так чи інакше відображається на</w:t>
      </w:r>
      <w:r w:rsidRPr="00DA6E0A">
        <w:rPr>
          <w:rFonts w:ascii="Times New Roman" w:hAnsi="Times New Roman" w:cs="Times New Roman"/>
          <w:bCs/>
          <w:sz w:val="28"/>
          <w:szCs w:val="28"/>
          <w:lang w:val="uk-UA" w:bidi="uk-UA"/>
        </w:rPr>
        <w:t xml:space="preserve"> формуванн</w:t>
      </w:r>
      <w:r>
        <w:rPr>
          <w:rFonts w:ascii="Times New Roman" w:hAnsi="Times New Roman" w:cs="Times New Roman"/>
          <w:bCs/>
          <w:sz w:val="28"/>
          <w:szCs w:val="28"/>
          <w:lang w:val="uk-UA" w:bidi="uk-UA"/>
        </w:rPr>
        <w:t>і</w:t>
      </w:r>
      <w:r w:rsidRPr="00DA6E0A">
        <w:rPr>
          <w:rFonts w:ascii="Times New Roman" w:hAnsi="Times New Roman" w:cs="Times New Roman"/>
          <w:bCs/>
          <w:sz w:val="28"/>
          <w:szCs w:val="28"/>
          <w:lang w:val="uk-UA" w:bidi="uk-UA"/>
        </w:rPr>
        <w:t xml:space="preserve">  мережі </w:t>
      </w:r>
      <w:r>
        <w:rPr>
          <w:rFonts w:ascii="Times New Roman" w:hAnsi="Times New Roman" w:cs="Times New Roman"/>
          <w:bCs/>
          <w:sz w:val="28"/>
          <w:szCs w:val="28"/>
          <w:lang w:val="uk-UA" w:bidi="uk-UA"/>
        </w:rPr>
        <w:t xml:space="preserve">Емеральд в </w:t>
      </w:r>
      <w:r w:rsidRPr="00DA6E0A">
        <w:rPr>
          <w:rFonts w:ascii="Times New Roman" w:hAnsi="Times New Roman" w:cs="Times New Roman"/>
          <w:bCs/>
          <w:sz w:val="28"/>
          <w:szCs w:val="28"/>
          <w:lang w:val="uk-UA" w:bidi="uk-UA"/>
        </w:rPr>
        <w:t>Україн</w:t>
      </w:r>
      <w:r>
        <w:rPr>
          <w:rFonts w:ascii="Times New Roman" w:hAnsi="Times New Roman" w:cs="Times New Roman"/>
          <w:bCs/>
          <w:sz w:val="28"/>
          <w:szCs w:val="28"/>
          <w:lang w:val="uk-UA" w:bidi="uk-UA"/>
        </w:rPr>
        <w:t>і яка є частиною загальноєвропейської мережі</w:t>
      </w:r>
      <w:r w:rsidRPr="00DA6E0A">
        <w:rPr>
          <w:rFonts w:ascii="Times New Roman" w:hAnsi="Times New Roman" w:cs="Times New Roman"/>
          <w:bCs/>
          <w:sz w:val="28"/>
          <w:szCs w:val="28"/>
          <w:lang w:val="uk-UA" w:bidi="uk-UA"/>
        </w:rPr>
        <w:t>.</w:t>
      </w:r>
      <w:r>
        <w:rPr>
          <w:rFonts w:ascii="Times New Roman" w:hAnsi="Times New Roman" w:cs="Times New Roman"/>
          <w:bCs/>
          <w:sz w:val="28"/>
          <w:szCs w:val="28"/>
          <w:lang w:val="uk-UA" w:bidi="uk-UA"/>
        </w:rPr>
        <w:t xml:space="preserve"> </w:t>
      </w:r>
      <w:r w:rsidR="003E1558" w:rsidRPr="00DA6E0A">
        <w:rPr>
          <w:rFonts w:ascii="Times New Roman" w:hAnsi="Times New Roman" w:cs="Times New Roman"/>
          <w:bCs/>
          <w:sz w:val="28"/>
          <w:szCs w:val="28"/>
          <w:lang w:val="uk-UA" w:bidi="uk-UA"/>
        </w:rPr>
        <w:t xml:space="preserve">Щодо природоохоронних територій, програма й структура такого моніторингу має враховувати вимоги Програми ведення Літопису природи та загальні аспекти екологічного менеджменту природоохоронної території. </w:t>
      </w:r>
    </w:p>
    <w:p w:rsidR="00F91D8E" w:rsidRDefault="00F91D8E" w:rsidP="008610AB">
      <w:pPr>
        <w:spacing w:line="360" w:lineRule="auto"/>
        <w:jc w:val="center"/>
        <w:rPr>
          <w:rFonts w:ascii="Times New Roman" w:hAnsi="Times New Roman" w:cs="Times New Roman"/>
          <w:b/>
          <w:sz w:val="28"/>
          <w:szCs w:val="28"/>
          <w:lang w:val="uk-UA" w:bidi="uk-UA"/>
        </w:rPr>
      </w:pPr>
    </w:p>
    <w:p w:rsidR="00F91D8E" w:rsidRDefault="00F91D8E"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A41DA9" w:rsidRDefault="00A41DA9" w:rsidP="008610AB">
      <w:pPr>
        <w:spacing w:line="360" w:lineRule="auto"/>
        <w:jc w:val="center"/>
        <w:rPr>
          <w:rFonts w:ascii="Times New Roman" w:hAnsi="Times New Roman" w:cs="Times New Roman"/>
          <w:b/>
          <w:sz w:val="28"/>
          <w:szCs w:val="28"/>
          <w:lang w:val="uk-UA" w:bidi="uk-UA"/>
        </w:rPr>
      </w:pPr>
    </w:p>
    <w:p w:rsidR="008610AB" w:rsidRDefault="008610AB" w:rsidP="008610AB">
      <w:pPr>
        <w:spacing w:line="360" w:lineRule="auto"/>
        <w:jc w:val="center"/>
        <w:rPr>
          <w:rFonts w:ascii="Times New Roman" w:hAnsi="Times New Roman" w:cs="Times New Roman"/>
          <w:b/>
          <w:sz w:val="28"/>
          <w:szCs w:val="28"/>
          <w:lang w:val="uk-UA" w:bidi="uk-UA"/>
        </w:rPr>
      </w:pPr>
      <w:r w:rsidRPr="00C64BC3">
        <w:rPr>
          <w:rFonts w:ascii="Times New Roman" w:hAnsi="Times New Roman" w:cs="Times New Roman"/>
          <w:b/>
          <w:sz w:val="28"/>
          <w:szCs w:val="28"/>
          <w:lang w:val="uk-UA" w:bidi="uk-UA"/>
        </w:rPr>
        <w:lastRenderedPageBreak/>
        <w:t>ВИСНОВКИ</w:t>
      </w:r>
    </w:p>
    <w:p w:rsidR="008610AB" w:rsidRPr="008610AB" w:rsidRDefault="006643F5" w:rsidP="008610AB">
      <w:pPr>
        <w:pStyle w:val="a3"/>
        <w:numPr>
          <w:ilvl w:val="3"/>
          <w:numId w:val="9"/>
        </w:numPr>
        <w:spacing w:line="360" w:lineRule="auto"/>
        <w:ind w:left="0" w:hanging="45"/>
        <w:jc w:val="both"/>
        <w:rPr>
          <w:rFonts w:ascii="Times New Roman" w:eastAsia="Calibri" w:hAnsi="Times New Roman" w:cs="Times New Roman"/>
          <w:color w:val="000000"/>
          <w:sz w:val="28"/>
          <w:szCs w:val="28"/>
          <w:lang w:val="uk-UA" w:bidi="uk-UA"/>
        </w:rPr>
      </w:pPr>
      <w:r>
        <w:rPr>
          <w:rFonts w:ascii="Times New Roman" w:eastAsia="Calibri" w:hAnsi="Times New Roman" w:cs="Times New Roman"/>
          <w:color w:val="000000"/>
          <w:sz w:val="28"/>
          <w:szCs w:val="28"/>
          <w:lang w:val="uk-UA"/>
        </w:rPr>
        <w:t>Вперше встановлена</w:t>
      </w:r>
      <w:r w:rsidRPr="006643F5">
        <w:rPr>
          <w:rFonts w:ascii="Times New Roman" w:eastAsia="Calibri" w:hAnsi="Times New Roman" w:cs="Times New Roman"/>
          <w:color w:val="000000"/>
          <w:sz w:val="28"/>
          <w:szCs w:val="28"/>
          <w:lang w:val="uk-UA"/>
        </w:rPr>
        <w:t xml:space="preserve"> можливість застосування критеріїв </w:t>
      </w:r>
      <w:r w:rsidRPr="007C5240">
        <w:rPr>
          <w:rFonts w:ascii="Times New Roman" w:eastAsia="Times New Roman" w:hAnsi="Times New Roman" w:cs="Times New Roman"/>
          <w:bCs/>
          <w:sz w:val="28"/>
          <w:szCs w:val="28"/>
          <w:lang w:val="uk-UA" w:eastAsia="ru-RU" w:bidi="uk-UA"/>
        </w:rPr>
        <w:t>Директив</w:t>
      </w:r>
      <w:r>
        <w:rPr>
          <w:rFonts w:ascii="Times New Roman" w:eastAsia="Times New Roman" w:hAnsi="Times New Roman" w:cs="Times New Roman"/>
          <w:bCs/>
          <w:sz w:val="28"/>
          <w:szCs w:val="28"/>
          <w:lang w:val="uk-UA" w:eastAsia="ru-RU" w:bidi="uk-UA"/>
        </w:rPr>
        <w:t>и</w:t>
      </w:r>
      <w:r w:rsidRPr="007C5240">
        <w:rPr>
          <w:rFonts w:ascii="Times New Roman" w:eastAsia="Times New Roman" w:hAnsi="Times New Roman" w:cs="Times New Roman"/>
          <w:bCs/>
          <w:sz w:val="28"/>
          <w:szCs w:val="28"/>
          <w:lang w:val="uk-UA" w:eastAsia="ru-RU" w:bidi="uk-UA"/>
        </w:rPr>
        <w:t xml:space="preserve"> Ради Європи 92/43/ЕЕС</w:t>
      </w:r>
      <w:r w:rsidRPr="006643F5">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w:t>
      </w:r>
      <w:r w:rsidRPr="006643F5">
        <w:rPr>
          <w:rFonts w:ascii="Times New Roman" w:eastAsia="Calibri" w:hAnsi="Times New Roman" w:cs="Times New Roman"/>
          <w:color w:val="000000"/>
          <w:sz w:val="28"/>
          <w:szCs w:val="28"/>
          <w:lang w:val="uk-UA"/>
        </w:rPr>
        <w:t>Оселищної Директиви</w:t>
      </w:r>
      <w:r>
        <w:rPr>
          <w:rFonts w:ascii="Times New Roman" w:eastAsia="Calibri" w:hAnsi="Times New Roman" w:cs="Times New Roman"/>
          <w:color w:val="000000"/>
          <w:sz w:val="28"/>
          <w:szCs w:val="28"/>
          <w:lang w:val="uk-UA"/>
        </w:rPr>
        <w:t>)</w:t>
      </w:r>
      <w:r w:rsidRPr="006643F5">
        <w:rPr>
          <w:rFonts w:ascii="Times New Roman" w:eastAsia="Times New Roman" w:hAnsi="Times New Roman" w:cs="Times New Roman"/>
          <w:bCs/>
          <w:sz w:val="28"/>
          <w:szCs w:val="28"/>
          <w:lang w:val="uk-UA" w:eastAsia="ru-RU" w:bidi="uk-UA"/>
        </w:rPr>
        <w:t xml:space="preserve"> </w:t>
      </w:r>
      <w:r w:rsidRPr="006643F5">
        <w:rPr>
          <w:rFonts w:ascii="Times New Roman" w:eastAsia="Calibri" w:hAnsi="Times New Roman" w:cs="Times New Roman"/>
          <w:color w:val="000000"/>
          <w:sz w:val="28"/>
          <w:szCs w:val="28"/>
          <w:lang w:val="uk-UA"/>
        </w:rPr>
        <w:t>для</w:t>
      </w:r>
      <w:r>
        <w:rPr>
          <w:rFonts w:ascii="Times New Roman" w:eastAsia="Calibri" w:hAnsi="Times New Roman" w:cs="Times New Roman"/>
          <w:color w:val="000000"/>
          <w:sz w:val="28"/>
          <w:szCs w:val="28"/>
          <w:lang w:val="uk-UA"/>
        </w:rPr>
        <w:t xml:space="preserve"> созологічної оцінки </w:t>
      </w:r>
      <w:r w:rsidRPr="006643F5">
        <w:rPr>
          <w:rFonts w:ascii="Times New Roman" w:eastAsia="Calibri" w:hAnsi="Times New Roman" w:cs="Times New Roman"/>
          <w:color w:val="000000"/>
          <w:sz w:val="28"/>
          <w:szCs w:val="28"/>
          <w:lang w:val="uk-UA"/>
        </w:rPr>
        <w:t xml:space="preserve"> досліджуваних ландшафтних комплексів </w:t>
      </w:r>
      <w:r>
        <w:rPr>
          <w:rFonts w:ascii="Times New Roman" w:eastAsia="Calibri" w:hAnsi="Times New Roman" w:cs="Times New Roman"/>
          <w:color w:val="000000"/>
          <w:sz w:val="28"/>
          <w:szCs w:val="28"/>
          <w:lang w:val="uk-UA"/>
        </w:rPr>
        <w:t xml:space="preserve">з подальшим </w:t>
      </w:r>
      <w:r w:rsidRPr="006643F5">
        <w:rPr>
          <w:rFonts w:ascii="Times New Roman" w:eastAsia="Calibri" w:hAnsi="Times New Roman" w:cs="Times New Roman"/>
          <w:color w:val="000000"/>
          <w:sz w:val="28"/>
          <w:szCs w:val="28"/>
          <w:lang w:val="uk-UA"/>
        </w:rPr>
        <w:t>включення</w:t>
      </w:r>
      <w:r>
        <w:rPr>
          <w:rFonts w:ascii="Times New Roman" w:eastAsia="Calibri" w:hAnsi="Times New Roman" w:cs="Times New Roman"/>
          <w:color w:val="000000"/>
          <w:sz w:val="28"/>
          <w:szCs w:val="28"/>
          <w:lang w:val="uk-UA"/>
        </w:rPr>
        <w:t>м їх</w:t>
      </w:r>
      <w:r w:rsidRPr="006643F5">
        <w:rPr>
          <w:rFonts w:ascii="Times New Roman" w:eastAsia="Calibri" w:hAnsi="Times New Roman" w:cs="Times New Roman"/>
          <w:color w:val="000000"/>
          <w:sz w:val="28"/>
          <w:szCs w:val="28"/>
          <w:lang w:val="uk-UA"/>
        </w:rPr>
        <w:t xml:space="preserve"> до території розширення меж Ічнянського НПП</w:t>
      </w:r>
      <w:r>
        <w:rPr>
          <w:rFonts w:ascii="Times New Roman" w:eastAsia="Calibri" w:hAnsi="Times New Roman" w:cs="Times New Roman"/>
          <w:color w:val="000000"/>
          <w:sz w:val="28"/>
          <w:szCs w:val="28"/>
          <w:lang w:val="uk-UA"/>
        </w:rPr>
        <w:t>.</w:t>
      </w:r>
    </w:p>
    <w:p w:rsidR="008610AB" w:rsidRDefault="006643F5" w:rsidP="008610AB">
      <w:pPr>
        <w:pStyle w:val="a3"/>
        <w:numPr>
          <w:ilvl w:val="3"/>
          <w:numId w:val="9"/>
        </w:numPr>
        <w:spacing w:line="360" w:lineRule="auto"/>
        <w:ind w:left="0" w:hanging="45"/>
        <w:jc w:val="both"/>
        <w:rPr>
          <w:rFonts w:ascii="Times New Roman" w:eastAsia="Calibri" w:hAnsi="Times New Roman" w:cs="Times New Roman"/>
          <w:color w:val="000000"/>
          <w:sz w:val="28"/>
          <w:szCs w:val="28"/>
          <w:lang w:val="uk-UA" w:bidi="uk-UA"/>
        </w:rPr>
      </w:pPr>
      <w:r>
        <w:rPr>
          <w:rFonts w:ascii="Times New Roman" w:eastAsia="Calibri" w:hAnsi="Times New Roman" w:cs="Times New Roman"/>
          <w:bCs/>
          <w:sz w:val="28"/>
          <w:szCs w:val="28"/>
          <w:lang w:val="uk-UA"/>
        </w:rPr>
        <w:t>Н</w:t>
      </w:r>
      <w:r w:rsidR="008610AB" w:rsidRPr="008610AB">
        <w:rPr>
          <w:rFonts w:ascii="Times New Roman" w:eastAsia="Calibri" w:hAnsi="Times New Roman" w:cs="Times New Roman"/>
          <w:bCs/>
          <w:sz w:val="28"/>
          <w:szCs w:val="28"/>
          <w:lang w:val="uk-UA"/>
        </w:rPr>
        <w:t xml:space="preserve">а основі застосування оселищного підходу  у </w:t>
      </w:r>
      <w:r w:rsidR="008610AB" w:rsidRPr="008610AB">
        <w:rPr>
          <w:rFonts w:ascii="Times New Roman" w:eastAsia="Calibri" w:hAnsi="Times New Roman" w:cs="Times New Roman"/>
          <w:color w:val="000000"/>
          <w:sz w:val="28"/>
          <w:szCs w:val="28"/>
          <w:lang w:val="uk-UA" w:bidi="uk-UA"/>
        </w:rPr>
        <w:t>межах досліджуваної території були відмічені оселища, які містять рослинні угруповання, занесені до Зеленої книги України: В3 Водотоки В3.1 Оліготрофні водотоки. В3.2 Мезотрофні та евтрофні водотоки. В3.2.2 Мезотрофні та евтрофні водотоки з повільною течією. B3.3 Ділянки водотоків без вищої водної рослинності. В4 Прибережні біотопи. В4.1.2 Прибережні злаково-різнотравні зарості вздовж водотоків. В4.1.3 Прибережна мезотрофна рослинність на мулистих субстратах. В4.1.5 Угруповання нітрофільної однорічної рослинності на мулистих берегах річок та обмілинах. В4.1.6 Високотравні окрайкові нітрофільні біотопи низинних річок. Е Трав’яні біотопи Е2 Мезофітні трав’яні біотопи Е2.11 Ксеромезофітні заплавні луки (Agrostion vinealis) Е2.2 Мезофітні луки Е2.3 Гігромезофітні луки. Е2.31 Вологі евтрофні та мезотрофні луки. Е2.311 Вологі евтрофні та мезотрофні луки пасовищного використання (Deschampsion caespitosae). Е2.312 Вологі евтрофні та мезотрофні луки сінокісного використання (Alopecurion pratensis). Е2.32 Вологі оліготрофні луки (Molinion).</w:t>
      </w:r>
    </w:p>
    <w:p w:rsidR="008610AB" w:rsidRPr="008610AB" w:rsidRDefault="008610AB" w:rsidP="008610AB">
      <w:pPr>
        <w:pStyle w:val="a3"/>
        <w:numPr>
          <w:ilvl w:val="3"/>
          <w:numId w:val="9"/>
        </w:numPr>
        <w:spacing w:line="360" w:lineRule="auto"/>
        <w:ind w:left="0" w:hanging="45"/>
        <w:jc w:val="both"/>
        <w:rPr>
          <w:rFonts w:ascii="Times New Roman" w:eastAsia="Calibri" w:hAnsi="Times New Roman" w:cs="Times New Roman"/>
          <w:color w:val="000000"/>
          <w:sz w:val="28"/>
          <w:szCs w:val="28"/>
          <w:lang w:val="uk-UA" w:bidi="uk-UA"/>
        </w:rPr>
      </w:pPr>
      <w:r>
        <w:rPr>
          <w:rFonts w:ascii="Times New Roman" w:eastAsia="Calibri" w:hAnsi="Times New Roman" w:cs="Times New Roman"/>
          <w:sz w:val="28"/>
          <w:szCs w:val="28"/>
          <w:lang w:val="uk-UA"/>
        </w:rPr>
        <w:t xml:space="preserve">Результати </w:t>
      </w:r>
      <w:r w:rsidR="006643F5">
        <w:rPr>
          <w:rFonts w:ascii="Times New Roman" w:eastAsia="Calibri" w:hAnsi="Times New Roman" w:cs="Times New Roman"/>
          <w:sz w:val="28"/>
          <w:szCs w:val="28"/>
          <w:lang w:val="uk-UA"/>
        </w:rPr>
        <w:t>досліджень будуть залучені до</w:t>
      </w:r>
      <w:r>
        <w:rPr>
          <w:rFonts w:ascii="Times New Roman" w:eastAsia="Calibri" w:hAnsi="Times New Roman" w:cs="Times New Roman"/>
          <w:sz w:val="28"/>
          <w:szCs w:val="28"/>
          <w:lang w:val="uk-UA"/>
        </w:rPr>
        <w:t xml:space="preserve"> наукового обґрунтування приєднання частини охоронної зони до нової території Ічнянського НПП, яка до цього не була забезпечена охороною, а саме </w:t>
      </w:r>
      <w:r w:rsidRPr="00D72896">
        <w:rPr>
          <w:rFonts w:ascii="Times New Roman" w:eastAsia="Calibri" w:hAnsi="Times New Roman" w:cs="Times New Roman"/>
          <w:sz w:val="28"/>
          <w:szCs w:val="28"/>
          <w:lang w:val="uk-UA"/>
        </w:rPr>
        <w:t xml:space="preserve">русла та боліт заплави р. Удай </w:t>
      </w:r>
      <w:r>
        <w:rPr>
          <w:rFonts w:ascii="Times New Roman" w:eastAsia="Calibri" w:hAnsi="Times New Roman" w:cs="Times New Roman"/>
          <w:sz w:val="28"/>
          <w:szCs w:val="28"/>
          <w:lang w:val="uk-UA"/>
        </w:rPr>
        <w:t xml:space="preserve">з </w:t>
      </w:r>
      <w:r w:rsidRPr="00D72896">
        <w:rPr>
          <w:rFonts w:ascii="Times New Roman" w:eastAsia="Calibri" w:hAnsi="Times New Roman" w:cs="Times New Roman"/>
          <w:sz w:val="28"/>
          <w:szCs w:val="28"/>
          <w:lang w:val="uk-UA"/>
        </w:rPr>
        <w:t>гідро- та гідромезофільно</w:t>
      </w:r>
      <w:r>
        <w:rPr>
          <w:rFonts w:ascii="Times New Roman" w:eastAsia="Calibri" w:hAnsi="Times New Roman" w:cs="Times New Roman"/>
          <w:sz w:val="28"/>
          <w:szCs w:val="28"/>
          <w:lang w:val="uk-UA"/>
        </w:rPr>
        <w:t>ю</w:t>
      </w:r>
      <w:r w:rsidRPr="00D72896">
        <w:rPr>
          <w:rFonts w:ascii="Times New Roman" w:eastAsia="Calibri" w:hAnsi="Times New Roman" w:cs="Times New Roman"/>
          <w:sz w:val="28"/>
          <w:szCs w:val="28"/>
          <w:lang w:val="uk-UA"/>
        </w:rPr>
        <w:t xml:space="preserve">  рослинн</w:t>
      </w:r>
      <w:r>
        <w:rPr>
          <w:rFonts w:ascii="Times New Roman" w:eastAsia="Calibri" w:hAnsi="Times New Roman" w:cs="Times New Roman"/>
          <w:sz w:val="28"/>
          <w:szCs w:val="28"/>
          <w:lang w:val="uk-UA"/>
        </w:rPr>
        <w:t>істю</w:t>
      </w:r>
      <w:r w:rsidRPr="00D72896">
        <w:rPr>
          <w:rFonts w:ascii="Times New Roman" w:eastAsia="Calibri" w:hAnsi="Times New Roman" w:cs="Times New Roman"/>
          <w:sz w:val="28"/>
          <w:szCs w:val="28"/>
          <w:lang w:val="uk-UA"/>
        </w:rPr>
        <w:t>і (</w:t>
      </w:r>
      <w:r>
        <w:rPr>
          <w:rFonts w:ascii="Times New Roman" w:eastAsia="Calibri" w:hAnsi="Times New Roman" w:cs="Times New Roman"/>
          <w:sz w:val="28"/>
          <w:szCs w:val="28"/>
          <w:lang w:val="uk-UA"/>
        </w:rPr>
        <w:t>формації</w:t>
      </w:r>
      <w:r w:rsidRPr="00D72896">
        <w:rPr>
          <w:rFonts w:ascii="Times New Roman" w:eastAsia="Calibri" w:hAnsi="Times New Roman" w:cs="Times New Roman"/>
          <w:sz w:val="28"/>
          <w:szCs w:val="28"/>
          <w:lang w:val="uk-UA"/>
        </w:rPr>
        <w:t xml:space="preserve"> з домінуванням </w:t>
      </w:r>
      <w:r w:rsidRPr="00D72896">
        <w:rPr>
          <w:rFonts w:ascii="Times New Roman" w:eastAsia="Calibri" w:hAnsi="Times New Roman" w:cs="Times New Roman"/>
          <w:i/>
          <w:sz w:val="28"/>
          <w:szCs w:val="28"/>
        </w:rPr>
        <w:t>Festuca</w:t>
      </w:r>
      <w:r w:rsidRPr="00D72896">
        <w:rPr>
          <w:rFonts w:ascii="Times New Roman" w:eastAsia="Calibri" w:hAnsi="Times New Roman" w:cs="Times New Roman"/>
          <w:i/>
          <w:sz w:val="28"/>
          <w:szCs w:val="28"/>
          <w:lang w:val="uk-UA"/>
        </w:rPr>
        <w:t xml:space="preserve"> </w:t>
      </w:r>
      <w:r w:rsidRPr="00D72896">
        <w:rPr>
          <w:rFonts w:ascii="Times New Roman" w:eastAsia="Calibri" w:hAnsi="Times New Roman" w:cs="Times New Roman"/>
          <w:i/>
          <w:sz w:val="28"/>
          <w:szCs w:val="28"/>
        </w:rPr>
        <w:t>pratensis</w:t>
      </w:r>
      <w:r w:rsidRPr="00D72896">
        <w:rPr>
          <w:rFonts w:ascii="Times New Roman" w:eastAsia="Calibri" w:hAnsi="Times New Roman" w:cs="Times New Roman"/>
          <w:sz w:val="28"/>
          <w:szCs w:val="28"/>
          <w:lang w:val="uk-UA"/>
        </w:rPr>
        <w:t xml:space="preserve">, </w:t>
      </w:r>
      <w:r w:rsidRPr="00D72896">
        <w:rPr>
          <w:rFonts w:ascii="Times New Roman" w:eastAsia="Calibri" w:hAnsi="Times New Roman" w:cs="Times New Roman"/>
          <w:i/>
          <w:sz w:val="28"/>
          <w:szCs w:val="28"/>
        </w:rPr>
        <w:t>Poa</w:t>
      </w:r>
      <w:r w:rsidRPr="00D72896">
        <w:rPr>
          <w:rFonts w:ascii="Times New Roman" w:eastAsia="Calibri" w:hAnsi="Times New Roman" w:cs="Times New Roman"/>
          <w:i/>
          <w:sz w:val="28"/>
          <w:szCs w:val="28"/>
          <w:lang w:val="uk-UA"/>
        </w:rPr>
        <w:t xml:space="preserve"> </w:t>
      </w:r>
      <w:r w:rsidRPr="00D72896">
        <w:rPr>
          <w:rFonts w:ascii="Times New Roman" w:eastAsia="Calibri" w:hAnsi="Times New Roman" w:cs="Times New Roman"/>
          <w:i/>
          <w:sz w:val="28"/>
          <w:szCs w:val="28"/>
        </w:rPr>
        <w:t>pratensis</w:t>
      </w:r>
      <w:r w:rsidRPr="00D72896">
        <w:rPr>
          <w:rFonts w:ascii="Times New Roman" w:eastAsia="Calibri" w:hAnsi="Times New Roman" w:cs="Times New Roman"/>
          <w:i/>
          <w:sz w:val="28"/>
          <w:szCs w:val="28"/>
          <w:lang w:val="uk-UA"/>
        </w:rPr>
        <w:t xml:space="preserve">, </w:t>
      </w:r>
      <w:r w:rsidRPr="00D72896">
        <w:rPr>
          <w:rFonts w:ascii="Times New Roman" w:eastAsia="Calibri" w:hAnsi="Times New Roman" w:cs="Times New Roman"/>
          <w:i/>
          <w:sz w:val="28"/>
          <w:szCs w:val="28"/>
        </w:rPr>
        <w:t>Alopecurus</w:t>
      </w:r>
      <w:r w:rsidRPr="00D72896">
        <w:rPr>
          <w:rFonts w:ascii="Times New Roman" w:eastAsia="Calibri" w:hAnsi="Times New Roman" w:cs="Times New Roman"/>
          <w:i/>
          <w:sz w:val="28"/>
          <w:szCs w:val="28"/>
          <w:lang w:val="uk-UA"/>
        </w:rPr>
        <w:t xml:space="preserve"> </w:t>
      </w:r>
      <w:r w:rsidRPr="00D72896">
        <w:rPr>
          <w:rFonts w:ascii="Times New Roman" w:eastAsia="Calibri" w:hAnsi="Times New Roman" w:cs="Times New Roman"/>
          <w:i/>
          <w:sz w:val="28"/>
          <w:szCs w:val="28"/>
        </w:rPr>
        <w:t>pratensis</w:t>
      </w:r>
      <w:r w:rsidRPr="00D72896">
        <w:rPr>
          <w:rFonts w:ascii="Times New Roman" w:eastAsia="Calibri" w:hAnsi="Times New Roman" w:cs="Times New Roman"/>
          <w:sz w:val="28"/>
          <w:szCs w:val="28"/>
          <w:lang w:val="uk-UA"/>
        </w:rPr>
        <w:t xml:space="preserve">, </w:t>
      </w:r>
      <w:r w:rsidRPr="00D72896">
        <w:rPr>
          <w:rFonts w:ascii="Times New Roman" w:eastAsia="Calibri" w:hAnsi="Times New Roman" w:cs="Times New Roman"/>
          <w:i/>
          <w:sz w:val="28"/>
          <w:szCs w:val="28"/>
        </w:rPr>
        <w:t>Briza</w:t>
      </w:r>
      <w:r w:rsidRPr="00D72896">
        <w:rPr>
          <w:rFonts w:ascii="Times New Roman" w:eastAsia="Calibri" w:hAnsi="Times New Roman" w:cs="Times New Roman"/>
          <w:i/>
          <w:sz w:val="28"/>
          <w:szCs w:val="28"/>
          <w:lang w:val="uk-UA"/>
        </w:rPr>
        <w:t xml:space="preserve"> </w:t>
      </w:r>
      <w:r w:rsidRPr="00D72896">
        <w:rPr>
          <w:rFonts w:ascii="Times New Roman" w:eastAsia="Calibri" w:hAnsi="Times New Roman" w:cs="Times New Roman"/>
          <w:i/>
          <w:sz w:val="28"/>
          <w:szCs w:val="28"/>
        </w:rPr>
        <w:t>media</w:t>
      </w:r>
      <w:r w:rsidRPr="00D72896">
        <w:rPr>
          <w:rFonts w:ascii="Times New Roman" w:eastAsia="Calibri" w:hAnsi="Times New Roman" w:cs="Times New Roman"/>
          <w:sz w:val="28"/>
          <w:szCs w:val="28"/>
          <w:lang w:val="uk-UA"/>
        </w:rPr>
        <w:t xml:space="preserve">, </w:t>
      </w:r>
      <w:r w:rsidRPr="00D72896">
        <w:rPr>
          <w:rFonts w:ascii="Times New Roman" w:eastAsia="Calibri" w:hAnsi="Times New Roman" w:cs="Times New Roman"/>
          <w:i/>
          <w:sz w:val="28"/>
          <w:szCs w:val="28"/>
        </w:rPr>
        <w:t>Agrostis</w:t>
      </w:r>
      <w:r w:rsidRPr="00D72896">
        <w:rPr>
          <w:rFonts w:ascii="Times New Roman" w:eastAsia="Calibri" w:hAnsi="Times New Roman" w:cs="Times New Roman"/>
          <w:i/>
          <w:sz w:val="28"/>
          <w:szCs w:val="28"/>
          <w:lang w:val="uk-UA"/>
        </w:rPr>
        <w:t xml:space="preserve"> </w:t>
      </w:r>
      <w:r w:rsidRPr="00D72896">
        <w:rPr>
          <w:rFonts w:ascii="Times New Roman" w:eastAsia="Calibri" w:hAnsi="Times New Roman" w:cs="Times New Roman"/>
          <w:i/>
          <w:sz w:val="28"/>
          <w:szCs w:val="28"/>
        </w:rPr>
        <w:t>gigantea</w:t>
      </w:r>
      <w:r w:rsidRPr="00D72896">
        <w:rPr>
          <w:rFonts w:ascii="Times New Roman" w:eastAsia="Calibri" w:hAnsi="Times New Roman" w:cs="Times New Roman"/>
          <w:sz w:val="28"/>
          <w:szCs w:val="28"/>
          <w:lang w:val="uk-UA"/>
        </w:rPr>
        <w:t xml:space="preserve">, </w:t>
      </w:r>
      <w:r w:rsidRPr="00D72896">
        <w:rPr>
          <w:rFonts w:ascii="Times New Roman" w:eastAsia="Calibri" w:hAnsi="Times New Roman" w:cs="Times New Roman"/>
          <w:i/>
          <w:sz w:val="28"/>
          <w:szCs w:val="28"/>
        </w:rPr>
        <w:t>Phleum</w:t>
      </w:r>
      <w:r w:rsidRPr="00D72896">
        <w:rPr>
          <w:rFonts w:ascii="Times New Roman" w:eastAsia="Calibri" w:hAnsi="Times New Roman" w:cs="Times New Roman"/>
          <w:i/>
          <w:sz w:val="28"/>
          <w:szCs w:val="28"/>
          <w:lang w:val="uk-UA"/>
        </w:rPr>
        <w:t xml:space="preserve"> </w:t>
      </w:r>
      <w:r w:rsidRPr="00D72896">
        <w:rPr>
          <w:rFonts w:ascii="Times New Roman" w:eastAsia="Calibri" w:hAnsi="Times New Roman" w:cs="Times New Roman"/>
          <w:i/>
          <w:sz w:val="28"/>
          <w:szCs w:val="28"/>
        </w:rPr>
        <w:t>pretense</w:t>
      </w:r>
      <w:r w:rsidRPr="00D72896">
        <w:rPr>
          <w:rFonts w:ascii="Times New Roman" w:eastAsia="Calibri" w:hAnsi="Times New Roman" w:cs="Times New Roman"/>
          <w:sz w:val="28"/>
          <w:szCs w:val="28"/>
          <w:lang w:val="uk-UA"/>
        </w:rPr>
        <w:t xml:space="preserve">, </w:t>
      </w:r>
      <w:r w:rsidRPr="00D72896">
        <w:rPr>
          <w:rFonts w:ascii="Times New Roman" w:eastAsia="Calibri" w:hAnsi="Times New Roman" w:cs="Times New Roman"/>
          <w:i/>
          <w:sz w:val="28"/>
          <w:szCs w:val="28"/>
        </w:rPr>
        <w:t>Festuca</w:t>
      </w:r>
      <w:r w:rsidRPr="00D72896">
        <w:rPr>
          <w:rFonts w:ascii="Times New Roman" w:eastAsia="Calibri" w:hAnsi="Times New Roman" w:cs="Times New Roman"/>
          <w:i/>
          <w:sz w:val="28"/>
          <w:szCs w:val="28"/>
          <w:lang w:val="uk-UA"/>
        </w:rPr>
        <w:t xml:space="preserve"> </w:t>
      </w:r>
      <w:r w:rsidRPr="00D72896">
        <w:rPr>
          <w:rFonts w:ascii="Times New Roman" w:eastAsia="Calibri" w:hAnsi="Times New Roman" w:cs="Times New Roman"/>
          <w:i/>
          <w:sz w:val="28"/>
          <w:szCs w:val="28"/>
          <w:lang w:val="en-US"/>
        </w:rPr>
        <w:t>orientalis</w:t>
      </w:r>
      <w:r w:rsidRPr="00D72896">
        <w:rPr>
          <w:rFonts w:ascii="Times New Roman" w:eastAsia="Calibri" w:hAnsi="Times New Roman" w:cs="Times New Roman"/>
          <w:sz w:val="28"/>
          <w:szCs w:val="28"/>
          <w:lang w:val="uk-UA"/>
        </w:rPr>
        <w:t>), а також трав’яні осокові болота, прибережно-водну і водну рослинність.</w:t>
      </w:r>
    </w:p>
    <w:p w:rsidR="008610AB" w:rsidRPr="008610AB" w:rsidRDefault="008610AB" w:rsidP="008610AB">
      <w:pPr>
        <w:pStyle w:val="a3"/>
        <w:numPr>
          <w:ilvl w:val="3"/>
          <w:numId w:val="9"/>
        </w:numPr>
        <w:spacing w:line="360" w:lineRule="auto"/>
        <w:ind w:left="0" w:hanging="45"/>
        <w:jc w:val="both"/>
        <w:rPr>
          <w:rFonts w:ascii="Times New Roman" w:eastAsia="Calibri" w:hAnsi="Times New Roman" w:cs="Times New Roman"/>
          <w:color w:val="000000"/>
          <w:sz w:val="28"/>
          <w:szCs w:val="28"/>
          <w:lang w:val="uk-UA" w:bidi="uk-UA"/>
        </w:rPr>
      </w:pPr>
      <w:r w:rsidRPr="00DA6E0A">
        <w:rPr>
          <w:rFonts w:ascii="Times New Roman" w:eastAsia="Times New Roman" w:hAnsi="Times New Roman" w:cs="Times New Roman"/>
          <w:sz w:val="28"/>
          <w:szCs w:val="28"/>
          <w:lang w:val="uk-UA" w:eastAsia="ru-RU"/>
        </w:rPr>
        <w:lastRenderedPageBreak/>
        <w:t xml:space="preserve">Таким чином, включення нової території надасть можливість збільшити кількість оселищ, особливо таких до складу яких входять  вільноплаваючі угруповання </w:t>
      </w:r>
      <w:r w:rsidRPr="00DA6E0A">
        <w:rPr>
          <w:rFonts w:ascii="Times New Roman" w:eastAsia="Times New Roman" w:hAnsi="Times New Roman" w:cs="Times New Roman"/>
          <w:i/>
          <w:iCs/>
          <w:sz w:val="28"/>
          <w:szCs w:val="28"/>
          <w:lang w:val="uk-UA" w:eastAsia="ru-RU"/>
        </w:rPr>
        <w:t>Aldrovanda vesiculosa</w:t>
      </w:r>
      <w:r w:rsidRPr="00DA6E0A">
        <w:rPr>
          <w:rFonts w:ascii="Times New Roman" w:eastAsia="Times New Roman" w:hAnsi="Times New Roman" w:cs="Times New Roman"/>
          <w:iCs/>
          <w:sz w:val="28"/>
          <w:szCs w:val="28"/>
          <w:lang w:val="uk-UA" w:eastAsia="ru-RU"/>
        </w:rPr>
        <w:t>, у флорі яких є види, занесені до Червоної книги України</w:t>
      </w:r>
      <w:r>
        <w:rPr>
          <w:rFonts w:ascii="Times New Roman" w:eastAsia="Times New Roman" w:hAnsi="Times New Roman" w:cs="Times New Roman"/>
          <w:iCs/>
          <w:sz w:val="28"/>
          <w:szCs w:val="28"/>
          <w:lang w:val="uk-UA" w:eastAsia="ru-RU"/>
        </w:rPr>
        <w:t>.</w:t>
      </w:r>
    </w:p>
    <w:p w:rsidR="008610AB" w:rsidRPr="008610AB" w:rsidRDefault="008610AB" w:rsidP="008610AB">
      <w:pPr>
        <w:pStyle w:val="a3"/>
        <w:numPr>
          <w:ilvl w:val="3"/>
          <w:numId w:val="9"/>
        </w:numPr>
        <w:spacing w:line="360" w:lineRule="auto"/>
        <w:ind w:left="0" w:hanging="45"/>
        <w:jc w:val="both"/>
        <w:rPr>
          <w:rFonts w:ascii="Times New Roman" w:eastAsia="Calibri" w:hAnsi="Times New Roman" w:cs="Times New Roman"/>
          <w:color w:val="000000"/>
          <w:sz w:val="28"/>
          <w:szCs w:val="28"/>
          <w:lang w:val="uk-UA" w:bidi="uk-UA"/>
        </w:rPr>
      </w:pPr>
      <w:r>
        <w:rPr>
          <w:rFonts w:ascii="Times New Roman" w:hAnsi="Times New Roman"/>
          <w:sz w:val="28"/>
          <w:szCs w:val="28"/>
          <w:lang w:val="uk-UA"/>
        </w:rPr>
        <w:t>Р</w:t>
      </w:r>
      <w:r w:rsidRPr="0068039F">
        <w:rPr>
          <w:rFonts w:ascii="Times New Roman" w:hAnsi="Times New Roman"/>
          <w:sz w:val="28"/>
          <w:szCs w:val="28"/>
          <w:lang w:val="uk-UA"/>
        </w:rPr>
        <w:t>озроб</w:t>
      </w:r>
      <w:r>
        <w:rPr>
          <w:rFonts w:ascii="Times New Roman" w:hAnsi="Times New Roman"/>
          <w:sz w:val="28"/>
          <w:szCs w:val="28"/>
          <w:lang w:val="uk-UA"/>
        </w:rPr>
        <w:t>лено</w:t>
      </w:r>
      <w:r w:rsidRPr="0068039F">
        <w:rPr>
          <w:rFonts w:ascii="Times New Roman" w:hAnsi="Times New Roman"/>
          <w:sz w:val="28"/>
          <w:szCs w:val="28"/>
          <w:lang w:val="uk-UA"/>
        </w:rPr>
        <w:t xml:space="preserve"> </w:t>
      </w:r>
      <w:r w:rsidRPr="0068039F">
        <w:rPr>
          <w:rFonts w:ascii="Times New Roman" w:eastAsia="Calibri" w:hAnsi="Times New Roman" w:cs="Times New Roman"/>
          <w:sz w:val="28"/>
          <w:szCs w:val="28"/>
          <w:lang w:val="uk-UA" w:bidi="uk-UA"/>
        </w:rPr>
        <w:t xml:space="preserve">основні принципи охорони та созологічний моніторинг раритетних оселищ території розширення меж </w:t>
      </w:r>
      <w:r>
        <w:rPr>
          <w:rFonts w:ascii="Times New Roman" w:eastAsia="Calibri" w:hAnsi="Times New Roman" w:cs="Times New Roman"/>
          <w:sz w:val="28"/>
          <w:szCs w:val="28"/>
          <w:lang w:val="uk-UA" w:bidi="uk-UA"/>
        </w:rPr>
        <w:t>І</w:t>
      </w:r>
      <w:r w:rsidRPr="0068039F">
        <w:rPr>
          <w:rFonts w:ascii="Times New Roman" w:eastAsia="Calibri" w:hAnsi="Times New Roman" w:cs="Times New Roman"/>
          <w:sz w:val="28"/>
          <w:szCs w:val="28"/>
          <w:lang w:val="uk-UA" w:bidi="uk-UA"/>
        </w:rPr>
        <w:t>чнянського</w:t>
      </w:r>
      <w:r w:rsidR="006643F5">
        <w:rPr>
          <w:rFonts w:ascii="Times New Roman" w:eastAsia="Calibri" w:hAnsi="Times New Roman" w:cs="Times New Roman"/>
          <w:sz w:val="28"/>
          <w:szCs w:val="28"/>
          <w:lang w:val="uk-UA" w:bidi="uk-UA"/>
        </w:rPr>
        <w:t xml:space="preserve"> НПП.</w:t>
      </w:r>
    </w:p>
    <w:p w:rsidR="004802DF" w:rsidRPr="009F2CAB" w:rsidRDefault="008610AB" w:rsidP="006D2263">
      <w:pPr>
        <w:pStyle w:val="a3"/>
        <w:spacing w:after="0" w:line="360" w:lineRule="auto"/>
        <w:jc w:val="both"/>
        <w:rPr>
          <w:rFonts w:ascii="Times New Roman" w:eastAsia="Calibri" w:hAnsi="Times New Roman" w:cs="Times New Roman"/>
          <w:color w:val="000000"/>
          <w:sz w:val="28"/>
          <w:szCs w:val="28"/>
          <w:lang w:val="uk-UA"/>
        </w:rPr>
      </w:pPr>
      <w:r w:rsidRPr="008610AB">
        <w:rPr>
          <w:rFonts w:ascii="Times New Roman" w:eastAsia="Calibri" w:hAnsi="Times New Roman" w:cs="Times New Roman"/>
          <w:color w:val="000000"/>
          <w:sz w:val="28"/>
          <w:szCs w:val="28"/>
          <w:lang w:val="uk-UA" w:bidi="uk-UA"/>
        </w:rPr>
        <w:t xml:space="preserve"> </w:t>
      </w:r>
    </w:p>
    <w:p w:rsidR="00F91D8E" w:rsidRDefault="00F91D8E" w:rsidP="00FF483D">
      <w:pPr>
        <w:spacing w:line="360" w:lineRule="auto"/>
        <w:ind w:firstLine="851"/>
        <w:jc w:val="center"/>
        <w:rPr>
          <w:rFonts w:ascii="Times New Roman" w:hAnsi="Times New Roman" w:cs="Times New Roman"/>
          <w:b/>
          <w:bCs/>
          <w:sz w:val="28"/>
          <w:szCs w:val="28"/>
          <w:lang w:val="uk-UA" w:bidi="uk-UA"/>
        </w:rPr>
      </w:pPr>
    </w:p>
    <w:p w:rsidR="00F91D8E" w:rsidRDefault="00F91D8E" w:rsidP="00FF483D">
      <w:pPr>
        <w:spacing w:line="360" w:lineRule="auto"/>
        <w:ind w:firstLine="851"/>
        <w:jc w:val="center"/>
        <w:rPr>
          <w:rFonts w:ascii="Times New Roman" w:hAnsi="Times New Roman" w:cs="Times New Roman"/>
          <w:b/>
          <w:bCs/>
          <w:sz w:val="28"/>
          <w:szCs w:val="28"/>
          <w:lang w:val="uk-UA" w:bidi="uk-UA"/>
        </w:rPr>
      </w:pPr>
    </w:p>
    <w:p w:rsidR="00F91D8E" w:rsidRDefault="00F91D8E" w:rsidP="00FF483D">
      <w:pPr>
        <w:spacing w:line="360" w:lineRule="auto"/>
        <w:ind w:firstLine="851"/>
        <w:jc w:val="center"/>
        <w:rPr>
          <w:rFonts w:ascii="Times New Roman" w:hAnsi="Times New Roman" w:cs="Times New Roman"/>
          <w:b/>
          <w:bCs/>
          <w:sz w:val="28"/>
          <w:szCs w:val="28"/>
          <w:lang w:val="uk-UA" w:bidi="uk-UA"/>
        </w:rPr>
      </w:pPr>
    </w:p>
    <w:p w:rsidR="00F91D8E" w:rsidRDefault="00F91D8E" w:rsidP="00FF483D">
      <w:pPr>
        <w:spacing w:line="360" w:lineRule="auto"/>
        <w:ind w:firstLine="851"/>
        <w:jc w:val="center"/>
        <w:rPr>
          <w:rFonts w:ascii="Times New Roman" w:hAnsi="Times New Roman" w:cs="Times New Roman"/>
          <w:b/>
          <w:bCs/>
          <w:sz w:val="28"/>
          <w:szCs w:val="28"/>
          <w:lang w:val="uk-UA" w:bidi="uk-UA"/>
        </w:rPr>
      </w:pPr>
    </w:p>
    <w:p w:rsidR="00F91D8E" w:rsidRDefault="00F91D8E" w:rsidP="00FF483D">
      <w:pPr>
        <w:spacing w:line="360" w:lineRule="auto"/>
        <w:ind w:firstLine="851"/>
        <w:jc w:val="center"/>
        <w:rPr>
          <w:rFonts w:ascii="Times New Roman" w:hAnsi="Times New Roman" w:cs="Times New Roman"/>
          <w:b/>
          <w:bCs/>
          <w:sz w:val="28"/>
          <w:szCs w:val="28"/>
          <w:lang w:val="uk-UA" w:bidi="uk-UA"/>
        </w:rPr>
      </w:pPr>
    </w:p>
    <w:p w:rsidR="00F91D8E" w:rsidRDefault="00F91D8E" w:rsidP="00FF483D">
      <w:pPr>
        <w:spacing w:line="360" w:lineRule="auto"/>
        <w:ind w:firstLine="851"/>
        <w:jc w:val="center"/>
        <w:rPr>
          <w:rFonts w:ascii="Times New Roman" w:hAnsi="Times New Roman" w:cs="Times New Roman"/>
          <w:b/>
          <w:bCs/>
          <w:sz w:val="28"/>
          <w:szCs w:val="28"/>
          <w:lang w:val="uk-UA" w:bidi="uk-UA"/>
        </w:rPr>
      </w:pPr>
    </w:p>
    <w:p w:rsidR="00F91D8E" w:rsidRDefault="00F91D8E" w:rsidP="00FF483D">
      <w:pPr>
        <w:spacing w:line="360" w:lineRule="auto"/>
        <w:ind w:firstLine="851"/>
        <w:jc w:val="center"/>
        <w:rPr>
          <w:rFonts w:ascii="Times New Roman" w:hAnsi="Times New Roman" w:cs="Times New Roman"/>
          <w:b/>
          <w:bCs/>
          <w:sz w:val="28"/>
          <w:szCs w:val="28"/>
          <w:lang w:val="uk-UA" w:bidi="uk-UA"/>
        </w:rPr>
      </w:pPr>
    </w:p>
    <w:p w:rsidR="00A41DA9" w:rsidRDefault="00A41DA9" w:rsidP="00FF483D">
      <w:pPr>
        <w:spacing w:line="360" w:lineRule="auto"/>
        <w:ind w:firstLine="851"/>
        <w:jc w:val="center"/>
        <w:rPr>
          <w:rFonts w:ascii="Times New Roman" w:hAnsi="Times New Roman" w:cs="Times New Roman"/>
          <w:b/>
          <w:bCs/>
          <w:sz w:val="28"/>
          <w:szCs w:val="28"/>
          <w:lang w:val="uk-UA" w:bidi="uk-UA"/>
        </w:rPr>
      </w:pPr>
    </w:p>
    <w:p w:rsidR="00A41DA9" w:rsidRDefault="00A41DA9" w:rsidP="00FF483D">
      <w:pPr>
        <w:spacing w:line="360" w:lineRule="auto"/>
        <w:ind w:firstLine="851"/>
        <w:jc w:val="center"/>
        <w:rPr>
          <w:rFonts w:ascii="Times New Roman" w:hAnsi="Times New Roman" w:cs="Times New Roman"/>
          <w:b/>
          <w:bCs/>
          <w:sz w:val="28"/>
          <w:szCs w:val="28"/>
          <w:lang w:val="uk-UA" w:bidi="uk-UA"/>
        </w:rPr>
      </w:pPr>
    </w:p>
    <w:p w:rsidR="00A41DA9" w:rsidRDefault="00A41DA9" w:rsidP="00FF483D">
      <w:pPr>
        <w:spacing w:line="360" w:lineRule="auto"/>
        <w:ind w:firstLine="851"/>
        <w:jc w:val="center"/>
        <w:rPr>
          <w:rFonts w:ascii="Times New Roman" w:hAnsi="Times New Roman" w:cs="Times New Roman"/>
          <w:b/>
          <w:bCs/>
          <w:sz w:val="28"/>
          <w:szCs w:val="28"/>
          <w:lang w:val="uk-UA" w:bidi="uk-UA"/>
        </w:rPr>
      </w:pPr>
    </w:p>
    <w:p w:rsidR="00A41DA9" w:rsidRDefault="00A41DA9" w:rsidP="00FF483D">
      <w:pPr>
        <w:spacing w:line="360" w:lineRule="auto"/>
        <w:ind w:firstLine="851"/>
        <w:jc w:val="center"/>
        <w:rPr>
          <w:rFonts w:ascii="Times New Roman" w:hAnsi="Times New Roman" w:cs="Times New Roman"/>
          <w:b/>
          <w:bCs/>
          <w:sz w:val="28"/>
          <w:szCs w:val="28"/>
          <w:lang w:val="uk-UA" w:bidi="uk-UA"/>
        </w:rPr>
      </w:pPr>
    </w:p>
    <w:p w:rsidR="00A41DA9" w:rsidRDefault="00A41DA9" w:rsidP="00FF483D">
      <w:pPr>
        <w:spacing w:line="360" w:lineRule="auto"/>
        <w:ind w:firstLine="851"/>
        <w:jc w:val="center"/>
        <w:rPr>
          <w:rFonts w:ascii="Times New Roman" w:hAnsi="Times New Roman" w:cs="Times New Roman"/>
          <w:b/>
          <w:bCs/>
          <w:sz w:val="28"/>
          <w:szCs w:val="28"/>
          <w:lang w:val="uk-UA" w:bidi="uk-UA"/>
        </w:rPr>
      </w:pPr>
    </w:p>
    <w:p w:rsidR="00A41DA9" w:rsidRDefault="00A41DA9" w:rsidP="00FF483D">
      <w:pPr>
        <w:spacing w:line="360" w:lineRule="auto"/>
        <w:ind w:firstLine="851"/>
        <w:jc w:val="center"/>
        <w:rPr>
          <w:rFonts w:ascii="Times New Roman" w:hAnsi="Times New Roman" w:cs="Times New Roman"/>
          <w:b/>
          <w:bCs/>
          <w:sz w:val="28"/>
          <w:szCs w:val="28"/>
          <w:lang w:val="uk-UA" w:bidi="uk-UA"/>
        </w:rPr>
      </w:pPr>
    </w:p>
    <w:p w:rsidR="00A41DA9" w:rsidRDefault="00A41DA9" w:rsidP="00FF483D">
      <w:pPr>
        <w:spacing w:line="360" w:lineRule="auto"/>
        <w:ind w:firstLine="851"/>
        <w:jc w:val="center"/>
        <w:rPr>
          <w:rFonts w:ascii="Times New Roman" w:hAnsi="Times New Roman" w:cs="Times New Roman"/>
          <w:b/>
          <w:bCs/>
          <w:sz w:val="28"/>
          <w:szCs w:val="28"/>
          <w:lang w:val="uk-UA" w:bidi="uk-UA"/>
        </w:rPr>
      </w:pPr>
    </w:p>
    <w:p w:rsidR="00A41DA9" w:rsidRDefault="00A41DA9" w:rsidP="00FF483D">
      <w:pPr>
        <w:spacing w:line="360" w:lineRule="auto"/>
        <w:ind w:firstLine="851"/>
        <w:jc w:val="center"/>
        <w:rPr>
          <w:rFonts w:ascii="Times New Roman" w:hAnsi="Times New Roman" w:cs="Times New Roman"/>
          <w:b/>
          <w:bCs/>
          <w:sz w:val="28"/>
          <w:szCs w:val="28"/>
          <w:lang w:val="uk-UA" w:bidi="uk-UA"/>
        </w:rPr>
      </w:pPr>
    </w:p>
    <w:p w:rsidR="00A41DA9" w:rsidRDefault="00A41DA9" w:rsidP="00FF483D">
      <w:pPr>
        <w:spacing w:line="360" w:lineRule="auto"/>
        <w:ind w:firstLine="851"/>
        <w:jc w:val="center"/>
        <w:rPr>
          <w:rFonts w:ascii="Times New Roman" w:hAnsi="Times New Roman" w:cs="Times New Roman"/>
          <w:b/>
          <w:bCs/>
          <w:sz w:val="28"/>
          <w:szCs w:val="28"/>
          <w:lang w:val="uk-UA" w:bidi="uk-UA"/>
        </w:rPr>
      </w:pPr>
    </w:p>
    <w:p w:rsidR="00FF483D" w:rsidRPr="00FF483D" w:rsidRDefault="00FF483D" w:rsidP="00FF483D">
      <w:pPr>
        <w:spacing w:line="360" w:lineRule="auto"/>
        <w:ind w:firstLine="851"/>
        <w:jc w:val="center"/>
        <w:rPr>
          <w:rFonts w:ascii="Times New Roman" w:hAnsi="Times New Roman" w:cs="Times New Roman"/>
          <w:b/>
          <w:bCs/>
          <w:sz w:val="28"/>
          <w:szCs w:val="28"/>
          <w:lang w:val="uk-UA" w:bidi="uk-UA"/>
        </w:rPr>
      </w:pPr>
      <w:r>
        <w:rPr>
          <w:rFonts w:ascii="Times New Roman" w:hAnsi="Times New Roman" w:cs="Times New Roman"/>
          <w:b/>
          <w:bCs/>
          <w:sz w:val="28"/>
          <w:szCs w:val="28"/>
          <w:lang w:val="uk-UA" w:bidi="uk-UA"/>
        </w:rPr>
        <w:lastRenderedPageBreak/>
        <w:t>ЛІТЕРАТУР</w:t>
      </w:r>
      <w:r w:rsidR="00A41DA9">
        <w:rPr>
          <w:rFonts w:ascii="Times New Roman" w:hAnsi="Times New Roman" w:cs="Times New Roman"/>
          <w:b/>
          <w:bCs/>
          <w:sz w:val="28"/>
          <w:szCs w:val="28"/>
          <w:lang w:val="uk-UA" w:bidi="uk-UA"/>
        </w:rPr>
        <w:t>А</w:t>
      </w:r>
      <w:r>
        <w:rPr>
          <w:rFonts w:ascii="Times New Roman" w:hAnsi="Times New Roman" w:cs="Times New Roman"/>
          <w:b/>
          <w:bCs/>
          <w:sz w:val="28"/>
          <w:szCs w:val="28"/>
          <w:lang w:val="uk-UA" w:bidi="uk-UA"/>
        </w:rPr>
        <w:t xml:space="preserve"> </w:t>
      </w:r>
    </w:p>
    <w:p w:rsidR="000B1269" w:rsidRPr="00F91D8E" w:rsidRDefault="000B1269" w:rsidP="00FF483D">
      <w:pPr>
        <w:numPr>
          <w:ilvl w:val="0"/>
          <w:numId w:val="1"/>
        </w:numPr>
        <w:spacing w:line="360" w:lineRule="auto"/>
        <w:jc w:val="both"/>
        <w:rPr>
          <w:rFonts w:ascii="Times New Roman" w:hAnsi="Times New Roman" w:cs="Times New Roman"/>
          <w:bCs/>
          <w:sz w:val="28"/>
          <w:szCs w:val="28"/>
          <w:lang w:val="uk-UA" w:bidi="uk-UA"/>
        </w:rPr>
      </w:pPr>
      <w:r w:rsidRPr="000B1269">
        <w:rPr>
          <w:rFonts w:ascii="Times New Roman" w:hAnsi="Times New Roman" w:cs="Times New Roman"/>
          <w:bCs/>
          <w:sz w:val="28"/>
          <w:szCs w:val="28"/>
          <w:lang w:bidi="uk-UA"/>
        </w:rPr>
        <w:t>Андрієнко Т. Л. Дорогинський заказник. </w:t>
      </w:r>
      <w:r w:rsidRPr="000B1269">
        <w:rPr>
          <w:rFonts w:ascii="Times New Roman" w:hAnsi="Times New Roman" w:cs="Times New Roman"/>
          <w:bCs/>
          <w:iCs/>
          <w:sz w:val="28"/>
          <w:szCs w:val="28"/>
          <w:lang w:bidi="uk-UA"/>
        </w:rPr>
        <w:t>Енциклопедія Сучасної України: онлайн-версія</w:t>
      </w:r>
      <w:r w:rsidRPr="000B1269">
        <w:rPr>
          <w:rFonts w:ascii="Times New Roman" w:hAnsi="Times New Roman" w:cs="Times New Roman"/>
          <w:bCs/>
          <w:sz w:val="28"/>
          <w:szCs w:val="28"/>
          <w:lang w:bidi="uk-UA"/>
        </w:rPr>
        <w:t xml:space="preserve"> / редкол.: І. М. Дзюба та ін.; НАН України, НТШ. Київ: Інститут енциклопедичних </w:t>
      </w:r>
      <w:proofErr w:type="gramStart"/>
      <w:r w:rsidRPr="000B1269">
        <w:rPr>
          <w:rFonts w:ascii="Times New Roman" w:hAnsi="Times New Roman" w:cs="Times New Roman"/>
          <w:bCs/>
          <w:sz w:val="28"/>
          <w:szCs w:val="28"/>
          <w:lang w:bidi="uk-UA"/>
        </w:rPr>
        <w:t>досл</w:t>
      </w:r>
      <w:proofErr w:type="gramEnd"/>
      <w:r w:rsidRPr="000B1269">
        <w:rPr>
          <w:rFonts w:ascii="Times New Roman" w:hAnsi="Times New Roman" w:cs="Times New Roman"/>
          <w:bCs/>
          <w:sz w:val="28"/>
          <w:szCs w:val="28"/>
          <w:lang w:bidi="uk-UA"/>
        </w:rPr>
        <w:t xml:space="preserve">іджень НАН України, 2008. URL: </w:t>
      </w:r>
      <w:hyperlink r:id="rId12" w:history="1">
        <w:r w:rsidRPr="00F91D8E">
          <w:rPr>
            <w:rStyle w:val="a4"/>
            <w:rFonts w:ascii="Times New Roman" w:hAnsi="Times New Roman" w:cs="Times New Roman"/>
            <w:bCs/>
            <w:color w:val="auto"/>
            <w:sz w:val="28"/>
            <w:szCs w:val="28"/>
            <w:u w:val="none"/>
            <w:lang w:bidi="uk-UA"/>
          </w:rPr>
          <w:t>https://esu.com.ua/article-20953</w:t>
        </w:r>
      </w:hyperlink>
    </w:p>
    <w:p w:rsidR="000B1269" w:rsidRDefault="000B1269" w:rsidP="000B1269">
      <w:pPr>
        <w:numPr>
          <w:ilvl w:val="0"/>
          <w:numId w:val="1"/>
        </w:numPr>
        <w:spacing w:line="360" w:lineRule="auto"/>
        <w:jc w:val="both"/>
        <w:rPr>
          <w:rFonts w:ascii="Times New Roman" w:hAnsi="Times New Roman" w:cs="Times New Roman"/>
          <w:bCs/>
          <w:sz w:val="28"/>
          <w:szCs w:val="28"/>
          <w:lang w:val="uk-UA" w:bidi="uk-UA"/>
        </w:rPr>
      </w:pPr>
      <w:r w:rsidRPr="00FF483D">
        <w:rPr>
          <w:rFonts w:ascii="Times New Roman" w:hAnsi="Times New Roman" w:cs="Times New Roman"/>
          <w:bCs/>
          <w:sz w:val="28"/>
          <w:szCs w:val="28"/>
          <w:lang w:val="uk-UA" w:bidi="uk-UA"/>
        </w:rPr>
        <w:t>Біотопи (оселища) України: наукові засади їх дослідження та практичні результати інвентаризації. (Матеріали робочого семінару. Київ, 21-22 березня 2012 року.) / За ред. Я.П. Дідуха, О.О. Кагала, Б.Г. Проця.- Київ-Львів, 2012. – 194 с.</w:t>
      </w:r>
    </w:p>
    <w:p w:rsidR="000B1269" w:rsidRDefault="000B1269" w:rsidP="000B1269">
      <w:pPr>
        <w:numPr>
          <w:ilvl w:val="0"/>
          <w:numId w:val="1"/>
        </w:numPr>
        <w:spacing w:line="360" w:lineRule="auto"/>
        <w:jc w:val="both"/>
        <w:rPr>
          <w:rFonts w:ascii="Times New Roman" w:hAnsi="Times New Roman" w:cs="Times New Roman"/>
          <w:bCs/>
          <w:sz w:val="28"/>
          <w:szCs w:val="28"/>
          <w:lang w:val="uk-UA" w:bidi="uk-UA"/>
        </w:rPr>
      </w:pPr>
      <w:r w:rsidRPr="00FF483D">
        <w:rPr>
          <w:rFonts w:ascii="Times New Roman" w:hAnsi="Times New Roman" w:cs="Times New Roman"/>
          <w:bCs/>
          <w:sz w:val="28"/>
          <w:szCs w:val="28"/>
          <w:lang w:val="uk-UA" w:bidi="uk-UA"/>
        </w:rPr>
        <w:t>Вініченко T. C. Рослини України під охороною Бернської конвенції. - К.: Хімджест, 2006. - 176 с.</w:t>
      </w:r>
    </w:p>
    <w:p w:rsidR="00151E64" w:rsidRDefault="00151E64" w:rsidP="000B1269">
      <w:pPr>
        <w:numPr>
          <w:ilvl w:val="0"/>
          <w:numId w:val="1"/>
        </w:numPr>
        <w:spacing w:line="360" w:lineRule="auto"/>
        <w:jc w:val="both"/>
        <w:rPr>
          <w:rFonts w:ascii="Times New Roman" w:hAnsi="Times New Roman" w:cs="Times New Roman"/>
          <w:bCs/>
          <w:sz w:val="28"/>
          <w:szCs w:val="28"/>
          <w:lang w:val="uk-UA" w:bidi="uk-UA"/>
        </w:rPr>
      </w:pPr>
      <w:r w:rsidRPr="00ED2E34">
        <w:rPr>
          <w:rFonts w:ascii="Times New Roman" w:hAnsi="Times New Roman" w:cs="Times New Roman"/>
          <w:bCs/>
          <w:sz w:val="28"/>
          <w:szCs w:val="28"/>
          <w:lang w:bidi="uk-UA"/>
        </w:rPr>
        <w:t>Геоботанічне районування Української РСР. Київ, 1977. – 301</w:t>
      </w:r>
      <w:r>
        <w:rPr>
          <w:rFonts w:ascii="Times New Roman" w:hAnsi="Times New Roman" w:cs="Times New Roman"/>
          <w:bCs/>
          <w:sz w:val="28"/>
          <w:szCs w:val="28"/>
          <w:lang w:val="uk-UA" w:bidi="uk-UA"/>
        </w:rPr>
        <w:t xml:space="preserve"> с.</w:t>
      </w:r>
    </w:p>
    <w:p w:rsidR="000B1269" w:rsidRDefault="000B1269" w:rsidP="000B1269">
      <w:pPr>
        <w:numPr>
          <w:ilvl w:val="0"/>
          <w:numId w:val="1"/>
        </w:numPr>
        <w:spacing w:line="360" w:lineRule="auto"/>
        <w:jc w:val="both"/>
        <w:rPr>
          <w:rFonts w:ascii="Times New Roman" w:hAnsi="Times New Roman" w:cs="Times New Roman"/>
          <w:bCs/>
          <w:sz w:val="28"/>
          <w:szCs w:val="28"/>
          <w:lang w:val="uk-UA" w:bidi="uk-UA"/>
        </w:rPr>
      </w:pPr>
      <w:r w:rsidRPr="00FF483D">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bidi="uk-UA"/>
        </w:rPr>
        <w:t xml:space="preserve">Дідух Я.П. Біотопи Гірського Криму. К.: </w:t>
      </w:r>
      <w:proofErr w:type="gramStart"/>
      <w:r w:rsidRPr="00FF483D">
        <w:rPr>
          <w:rFonts w:ascii="Times New Roman" w:hAnsi="Times New Roman" w:cs="Times New Roman"/>
          <w:bCs/>
          <w:sz w:val="28"/>
          <w:szCs w:val="28"/>
          <w:lang w:bidi="uk-UA"/>
        </w:rPr>
        <w:t>ТОВ</w:t>
      </w:r>
      <w:proofErr w:type="gramEnd"/>
      <w:r w:rsidRPr="00FF483D">
        <w:rPr>
          <w:rFonts w:ascii="Times New Roman" w:hAnsi="Times New Roman" w:cs="Times New Roman"/>
          <w:bCs/>
          <w:sz w:val="28"/>
          <w:szCs w:val="28"/>
          <w:lang w:bidi="uk-UA"/>
        </w:rPr>
        <w:t xml:space="preserve"> “НВП</w:t>
      </w:r>
      <w:r w:rsidRPr="00FF483D">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bidi="uk-UA"/>
        </w:rPr>
        <w:t>Інтерсервіс”, 2016, 292 с.</w:t>
      </w:r>
    </w:p>
    <w:p w:rsidR="000B1269" w:rsidRDefault="000B1269" w:rsidP="000B1269">
      <w:pPr>
        <w:numPr>
          <w:ilvl w:val="0"/>
          <w:numId w:val="1"/>
        </w:numPr>
        <w:spacing w:line="360" w:lineRule="auto"/>
        <w:jc w:val="both"/>
        <w:rPr>
          <w:rFonts w:ascii="Times New Roman" w:hAnsi="Times New Roman" w:cs="Times New Roman"/>
          <w:bCs/>
          <w:sz w:val="28"/>
          <w:szCs w:val="28"/>
          <w:lang w:val="uk-UA" w:bidi="uk-UA"/>
        </w:rPr>
      </w:pPr>
      <w:r w:rsidRPr="00FF483D">
        <w:rPr>
          <w:rFonts w:ascii="Times New Roman" w:hAnsi="Times New Roman" w:cs="Times New Roman"/>
          <w:bCs/>
          <w:sz w:val="28"/>
          <w:szCs w:val="28"/>
          <w:lang w:bidi="uk-UA"/>
        </w:rPr>
        <w:t>Дідух Я.П., Альошкіна У.М. Класифікація екотопів</w:t>
      </w:r>
      <w:r w:rsidRPr="00FF483D">
        <w:rPr>
          <w:rFonts w:ascii="Times New Roman" w:hAnsi="Times New Roman" w:cs="Times New Roman"/>
          <w:bCs/>
          <w:sz w:val="28"/>
          <w:szCs w:val="28"/>
          <w:lang w:val="uk-UA" w:bidi="uk-UA"/>
        </w:rPr>
        <w:t xml:space="preserve"> </w:t>
      </w:r>
      <w:proofErr w:type="gramStart"/>
      <w:r w:rsidRPr="00FF483D">
        <w:rPr>
          <w:rFonts w:ascii="Times New Roman" w:hAnsi="Times New Roman" w:cs="Times New Roman"/>
          <w:bCs/>
          <w:sz w:val="28"/>
          <w:szCs w:val="28"/>
          <w:lang w:bidi="uk-UA"/>
        </w:rPr>
        <w:t>м</w:t>
      </w:r>
      <w:proofErr w:type="gramEnd"/>
      <w:r w:rsidRPr="00FF483D">
        <w:rPr>
          <w:rFonts w:ascii="Times New Roman" w:hAnsi="Times New Roman" w:cs="Times New Roman"/>
          <w:bCs/>
          <w:sz w:val="28"/>
          <w:szCs w:val="28"/>
          <w:lang w:bidi="uk-UA"/>
        </w:rPr>
        <w:t>іста Києва. Наук</w:t>
      </w:r>
      <w:proofErr w:type="gramStart"/>
      <w:r w:rsidRPr="00FF483D">
        <w:rPr>
          <w:rFonts w:ascii="Times New Roman" w:hAnsi="Times New Roman" w:cs="Times New Roman"/>
          <w:bCs/>
          <w:sz w:val="28"/>
          <w:szCs w:val="28"/>
          <w:lang w:bidi="uk-UA"/>
        </w:rPr>
        <w:t>.</w:t>
      </w:r>
      <w:proofErr w:type="gramEnd"/>
      <w:r w:rsidRPr="00FF483D">
        <w:rPr>
          <w:rFonts w:ascii="Times New Roman" w:hAnsi="Times New Roman" w:cs="Times New Roman"/>
          <w:bCs/>
          <w:sz w:val="28"/>
          <w:szCs w:val="28"/>
          <w:lang w:bidi="uk-UA"/>
        </w:rPr>
        <w:t xml:space="preserve"> </w:t>
      </w:r>
      <w:proofErr w:type="gramStart"/>
      <w:r w:rsidRPr="00FF483D">
        <w:rPr>
          <w:rFonts w:ascii="Times New Roman" w:hAnsi="Times New Roman" w:cs="Times New Roman"/>
          <w:bCs/>
          <w:sz w:val="28"/>
          <w:szCs w:val="28"/>
          <w:lang w:bidi="uk-UA"/>
        </w:rPr>
        <w:t>з</w:t>
      </w:r>
      <w:proofErr w:type="gramEnd"/>
      <w:r w:rsidRPr="00FF483D">
        <w:rPr>
          <w:rFonts w:ascii="Times New Roman" w:hAnsi="Times New Roman" w:cs="Times New Roman"/>
          <w:bCs/>
          <w:sz w:val="28"/>
          <w:szCs w:val="28"/>
          <w:lang w:bidi="uk-UA"/>
        </w:rPr>
        <w:t xml:space="preserve">аписки НаУКМА. </w:t>
      </w:r>
      <w:proofErr w:type="gramStart"/>
      <w:r w:rsidRPr="00FF483D">
        <w:rPr>
          <w:rFonts w:ascii="Times New Roman" w:hAnsi="Times New Roman" w:cs="Times New Roman"/>
          <w:bCs/>
          <w:sz w:val="28"/>
          <w:szCs w:val="28"/>
          <w:lang w:bidi="uk-UA"/>
        </w:rPr>
        <w:t>Б</w:t>
      </w:r>
      <w:proofErr w:type="gramEnd"/>
      <w:r w:rsidRPr="00FF483D">
        <w:rPr>
          <w:rFonts w:ascii="Times New Roman" w:hAnsi="Times New Roman" w:cs="Times New Roman"/>
          <w:bCs/>
          <w:sz w:val="28"/>
          <w:szCs w:val="28"/>
          <w:lang w:bidi="uk-UA"/>
        </w:rPr>
        <w:t>іологія</w:t>
      </w:r>
      <w:r w:rsidRPr="00FF483D">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bidi="uk-UA"/>
        </w:rPr>
        <w:t>та екологія, 2006, 54: 50–57.</w:t>
      </w:r>
    </w:p>
    <w:p w:rsidR="000B1269" w:rsidRDefault="000B1269" w:rsidP="000B1269">
      <w:pPr>
        <w:numPr>
          <w:ilvl w:val="0"/>
          <w:numId w:val="1"/>
        </w:numPr>
        <w:spacing w:line="360" w:lineRule="auto"/>
        <w:jc w:val="both"/>
        <w:rPr>
          <w:rFonts w:ascii="Times New Roman" w:hAnsi="Times New Roman" w:cs="Times New Roman"/>
          <w:bCs/>
          <w:sz w:val="28"/>
          <w:szCs w:val="28"/>
          <w:lang w:val="uk-UA" w:bidi="uk-UA"/>
        </w:rPr>
      </w:pPr>
      <w:r w:rsidRPr="00FF483D">
        <w:rPr>
          <w:rFonts w:ascii="Times New Roman" w:hAnsi="Times New Roman" w:cs="Times New Roman"/>
          <w:bCs/>
          <w:sz w:val="28"/>
          <w:szCs w:val="28"/>
          <w:lang w:bidi="uk-UA"/>
        </w:rPr>
        <w:t>Дідух Я.П., Альошкіна У.М. Біотопи м. Києва. Київ:</w:t>
      </w:r>
      <w:r w:rsidRPr="00FF483D">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bidi="uk-UA"/>
        </w:rPr>
        <w:t xml:space="preserve">Аграр </w:t>
      </w:r>
      <w:proofErr w:type="gramStart"/>
      <w:r w:rsidRPr="00FF483D">
        <w:rPr>
          <w:rFonts w:ascii="Times New Roman" w:hAnsi="Times New Roman" w:cs="Times New Roman"/>
          <w:bCs/>
          <w:sz w:val="28"/>
          <w:szCs w:val="28"/>
          <w:lang w:bidi="uk-UA"/>
        </w:rPr>
        <w:t>Мед</w:t>
      </w:r>
      <w:proofErr w:type="gramEnd"/>
      <w:r w:rsidRPr="00FF483D">
        <w:rPr>
          <w:rFonts w:ascii="Times New Roman" w:hAnsi="Times New Roman" w:cs="Times New Roman"/>
          <w:bCs/>
          <w:sz w:val="28"/>
          <w:szCs w:val="28"/>
          <w:lang w:bidi="uk-UA"/>
        </w:rPr>
        <w:t>іа Груп, 2012, 154 с.</w:t>
      </w:r>
    </w:p>
    <w:p w:rsidR="003D09A4" w:rsidRPr="000B1269" w:rsidRDefault="003D09A4" w:rsidP="003D09A4">
      <w:pPr>
        <w:numPr>
          <w:ilvl w:val="0"/>
          <w:numId w:val="1"/>
        </w:numPr>
        <w:spacing w:line="360" w:lineRule="auto"/>
        <w:jc w:val="both"/>
        <w:rPr>
          <w:rFonts w:ascii="Times New Roman" w:hAnsi="Times New Roman" w:cs="Times New Roman"/>
          <w:bCs/>
          <w:sz w:val="28"/>
          <w:szCs w:val="28"/>
          <w:lang w:val="uk-UA" w:bidi="uk-UA"/>
        </w:rPr>
      </w:pPr>
      <w:r w:rsidRPr="000B1269">
        <w:rPr>
          <w:rFonts w:ascii="Times New Roman" w:hAnsi="Times New Roman" w:cs="Times New Roman"/>
          <w:bCs/>
          <w:sz w:val="28"/>
          <w:szCs w:val="28"/>
          <w:lang w:val="uk-UA" w:bidi="uk-UA"/>
        </w:rPr>
        <w:t>Дідух Я.П., Фіцайло Т.В., Коротченко І.А., Якушенко Д.М., Пашкевич Н.А. Біотопи лісової та лісостепової зон України. Київ: ТОВ “Макрос”, 2011, с. 288.</w:t>
      </w:r>
    </w:p>
    <w:p w:rsidR="003D09A4" w:rsidRPr="00FF483D" w:rsidRDefault="003D09A4" w:rsidP="003D09A4">
      <w:pPr>
        <w:numPr>
          <w:ilvl w:val="0"/>
          <w:numId w:val="1"/>
        </w:numPr>
        <w:spacing w:line="360" w:lineRule="auto"/>
        <w:jc w:val="both"/>
        <w:rPr>
          <w:rFonts w:ascii="Times New Roman" w:hAnsi="Times New Roman" w:cs="Times New Roman"/>
          <w:bCs/>
          <w:sz w:val="28"/>
          <w:szCs w:val="28"/>
          <w:lang w:val="uk-UA" w:bidi="uk-UA"/>
        </w:rPr>
      </w:pPr>
      <w:r w:rsidRPr="00FF483D">
        <w:rPr>
          <w:rFonts w:ascii="Times New Roman" w:hAnsi="Times New Roman" w:cs="Times New Roman"/>
          <w:bCs/>
          <w:sz w:val="28"/>
          <w:szCs w:val="28"/>
          <w:lang w:val="uk-UA" w:bidi="uk-UA"/>
        </w:rPr>
        <w:t>Дідух Я.П., Чусова О.О. Рідкісні ксерофітно–степові угруповання та біотопи р. Красна. Укр. ботан. журн., 2014, 71(3): 275–285.</w:t>
      </w:r>
    </w:p>
    <w:p w:rsidR="000B1269" w:rsidRDefault="00370999" w:rsidP="000B1269">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003D09A4" w:rsidRPr="00FF483D">
        <w:rPr>
          <w:rFonts w:ascii="Times New Roman" w:hAnsi="Times New Roman" w:cs="Times New Roman"/>
          <w:bCs/>
          <w:sz w:val="28"/>
          <w:szCs w:val="28"/>
          <w:lang w:val="uk-UA" w:bidi="uk-UA"/>
        </w:rPr>
        <w:t xml:space="preserve">Дідух Я.П., Якушенко Д.М., Фіцайло Т.В. Класифікація рослинності та біотопів української частини транскордонного біосферного резервату </w:t>
      </w:r>
      <w:r w:rsidR="003D09A4" w:rsidRPr="00FF483D">
        <w:rPr>
          <w:rFonts w:ascii="Times New Roman" w:hAnsi="Times New Roman" w:cs="Times New Roman"/>
          <w:bCs/>
          <w:sz w:val="28"/>
          <w:szCs w:val="28"/>
          <w:lang w:val="uk-UA" w:bidi="uk-UA"/>
        </w:rPr>
        <w:lastRenderedPageBreak/>
        <w:t>“Західне Полісся”. У зб.: Створення транскордонного біосферного резервату та регіональної екомережі в Поліссі. Київ, 2008, с. 41-56.</w:t>
      </w:r>
    </w:p>
    <w:p w:rsidR="003D09A4" w:rsidRDefault="003D09A4" w:rsidP="000B1269">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3D09A4">
        <w:rPr>
          <w:rFonts w:ascii="Times New Roman" w:hAnsi="Times New Roman" w:cs="Times New Roman"/>
          <w:bCs/>
          <w:sz w:val="28"/>
          <w:szCs w:val="28"/>
          <w:lang w:bidi="uk-UA"/>
        </w:rPr>
        <w:t>Жижин М.П. Проблеми режиму заповідних територій. Укр. ботан. журн. 1990; 47, № 6: 62-68.</w:t>
      </w:r>
    </w:p>
    <w:p w:rsidR="003D09A4" w:rsidRPr="00FF483D" w:rsidRDefault="003D09A4" w:rsidP="003D09A4">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Зелена книга України</w:t>
      </w:r>
      <w:r w:rsidRPr="00FF483D">
        <w:rPr>
          <w:rFonts w:ascii="Times New Roman" w:hAnsi="Times New Roman" w:cs="Times New Roman"/>
          <w:bCs/>
          <w:sz w:val="28"/>
          <w:szCs w:val="28"/>
          <w:lang w:bidi="uk-UA"/>
        </w:rPr>
        <w:t xml:space="preserve"> / Під заг. ред. Я.П. Дідуха. – К.: Альтерпрес, 2009. – 448</w:t>
      </w:r>
      <w:r w:rsidRPr="00FF483D">
        <w:rPr>
          <w:rFonts w:ascii="Times New Roman" w:hAnsi="Times New Roman" w:cs="Times New Roman"/>
          <w:bCs/>
          <w:sz w:val="28"/>
          <w:szCs w:val="28"/>
          <w:lang w:val="uk-UA" w:bidi="uk-UA"/>
        </w:rPr>
        <w:t xml:space="preserve"> с.</w:t>
      </w:r>
    </w:p>
    <w:p w:rsidR="003D09A4" w:rsidRPr="00FF483D" w:rsidRDefault="003D09A4" w:rsidP="003D09A4">
      <w:pPr>
        <w:numPr>
          <w:ilvl w:val="0"/>
          <w:numId w:val="1"/>
        </w:numPr>
        <w:spacing w:line="360" w:lineRule="auto"/>
        <w:jc w:val="both"/>
        <w:rPr>
          <w:rFonts w:ascii="Times New Roman" w:hAnsi="Times New Roman" w:cs="Times New Roman"/>
          <w:bCs/>
          <w:sz w:val="28"/>
          <w:szCs w:val="28"/>
          <w:lang w:val="uk-UA" w:bidi="uk-UA"/>
        </w:rPr>
      </w:pPr>
      <w:r w:rsidRPr="00FF483D">
        <w:rPr>
          <w:rFonts w:ascii="Times New Roman" w:hAnsi="Times New Roman" w:cs="Times New Roman"/>
          <w:bCs/>
          <w:sz w:val="28"/>
          <w:szCs w:val="28"/>
          <w:lang w:val="uk-UA" w:bidi="uk-UA"/>
        </w:rPr>
        <w:t xml:space="preserve"> Значення гідрологічного заказника «Жевак» (Чернігівська область) у збереженні раритетного біорізноманіття / О.І. Прядко, А.М. Полуда, О.А. Жигаленко, І.С. Легейда // Заповідна справа в Україні. – 2009. – Т. 15, № 1. – С. 100–106.</w:t>
      </w:r>
    </w:p>
    <w:p w:rsidR="003D09A4" w:rsidRDefault="003D09A4" w:rsidP="00FF483D">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bidi="uk-UA"/>
        </w:rPr>
        <w:t>Кагало О.О. Менеджмент-план природоохоронної території і місце в ньому системи моніторингу біорізноманітності. Біосферний резерват як модель сталого розвитку територій та об’єктів природно-заповідного фонду. Мат-ли між нар. наук</w:t>
      </w:r>
      <w:proofErr w:type="gramStart"/>
      <w:r w:rsidRPr="00FF483D">
        <w:rPr>
          <w:rFonts w:ascii="Times New Roman" w:hAnsi="Times New Roman" w:cs="Times New Roman"/>
          <w:bCs/>
          <w:sz w:val="28"/>
          <w:szCs w:val="28"/>
          <w:lang w:bidi="uk-UA"/>
        </w:rPr>
        <w:t>.-</w:t>
      </w:r>
      <w:proofErr w:type="gramEnd"/>
      <w:r w:rsidRPr="00FF483D">
        <w:rPr>
          <w:rFonts w:ascii="Times New Roman" w:hAnsi="Times New Roman" w:cs="Times New Roman"/>
          <w:bCs/>
          <w:sz w:val="28"/>
          <w:szCs w:val="28"/>
          <w:lang w:bidi="uk-UA"/>
        </w:rPr>
        <w:t>практ. конф. Льві</w:t>
      </w:r>
      <w:proofErr w:type="gramStart"/>
      <w:r w:rsidRPr="00FF483D">
        <w:rPr>
          <w:rFonts w:ascii="Times New Roman" w:hAnsi="Times New Roman" w:cs="Times New Roman"/>
          <w:bCs/>
          <w:sz w:val="28"/>
          <w:szCs w:val="28"/>
          <w:lang w:bidi="uk-UA"/>
        </w:rPr>
        <w:t>в</w:t>
      </w:r>
      <w:proofErr w:type="gramEnd"/>
      <w:r w:rsidRPr="00FF483D">
        <w:rPr>
          <w:rFonts w:ascii="Times New Roman" w:hAnsi="Times New Roman" w:cs="Times New Roman"/>
          <w:bCs/>
          <w:sz w:val="28"/>
          <w:szCs w:val="28"/>
          <w:lang w:bidi="uk-UA"/>
        </w:rPr>
        <w:t>: Меркатор, 2003 а: 108-111.</w:t>
      </w:r>
    </w:p>
    <w:p w:rsidR="003D09A4" w:rsidRDefault="003D09A4" w:rsidP="00FF483D">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bidi="uk-UA"/>
        </w:rPr>
        <w:t xml:space="preserve">Кагало О.О. Екомережа як організаційна та об’єктна основа </w:t>
      </w:r>
      <w:proofErr w:type="gramStart"/>
      <w:r w:rsidRPr="00FF483D">
        <w:rPr>
          <w:rFonts w:ascii="Times New Roman" w:hAnsi="Times New Roman" w:cs="Times New Roman"/>
          <w:bCs/>
          <w:sz w:val="28"/>
          <w:szCs w:val="28"/>
          <w:lang w:bidi="uk-UA"/>
        </w:rPr>
        <w:t>комплексного</w:t>
      </w:r>
      <w:proofErr w:type="gramEnd"/>
      <w:r w:rsidRPr="00FF483D">
        <w:rPr>
          <w:rFonts w:ascii="Times New Roman" w:hAnsi="Times New Roman" w:cs="Times New Roman"/>
          <w:bCs/>
          <w:sz w:val="28"/>
          <w:szCs w:val="28"/>
          <w:lang w:bidi="uk-UA"/>
        </w:rPr>
        <w:t xml:space="preserve"> моніторингу біорізноманітності. Відновлення порушених природних екосистем: Мат-ли третьої між нар</w:t>
      </w:r>
      <w:proofErr w:type="gramStart"/>
      <w:r w:rsidRPr="00FF483D">
        <w:rPr>
          <w:rFonts w:ascii="Times New Roman" w:hAnsi="Times New Roman" w:cs="Times New Roman"/>
          <w:bCs/>
          <w:sz w:val="28"/>
          <w:szCs w:val="28"/>
          <w:lang w:bidi="uk-UA"/>
        </w:rPr>
        <w:t>.</w:t>
      </w:r>
      <w:proofErr w:type="gramEnd"/>
      <w:r w:rsidRPr="00FF483D">
        <w:rPr>
          <w:rFonts w:ascii="Times New Roman" w:hAnsi="Times New Roman" w:cs="Times New Roman"/>
          <w:bCs/>
          <w:sz w:val="28"/>
          <w:szCs w:val="28"/>
          <w:lang w:bidi="uk-UA"/>
        </w:rPr>
        <w:t xml:space="preserve"> </w:t>
      </w:r>
      <w:proofErr w:type="gramStart"/>
      <w:r w:rsidRPr="00FF483D">
        <w:rPr>
          <w:rFonts w:ascii="Times New Roman" w:hAnsi="Times New Roman" w:cs="Times New Roman"/>
          <w:bCs/>
          <w:sz w:val="28"/>
          <w:szCs w:val="28"/>
          <w:lang w:bidi="uk-UA"/>
        </w:rPr>
        <w:t>н</w:t>
      </w:r>
      <w:proofErr w:type="gramEnd"/>
      <w:r w:rsidRPr="00FF483D">
        <w:rPr>
          <w:rFonts w:ascii="Times New Roman" w:hAnsi="Times New Roman" w:cs="Times New Roman"/>
          <w:bCs/>
          <w:sz w:val="28"/>
          <w:szCs w:val="28"/>
          <w:lang w:bidi="uk-UA"/>
        </w:rPr>
        <w:t>аук. конф. (м. Донецьк, 7-9 жовтня 2008 р.). Донецьк, 2008: 243-250.</w:t>
      </w:r>
    </w:p>
    <w:p w:rsidR="003D09A4" w:rsidRPr="00FF483D" w:rsidRDefault="003D09A4" w:rsidP="003D09A4">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bidi="uk-UA"/>
        </w:rPr>
        <w:t xml:space="preserve">Кагало О.О. Теоретичні засади системної фітосозології в аспекті вивчення та оцінки біорізноманіття в умовах антропогенно зміненого ландшафту. Матеріали </w:t>
      </w:r>
      <w:proofErr w:type="gramStart"/>
      <w:r w:rsidRPr="00FF483D">
        <w:rPr>
          <w:rFonts w:ascii="Times New Roman" w:hAnsi="Times New Roman" w:cs="Times New Roman"/>
          <w:bCs/>
          <w:sz w:val="28"/>
          <w:szCs w:val="28"/>
          <w:lang w:bidi="uk-UA"/>
        </w:rPr>
        <w:t>м</w:t>
      </w:r>
      <w:proofErr w:type="gramEnd"/>
      <w:r w:rsidRPr="00FF483D">
        <w:rPr>
          <w:rFonts w:ascii="Times New Roman" w:hAnsi="Times New Roman" w:cs="Times New Roman"/>
          <w:bCs/>
          <w:sz w:val="28"/>
          <w:szCs w:val="28"/>
          <w:lang w:bidi="uk-UA"/>
        </w:rPr>
        <w:t>іжнародної наукової конференції “Промислова ботаніка – стан та перспективи розвитку” (4-7 жовтня 2010 р., м. Донецьк). Донецьк, 2010: 207-215.</w:t>
      </w:r>
    </w:p>
    <w:p w:rsidR="00FF483D" w:rsidRDefault="003D09A4" w:rsidP="00FF483D">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00FF483D" w:rsidRPr="00FF483D">
        <w:rPr>
          <w:rFonts w:ascii="Times New Roman" w:hAnsi="Times New Roman" w:cs="Times New Roman"/>
          <w:bCs/>
          <w:sz w:val="28"/>
          <w:szCs w:val="28"/>
          <w:lang w:val="uk-UA" w:bidi="uk-UA"/>
        </w:rPr>
        <w:t xml:space="preserve">Капралов A.O., Єфімов C.O., Угаров С.Г. Встановлення меж об’єктів природно-заповідного фонду; екологічна достовірність чи обліково-реєстрова відповідність? // Вчені записки Таврійського національного </w:t>
      </w:r>
      <w:r w:rsidR="00FF483D" w:rsidRPr="00FF483D">
        <w:rPr>
          <w:rFonts w:ascii="Times New Roman" w:hAnsi="Times New Roman" w:cs="Times New Roman"/>
          <w:bCs/>
          <w:sz w:val="28"/>
          <w:szCs w:val="28"/>
          <w:lang w:val="uk-UA" w:bidi="uk-UA"/>
        </w:rPr>
        <w:lastRenderedPageBreak/>
        <w:t>університету імені В.І. Вернадського. Серія: Географія. - 2010. - Т.23 (62).</w:t>
      </w:r>
    </w:p>
    <w:p w:rsidR="003D09A4" w:rsidRDefault="003D09A4" w:rsidP="00FF483D">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Каталог річок України / Швець Г.І., Дрозд Н.І., Левченко С.П. – К.: Видво Академії наук Української РСР, 1957. – 192 с.</w:t>
      </w:r>
    </w:p>
    <w:p w:rsidR="003D09A4" w:rsidRDefault="003D09A4" w:rsidP="00FF483D">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Кіш Р.Я, Андрик Є.Й., Мірутенко В.В. Біотопи Natura 2000 на Закарпатській низовині. Ужгород: Мистецька лінія, 2006, 64 с.</w:t>
      </w:r>
    </w:p>
    <w:p w:rsidR="003D09A4" w:rsidRDefault="003D09A4" w:rsidP="00FF483D">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Конвенція про охорону дикої флори і фауни та природних середовищ існування в Європі (Берн, 1979). - Київ: Мінекобезпеки України, 1998. - 76 с.</w:t>
      </w:r>
    </w:p>
    <w:p w:rsidR="00370999" w:rsidRDefault="00370999" w:rsidP="00FF483D">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370999">
        <w:rPr>
          <w:rFonts w:ascii="Times New Roman" w:hAnsi="Times New Roman" w:cs="Times New Roman"/>
          <w:bCs/>
          <w:sz w:val="28"/>
          <w:szCs w:val="28"/>
          <w:lang w:val="uk-UA" w:bidi="uk-UA"/>
        </w:rPr>
        <w:t>Лисенко Г.М. Проблема оптимізації режимів збереження та відтворення лісових екосистем Ічнянського національного природного парку // Всеукраїнська науково-практична конференція з міжнародною участю, присвячена 95-річчю навчально-дослідної агробіостанції Ніжинського державного університету імені Миколи Гоголя: Збірник статей – Ніжин: НДУ імені Миколи Гоголя, 2023. – С. 83 – 88</w:t>
      </w:r>
      <w:r>
        <w:rPr>
          <w:rFonts w:ascii="Times New Roman" w:hAnsi="Times New Roman" w:cs="Times New Roman"/>
          <w:bCs/>
          <w:sz w:val="28"/>
          <w:szCs w:val="28"/>
          <w:lang w:val="uk-UA" w:bidi="uk-UA"/>
        </w:rPr>
        <w:t>.</w:t>
      </w:r>
    </w:p>
    <w:p w:rsidR="003D09A4" w:rsidRPr="008610AB" w:rsidRDefault="003D09A4" w:rsidP="003D09A4">
      <w:pPr>
        <w:numPr>
          <w:ilvl w:val="0"/>
          <w:numId w:val="1"/>
        </w:numPr>
        <w:spacing w:line="360" w:lineRule="auto"/>
        <w:jc w:val="both"/>
        <w:rPr>
          <w:rStyle w:val="a4"/>
          <w:rFonts w:ascii="Times New Roman" w:hAnsi="Times New Roman" w:cs="Times New Roman"/>
          <w:bCs/>
          <w:color w:val="auto"/>
          <w:sz w:val="28"/>
          <w:szCs w:val="28"/>
          <w:u w:val="none"/>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Лисенко Г., Пасічник С., Шульга О., Білик М. Перспективи розширення меж Ічнянського національного природного парку (Чернігівська область) //</w:t>
      </w:r>
      <w:r w:rsidRPr="00FF483D">
        <w:rPr>
          <w:rFonts w:ascii="Times New Roman" w:hAnsi="Times New Roman" w:cs="Times New Roman"/>
          <w:bCs/>
          <w:sz w:val="28"/>
          <w:szCs w:val="28"/>
          <w:lang w:bidi="uk-UA"/>
        </w:rPr>
        <w:t xml:space="preserve"> </w:t>
      </w:r>
      <w:r w:rsidRPr="00FF483D">
        <w:rPr>
          <w:rFonts w:ascii="Times New Roman" w:hAnsi="Times New Roman" w:cs="Times New Roman"/>
          <w:bCs/>
          <w:sz w:val="28"/>
          <w:szCs w:val="28"/>
          <w:lang w:val="uk-UA" w:bidi="uk-UA"/>
        </w:rPr>
        <w:t>Об’єкти</w:t>
      </w:r>
      <w:r w:rsidRPr="00FF483D">
        <w:rPr>
          <w:rFonts w:ascii="Times New Roman" w:hAnsi="Times New Roman" w:cs="Times New Roman"/>
          <w:bCs/>
          <w:sz w:val="28"/>
          <w:szCs w:val="28"/>
          <w:lang w:bidi="uk-UA"/>
        </w:rPr>
        <w:t xml:space="preserve"> природно-</w:t>
      </w:r>
      <w:r w:rsidRPr="00FF483D">
        <w:rPr>
          <w:rFonts w:ascii="Times New Roman" w:hAnsi="Times New Roman" w:cs="Times New Roman"/>
          <w:bCs/>
          <w:sz w:val="28"/>
          <w:szCs w:val="28"/>
          <w:lang w:val="uk-UA" w:bidi="uk-UA"/>
        </w:rPr>
        <w:t>заповідного</w:t>
      </w:r>
      <w:r w:rsidRPr="00FF483D">
        <w:rPr>
          <w:rFonts w:ascii="Times New Roman" w:hAnsi="Times New Roman" w:cs="Times New Roman"/>
          <w:bCs/>
          <w:sz w:val="28"/>
          <w:szCs w:val="28"/>
          <w:lang w:bidi="uk-UA"/>
        </w:rPr>
        <w:t xml:space="preserve"> фонду </w:t>
      </w:r>
      <w:r w:rsidRPr="00FF483D">
        <w:rPr>
          <w:rFonts w:ascii="Times New Roman" w:hAnsi="Times New Roman" w:cs="Times New Roman"/>
          <w:bCs/>
          <w:sz w:val="28"/>
          <w:szCs w:val="28"/>
          <w:lang w:val="uk-UA" w:bidi="uk-UA"/>
        </w:rPr>
        <w:t>України</w:t>
      </w:r>
      <w:r w:rsidRPr="00FF483D">
        <w:rPr>
          <w:rFonts w:ascii="Times New Roman" w:hAnsi="Times New Roman" w:cs="Times New Roman"/>
          <w:bCs/>
          <w:sz w:val="28"/>
          <w:szCs w:val="28"/>
          <w:lang w:bidi="uk-UA"/>
        </w:rPr>
        <w:t xml:space="preserve">: </w:t>
      </w:r>
      <w:r w:rsidRPr="00FF483D">
        <w:rPr>
          <w:rFonts w:ascii="Times New Roman" w:hAnsi="Times New Roman" w:cs="Times New Roman"/>
          <w:bCs/>
          <w:sz w:val="28"/>
          <w:szCs w:val="28"/>
          <w:lang w:val="uk-UA" w:bidi="uk-UA"/>
        </w:rPr>
        <w:t>сучасний</w:t>
      </w:r>
      <w:r w:rsidRPr="00FF483D">
        <w:rPr>
          <w:rFonts w:ascii="Times New Roman" w:hAnsi="Times New Roman" w:cs="Times New Roman"/>
          <w:bCs/>
          <w:sz w:val="28"/>
          <w:szCs w:val="28"/>
          <w:lang w:bidi="uk-UA"/>
        </w:rPr>
        <w:t xml:space="preserve"> стан та шляхи </w:t>
      </w:r>
      <w:r w:rsidRPr="00FF483D">
        <w:rPr>
          <w:rFonts w:ascii="Times New Roman" w:hAnsi="Times New Roman" w:cs="Times New Roman"/>
          <w:bCs/>
          <w:sz w:val="28"/>
          <w:szCs w:val="28"/>
          <w:lang w:val="uk-UA" w:bidi="uk-UA"/>
        </w:rPr>
        <w:t>забезпечення ефективної їх діяльності</w:t>
      </w:r>
      <w:r w:rsidRPr="00FF483D">
        <w:rPr>
          <w:rFonts w:ascii="Times New Roman" w:hAnsi="Times New Roman" w:cs="Times New Roman"/>
          <w:bCs/>
          <w:sz w:val="28"/>
          <w:szCs w:val="28"/>
          <w:lang w:bidi="uk-UA"/>
        </w:rPr>
        <w:t xml:space="preserve">: </w:t>
      </w:r>
      <w:r w:rsidRPr="00FF483D">
        <w:rPr>
          <w:rFonts w:ascii="Times New Roman" w:hAnsi="Times New Roman" w:cs="Times New Roman"/>
          <w:bCs/>
          <w:sz w:val="28"/>
          <w:szCs w:val="28"/>
          <w:lang w:val="uk-UA" w:bidi="uk-UA"/>
        </w:rPr>
        <w:t>збірник матеріалів Всеукраїнської науково-практичної конференції</w:t>
      </w:r>
      <w:r w:rsidRPr="00FF483D">
        <w:rPr>
          <w:rFonts w:ascii="Times New Roman" w:hAnsi="Times New Roman" w:cs="Times New Roman"/>
          <w:bCs/>
          <w:sz w:val="28"/>
          <w:szCs w:val="28"/>
          <w:lang w:bidi="uk-UA"/>
        </w:rPr>
        <w:t xml:space="preserve">, з </w:t>
      </w:r>
      <w:r w:rsidRPr="00FF483D">
        <w:rPr>
          <w:rFonts w:ascii="Times New Roman" w:hAnsi="Times New Roman" w:cs="Times New Roman"/>
          <w:bCs/>
          <w:sz w:val="28"/>
          <w:szCs w:val="28"/>
          <w:lang w:val="uk-UA" w:bidi="uk-UA"/>
        </w:rPr>
        <w:t>нагоди</w:t>
      </w:r>
      <w:r w:rsidRPr="00FF483D">
        <w:rPr>
          <w:rFonts w:ascii="Times New Roman" w:hAnsi="Times New Roman" w:cs="Times New Roman"/>
          <w:bCs/>
          <w:sz w:val="28"/>
          <w:szCs w:val="28"/>
          <w:lang w:bidi="uk-UA"/>
        </w:rPr>
        <w:t xml:space="preserve"> 10-ї </w:t>
      </w:r>
      <w:r w:rsidRPr="00FF483D">
        <w:rPr>
          <w:rFonts w:ascii="Times New Roman" w:hAnsi="Times New Roman" w:cs="Times New Roman"/>
          <w:bCs/>
          <w:sz w:val="28"/>
          <w:szCs w:val="28"/>
          <w:lang w:val="uk-UA" w:bidi="uk-UA"/>
        </w:rPr>
        <w:t xml:space="preserve">річниці Національного </w:t>
      </w:r>
      <w:r w:rsidRPr="00FF483D">
        <w:rPr>
          <w:rFonts w:ascii="Times New Roman" w:hAnsi="Times New Roman" w:cs="Times New Roman"/>
          <w:bCs/>
          <w:sz w:val="28"/>
          <w:szCs w:val="28"/>
          <w:lang w:bidi="uk-UA"/>
        </w:rPr>
        <w:t xml:space="preserve">природного парку «Мале </w:t>
      </w:r>
      <w:r w:rsidRPr="00FF483D">
        <w:rPr>
          <w:rFonts w:ascii="Times New Roman" w:hAnsi="Times New Roman" w:cs="Times New Roman"/>
          <w:bCs/>
          <w:sz w:val="28"/>
          <w:szCs w:val="28"/>
          <w:lang w:val="uk-UA" w:bidi="uk-UA"/>
        </w:rPr>
        <w:t>Полісся</w:t>
      </w:r>
      <w:r w:rsidRPr="00FF483D">
        <w:rPr>
          <w:rFonts w:ascii="Times New Roman" w:hAnsi="Times New Roman" w:cs="Times New Roman"/>
          <w:bCs/>
          <w:sz w:val="28"/>
          <w:szCs w:val="28"/>
          <w:lang w:bidi="uk-UA"/>
        </w:rPr>
        <w:t xml:space="preserve">» (м. </w:t>
      </w:r>
      <w:proofErr w:type="gramStart"/>
      <w:r w:rsidRPr="00FF483D">
        <w:rPr>
          <w:rFonts w:ascii="Times New Roman" w:hAnsi="Times New Roman" w:cs="Times New Roman"/>
          <w:bCs/>
          <w:sz w:val="28"/>
          <w:szCs w:val="28"/>
          <w:lang w:bidi="uk-UA"/>
        </w:rPr>
        <w:t xml:space="preserve">Славута, </w:t>
      </w:r>
      <w:r w:rsidRPr="00FF483D">
        <w:rPr>
          <w:rFonts w:ascii="Times New Roman" w:hAnsi="Times New Roman" w:cs="Times New Roman"/>
          <w:bCs/>
          <w:sz w:val="28"/>
          <w:szCs w:val="28"/>
          <w:lang w:val="uk-UA" w:bidi="uk-UA"/>
        </w:rPr>
        <w:t>Хмельницька</w:t>
      </w:r>
      <w:r w:rsidRPr="00FF483D">
        <w:rPr>
          <w:rFonts w:ascii="Times New Roman" w:hAnsi="Times New Roman" w:cs="Times New Roman"/>
          <w:bCs/>
          <w:sz w:val="28"/>
          <w:szCs w:val="28"/>
          <w:lang w:bidi="uk-UA"/>
        </w:rPr>
        <w:t xml:space="preserve"> обл., 3–4 </w:t>
      </w:r>
      <w:r w:rsidRPr="00FF483D">
        <w:rPr>
          <w:rFonts w:ascii="Times New Roman" w:hAnsi="Times New Roman" w:cs="Times New Roman"/>
          <w:bCs/>
          <w:sz w:val="28"/>
          <w:szCs w:val="28"/>
          <w:lang w:val="uk-UA" w:bidi="uk-UA"/>
        </w:rPr>
        <w:t>серпня</w:t>
      </w:r>
      <w:r w:rsidRPr="00FF483D">
        <w:rPr>
          <w:rFonts w:ascii="Times New Roman" w:hAnsi="Times New Roman" w:cs="Times New Roman"/>
          <w:bCs/>
          <w:sz w:val="28"/>
          <w:szCs w:val="28"/>
          <w:lang w:bidi="uk-UA"/>
        </w:rPr>
        <w:t xml:space="preserve"> 2023 р.).</w:t>
      </w:r>
      <w:proofErr w:type="gramEnd"/>
      <w:r w:rsidRPr="00FF483D">
        <w:rPr>
          <w:rFonts w:ascii="Times New Roman" w:hAnsi="Times New Roman" w:cs="Times New Roman"/>
          <w:bCs/>
          <w:sz w:val="28"/>
          <w:szCs w:val="28"/>
          <w:lang w:bidi="uk-UA"/>
        </w:rPr>
        <w:t xml:space="preserve"> Славута, 2023. </w:t>
      </w:r>
      <w:r w:rsidRPr="00FF483D">
        <w:rPr>
          <w:rFonts w:ascii="Times New Roman" w:hAnsi="Times New Roman" w:cs="Times New Roman"/>
          <w:bCs/>
          <w:sz w:val="28"/>
          <w:szCs w:val="28"/>
          <w:lang w:val="uk-UA" w:bidi="uk-UA"/>
        </w:rPr>
        <w:t>С. 46 – 50</w:t>
      </w:r>
      <w:r w:rsidRPr="00FF483D">
        <w:rPr>
          <w:rFonts w:ascii="Times New Roman" w:hAnsi="Times New Roman" w:cs="Times New Roman"/>
          <w:bCs/>
          <w:sz w:val="28"/>
          <w:szCs w:val="28"/>
          <w:lang w:bidi="uk-UA"/>
        </w:rPr>
        <w:t>. [</w:t>
      </w:r>
      <w:r w:rsidRPr="00FF483D">
        <w:rPr>
          <w:rFonts w:ascii="Times New Roman" w:hAnsi="Times New Roman" w:cs="Times New Roman"/>
          <w:bCs/>
          <w:sz w:val="28"/>
          <w:szCs w:val="28"/>
          <w:lang w:val="uk-UA" w:bidi="uk-UA"/>
        </w:rPr>
        <w:t>Електронне видання</w:t>
      </w:r>
      <w:r w:rsidRPr="00FF483D">
        <w:rPr>
          <w:rFonts w:ascii="Times New Roman" w:hAnsi="Times New Roman" w:cs="Times New Roman"/>
          <w:bCs/>
          <w:sz w:val="28"/>
          <w:szCs w:val="28"/>
          <w:lang w:bidi="uk-UA"/>
        </w:rPr>
        <w:t xml:space="preserve">] </w:t>
      </w:r>
      <w:hyperlink r:id="rId13" w:history="1">
        <w:r w:rsidRPr="008610AB">
          <w:rPr>
            <w:rStyle w:val="a4"/>
            <w:rFonts w:ascii="Times New Roman" w:hAnsi="Times New Roman" w:cs="Times New Roman"/>
            <w:bCs/>
            <w:color w:val="auto"/>
            <w:sz w:val="28"/>
            <w:szCs w:val="28"/>
            <w:lang w:bidi="uk-UA"/>
          </w:rPr>
          <w:t>https://doi.org/10.61584/3-4-08-2023-</w:t>
        </w:r>
        <w:r w:rsidRPr="008610AB">
          <w:rPr>
            <w:rStyle w:val="a4"/>
            <w:rFonts w:ascii="Times New Roman" w:hAnsi="Times New Roman" w:cs="Times New Roman"/>
            <w:bCs/>
            <w:color w:val="auto"/>
            <w:sz w:val="28"/>
            <w:szCs w:val="28"/>
            <w:lang w:val="uk-UA" w:bidi="uk-UA"/>
          </w:rPr>
          <w:t>8</w:t>
        </w:r>
      </w:hyperlink>
    </w:p>
    <w:p w:rsidR="003D09A4" w:rsidRPr="00FF483D" w:rsidRDefault="003D09A4" w:rsidP="003D09A4">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Лобань Л.О. Дорогинський гідрологічний заказник загальнодержавного значення як еталон боліт Лівобережного лісостепу / Л.О. Лобань, Л.В. Дідик // Наук. вісник Волинського держ. ун-ту ім. Лесі Українки. – 2007. – № 11 (Ч. ІІ). – С. 247–251.</w:t>
      </w:r>
    </w:p>
    <w:p w:rsidR="00FF483D" w:rsidRDefault="003D09A4" w:rsidP="00FF483D">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lastRenderedPageBreak/>
        <w:t xml:space="preserve"> </w:t>
      </w:r>
      <w:r w:rsidR="00FF483D" w:rsidRPr="00FF483D">
        <w:rPr>
          <w:rFonts w:ascii="Times New Roman" w:hAnsi="Times New Roman" w:cs="Times New Roman"/>
          <w:bCs/>
          <w:sz w:val="28"/>
          <w:szCs w:val="28"/>
          <w:lang w:val="uk-UA" w:bidi="uk-UA"/>
        </w:rPr>
        <w:t>Мережа NATURA 2000 як інноваційна система охорони рідкісних видів та оселищ в Україні // Матеріали науково-практичного семінару (м. Київ, 15 лютого 2017 р.)/ Серія: «Conservation Biology in Ukraine». - Вип. 1. С. 187—192.</w:t>
      </w:r>
    </w:p>
    <w:p w:rsidR="003D09A4" w:rsidRDefault="003D09A4" w:rsidP="00FF483D">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Мулярчук С.О., Балашов Л.С. Ліси Чернігівщини Ш. Деревно-чагарникова рослинність заплав і річок. Укр. ботан. журн., 1969, 26(5): 10–16.</w:t>
      </w:r>
    </w:p>
    <w:p w:rsidR="003D09A4" w:rsidRPr="00FF483D" w:rsidRDefault="003D09A4" w:rsidP="003D09A4">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Національний каталог біотопів України. За ред. А.А. Куземко, Я.П. Дідуха, В.А. Онищенка, Я. Шеффера. – К.: ФОП Клименко Ю.Я., 2018. – 442 с.</w:t>
      </w:r>
    </w:p>
    <w:p w:rsidR="00FF483D" w:rsidRPr="00FF483D" w:rsidRDefault="00FF483D" w:rsidP="00FF483D">
      <w:pPr>
        <w:numPr>
          <w:ilvl w:val="0"/>
          <w:numId w:val="1"/>
        </w:numPr>
        <w:spacing w:line="360" w:lineRule="auto"/>
        <w:jc w:val="both"/>
        <w:rPr>
          <w:rFonts w:ascii="Times New Roman" w:hAnsi="Times New Roman" w:cs="Times New Roman"/>
          <w:bCs/>
          <w:sz w:val="28"/>
          <w:szCs w:val="28"/>
          <w:lang w:val="uk-UA" w:bidi="uk-UA"/>
        </w:rPr>
      </w:pPr>
      <w:r w:rsidRPr="00FF483D">
        <w:rPr>
          <w:rFonts w:ascii="Times New Roman" w:hAnsi="Times New Roman" w:cs="Times New Roman"/>
          <w:bCs/>
          <w:sz w:val="28"/>
          <w:szCs w:val="28"/>
          <w:lang w:val="uk-UA" w:bidi="uk-UA"/>
        </w:rPr>
        <w:t xml:space="preserve"> </w:t>
      </w:r>
      <w:r w:rsidR="003D09A4" w:rsidRPr="00FF483D">
        <w:rPr>
          <w:rFonts w:ascii="Times New Roman" w:hAnsi="Times New Roman" w:cs="Times New Roman"/>
          <w:bCs/>
          <w:sz w:val="28"/>
          <w:szCs w:val="28"/>
          <w:lang w:val="uk-UA" w:bidi="uk-UA"/>
        </w:rPr>
        <w:t>Положення про Ічнянський НПП. – 2020. – 16 с.</w:t>
      </w:r>
    </w:p>
    <w:p w:rsidR="00FF483D" w:rsidRPr="00FF483D" w:rsidRDefault="003D09A4" w:rsidP="003D09A4">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3D09A4">
        <w:rPr>
          <w:rFonts w:ascii="Times New Roman" w:hAnsi="Times New Roman" w:cs="Times New Roman"/>
          <w:bCs/>
          <w:sz w:val="28"/>
          <w:szCs w:val="28"/>
          <w:lang w:bidi="uk-UA"/>
        </w:rPr>
        <w:t>Природно-заповідний фонд Чернігівської області / В.Д. Синіговець, М.В. Будаловський – К.: ЦП «КОМПРИНТ», 2016. – 208</w:t>
      </w:r>
      <w:r w:rsidRPr="003D09A4">
        <w:rPr>
          <w:rFonts w:ascii="Times New Roman" w:hAnsi="Times New Roman" w:cs="Times New Roman"/>
          <w:bCs/>
          <w:sz w:val="28"/>
          <w:szCs w:val="28"/>
          <w:lang w:val="uk-UA" w:bidi="uk-UA"/>
        </w:rPr>
        <w:t xml:space="preserve"> с.</w:t>
      </w:r>
    </w:p>
    <w:p w:rsidR="00FF483D" w:rsidRDefault="003D09A4" w:rsidP="00FF483D">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00FF483D" w:rsidRPr="00FF483D">
        <w:rPr>
          <w:rFonts w:ascii="Times New Roman" w:hAnsi="Times New Roman" w:cs="Times New Roman"/>
          <w:bCs/>
          <w:sz w:val="28"/>
          <w:szCs w:val="28"/>
          <w:lang w:val="uk-UA" w:bidi="uk-UA"/>
        </w:rPr>
        <w:t>Тлумачний посібник оселищ Резолюції № 4 Бернської конвенції, що знаходяться під загрозою і потребують спеціальних заходів охорони. Третій проект версії 2015 року. Адаптований неофіційних переклад з англійської / укладачі: А. Куземко, С. Садогурська, К. Борисенко, О. Василюк. – Київ, 2017. – 124 с.</w:t>
      </w:r>
    </w:p>
    <w:p w:rsidR="003D09A4" w:rsidRPr="00F91D8E" w:rsidRDefault="003D09A4" w:rsidP="003D09A4">
      <w:pPr>
        <w:pStyle w:val="a3"/>
        <w:numPr>
          <w:ilvl w:val="0"/>
          <w:numId w:val="1"/>
        </w:numPr>
        <w:spacing w:line="360" w:lineRule="auto"/>
        <w:jc w:val="both"/>
        <w:rPr>
          <w:rStyle w:val="a4"/>
          <w:rFonts w:ascii="Times New Roman" w:hAnsi="Times New Roman" w:cs="Times New Roman"/>
          <w:bCs/>
          <w:color w:val="auto"/>
          <w:sz w:val="28"/>
          <w:szCs w:val="28"/>
          <w:u w:val="none"/>
          <w:lang w:val="uk-UA" w:bidi="uk-UA"/>
        </w:rPr>
      </w:pPr>
      <w:r w:rsidRPr="006C4A7E">
        <w:rPr>
          <w:rFonts w:ascii="Times New Roman" w:hAnsi="Times New Roman" w:cs="Times New Roman"/>
          <w:bCs/>
          <w:sz w:val="28"/>
          <w:szCs w:val="28"/>
          <w:lang w:bidi="uk-UA"/>
        </w:rPr>
        <w:t xml:space="preserve">Тягнирядно Б.А., Лисенко Г.М. </w:t>
      </w:r>
      <w:r>
        <w:rPr>
          <w:rFonts w:ascii="Times New Roman" w:hAnsi="Times New Roman" w:cs="Times New Roman"/>
          <w:bCs/>
          <w:sz w:val="28"/>
          <w:szCs w:val="28"/>
          <w:lang w:val="uk-UA" w:bidi="uk-UA"/>
        </w:rPr>
        <w:t>Р</w:t>
      </w:r>
      <w:r w:rsidRPr="006C4A7E">
        <w:rPr>
          <w:rFonts w:ascii="Times New Roman" w:hAnsi="Times New Roman" w:cs="Times New Roman"/>
          <w:bCs/>
          <w:sz w:val="28"/>
          <w:szCs w:val="28"/>
          <w:lang w:bidi="uk-UA"/>
        </w:rPr>
        <w:t xml:space="preserve">аритетні оселища проєктованої зони розширення </w:t>
      </w:r>
      <w:r>
        <w:rPr>
          <w:rFonts w:ascii="Times New Roman" w:hAnsi="Times New Roman" w:cs="Times New Roman"/>
          <w:bCs/>
          <w:sz w:val="28"/>
          <w:szCs w:val="28"/>
          <w:lang w:val="uk-UA" w:bidi="uk-UA"/>
        </w:rPr>
        <w:t>І</w:t>
      </w:r>
      <w:r w:rsidRPr="006C4A7E">
        <w:rPr>
          <w:rFonts w:ascii="Times New Roman" w:hAnsi="Times New Roman" w:cs="Times New Roman"/>
          <w:bCs/>
          <w:sz w:val="28"/>
          <w:szCs w:val="28"/>
          <w:lang w:bidi="uk-UA"/>
        </w:rPr>
        <w:t>чнянського національного природного парку (</w:t>
      </w:r>
      <w:r>
        <w:rPr>
          <w:rFonts w:ascii="Times New Roman" w:hAnsi="Times New Roman" w:cs="Times New Roman"/>
          <w:bCs/>
          <w:sz w:val="28"/>
          <w:szCs w:val="28"/>
          <w:lang w:val="uk-UA" w:bidi="uk-UA"/>
        </w:rPr>
        <w:t>У</w:t>
      </w:r>
      <w:r w:rsidRPr="006C4A7E">
        <w:rPr>
          <w:rFonts w:ascii="Times New Roman" w:hAnsi="Times New Roman" w:cs="Times New Roman"/>
          <w:bCs/>
          <w:sz w:val="28"/>
          <w:szCs w:val="28"/>
          <w:lang w:bidi="uk-UA"/>
        </w:rPr>
        <w:t>краї</w:t>
      </w:r>
      <w:proofErr w:type="gramStart"/>
      <w:r w:rsidRPr="006C4A7E">
        <w:rPr>
          <w:rFonts w:ascii="Times New Roman" w:hAnsi="Times New Roman" w:cs="Times New Roman"/>
          <w:bCs/>
          <w:sz w:val="28"/>
          <w:szCs w:val="28"/>
          <w:lang w:bidi="uk-UA"/>
        </w:rPr>
        <w:t>на</w:t>
      </w:r>
      <w:proofErr w:type="gramEnd"/>
      <w:r w:rsidRPr="006C4A7E">
        <w:rPr>
          <w:rFonts w:ascii="Times New Roman" w:hAnsi="Times New Roman" w:cs="Times New Roman"/>
          <w:bCs/>
          <w:sz w:val="28"/>
          <w:szCs w:val="28"/>
          <w:lang w:bidi="uk-UA"/>
        </w:rPr>
        <w:t>)</w:t>
      </w:r>
      <w:r>
        <w:rPr>
          <w:rFonts w:ascii="Times New Roman" w:hAnsi="Times New Roman" w:cs="Times New Roman"/>
          <w:bCs/>
          <w:sz w:val="28"/>
          <w:szCs w:val="28"/>
          <w:lang w:val="uk-UA" w:bidi="uk-UA"/>
        </w:rPr>
        <w:t xml:space="preserve">. </w:t>
      </w:r>
      <w:r w:rsidRPr="006C4A7E">
        <w:rPr>
          <w:rFonts w:ascii="Times New Roman" w:hAnsi="Times New Roman" w:cs="Times New Roman"/>
          <w:bCs/>
          <w:sz w:val="28"/>
          <w:szCs w:val="28"/>
          <w:lang w:bidi="uk-UA"/>
        </w:rPr>
        <w:t>Abstracts of XXVI International Scientific and Practical Conference. Stockholm, Sweden. Pp. 2</w:t>
      </w:r>
      <w:r>
        <w:rPr>
          <w:rFonts w:ascii="Times New Roman" w:hAnsi="Times New Roman" w:cs="Times New Roman"/>
          <w:bCs/>
          <w:sz w:val="28"/>
          <w:szCs w:val="28"/>
          <w:lang w:val="uk-UA" w:bidi="uk-UA"/>
        </w:rPr>
        <w:t>7</w:t>
      </w:r>
      <w:r w:rsidRPr="006C4A7E">
        <w:rPr>
          <w:rFonts w:ascii="Times New Roman" w:hAnsi="Times New Roman" w:cs="Times New Roman"/>
          <w:bCs/>
          <w:sz w:val="28"/>
          <w:szCs w:val="28"/>
          <w:lang w:bidi="uk-UA"/>
        </w:rPr>
        <w:t>-</w:t>
      </w:r>
      <w:r>
        <w:rPr>
          <w:rFonts w:ascii="Times New Roman" w:hAnsi="Times New Roman" w:cs="Times New Roman"/>
          <w:bCs/>
          <w:sz w:val="28"/>
          <w:szCs w:val="28"/>
          <w:lang w:val="uk-UA" w:bidi="uk-UA"/>
        </w:rPr>
        <w:t>30</w:t>
      </w:r>
      <w:r w:rsidRPr="006C4A7E">
        <w:rPr>
          <w:rFonts w:ascii="Times New Roman" w:hAnsi="Times New Roman" w:cs="Times New Roman"/>
          <w:bCs/>
          <w:sz w:val="28"/>
          <w:szCs w:val="28"/>
          <w:lang w:bidi="uk-UA"/>
        </w:rPr>
        <w:t xml:space="preserve">. URL: </w:t>
      </w:r>
      <w:hyperlink r:id="rId14" w:history="1">
        <w:r w:rsidRPr="00F91D8E">
          <w:rPr>
            <w:rStyle w:val="a4"/>
            <w:rFonts w:ascii="Times New Roman" w:hAnsi="Times New Roman" w:cs="Times New Roman"/>
            <w:bCs/>
            <w:color w:val="auto"/>
            <w:sz w:val="28"/>
            <w:szCs w:val="28"/>
            <w:u w:val="none"/>
            <w:lang w:bidi="uk-UA"/>
          </w:rPr>
          <w:t>https://eu-conf.com/en/events/innovations-in-modern-education-local-andglobal-context/</w:t>
        </w:r>
      </w:hyperlink>
    </w:p>
    <w:p w:rsidR="003D09A4" w:rsidRPr="00F91D8E" w:rsidRDefault="003D09A4" w:rsidP="003D09A4">
      <w:pPr>
        <w:numPr>
          <w:ilvl w:val="0"/>
          <w:numId w:val="1"/>
        </w:numPr>
        <w:spacing w:line="360" w:lineRule="auto"/>
        <w:jc w:val="both"/>
        <w:rPr>
          <w:rFonts w:ascii="Times New Roman" w:hAnsi="Times New Roman" w:cs="Times New Roman"/>
          <w:bCs/>
          <w:sz w:val="28"/>
          <w:szCs w:val="28"/>
          <w:lang w:val="uk-UA" w:bidi="uk-UA"/>
        </w:rPr>
      </w:pPr>
      <w:r>
        <w:rPr>
          <w:rStyle w:val="a4"/>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 xml:space="preserve">Тягнирядно Б.А., Лисенко Г.М. Розширення меж Ічнянського національного природного парку: оселищний підхід // </w:t>
      </w:r>
      <w:r w:rsidRPr="00FF483D">
        <w:rPr>
          <w:rFonts w:ascii="Times New Roman" w:hAnsi="Times New Roman" w:cs="Times New Roman"/>
          <w:bCs/>
          <w:sz w:val="28"/>
          <w:szCs w:val="28"/>
          <w:lang w:val="en-US" w:bidi="uk-UA"/>
        </w:rPr>
        <w:t>Modern problems of</w:t>
      </w:r>
      <w:r w:rsidRPr="00FF483D">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en-US" w:bidi="uk-UA"/>
        </w:rPr>
        <w:t xml:space="preserve">science, education and society. Proceedings of the 12th International </w:t>
      </w:r>
      <w:r w:rsidRPr="00FF483D">
        <w:rPr>
          <w:rFonts w:ascii="Times New Roman" w:hAnsi="Times New Roman" w:cs="Times New Roman"/>
          <w:bCs/>
          <w:sz w:val="28"/>
          <w:szCs w:val="28"/>
          <w:lang w:val="en-US" w:bidi="uk-UA"/>
        </w:rPr>
        <w:lastRenderedPageBreak/>
        <w:t>scientific and</w:t>
      </w:r>
      <w:r w:rsidRPr="00FF483D">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en-US" w:bidi="uk-UA"/>
        </w:rPr>
        <w:t xml:space="preserve">practical conference. SPC “Sci-conf.com.ua”. Kyiv, Ukraine. 2024. Pp. </w:t>
      </w:r>
      <w:r w:rsidRPr="00FF483D">
        <w:rPr>
          <w:rFonts w:ascii="Times New Roman" w:hAnsi="Times New Roman" w:cs="Times New Roman"/>
          <w:bCs/>
          <w:sz w:val="28"/>
          <w:szCs w:val="28"/>
          <w:lang w:val="uk-UA" w:bidi="uk-UA"/>
        </w:rPr>
        <w:t>83</w:t>
      </w:r>
      <w:r w:rsidRPr="00FF483D">
        <w:rPr>
          <w:rFonts w:ascii="Times New Roman" w:hAnsi="Times New Roman" w:cs="Times New Roman"/>
          <w:bCs/>
          <w:sz w:val="28"/>
          <w:szCs w:val="28"/>
          <w:lang w:val="en-US" w:bidi="uk-UA"/>
        </w:rPr>
        <w:t>-</w:t>
      </w:r>
      <w:r w:rsidRPr="00FF483D">
        <w:rPr>
          <w:rFonts w:ascii="Times New Roman" w:hAnsi="Times New Roman" w:cs="Times New Roman"/>
          <w:bCs/>
          <w:sz w:val="28"/>
          <w:szCs w:val="28"/>
          <w:lang w:val="uk-UA" w:bidi="uk-UA"/>
        </w:rPr>
        <w:t>88</w:t>
      </w:r>
      <w:r w:rsidRPr="00FF483D">
        <w:rPr>
          <w:rFonts w:ascii="Times New Roman" w:hAnsi="Times New Roman" w:cs="Times New Roman"/>
          <w:bCs/>
          <w:sz w:val="28"/>
          <w:szCs w:val="28"/>
          <w:lang w:val="en-US" w:bidi="uk-UA"/>
        </w:rPr>
        <w:t>. URL</w:t>
      </w:r>
      <w:r w:rsidRPr="008610AB">
        <w:rPr>
          <w:rFonts w:ascii="Times New Roman" w:hAnsi="Times New Roman" w:cs="Times New Roman"/>
          <w:bCs/>
          <w:sz w:val="28"/>
          <w:szCs w:val="28"/>
          <w:lang w:val="en-US" w:bidi="uk-UA"/>
        </w:rPr>
        <w:t>:</w:t>
      </w:r>
      <w:r w:rsidRPr="008610AB">
        <w:rPr>
          <w:rFonts w:ascii="Times New Roman" w:hAnsi="Times New Roman" w:cs="Times New Roman"/>
          <w:bCs/>
          <w:sz w:val="28"/>
          <w:szCs w:val="28"/>
          <w:lang w:val="uk-UA" w:bidi="uk-UA"/>
        </w:rPr>
        <w:t xml:space="preserve"> </w:t>
      </w:r>
      <w:hyperlink r:id="rId15" w:history="1">
        <w:r w:rsidRPr="00F91D8E">
          <w:rPr>
            <w:rStyle w:val="a4"/>
            <w:rFonts w:ascii="Times New Roman" w:hAnsi="Times New Roman" w:cs="Times New Roman"/>
            <w:bCs/>
            <w:color w:val="auto"/>
            <w:sz w:val="28"/>
            <w:szCs w:val="28"/>
            <w:u w:val="none"/>
            <w:lang w:val="en-US" w:bidi="uk-UA"/>
          </w:rPr>
          <w:t>https://sci-conf.com.ua/xii-mizhnarodna-naukovo-praktichna-konferentsiya-modernproblems-of-science-education-and-society-5-7-02-2024-kiyiv-ukrayina-arhiv</w:t>
        </w:r>
        <w:r w:rsidRPr="00F91D8E">
          <w:rPr>
            <w:rStyle w:val="a4"/>
            <w:rFonts w:ascii="Times New Roman" w:hAnsi="Times New Roman" w:cs="Times New Roman"/>
            <w:bCs/>
            <w:color w:val="auto"/>
            <w:sz w:val="28"/>
            <w:szCs w:val="28"/>
            <w:u w:val="none"/>
            <w:lang w:val="uk-UA" w:bidi="uk-UA"/>
          </w:rPr>
          <w:t xml:space="preserve"> /</w:t>
        </w:r>
      </w:hyperlink>
      <w:r w:rsidRPr="00F91D8E">
        <w:rPr>
          <w:rFonts w:ascii="Times New Roman" w:hAnsi="Times New Roman" w:cs="Times New Roman"/>
          <w:bCs/>
          <w:sz w:val="28"/>
          <w:szCs w:val="28"/>
          <w:lang w:val="uk-UA" w:bidi="uk-UA"/>
        </w:rPr>
        <w:t>.</w:t>
      </w:r>
    </w:p>
    <w:p w:rsidR="00FF483D" w:rsidRDefault="00FF483D" w:rsidP="00FF483D">
      <w:pPr>
        <w:numPr>
          <w:ilvl w:val="0"/>
          <w:numId w:val="1"/>
        </w:numPr>
        <w:spacing w:line="360" w:lineRule="auto"/>
        <w:jc w:val="both"/>
        <w:rPr>
          <w:rFonts w:ascii="Times New Roman" w:hAnsi="Times New Roman" w:cs="Times New Roman"/>
          <w:bCs/>
          <w:sz w:val="28"/>
          <w:szCs w:val="28"/>
          <w:lang w:val="uk-UA" w:bidi="uk-UA"/>
        </w:rPr>
      </w:pPr>
      <w:r w:rsidRPr="00FF483D">
        <w:rPr>
          <w:rFonts w:ascii="Times New Roman" w:hAnsi="Times New Roman" w:cs="Times New Roman"/>
          <w:bCs/>
          <w:sz w:val="28"/>
          <w:szCs w:val="28"/>
          <w:lang w:val="uk-UA" w:bidi="uk-UA"/>
        </w:rPr>
        <w:t xml:space="preserve"> Червона книга України. Тваринний світ / [під заг. ред. І.А. Акімова]. – К.: Глобалконсалтинг, 2009. – 600 с.</w:t>
      </w:r>
    </w:p>
    <w:p w:rsidR="003D09A4" w:rsidRPr="00FF483D" w:rsidRDefault="003D09A4" w:rsidP="003D09A4">
      <w:pPr>
        <w:numPr>
          <w:ilvl w:val="0"/>
          <w:numId w:val="1"/>
        </w:numPr>
        <w:spacing w:line="360" w:lineRule="auto"/>
        <w:jc w:val="both"/>
        <w:rPr>
          <w:rFonts w:ascii="Times New Roman" w:hAnsi="Times New Roman" w:cs="Times New Roman"/>
          <w:bCs/>
          <w:sz w:val="28"/>
          <w:szCs w:val="28"/>
          <w:lang w:val="uk-UA" w:bidi="uk-UA"/>
        </w:rPr>
      </w:pPr>
      <w:r w:rsidRPr="00FF483D">
        <w:rPr>
          <w:rFonts w:ascii="Times New Roman" w:hAnsi="Times New Roman" w:cs="Times New Roman"/>
          <w:bCs/>
          <w:sz w:val="28"/>
          <w:szCs w:val="28"/>
          <w:lang w:val="uk-UA" w:bidi="uk-UA"/>
        </w:rPr>
        <w:t>Червона книга України. Рослинний світ/за ред. Я. П. Дідуха - К.: Глобалконсалтинг, 2009. - 900 с.</w:t>
      </w:r>
    </w:p>
    <w:p w:rsidR="000B1269" w:rsidRPr="00FF483D" w:rsidRDefault="000B1269" w:rsidP="000B1269">
      <w:pPr>
        <w:numPr>
          <w:ilvl w:val="0"/>
          <w:numId w:val="1"/>
        </w:numPr>
        <w:spacing w:line="360" w:lineRule="auto"/>
        <w:jc w:val="both"/>
        <w:rPr>
          <w:rFonts w:ascii="Times New Roman" w:hAnsi="Times New Roman" w:cs="Times New Roman"/>
          <w:bCs/>
          <w:sz w:val="28"/>
          <w:szCs w:val="28"/>
          <w:lang w:val="en-US"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 xml:space="preserve">Annex I of Resolution 4 (1996) of the Bern Convention on endangered natural habitat types using іе EUNIS habitat classification. - Strasbourg: Council of Europe, 1996. - 10 p. </w:t>
      </w:r>
    </w:p>
    <w:p w:rsidR="000B1269" w:rsidRPr="00FF483D" w:rsidRDefault="000B1269" w:rsidP="000B1269">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Сonvention on the Conservation of European Wildlife and Natural Habitats, Council of Europe. - Bern, 1972.</w:t>
      </w:r>
    </w:p>
    <w:p w:rsidR="000B1269" w:rsidRPr="00FF483D" w:rsidRDefault="000B1269" w:rsidP="000B1269">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Сouncil Directive 92/43/EEC of 21 May 1992 on the conservation of natural habitats and of wild fauna a</w:t>
      </w:r>
      <w:r w:rsidRPr="00FF483D">
        <w:rPr>
          <w:rFonts w:ascii="Times New Roman" w:hAnsi="Times New Roman" w:cs="Times New Roman"/>
          <w:bCs/>
          <w:sz w:val="28"/>
          <w:szCs w:val="28"/>
          <w:lang w:val="en-US" w:bidi="uk-UA"/>
        </w:rPr>
        <w:t>nd fl</w:t>
      </w:r>
      <w:r w:rsidRPr="00FF483D">
        <w:rPr>
          <w:rFonts w:ascii="Times New Roman" w:hAnsi="Times New Roman" w:cs="Times New Roman"/>
          <w:bCs/>
          <w:sz w:val="28"/>
          <w:szCs w:val="28"/>
          <w:lang w:val="uk-UA" w:bidi="uk-UA"/>
        </w:rPr>
        <w:t>ora-OJL 206, 22.7.1992.</w:t>
      </w:r>
    </w:p>
    <w:p w:rsidR="000B1269" w:rsidRPr="00FF483D" w:rsidRDefault="000B1269" w:rsidP="000B1269">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uk-UA" w:bidi="uk-UA"/>
        </w:rPr>
        <w:t>Development of the open cadastre of protected areas in Ukraine / [D. Svidzinska, 0. Vasyliuk, 0. Seliver D. Shyriaieva, A. Biatov, D. Diadin, A. Ponomarova, 0. Sklyar, S. Vinokurova, I. Luchnykova, A. Kleshni Geomatics Workbooks 12 -"F0SS4G Europe Como 2015” (July 2015).</w:t>
      </w:r>
    </w:p>
    <w:p w:rsidR="000B1269" w:rsidRPr="00FF483D" w:rsidRDefault="000B1269" w:rsidP="000B1269">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bidi="uk-UA"/>
        </w:rPr>
        <w:t>Dallmeier F. Biodiversity inventories and monitoring: essential elements for integrating conservation principles with resource development projects. Biodiversity in managed landscapes: theory and practice / Ed. by R.C. Szaro, D.W. Johnston. New York: Oxford Univ. Press, 1996: 221-236.</w:t>
      </w:r>
    </w:p>
    <w:p w:rsidR="000B1269" w:rsidRPr="00FF483D" w:rsidRDefault="000B1269" w:rsidP="000B1269">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en-US" w:bidi="uk-UA"/>
        </w:rPr>
        <w:t>E</w:t>
      </w:r>
      <w:r w:rsidRPr="00FF483D">
        <w:rPr>
          <w:rFonts w:ascii="Times New Roman" w:hAnsi="Times New Roman" w:cs="Times New Roman"/>
          <w:bCs/>
          <w:sz w:val="28"/>
          <w:szCs w:val="28"/>
          <w:lang w:val="uk-UA" w:bidi="uk-UA"/>
        </w:rPr>
        <w:t>merald Network Biogeographical Seminar for all habitats and species (except birds) for the Steppic regU,</w:t>
      </w:r>
      <w:r w:rsidRPr="00FF483D">
        <w:rPr>
          <w:rFonts w:ascii="Times New Roman" w:hAnsi="Times New Roman" w:cs="Times New Roman"/>
          <w:bCs/>
          <w:sz w:val="28"/>
          <w:szCs w:val="28"/>
          <w:lang w:val="en-US" w:bidi="uk-UA"/>
        </w:rPr>
        <w:t xml:space="preserve"> </w:t>
      </w:r>
      <w:r w:rsidRPr="00FF483D">
        <w:rPr>
          <w:rFonts w:ascii="Times New Roman" w:hAnsi="Times New Roman" w:cs="Times New Roman"/>
          <w:bCs/>
          <w:sz w:val="28"/>
          <w:szCs w:val="28"/>
          <w:lang w:val="uk-UA" w:bidi="uk-UA"/>
        </w:rPr>
        <w:t>he Republic of Moldova, the Russian Federation and Ukraine), the Alpine Caucasus (the Russian Federation)</w:t>
      </w:r>
      <w:r w:rsidRPr="00FF483D">
        <w:rPr>
          <w:rFonts w:ascii="Times New Roman" w:hAnsi="Times New Roman" w:cs="Times New Roman"/>
          <w:bCs/>
          <w:sz w:val="28"/>
          <w:szCs w:val="28"/>
          <w:lang w:val="en-US" w:bidi="uk-UA"/>
        </w:rPr>
        <w:t xml:space="preserve">, </w:t>
      </w:r>
      <w:r w:rsidRPr="00FF483D">
        <w:rPr>
          <w:rFonts w:ascii="Times New Roman" w:hAnsi="Times New Roman" w:cs="Times New Roman"/>
          <w:bCs/>
          <w:sz w:val="28"/>
          <w:szCs w:val="28"/>
          <w:lang w:val="uk-UA" w:bidi="uk-UA"/>
        </w:rPr>
        <w:lastRenderedPageBreak/>
        <w:t>Marine Black Sea (Ukraine, the Russian Federation) and the Marine Caspian Sea - режим доступу</w:t>
      </w:r>
      <w:r w:rsidRPr="00FF483D">
        <w:rPr>
          <w:rFonts w:ascii="Times New Roman" w:hAnsi="Times New Roman" w:cs="Times New Roman"/>
          <w:bCs/>
          <w:sz w:val="28"/>
          <w:szCs w:val="28"/>
          <w:lang w:val="en-US" w:bidi="uk-UA"/>
        </w:rPr>
        <w:t xml:space="preserve"> h</w:t>
      </w:r>
      <w:r w:rsidRPr="00FF483D">
        <w:rPr>
          <w:rFonts w:ascii="Times New Roman" w:hAnsi="Times New Roman" w:cs="Times New Roman"/>
          <w:bCs/>
          <w:sz w:val="28"/>
          <w:szCs w:val="28"/>
          <w:lang w:val="uk-UA" w:bidi="uk-UA"/>
        </w:rPr>
        <w:t>ttp://www.coe.int/en/web/bern-convention/-/emerald-biogeographical-seminar-for-aU-habitats-and-;pecies-for-belarus-republic-of-moldova-the-russian-federation-and-ukraine-continuation</w:t>
      </w:r>
    </w:p>
    <w:p w:rsidR="000B1269" w:rsidRPr="00FF483D" w:rsidRDefault="000B1269" w:rsidP="000B1269">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en-US" w:bidi="uk-UA"/>
        </w:rPr>
        <w:t>E</w:t>
      </w:r>
      <w:r w:rsidRPr="00FF483D">
        <w:rPr>
          <w:rFonts w:ascii="Times New Roman" w:hAnsi="Times New Roman" w:cs="Times New Roman"/>
          <w:bCs/>
          <w:sz w:val="28"/>
          <w:szCs w:val="28"/>
          <w:lang w:val="uk-UA" w:bidi="uk-UA"/>
        </w:rPr>
        <w:t>merald Network biogeographical Seminar for all habitats and species (except birds) for the Continental egion (Belarus, the Republic of Moldova, the Russian Federation and Ukraine) and the Pannonian and Ipine Carpathians (Ukraine) — режим доступу http://www.coe.int/en/web/bem-convention/-/emerald-iogeographical-seminar-for-all-habitats-and-species-for-belarus-republic-of-moldova-the-russian-ideration-and-ukraine</w:t>
      </w:r>
      <w:r w:rsidRPr="00FF483D">
        <w:rPr>
          <w:rFonts w:ascii="Times New Roman" w:hAnsi="Times New Roman" w:cs="Times New Roman"/>
          <w:bCs/>
          <w:sz w:val="28"/>
          <w:szCs w:val="28"/>
          <w:lang w:val="uk-UA" w:bidi="uk-UA"/>
        </w:rPr>
        <w:tab/>
        <w:t>*</w:t>
      </w:r>
    </w:p>
    <w:p w:rsidR="000B1269" w:rsidRDefault="000B1269" w:rsidP="000B1269">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val="en-US" w:bidi="uk-UA"/>
        </w:rPr>
        <w:t>In</w:t>
      </w:r>
      <w:r w:rsidRPr="00FF483D">
        <w:rPr>
          <w:rFonts w:ascii="Times New Roman" w:hAnsi="Times New Roman" w:cs="Times New Roman"/>
          <w:bCs/>
          <w:sz w:val="28"/>
          <w:szCs w:val="28"/>
          <w:lang w:val="uk-UA" w:bidi="uk-UA"/>
        </w:rPr>
        <w:t>terpretation Manual of European Union Habitats EUR27. - European Commission DG Environment. Nature nd biodiversity, 2007. - 144 p.</w:t>
      </w:r>
    </w:p>
    <w:p w:rsidR="00370999" w:rsidRPr="00370999" w:rsidRDefault="00370999" w:rsidP="00370999">
      <w:pPr>
        <w:pStyle w:val="a3"/>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370999">
        <w:rPr>
          <w:rFonts w:ascii="Times New Roman" w:hAnsi="Times New Roman" w:cs="Times New Roman"/>
          <w:bCs/>
          <w:sz w:val="28"/>
          <w:szCs w:val="28"/>
          <w:lang w:val="uk-UA" w:bidi="uk-UA"/>
        </w:rPr>
        <w:t>NATURA 2000: the Interpretation Manual of European Union Habitats EUR28. http://ec.europa.eu/environment/nature/legislation</w:t>
      </w:r>
      <w:r>
        <w:rPr>
          <w:rFonts w:ascii="Times New Roman" w:hAnsi="Times New Roman" w:cs="Times New Roman"/>
          <w:bCs/>
          <w:sz w:val="28"/>
          <w:szCs w:val="28"/>
          <w:lang w:val="uk-UA" w:bidi="uk-UA"/>
        </w:rPr>
        <w:t>.</w:t>
      </w:r>
    </w:p>
    <w:p w:rsidR="000B1269" w:rsidRDefault="000B1269" w:rsidP="000B1269">
      <w:pPr>
        <w:numPr>
          <w:ilvl w:val="0"/>
          <w:numId w:val="1"/>
        </w:numPr>
        <w:spacing w:line="360" w:lineRule="auto"/>
        <w:jc w:val="both"/>
        <w:rPr>
          <w:rFonts w:ascii="Times New Roman" w:hAnsi="Times New Roman" w:cs="Times New Roman"/>
          <w:bCs/>
          <w:sz w:val="28"/>
          <w:szCs w:val="28"/>
          <w:lang w:val="uk-UA" w:bidi="uk-UA"/>
        </w:rPr>
      </w:pPr>
      <w:r>
        <w:rPr>
          <w:rFonts w:ascii="Times New Roman" w:hAnsi="Times New Roman" w:cs="Times New Roman"/>
          <w:bCs/>
          <w:sz w:val="28"/>
          <w:szCs w:val="28"/>
          <w:lang w:val="uk-UA" w:bidi="uk-UA"/>
        </w:rPr>
        <w:t xml:space="preserve"> </w:t>
      </w:r>
      <w:r w:rsidRPr="00FF483D">
        <w:rPr>
          <w:rFonts w:ascii="Times New Roman" w:hAnsi="Times New Roman" w:cs="Times New Roman"/>
          <w:bCs/>
          <w:sz w:val="28"/>
          <w:szCs w:val="28"/>
          <w:lang w:bidi="uk-UA"/>
        </w:rPr>
        <w:t>Shaw A.J. Population ecology, population genetics and microevolution. In Bryophyte Biology. Eds. Shaw A.J., Goffinet B. – Cambridge University Press, Cambridge, 2000: 369–402.</w:t>
      </w:r>
    </w:p>
    <w:sectPr w:rsidR="000B1269">
      <w:headerReference w:type="even" r:id="rId16"/>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F0" w:rsidRDefault="00937AF0">
      <w:pPr>
        <w:spacing w:after="0" w:line="240" w:lineRule="auto"/>
      </w:pPr>
      <w:r>
        <w:separator/>
      </w:r>
    </w:p>
  </w:endnote>
  <w:endnote w:type="continuationSeparator" w:id="0">
    <w:p w:rsidR="00937AF0" w:rsidRDefault="0093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等线">
    <w:altName w:val="MS PMincho"/>
    <w:panose1 w:val="00000000000000000000"/>
    <w:charset w:val="80"/>
    <w:family w:val="roman"/>
    <w:notTrueType/>
    <w:pitch w:val="default"/>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ptos">
    <w:altName w:val="Arial"/>
    <w:charset w:val="00"/>
    <w:family w:val="swiss"/>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4574"/>
      <w:docPartObj>
        <w:docPartGallery w:val="Page Numbers (Bottom of Page)"/>
        <w:docPartUnique/>
      </w:docPartObj>
    </w:sdtPr>
    <w:sdtContent>
      <w:p w:rsidR="00A310DF" w:rsidRDefault="00A310DF">
        <w:pPr>
          <w:pStyle w:val="a8"/>
          <w:jc w:val="right"/>
        </w:pPr>
        <w:r>
          <w:fldChar w:fldCharType="begin"/>
        </w:r>
        <w:r>
          <w:instrText>PAGE   \* MERGEFORMAT</w:instrText>
        </w:r>
        <w:r>
          <w:fldChar w:fldCharType="separate"/>
        </w:r>
        <w:r w:rsidR="00980798">
          <w:rPr>
            <w:noProof/>
          </w:rPr>
          <w:t>56</w:t>
        </w:r>
        <w:r>
          <w:fldChar w:fldCharType="end"/>
        </w:r>
      </w:p>
    </w:sdtContent>
  </w:sdt>
  <w:p w:rsidR="00A310DF" w:rsidRDefault="00A310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F0" w:rsidRDefault="00937AF0">
      <w:pPr>
        <w:spacing w:after="0" w:line="240" w:lineRule="auto"/>
      </w:pPr>
      <w:r>
        <w:separator/>
      </w:r>
    </w:p>
  </w:footnote>
  <w:footnote w:type="continuationSeparator" w:id="0">
    <w:p w:rsidR="00937AF0" w:rsidRDefault="00937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DF" w:rsidRDefault="00A310DF">
    <w:pPr>
      <w:rPr>
        <w:sz w:val="2"/>
        <w:szCs w:val="2"/>
        <w:lang w:eastAsia="ru-RU"/>
      </w:rPr>
    </w:pPr>
    <w:r>
      <w:rPr>
        <w:noProof/>
        <w:lang w:eastAsia="ru-RU"/>
      </w:rPr>
      <mc:AlternateContent>
        <mc:Choice Requires="wps">
          <w:drawing>
            <wp:anchor distT="0" distB="0" distL="63500" distR="63500" simplePos="0" relativeHeight="251659264" behindDoc="1" locked="0" layoutInCell="1" allowOverlap="1" wp14:anchorId="597DE475" wp14:editId="4DB242EE">
              <wp:simplePos x="0" y="0"/>
              <wp:positionH relativeFrom="page">
                <wp:posOffset>6981825</wp:posOffset>
              </wp:positionH>
              <wp:positionV relativeFrom="page">
                <wp:posOffset>485140</wp:posOffset>
              </wp:positionV>
              <wp:extent cx="176530" cy="100330"/>
              <wp:effectExtent l="0" t="0" r="444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0DF" w:rsidRDefault="00A310DF">
                          <w:pPr>
                            <w:spacing w:line="240" w:lineRule="auto"/>
                          </w:pPr>
                          <w:r>
                            <w:rPr>
                              <w:color w:val="000000"/>
                            </w:rPr>
                            <w:t>IN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49.75pt;margin-top:38.2pt;width:13.9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" filled="f" stroked="f">
              <v:textbox style="mso-fit-shape-to-text:t" inset="0,0,0,0">
                <w:txbxContent>
                  <w:p w:rsidR="0074596F" w:rsidRDefault="0074596F">
                    <w:pPr>
                      <w:spacing w:line="240" w:lineRule="auto"/>
                    </w:pPr>
                    <w:r>
                      <w:rPr>
                        <w:color w:val="000000"/>
                      </w:rPr>
                      <w:t>IN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DF" w:rsidRDefault="00A310DF">
    <w:pPr>
      <w:rPr>
        <w:sz w:val="2"/>
        <w:szCs w:val="2"/>
        <w:lang w:eastAsia="ru-RU"/>
      </w:rPr>
    </w:pPr>
    <w:r>
      <w:rPr>
        <w:noProof/>
        <w:lang w:eastAsia="ru-RU"/>
      </w:rPr>
      <mc:AlternateContent>
        <mc:Choice Requires="wps">
          <w:drawing>
            <wp:anchor distT="0" distB="0" distL="63500" distR="63500" simplePos="0" relativeHeight="251660288" behindDoc="1" locked="0" layoutInCell="1" allowOverlap="1" wp14:anchorId="4ABE89EA" wp14:editId="0ABDAD9A">
              <wp:simplePos x="0" y="0"/>
              <wp:positionH relativeFrom="page">
                <wp:posOffset>7109460</wp:posOffset>
              </wp:positionH>
              <wp:positionV relativeFrom="page">
                <wp:posOffset>688340</wp:posOffset>
              </wp:positionV>
              <wp:extent cx="53340" cy="64135"/>
              <wp:effectExtent l="3810"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0DF" w:rsidRPr="00BC0807" w:rsidRDefault="00A310DF">
                          <w:pPr>
                            <w:spacing w:line="240" w:lineRule="auto"/>
                            <w:rPr>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559.8pt;margin-top:54.2pt;width:4.2pt;height:5.0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" filled="f" stroked="f">
              <v:textbox inset="0,0,0,0">
                <w:txbxContent>
                  <w:p w:rsidR="0074596F" w:rsidRPr="00BC0807" w:rsidRDefault="0074596F">
                    <w:pPr>
                      <w:spacing w:line="240" w:lineRule="auto"/>
                      <w:rPr>
                        <w:lang w:val="uk-UA"/>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F10"/>
    <w:multiLevelType w:val="multilevel"/>
    <w:tmpl w:val="1236E450"/>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7960B95"/>
    <w:multiLevelType w:val="multilevel"/>
    <w:tmpl w:val="03644A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CFC326D"/>
    <w:multiLevelType w:val="hybridMultilevel"/>
    <w:tmpl w:val="92961220"/>
    <w:lvl w:ilvl="0" w:tplc="1EC016B2">
      <w:start w:val="1"/>
      <w:numFmt w:val="decimal"/>
      <w:lvlText w:val="%1."/>
      <w:lvlJc w:val="left"/>
      <w:pPr>
        <w:ind w:left="720" w:hanging="360"/>
      </w:pPr>
      <w:rPr>
        <w:rFonts w:hint="default"/>
        <w:b/>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D55181"/>
    <w:multiLevelType w:val="hybridMultilevel"/>
    <w:tmpl w:val="FE06E80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46893CB9"/>
    <w:multiLevelType w:val="multilevel"/>
    <w:tmpl w:val="7AA22C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C1762DF"/>
    <w:multiLevelType w:val="multilevel"/>
    <w:tmpl w:val="63D419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742D22"/>
    <w:multiLevelType w:val="hybridMultilevel"/>
    <w:tmpl w:val="E85CD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4D38D5"/>
    <w:multiLevelType w:val="multilevel"/>
    <w:tmpl w:val="11DEEE76"/>
    <w:lvl w:ilvl="0">
      <w:start w:val="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63D41945"/>
    <w:multiLevelType w:val="multilevel"/>
    <w:tmpl w:val="63D419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EE62F6"/>
    <w:multiLevelType w:val="multilevel"/>
    <w:tmpl w:val="2C7CF24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8F947C0"/>
    <w:multiLevelType w:val="hybridMultilevel"/>
    <w:tmpl w:val="86388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84412B"/>
    <w:multiLevelType w:val="multilevel"/>
    <w:tmpl w:val="7F84412B"/>
    <w:lvl w:ilvl="0">
      <w:start w:val="1"/>
      <w:numFmt w:val="decimal"/>
      <w:lvlText w:val="%1."/>
      <w:lvlJc w:val="left"/>
      <w:pPr>
        <w:ind w:left="720" w:hanging="360"/>
      </w:pPr>
      <w:rPr>
        <w:rFonts w:ascii="Times New Roman" w:eastAsia="Calibri" w:hAnsi="Times New Roman" w:cs="Times New Roman"/>
        <w:i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3"/>
  </w:num>
  <w:num w:numId="3">
    <w:abstractNumId w:val="10"/>
  </w:num>
  <w:num w:numId="4">
    <w:abstractNumId w:val="4"/>
  </w:num>
  <w:num w:numId="5">
    <w:abstractNumId w:val="1"/>
  </w:num>
  <w:num w:numId="6">
    <w:abstractNumId w:val="9"/>
  </w:num>
  <w:num w:numId="7">
    <w:abstractNumId w:val="0"/>
  </w:num>
  <w:num w:numId="8">
    <w:abstractNumId w:val="2"/>
  </w:num>
  <w:num w:numId="9">
    <w:abstractNumId w:val="8"/>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30"/>
    <w:rsid w:val="0000082A"/>
    <w:rsid w:val="000171F1"/>
    <w:rsid w:val="000615A3"/>
    <w:rsid w:val="00080665"/>
    <w:rsid w:val="00084299"/>
    <w:rsid w:val="00097EF1"/>
    <w:rsid w:val="000B1269"/>
    <w:rsid w:val="001336FB"/>
    <w:rsid w:val="00151E64"/>
    <w:rsid w:val="00160254"/>
    <w:rsid w:val="001635ED"/>
    <w:rsid w:val="001B47D0"/>
    <w:rsid w:val="001B7EA2"/>
    <w:rsid w:val="00203791"/>
    <w:rsid w:val="002800B1"/>
    <w:rsid w:val="002809D5"/>
    <w:rsid w:val="003033B8"/>
    <w:rsid w:val="00347729"/>
    <w:rsid w:val="00352274"/>
    <w:rsid w:val="0035376B"/>
    <w:rsid w:val="003621A7"/>
    <w:rsid w:val="00370999"/>
    <w:rsid w:val="00382A14"/>
    <w:rsid w:val="003A4230"/>
    <w:rsid w:val="003D09A4"/>
    <w:rsid w:val="003E1061"/>
    <w:rsid w:val="003E1558"/>
    <w:rsid w:val="00436F91"/>
    <w:rsid w:val="00451858"/>
    <w:rsid w:val="004802DF"/>
    <w:rsid w:val="00486A4C"/>
    <w:rsid w:val="004C2454"/>
    <w:rsid w:val="004E0700"/>
    <w:rsid w:val="004E6AFA"/>
    <w:rsid w:val="00502C36"/>
    <w:rsid w:val="0055390D"/>
    <w:rsid w:val="0058046C"/>
    <w:rsid w:val="005A4851"/>
    <w:rsid w:val="005A5ADC"/>
    <w:rsid w:val="005D43E3"/>
    <w:rsid w:val="00630F99"/>
    <w:rsid w:val="006643F5"/>
    <w:rsid w:val="0068039F"/>
    <w:rsid w:val="00692D26"/>
    <w:rsid w:val="00695587"/>
    <w:rsid w:val="006C2C7C"/>
    <w:rsid w:val="006C494C"/>
    <w:rsid w:val="006C4A7E"/>
    <w:rsid w:val="006D2263"/>
    <w:rsid w:val="0071006B"/>
    <w:rsid w:val="00721C12"/>
    <w:rsid w:val="00733533"/>
    <w:rsid w:val="0074596F"/>
    <w:rsid w:val="0076741E"/>
    <w:rsid w:val="007A5468"/>
    <w:rsid w:val="007B001D"/>
    <w:rsid w:val="007C0395"/>
    <w:rsid w:val="007C26EB"/>
    <w:rsid w:val="007C3033"/>
    <w:rsid w:val="007C5240"/>
    <w:rsid w:val="007F1E10"/>
    <w:rsid w:val="00822F5A"/>
    <w:rsid w:val="0083282C"/>
    <w:rsid w:val="00836EF0"/>
    <w:rsid w:val="008610AB"/>
    <w:rsid w:val="00861D18"/>
    <w:rsid w:val="008D5431"/>
    <w:rsid w:val="008E1C44"/>
    <w:rsid w:val="00920932"/>
    <w:rsid w:val="00931D0D"/>
    <w:rsid w:val="00937AF0"/>
    <w:rsid w:val="00980798"/>
    <w:rsid w:val="0099768D"/>
    <w:rsid w:val="009E3228"/>
    <w:rsid w:val="00A25709"/>
    <w:rsid w:val="00A310DF"/>
    <w:rsid w:val="00A41DA9"/>
    <w:rsid w:val="00A47599"/>
    <w:rsid w:val="00A55C6B"/>
    <w:rsid w:val="00A77918"/>
    <w:rsid w:val="00AA53CA"/>
    <w:rsid w:val="00AD7A8F"/>
    <w:rsid w:val="00AF0358"/>
    <w:rsid w:val="00B30767"/>
    <w:rsid w:val="00B6194E"/>
    <w:rsid w:val="00BB60C1"/>
    <w:rsid w:val="00BD6877"/>
    <w:rsid w:val="00BF0123"/>
    <w:rsid w:val="00C03E09"/>
    <w:rsid w:val="00C26E09"/>
    <w:rsid w:val="00C32553"/>
    <w:rsid w:val="00C64BC3"/>
    <w:rsid w:val="00C8194B"/>
    <w:rsid w:val="00C87672"/>
    <w:rsid w:val="00C9269C"/>
    <w:rsid w:val="00D245A8"/>
    <w:rsid w:val="00D3514C"/>
    <w:rsid w:val="00D72896"/>
    <w:rsid w:val="00D902A3"/>
    <w:rsid w:val="00DA6E0A"/>
    <w:rsid w:val="00DE100E"/>
    <w:rsid w:val="00DE3A13"/>
    <w:rsid w:val="00E32A21"/>
    <w:rsid w:val="00E40B76"/>
    <w:rsid w:val="00E67703"/>
    <w:rsid w:val="00E90B3C"/>
    <w:rsid w:val="00EB1B31"/>
    <w:rsid w:val="00EC34FC"/>
    <w:rsid w:val="00ED2E34"/>
    <w:rsid w:val="00F063E1"/>
    <w:rsid w:val="00F20171"/>
    <w:rsid w:val="00F44826"/>
    <w:rsid w:val="00F76939"/>
    <w:rsid w:val="00F91D8E"/>
    <w:rsid w:val="00FA6B70"/>
    <w:rsid w:val="00FA6BE1"/>
    <w:rsid w:val="00FF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41E"/>
    <w:pPr>
      <w:ind w:left="720"/>
      <w:contextualSpacing/>
    </w:pPr>
  </w:style>
  <w:style w:type="character" w:styleId="a4">
    <w:name w:val="Hyperlink"/>
    <w:basedOn w:val="a0"/>
    <w:uiPriority w:val="99"/>
    <w:unhideWhenUsed/>
    <w:rsid w:val="004802DF"/>
    <w:rPr>
      <w:color w:val="0000FF" w:themeColor="hyperlink"/>
      <w:u w:val="single"/>
    </w:rPr>
  </w:style>
  <w:style w:type="table" w:styleId="a5">
    <w:name w:val="Table Grid"/>
    <w:basedOn w:val="a1"/>
    <w:uiPriority w:val="39"/>
    <w:rsid w:val="00480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32A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2A21"/>
    <w:rPr>
      <w:rFonts w:ascii="Tahoma" w:hAnsi="Tahoma" w:cs="Tahoma"/>
      <w:sz w:val="16"/>
      <w:szCs w:val="16"/>
    </w:rPr>
  </w:style>
  <w:style w:type="paragraph" w:styleId="HTML">
    <w:name w:val="HTML Preformatted"/>
    <w:basedOn w:val="a"/>
    <w:link w:val="HTML0"/>
    <w:uiPriority w:val="99"/>
    <w:semiHidden/>
    <w:unhideWhenUsed/>
    <w:rsid w:val="005A5AD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A5ADC"/>
    <w:rPr>
      <w:rFonts w:ascii="Consolas" w:hAnsi="Consolas" w:cs="Consolas"/>
      <w:sz w:val="20"/>
      <w:szCs w:val="20"/>
    </w:rPr>
  </w:style>
  <w:style w:type="paragraph" w:styleId="a8">
    <w:name w:val="footer"/>
    <w:basedOn w:val="a"/>
    <w:link w:val="a9"/>
    <w:uiPriority w:val="99"/>
    <w:unhideWhenUsed/>
    <w:rsid w:val="009E32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3228"/>
  </w:style>
  <w:style w:type="paragraph" w:styleId="aa">
    <w:name w:val="header"/>
    <w:basedOn w:val="a"/>
    <w:link w:val="ab"/>
    <w:uiPriority w:val="99"/>
    <w:unhideWhenUsed/>
    <w:rsid w:val="009E32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41E"/>
    <w:pPr>
      <w:ind w:left="720"/>
      <w:contextualSpacing/>
    </w:pPr>
  </w:style>
  <w:style w:type="character" w:styleId="a4">
    <w:name w:val="Hyperlink"/>
    <w:basedOn w:val="a0"/>
    <w:uiPriority w:val="99"/>
    <w:unhideWhenUsed/>
    <w:rsid w:val="004802DF"/>
    <w:rPr>
      <w:color w:val="0000FF" w:themeColor="hyperlink"/>
      <w:u w:val="single"/>
    </w:rPr>
  </w:style>
  <w:style w:type="table" w:styleId="a5">
    <w:name w:val="Table Grid"/>
    <w:basedOn w:val="a1"/>
    <w:uiPriority w:val="39"/>
    <w:rsid w:val="00480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32A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2A21"/>
    <w:rPr>
      <w:rFonts w:ascii="Tahoma" w:hAnsi="Tahoma" w:cs="Tahoma"/>
      <w:sz w:val="16"/>
      <w:szCs w:val="16"/>
    </w:rPr>
  </w:style>
  <w:style w:type="paragraph" w:styleId="HTML">
    <w:name w:val="HTML Preformatted"/>
    <w:basedOn w:val="a"/>
    <w:link w:val="HTML0"/>
    <w:uiPriority w:val="99"/>
    <w:semiHidden/>
    <w:unhideWhenUsed/>
    <w:rsid w:val="005A5AD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A5ADC"/>
    <w:rPr>
      <w:rFonts w:ascii="Consolas" w:hAnsi="Consolas" w:cs="Consolas"/>
      <w:sz w:val="20"/>
      <w:szCs w:val="20"/>
    </w:rPr>
  </w:style>
  <w:style w:type="paragraph" w:styleId="a8">
    <w:name w:val="footer"/>
    <w:basedOn w:val="a"/>
    <w:link w:val="a9"/>
    <w:uiPriority w:val="99"/>
    <w:unhideWhenUsed/>
    <w:rsid w:val="009E32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3228"/>
  </w:style>
  <w:style w:type="paragraph" w:styleId="aa">
    <w:name w:val="header"/>
    <w:basedOn w:val="a"/>
    <w:link w:val="ab"/>
    <w:uiPriority w:val="99"/>
    <w:unhideWhenUsed/>
    <w:rsid w:val="009E32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87262">
      <w:bodyDiv w:val="1"/>
      <w:marLeft w:val="0"/>
      <w:marRight w:val="0"/>
      <w:marTop w:val="0"/>
      <w:marBottom w:val="0"/>
      <w:divBdr>
        <w:top w:val="none" w:sz="0" w:space="0" w:color="auto"/>
        <w:left w:val="none" w:sz="0" w:space="0" w:color="auto"/>
        <w:bottom w:val="none" w:sz="0" w:space="0" w:color="auto"/>
        <w:right w:val="none" w:sz="0" w:space="0" w:color="auto"/>
      </w:divBdr>
    </w:div>
    <w:div w:id="565187065">
      <w:bodyDiv w:val="1"/>
      <w:marLeft w:val="0"/>
      <w:marRight w:val="0"/>
      <w:marTop w:val="0"/>
      <w:marBottom w:val="0"/>
      <w:divBdr>
        <w:top w:val="none" w:sz="0" w:space="0" w:color="auto"/>
        <w:left w:val="none" w:sz="0" w:space="0" w:color="auto"/>
        <w:bottom w:val="none" w:sz="0" w:space="0" w:color="auto"/>
        <w:right w:val="none" w:sz="0" w:space="0" w:color="auto"/>
      </w:divBdr>
    </w:div>
    <w:div w:id="615647603">
      <w:bodyDiv w:val="1"/>
      <w:marLeft w:val="0"/>
      <w:marRight w:val="0"/>
      <w:marTop w:val="0"/>
      <w:marBottom w:val="0"/>
      <w:divBdr>
        <w:top w:val="none" w:sz="0" w:space="0" w:color="auto"/>
        <w:left w:val="none" w:sz="0" w:space="0" w:color="auto"/>
        <w:bottom w:val="none" w:sz="0" w:space="0" w:color="auto"/>
        <w:right w:val="none" w:sz="0" w:space="0" w:color="auto"/>
      </w:divBdr>
    </w:div>
    <w:div w:id="686755592">
      <w:bodyDiv w:val="1"/>
      <w:marLeft w:val="0"/>
      <w:marRight w:val="0"/>
      <w:marTop w:val="0"/>
      <w:marBottom w:val="0"/>
      <w:divBdr>
        <w:top w:val="none" w:sz="0" w:space="0" w:color="auto"/>
        <w:left w:val="none" w:sz="0" w:space="0" w:color="auto"/>
        <w:bottom w:val="none" w:sz="0" w:space="0" w:color="auto"/>
        <w:right w:val="none" w:sz="0" w:space="0" w:color="auto"/>
      </w:divBdr>
    </w:div>
    <w:div w:id="984161255">
      <w:bodyDiv w:val="1"/>
      <w:marLeft w:val="0"/>
      <w:marRight w:val="0"/>
      <w:marTop w:val="0"/>
      <w:marBottom w:val="0"/>
      <w:divBdr>
        <w:top w:val="none" w:sz="0" w:space="0" w:color="auto"/>
        <w:left w:val="none" w:sz="0" w:space="0" w:color="auto"/>
        <w:bottom w:val="none" w:sz="0" w:space="0" w:color="auto"/>
        <w:right w:val="none" w:sz="0" w:space="0" w:color="auto"/>
      </w:divBdr>
    </w:div>
    <w:div w:id="1495531882">
      <w:bodyDiv w:val="1"/>
      <w:marLeft w:val="0"/>
      <w:marRight w:val="0"/>
      <w:marTop w:val="0"/>
      <w:marBottom w:val="0"/>
      <w:divBdr>
        <w:top w:val="none" w:sz="0" w:space="0" w:color="auto"/>
        <w:left w:val="none" w:sz="0" w:space="0" w:color="auto"/>
        <w:bottom w:val="none" w:sz="0" w:space="0" w:color="auto"/>
        <w:right w:val="none" w:sz="0" w:space="0" w:color="auto"/>
      </w:divBdr>
    </w:div>
    <w:div w:id="1525633588">
      <w:bodyDiv w:val="1"/>
      <w:marLeft w:val="0"/>
      <w:marRight w:val="0"/>
      <w:marTop w:val="0"/>
      <w:marBottom w:val="0"/>
      <w:divBdr>
        <w:top w:val="none" w:sz="0" w:space="0" w:color="auto"/>
        <w:left w:val="none" w:sz="0" w:space="0" w:color="auto"/>
        <w:bottom w:val="none" w:sz="0" w:space="0" w:color="auto"/>
        <w:right w:val="none" w:sz="0" w:space="0" w:color="auto"/>
      </w:divBdr>
    </w:div>
    <w:div w:id="18805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61584/3-4-08-2023-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u.com.ua/article-2095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sci-conf.com.ua/xii-mizhnarodna-naukovo-praktichna-konferentsiya-modernproblems-of-science-education-and-society-5-7-02-2024-kiyiv-ukrayina-arhiv%20/" TargetMode="External"/><Relationship Id="rId10" Type="http://schemas.openxmlformats.org/officeDocument/2006/relationships/hyperlink" Target="https://sci-conf.com.ua/xii-mizhnarodna-naukovo-praktichna-konferentsiya-modernproblems-of-science-education-and-society-5-7-02-2024-kiyiv-ukrayina-arhiv%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u-conf.com/en/events/innovations-in-modern-education-local-andglobal-context/" TargetMode="External"/><Relationship Id="rId14" Type="http://schemas.openxmlformats.org/officeDocument/2006/relationships/hyperlink" Target="https://eu-conf.com/en/events/innovations-in-modern-education-local-andglobal-con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C2A6-8A57-4445-8A65-00825D6E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56</Pages>
  <Words>12810</Words>
  <Characters>73019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2024-10-28T17:08:00Z</dcterms:created>
  <dcterms:modified xsi:type="dcterms:W3CDTF">2024-12-15T12:57:00Z</dcterms:modified>
</cp:coreProperties>
</file>