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Міністерство освіти і науки України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Ніжинський державний університет імені Миколи Гоголя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Факультет природничо-географічних і точних наук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Кафедра географії, туризму та спорту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E1205" w:rsidRDefault="00AE1205" w:rsidP="00AE120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Освітньо-професійна програма: </w:t>
      </w:r>
    </w:p>
    <w:p w:rsidR="00AE1205" w:rsidRDefault="00AE1205" w:rsidP="00AE120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географія туризму</w:t>
      </w:r>
    </w:p>
    <w:p w:rsidR="00AE1205" w:rsidRDefault="00AE1205" w:rsidP="00AE120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Спеціальність: 106 Географія</w:t>
      </w:r>
    </w:p>
    <w:p w:rsidR="00AE1205" w:rsidRDefault="00AE1205" w:rsidP="00AE1205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AE1205" w:rsidRDefault="00AE1205" w:rsidP="00C7309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КВАЛІФІКАЦІЙНА РОБОТА</w:t>
      </w:r>
    </w:p>
    <w:p w:rsidR="00AE1205" w:rsidRPr="006D2602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на здобуття освітнього ступеня: магістр географії, </w:t>
      </w:r>
      <w:proofErr w:type="spellStart"/>
      <w:r>
        <w:rPr>
          <w:rFonts w:ascii="Times New Roman" w:hAnsi="Times New Roman" w:cs="Times New Roman"/>
          <w:b/>
          <w:sz w:val="28"/>
          <w:lang w:val="uk-UA"/>
        </w:rPr>
        <w:t>туризмознавець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>, викладач географії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Сучасні </w:t>
      </w:r>
      <w:proofErr w:type="spellStart"/>
      <w:r>
        <w:rPr>
          <w:rFonts w:ascii="Times New Roman" w:hAnsi="Times New Roman" w:cs="Times New Roman"/>
          <w:b/>
          <w:sz w:val="28"/>
          <w:lang w:val="uk-UA"/>
        </w:rPr>
        <w:t>агрокліматичні</w:t>
      </w:r>
      <w:proofErr w:type="spellEnd"/>
      <w:r>
        <w:rPr>
          <w:rFonts w:ascii="Times New Roman" w:hAnsi="Times New Roman" w:cs="Times New Roman"/>
          <w:b/>
          <w:sz w:val="28"/>
          <w:lang w:val="uk-UA"/>
        </w:rPr>
        <w:t xml:space="preserve"> особливості вирощування соняшнику на Чернігівщині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Петренко Вікторії Юріївни</w:t>
      </w:r>
    </w:p>
    <w:p w:rsid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AE1205" w:rsidRDefault="00AE1205" w:rsidP="00AE1205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 xml:space="preserve">Науковий керівник:  </w:t>
      </w:r>
      <w:proofErr w:type="spellStart"/>
      <w:r w:rsidRPr="00330EAA">
        <w:rPr>
          <w:rFonts w:ascii="Times New Roman" w:hAnsi="Times New Roman" w:cs="Times New Roman"/>
          <w:sz w:val="28"/>
          <w:lang w:val="uk-UA"/>
        </w:rPr>
        <w:t>канд</w:t>
      </w:r>
      <w:proofErr w:type="spellEnd"/>
      <w:r w:rsidRPr="00330EAA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330EAA">
        <w:rPr>
          <w:rFonts w:ascii="Times New Roman" w:hAnsi="Times New Roman" w:cs="Times New Roman"/>
          <w:sz w:val="28"/>
          <w:lang w:val="uk-UA"/>
        </w:rPr>
        <w:t>геогр</w:t>
      </w:r>
      <w:proofErr w:type="spellEnd"/>
      <w:r w:rsidRPr="00330EAA">
        <w:rPr>
          <w:rFonts w:ascii="Times New Roman" w:hAnsi="Times New Roman" w:cs="Times New Roman"/>
          <w:sz w:val="28"/>
          <w:lang w:val="uk-UA"/>
        </w:rPr>
        <w:t xml:space="preserve">. наук, </w:t>
      </w:r>
    </w:p>
    <w:p w:rsidR="00AE1205" w:rsidRPr="004D49DF" w:rsidRDefault="00AE1205" w:rsidP="00AE1205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330EAA">
        <w:rPr>
          <w:rFonts w:ascii="Times New Roman" w:hAnsi="Times New Roman" w:cs="Times New Roman"/>
          <w:sz w:val="28"/>
          <w:lang w:val="uk-UA"/>
        </w:rPr>
        <w:t xml:space="preserve">доцент 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Остапчук В.В.</w:t>
      </w:r>
    </w:p>
    <w:p w:rsidR="00AE1205" w:rsidRPr="00330EAA" w:rsidRDefault="00AE1205" w:rsidP="00AE1205">
      <w:pPr>
        <w:spacing w:after="0"/>
        <w:jc w:val="right"/>
        <w:rPr>
          <w:rFonts w:ascii="Times New Roman" w:hAnsi="Times New Roman" w:cs="Times New Roman"/>
          <w:sz w:val="28"/>
          <w:lang w:val="uk-UA"/>
        </w:rPr>
      </w:pPr>
    </w:p>
    <w:p w:rsidR="00C7309B" w:rsidRDefault="00C7309B" w:rsidP="00C7309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C7309B">
        <w:rPr>
          <w:rFonts w:ascii="Times New Roman" w:hAnsi="Times New Roman" w:cs="Times New Roman"/>
          <w:b/>
          <w:sz w:val="28"/>
        </w:rPr>
        <w:t xml:space="preserve">            </w:t>
      </w:r>
      <w:r>
        <w:rPr>
          <w:rFonts w:ascii="Times New Roman" w:hAnsi="Times New Roman" w:cs="Times New Roman"/>
          <w:b/>
          <w:sz w:val="28"/>
        </w:rPr>
        <w:t xml:space="preserve">                                  </w:t>
      </w:r>
      <w:r w:rsidR="00AE1205">
        <w:rPr>
          <w:rFonts w:ascii="Times New Roman" w:hAnsi="Times New Roman" w:cs="Times New Roman"/>
          <w:b/>
          <w:sz w:val="28"/>
          <w:lang w:val="uk-UA"/>
        </w:rPr>
        <w:t>Рецензент:</w:t>
      </w:r>
      <w:r w:rsidRPr="00C7309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330EAA">
        <w:rPr>
          <w:rFonts w:ascii="Times New Roman" w:hAnsi="Times New Roman" w:cs="Times New Roman"/>
          <w:sz w:val="28"/>
          <w:lang w:val="uk-UA"/>
        </w:rPr>
        <w:t>канд</w:t>
      </w:r>
      <w:proofErr w:type="spellEnd"/>
      <w:r w:rsidRPr="00330EAA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Pr="00330EAA">
        <w:rPr>
          <w:rFonts w:ascii="Times New Roman" w:hAnsi="Times New Roman" w:cs="Times New Roman"/>
          <w:sz w:val="28"/>
          <w:lang w:val="uk-UA"/>
        </w:rPr>
        <w:t>геогр</w:t>
      </w:r>
      <w:proofErr w:type="spellEnd"/>
      <w:r w:rsidRPr="00330EAA">
        <w:rPr>
          <w:rFonts w:ascii="Times New Roman" w:hAnsi="Times New Roman" w:cs="Times New Roman"/>
          <w:sz w:val="28"/>
          <w:lang w:val="uk-UA"/>
        </w:rPr>
        <w:t xml:space="preserve">. наук, </w:t>
      </w:r>
    </w:p>
    <w:p w:rsidR="00AE1205" w:rsidRPr="00C7309B" w:rsidRDefault="00C7309B" w:rsidP="00C7309B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  <w:r w:rsidRPr="00C7309B">
        <w:rPr>
          <w:rFonts w:ascii="Times New Roman" w:hAnsi="Times New Roman" w:cs="Times New Roman"/>
          <w:sz w:val="28"/>
        </w:rPr>
        <w:t xml:space="preserve">                                                                                         </w:t>
      </w:r>
      <w:r w:rsidRPr="00330EAA">
        <w:rPr>
          <w:rFonts w:ascii="Times New Roman" w:hAnsi="Times New Roman" w:cs="Times New Roman"/>
          <w:sz w:val="28"/>
          <w:lang w:val="uk-UA"/>
        </w:rPr>
        <w:t xml:space="preserve">доцент 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Барановська О.</w:t>
      </w:r>
      <w:r w:rsidRPr="00330EAA">
        <w:rPr>
          <w:rFonts w:ascii="Times New Roman" w:hAnsi="Times New Roman" w:cs="Times New Roman"/>
          <w:sz w:val="28"/>
          <w:lang w:val="uk-UA"/>
        </w:rPr>
        <w:t>В.</w:t>
      </w:r>
    </w:p>
    <w:p w:rsidR="00AE1205" w:rsidRDefault="00AE1205" w:rsidP="00AE1205">
      <w:pPr>
        <w:spacing w:after="0"/>
        <w:ind w:right="3968"/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AE1205" w:rsidRDefault="00AE1205" w:rsidP="00AE1205">
      <w:pPr>
        <w:spacing w:after="0"/>
        <w:ind w:right="3968"/>
        <w:jc w:val="right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Рецензент:</w:t>
      </w:r>
    </w:p>
    <w:p w:rsidR="00AE1205" w:rsidRDefault="00AE1205" w:rsidP="00AE1205">
      <w:pPr>
        <w:spacing w:after="0"/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AE1205" w:rsidRPr="00330EAA" w:rsidRDefault="00AE1205" w:rsidP="00AE1205">
      <w:pPr>
        <w:spacing w:after="0"/>
        <w:jc w:val="right"/>
        <w:rPr>
          <w:rFonts w:ascii="Times New Roman" w:hAnsi="Times New Roman" w:cs="Times New Roman"/>
          <w:sz w:val="28"/>
          <w:lang w:val="uk-UA"/>
        </w:rPr>
      </w:pPr>
      <w:r w:rsidRPr="00330EAA">
        <w:rPr>
          <w:rFonts w:ascii="Times New Roman" w:hAnsi="Times New Roman" w:cs="Times New Roman"/>
          <w:sz w:val="28"/>
          <w:lang w:val="uk-UA"/>
        </w:rPr>
        <w:t>Допущено до захисту</w:t>
      </w:r>
      <w:r>
        <w:rPr>
          <w:rFonts w:ascii="Times New Roman" w:hAnsi="Times New Roman" w:cs="Times New Roman"/>
          <w:sz w:val="28"/>
          <w:lang w:val="uk-UA"/>
        </w:rPr>
        <w:t>____________________</w:t>
      </w:r>
    </w:p>
    <w:p w:rsidR="00AE1205" w:rsidRPr="00330EAA" w:rsidRDefault="00AE1205" w:rsidP="00AE1205">
      <w:pPr>
        <w:spacing w:after="0"/>
        <w:jc w:val="right"/>
        <w:rPr>
          <w:rFonts w:ascii="Times New Roman" w:hAnsi="Times New Roman" w:cs="Times New Roman"/>
          <w:sz w:val="28"/>
          <w:lang w:val="uk-UA"/>
        </w:rPr>
      </w:pPr>
      <w:r w:rsidRPr="00330EAA">
        <w:rPr>
          <w:rFonts w:ascii="Times New Roman" w:hAnsi="Times New Roman" w:cs="Times New Roman"/>
          <w:sz w:val="28"/>
          <w:lang w:val="uk-UA"/>
        </w:rPr>
        <w:t>Завідувач кафедри</w:t>
      </w:r>
    </w:p>
    <w:p w:rsidR="00AE1205" w:rsidRPr="00330EAA" w:rsidRDefault="00AE1205" w:rsidP="00AE1205">
      <w:pPr>
        <w:spacing w:after="0"/>
        <w:jc w:val="right"/>
        <w:rPr>
          <w:rFonts w:ascii="Times New Roman" w:hAnsi="Times New Roman" w:cs="Times New Roman"/>
          <w:sz w:val="28"/>
          <w:lang w:val="uk-UA"/>
        </w:rPr>
      </w:pPr>
      <w:r w:rsidRPr="00330EAA">
        <w:rPr>
          <w:rFonts w:ascii="Times New Roman" w:hAnsi="Times New Roman" w:cs="Times New Roman"/>
          <w:sz w:val="28"/>
          <w:lang w:val="uk-UA"/>
        </w:rPr>
        <w:t>___________________</w:t>
      </w:r>
      <w:r>
        <w:rPr>
          <w:rFonts w:ascii="Times New Roman" w:hAnsi="Times New Roman" w:cs="Times New Roman"/>
          <w:sz w:val="28"/>
          <w:lang w:val="uk-UA"/>
        </w:rPr>
        <w:t>____________________</w:t>
      </w:r>
    </w:p>
    <w:p w:rsidR="00AE1205" w:rsidRDefault="00AE1205" w:rsidP="00AE1205">
      <w:pPr>
        <w:spacing w:after="0"/>
        <w:jc w:val="right"/>
        <w:rPr>
          <w:rFonts w:ascii="Times New Roman" w:hAnsi="Times New Roman" w:cs="Times New Roman"/>
          <w:sz w:val="28"/>
          <w:lang w:val="uk-UA"/>
        </w:rPr>
      </w:pPr>
      <w:r w:rsidRPr="00330EAA">
        <w:rPr>
          <w:rFonts w:ascii="Times New Roman" w:hAnsi="Times New Roman" w:cs="Times New Roman"/>
          <w:sz w:val="28"/>
          <w:lang w:val="uk-UA"/>
        </w:rPr>
        <w:t>(посада) (підпис) (дата) (ініціали та прізвище)</w:t>
      </w:r>
    </w:p>
    <w:p w:rsidR="00AE1205" w:rsidRDefault="00AE1205" w:rsidP="00AE1205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AE1205" w:rsidRPr="00330EAA" w:rsidRDefault="00AE1205" w:rsidP="00AE1205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</w:p>
    <w:p w:rsidR="00BB5D84" w:rsidRPr="00AE1205" w:rsidRDefault="00AE1205" w:rsidP="00AE120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Ніжин – 2020</w:t>
      </w:r>
    </w:p>
    <w:p w:rsidR="001B354A" w:rsidRDefault="001B354A" w:rsidP="0045265F">
      <w:pPr>
        <w:spacing w:after="0" w:line="360" w:lineRule="auto"/>
        <w:ind w:right="-1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B354A" w:rsidSect="001B354A">
          <w:headerReference w:type="default" r:id="rId8"/>
          <w:type w:val="continuous"/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5C5FA8" w:rsidRPr="007242CD" w:rsidRDefault="005C5FA8" w:rsidP="0045265F">
      <w:pPr>
        <w:spacing w:after="0" w:line="360" w:lineRule="auto"/>
        <w:ind w:right="-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Анотація</w:t>
      </w:r>
    </w:p>
    <w:p w:rsidR="005C5FA8" w:rsidRPr="007242CD" w:rsidRDefault="005C5FA8" w:rsidP="0045265F">
      <w:pPr>
        <w:spacing w:after="0" w:line="360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 кваліфікаційної роботи на здобуття кваліфікації: </w:t>
      </w:r>
      <w:r w:rsidRPr="004C6E6E">
        <w:rPr>
          <w:rFonts w:ascii="Times New Roman" w:hAnsi="Times New Roman" w:cs="Times New Roman"/>
          <w:sz w:val="28"/>
          <w:szCs w:val="28"/>
          <w:lang w:val="uk-UA"/>
        </w:rPr>
        <w:t xml:space="preserve">магістр географії, </w:t>
      </w:r>
      <w:proofErr w:type="spellStart"/>
      <w:r w:rsidR="00E14B9D" w:rsidRPr="004C6E6E">
        <w:rPr>
          <w:rFonts w:ascii="Times New Roman" w:hAnsi="Times New Roman" w:cs="Times New Roman"/>
          <w:sz w:val="28"/>
          <w:szCs w:val="28"/>
          <w:lang w:val="uk-UA"/>
        </w:rPr>
        <w:t>туризмознавець</w:t>
      </w:r>
      <w:proofErr w:type="spellEnd"/>
      <w:r w:rsidR="00E14B9D" w:rsidRPr="004C6E6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4C6E6E">
        <w:rPr>
          <w:rFonts w:ascii="Times New Roman" w:hAnsi="Times New Roman" w:cs="Times New Roman"/>
          <w:sz w:val="28"/>
          <w:szCs w:val="28"/>
          <w:lang w:val="uk-UA"/>
        </w:rPr>
        <w:t>викладач географії.</w:t>
      </w:r>
    </w:p>
    <w:p w:rsidR="000D596A" w:rsidRPr="00070EE7" w:rsidRDefault="005C5FA8" w:rsidP="004C6E6E">
      <w:pPr>
        <w:pStyle w:val="af1"/>
        <w:spacing w:line="360" w:lineRule="auto"/>
        <w:rPr>
          <w:rFonts w:eastAsiaTheme="minorEastAsia"/>
          <w:szCs w:val="28"/>
        </w:rPr>
      </w:pPr>
      <w:r w:rsidRPr="007242CD">
        <w:rPr>
          <w:szCs w:val="28"/>
        </w:rPr>
        <w:t xml:space="preserve">Тема: </w:t>
      </w:r>
      <w:r w:rsidR="000D596A" w:rsidRPr="00070EE7">
        <w:rPr>
          <w:shd w:val="clear" w:color="auto" w:fill="FFFFFF" w:themeFill="background1"/>
        </w:rPr>
        <w:t>С</w:t>
      </w:r>
      <w:r w:rsidR="000D596A" w:rsidRPr="00070EE7">
        <w:rPr>
          <w:rFonts w:eastAsiaTheme="minorEastAsia"/>
          <w:szCs w:val="28"/>
          <w:shd w:val="clear" w:color="auto" w:fill="FFFFFF" w:themeFill="background1"/>
        </w:rPr>
        <w:t xml:space="preserve">учасні </w:t>
      </w:r>
      <w:proofErr w:type="spellStart"/>
      <w:r w:rsidR="000D596A" w:rsidRPr="00070EE7">
        <w:rPr>
          <w:rFonts w:eastAsiaTheme="minorEastAsia"/>
          <w:szCs w:val="28"/>
          <w:shd w:val="clear" w:color="auto" w:fill="FFFFFF" w:themeFill="background1"/>
        </w:rPr>
        <w:t>агрокліматичні</w:t>
      </w:r>
      <w:proofErr w:type="spellEnd"/>
      <w:r w:rsidR="000D596A" w:rsidRPr="00070EE7">
        <w:rPr>
          <w:rFonts w:eastAsiaTheme="minorEastAsia"/>
          <w:szCs w:val="28"/>
          <w:shd w:val="clear" w:color="auto" w:fill="FFFFFF" w:themeFill="background1"/>
        </w:rPr>
        <w:t xml:space="preserve"> особливості</w:t>
      </w:r>
      <w:r w:rsidR="000D596A" w:rsidRPr="00070EE7">
        <w:rPr>
          <w:rFonts w:eastAsiaTheme="minorEastAsia"/>
          <w:szCs w:val="28"/>
        </w:rPr>
        <w:t xml:space="preserve"> </w:t>
      </w:r>
    </w:p>
    <w:p w:rsidR="005C5FA8" w:rsidRPr="00070EE7" w:rsidRDefault="000D596A" w:rsidP="004C6E6E">
      <w:pPr>
        <w:spacing w:after="0" w:line="360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70EE7">
        <w:rPr>
          <w:rFonts w:ascii="Times New Roman" w:hAnsi="Times New Roman" w:cs="Times New Roman"/>
          <w:sz w:val="28"/>
          <w:szCs w:val="28"/>
          <w:lang w:val="uk-UA"/>
        </w:rPr>
        <w:t>вирощування соняшнику на Чернігівщині</w:t>
      </w:r>
    </w:p>
    <w:p w:rsidR="00746D30" w:rsidRPr="007242CD" w:rsidRDefault="00746D30" w:rsidP="0045265F">
      <w:pPr>
        <w:spacing w:after="0" w:line="360" w:lineRule="auto"/>
        <w:ind w:right="-1"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Автор: Петренко В.Ю.</w:t>
      </w:r>
    </w:p>
    <w:p w:rsidR="005C5FA8" w:rsidRPr="007242CD" w:rsidRDefault="005C5FA8" w:rsidP="0045265F">
      <w:pPr>
        <w:spacing w:after="0" w:line="360" w:lineRule="auto"/>
        <w:ind w:right="-1" w:firstLine="567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r w:rsidRPr="007242CD">
        <w:rPr>
          <w:rFonts w:ascii="Times New Roman" w:hAnsi="Times New Roman" w:cs="Times New Roman"/>
          <w:bCs/>
          <w:sz w:val="28"/>
          <w:szCs w:val="28"/>
        </w:rPr>
        <w:t xml:space="preserve">кандидат </w:t>
      </w:r>
      <w:proofErr w:type="spellStart"/>
      <w:r w:rsidRPr="007242CD">
        <w:rPr>
          <w:rFonts w:ascii="Times New Roman" w:hAnsi="Times New Roman" w:cs="Times New Roman"/>
          <w:bCs/>
          <w:sz w:val="28"/>
          <w:szCs w:val="28"/>
        </w:rPr>
        <w:t>географічних</w:t>
      </w:r>
      <w:proofErr w:type="spellEnd"/>
      <w:r w:rsidRPr="007242CD">
        <w:rPr>
          <w:rFonts w:ascii="Times New Roman" w:hAnsi="Times New Roman" w:cs="Times New Roman"/>
          <w:bCs/>
          <w:sz w:val="28"/>
          <w:szCs w:val="28"/>
        </w:rPr>
        <w:t xml:space="preserve"> наук, доцент</w:t>
      </w:r>
      <w:r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Остапчук В.В.</w:t>
      </w:r>
    </w:p>
    <w:p w:rsidR="005C5FA8" w:rsidRPr="007242CD" w:rsidRDefault="005C5FA8" w:rsidP="0045265F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Магістерська робота присвячена 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детальному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вивченню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аналізу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впливу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 на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врожайність</w:t>
      </w:r>
      <w:r w:rsidR="00E14B9D" w:rsidRPr="007242CD">
        <w:rPr>
          <w:rFonts w:ascii="Times New Roman" w:hAnsi="Times New Roman" w:cs="Times New Roman"/>
          <w:sz w:val="28"/>
          <w:szCs w:val="28"/>
          <w:lang w:val="uk-UA"/>
        </w:rPr>
        <w:t>соняшник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End"/>
      <w:r w:rsidR="00282944" w:rsidRPr="00282944">
        <w:rPr>
          <w:rFonts w:ascii="Times New Roman" w:hAnsi="Times New Roman" w:cs="Times New Roman"/>
          <w:sz w:val="28"/>
          <w:szCs w:val="28"/>
        </w:rPr>
        <w:t xml:space="preserve">. 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>осліджені д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>инамі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="004C6E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 xml:space="preserve">посівних площ і 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>врожайності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 xml:space="preserve"> соняшнику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протягом 2005-2018 ро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вплив на 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>врожайність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екстремальних погодних умов,</w:t>
      </w:r>
      <w:r w:rsidR="00E14B9D">
        <w:rPr>
          <w:rFonts w:ascii="Times New Roman" w:hAnsi="Times New Roman" w:cs="Times New Roman"/>
          <w:sz w:val="28"/>
          <w:szCs w:val="28"/>
          <w:lang w:val="uk-UA"/>
        </w:rPr>
        <w:t xml:space="preserve"> виявлені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>регіональні</w:t>
      </w:r>
      <w:r w:rsidR="00AA244C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proofErr w:type="spellEnd"/>
      <w:r w:rsidR="00AA24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0F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AA244C">
        <w:rPr>
          <w:rFonts w:ascii="Times New Roman" w:hAnsi="Times New Roman" w:cs="Times New Roman"/>
          <w:sz w:val="28"/>
          <w:szCs w:val="28"/>
          <w:lang w:val="uk-UA"/>
        </w:rPr>
        <w:t>внутрішньооблас</w:t>
      </w:r>
      <w:r w:rsidR="00550F5B" w:rsidRPr="007242CD">
        <w:rPr>
          <w:rFonts w:ascii="Times New Roman" w:hAnsi="Times New Roman" w:cs="Times New Roman"/>
          <w:sz w:val="28"/>
          <w:szCs w:val="28"/>
          <w:lang w:val="uk-UA"/>
        </w:rPr>
        <w:t>ні</w:t>
      </w:r>
      <w:proofErr w:type="spellEnd"/>
      <w:r w:rsidR="00550F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відмінності</w:t>
      </w:r>
      <w:r w:rsidR="00AA244C">
        <w:rPr>
          <w:rFonts w:ascii="Times New Roman" w:hAnsi="Times New Roman" w:cs="Times New Roman"/>
          <w:sz w:val="28"/>
          <w:szCs w:val="28"/>
          <w:lang w:val="uk-UA"/>
        </w:rPr>
        <w:t xml:space="preserve"> вирощування соняшнику</w:t>
      </w:r>
      <w:r w:rsidR="00550F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r w:rsidR="00AA244C">
        <w:rPr>
          <w:rFonts w:ascii="Times New Roman" w:hAnsi="Times New Roman" w:cs="Times New Roman"/>
          <w:sz w:val="28"/>
          <w:szCs w:val="28"/>
          <w:lang w:val="uk-UA"/>
        </w:rPr>
        <w:t xml:space="preserve">обґрунтовані </w:t>
      </w:r>
      <w:r w:rsidR="00550F5B" w:rsidRPr="007242CD"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AA244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46D3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підвищення врожайності соняшнику.</w:t>
      </w:r>
    </w:p>
    <w:p w:rsidR="00746D30" w:rsidRPr="00282944" w:rsidRDefault="00746D30" w:rsidP="00282944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Ключові слова: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умови, соняшник, Чернігівська область.</w:t>
      </w:r>
    </w:p>
    <w:p w:rsidR="00246FB8" w:rsidRPr="00612D42" w:rsidRDefault="00246FB8" w:rsidP="0045265F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</w:rPr>
      </w:pPr>
    </w:p>
    <w:p w:rsidR="005C5FA8" w:rsidRPr="007242CD" w:rsidRDefault="00746D30" w:rsidP="0045265F">
      <w:pPr>
        <w:spacing w:after="0" w:line="360" w:lineRule="auto"/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7242CD">
        <w:rPr>
          <w:rFonts w:ascii="Times New Roman" w:hAnsi="Times New Roman"/>
          <w:sz w:val="28"/>
          <w:szCs w:val="28"/>
          <w:lang w:val="en-US"/>
        </w:rPr>
        <w:t>Annotation</w:t>
      </w:r>
    </w:p>
    <w:p w:rsidR="00746D30" w:rsidRPr="007242CD" w:rsidRDefault="00746D30" w:rsidP="0045265F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7242CD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 the qualification work for obtaining the qualification: master of geography, teacher of geography.</w:t>
      </w:r>
    </w:p>
    <w:p w:rsidR="00746D30" w:rsidRPr="007242CD" w:rsidRDefault="00746D30" w:rsidP="0045265F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Subject: </w:t>
      </w:r>
      <w:proofErr w:type="spellStart"/>
      <w:r w:rsidRPr="00070EE7">
        <w:rPr>
          <w:rFonts w:ascii="Times New Roman" w:hAnsi="Times New Roman" w:cs="Times New Roman"/>
          <w:sz w:val="28"/>
          <w:szCs w:val="28"/>
          <w:lang w:val="en-US"/>
        </w:rPr>
        <w:t>Agroclimatic</w:t>
      </w:r>
      <w:proofErr w:type="spellEnd"/>
      <w:r w:rsidRPr="00070EE7">
        <w:rPr>
          <w:rFonts w:ascii="Times New Roman" w:hAnsi="Times New Roman" w:cs="Times New Roman"/>
          <w:sz w:val="28"/>
          <w:szCs w:val="28"/>
          <w:lang w:val="en-US"/>
        </w:rPr>
        <w:t xml:space="preserve"> conditions of sunflower cultivation in Chernihiv region</w:t>
      </w:r>
    </w:p>
    <w:p w:rsidR="00746D30" w:rsidRPr="007242CD" w:rsidRDefault="00746D30" w:rsidP="0045265F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Author: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en-US"/>
        </w:rPr>
        <w:t>Petrenko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en-US"/>
        </w:rPr>
        <w:t>V.Yu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746D30" w:rsidRPr="007242CD" w:rsidRDefault="00746D30" w:rsidP="00282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Scientific adviser: candidate of geographical sciences, associate professor </w:t>
      </w:r>
      <w:bookmarkEnd w:id="0"/>
      <w:proofErr w:type="spellStart"/>
      <w:r w:rsidRPr="007242CD">
        <w:rPr>
          <w:rFonts w:ascii="Times New Roman" w:hAnsi="Times New Roman" w:cs="Times New Roman"/>
          <w:sz w:val="28"/>
          <w:szCs w:val="28"/>
          <w:lang w:val="en-US"/>
        </w:rPr>
        <w:t>Ostapchuk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 V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2944" w:rsidRDefault="00746D30" w:rsidP="0045265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3094">
        <w:rPr>
          <w:rFonts w:ascii="Times New Roman" w:hAnsi="Times New Roman" w:cs="Times New Roman"/>
          <w:sz w:val="28"/>
          <w:szCs w:val="28"/>
          <w:lang w:val="en-US"/>
        </w:rPr>
        <w:t xml:space="preserve">The master's thesis </w:t>
      </w:r>
      <w:proofErr w:type="spellStart"/>
      <w:r w:rsidR="00F73094">
        <w:rPr>
          <w:rFonts w:ascii="Times New Roman" w:hAnsi="Times New Roman" w:cs="Times New Roman"/>
          <w:sz w:val="28"/>
          <w:szCs w:val="28"/>
          <w:lang w:val="en-US"/>
        </w:rPr>
        <w:t>thesis</w:t>
      </w:r>
      <w:proofErr w:type="spellEnd"/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deals with a problem of a 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>detailed study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 xml:space="preserve"> and analysis of the i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nfluence of </w:t>
      </w:r>
      <w:proofErr w:type="spellStart"/>
      <w:r w:rsidR="00F73094">
        <w:rPr>
          <w:rFonts w:ascii="Times New Roman" w:hAnsi="Times New Roman" w:cs="Times New Roman"/>
          <w:sz w:val="28"/>
          <w:szCs w:val="28"/>
          <w:lang w:val="en-US"/>
        </w:rPr>
        <w:t>agroclimatic</w:t>
      </w:r>
      <w:proofErr w:type="spellEnd"/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conditions </w:t>
      </w:r>
      <w:proofErr w:type="gramStart"/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 xml:space="preserve"> Chernihiv</w:t>
      </w:r>
      <w:proofErr w:type="gramEnd"/>
      <w:r w:rsidRPr="00F73094">
        <w:rPr>
          <w:rFonts w:ascii="Times New Roman" w:hAnsi="Times New Roman" w:cs="Times New Roman"/>
          <w:sz w:val="28"/>
          <w:szCs w:val="28"/>
          <w:lang w:val="en-US"/>
        </w:rPr>
        <w:t xml:space="preserve"> region on the sunflower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harvest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The work provides on analysis of the dynamic and yields, which is n</w:t>
      </w:r>
      <w:r w:rsidR="00494303">
        <w:rPr>
          <w:rFonts w:ascii="Times New Roman" w:hAnsi="Times New Roman" w:cs="Times New Roman"/>
          <w:sz w:val="28"/>
          <w:szCs w:val="28"/>
          <w:lang w:val="en-US"/>
        </w:rPr>
        <w:t>ot specific for current region,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 xml:space="preserve"> during 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the period of 2005 </w:t>
      </w:r>
      <w:proofErr w:type="gramStart"/>
      <w:r w:rsidR="00F73094">
        <w:rPr>
          <w:rFonts w:ascii="Times New Roman" w:hAnsi="Times New Roman" w:cs="Times New Roman"/>
          <w:sz w:val="28"/>
          <w:szCs w:val="28"/>
          <w:lang w:val="en-US"/>
        </w:rPr>
        <w:t>till</w:t>
      </w:r>
      <w:proofErr w:type="gramEnd"/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73094">
        <w:rPr>
          <w:rFonts w:ascii="Times New Roman" w:hAnsi="Times New Roman" w:cs="Times New Roman"/>
          <w:sz w:val="28"/>
          <w:szCs w:val="28"/>
          <w:lang w:val="en-US"/>
        </w:rPr>
        <w:t>2018</w:t>
      </w:r>
      <w:r w:rsidR="00F73094">
        <w:rPr>
          <w:rFonts w:ascii="Times New Roman" w:hAnsi="Times New Roman" w:cs="Times New Roman"/>
          <w:sz w:val="28"/>
          <w:szCs w:val="28"/>
          <w:lang w:val="en-US"/>
        </w:rPr>
        <w:t xml:space="preserve"> years. The position and role of the extreme weather conditions, regional peculiarities and intra-regional differe</w:t>
      </w:r>
      <w:r w:rsidR="00282944">
        <w:rPr>
          <w:rFonts w:ascii="Times New Roman" w:hAnsi="Times New Roman" w:cs="Times New Roman"/>
          <w:sz w:val="28"/>
          <w:szCs w:val="28"/>
          <w:lang w:val="en-US"/>
        </w:rPr>
        <w:t xml:space="preserve">nces of sunflower cultivation </w:t>
      </w:r>
      <w:proofErr w:type="gramStart"/>
      <w:r w:rsidR="00282944">
        <w:rPr>
          <w:rFonts w:ascii="Times New Roman" w:hAnsi="Times New Roman" w:cs="Times New Roman"/>
          <w:sz w:val="28"/>
          <w:szCs w:val="28"/>
          <w:lang w:val="en-US"/>
        </w:rPr>
        <w:t>are identified</w:t>
      </w:r>
      <w:proofErr w:type="gramEnd"/>
      <w:r w:rsidR="00282944">
        <w:rPr>
          <w:rFonts w:ascii="Times New Roman" w:hAnsi="Times New Roman" w:cs="Times New Roman"/>
          <w:sz w:val="28"/>
          <w:szCs w:val="28"/>
          <w:lang w:val="en-US"/>
        </w:rPr>
        <w:t xml:space="preserve">. Particular attention </w:t>
      </w:r>
      <w:proofErr w:type="gramStart"/>
      <w:r w:rsidR="00282944">
        <w:rPr>
          <w:rFonts w:ascii="Times New Roman" w:hAnsi="Times New Roman" w:cs="Times New Roman"/>
          <w:sz w:val="28"/>
          <w:szCs w:val="28"/>
          <w:lang w:val="en-US"/>
        </w:rPr>
        <w:t>is paid</w:t>
      </w:r>
      <w:proofErr w:type="gramEnd"/>
      <w:r w:rsidR="00282944">
        <w:rPr>
          <w:rFonts w:ascii="Times New Roman" w:hAnsi="Times New Roman" w:cs="Times New Roman"/>
          <w:sz w:val="28"/>
          <w:szCs w:val="28"/>
          <w:lang w:val="en-US"/>
        </w:rPr>
        <w:t xml:space="preserve"> to the ways of increased volumes of sunflower yields. </w:t>
      </w:r>
    </w:p>
    <w:p w:rsidR="005C5FA8" w:rsidRPr="0045265F" w:rsidRDefault="00746D30" w:rsidP="0045265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Key words: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en-US"/>
        </w:rPr>
        <w:t>agroclimatic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en-US"/>
        </w:rPr>
        <w:t xml:space="preserve"> conditio</w:t>
      </w:r>
      <w:r w:rsidR="00583D5C" w:rsidRPr="007242CD">
        <w:rPr>
          <w:rFonts w:ascii="Times New Roman" w:hAnsi="Times New Roman" w:cs="Times New Roman"/>
          <w:sz w:val="28"/>
          <w:szCs w:val="28"/>
          <w:lang w:val="en-US"/>
        </w:rPr>
        <w:t>ns, sunflower, Chernihiv region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B354A" w:rsidRDefault="001B354A" w:rsidP="007151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B354A" w:rsidSect="001B354A"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007C7A" w:rsidRDefault="00007C7A" w:rsidP="007151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Вступ.................................................................................................................4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Теоретико-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методичні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засади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умов вирощування соняшнику в Чернігівській област</w:t>
      </w:r>
      <w:r w:rsidR="00C7309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</w:p>
    <w:p w:rsidR="00007C7A" w:rsidRDefault="00F61819" w:rsidP="00007C7A">
      <w:pPr>
        <w:pStyle w:val="a3"/>
        <w:numPr>
          <w:ilvl w:val="1"/>
          <w:numId w:val="1"/>
        </w:numPr>
        <w:spacing w:after="0" w:line="360" w:lineRule="auto"/>
        <w:ind w:left="12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>рокліматичні</w:t>
      </w:r>
      <w:proofErr w:type="spellEnd"/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умови та їх вплив на рослини................................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007C7A" w:rsidRDefault="00007C7A" w:rsidP="00007C7A">
      <w:pPr>
        <w:pStyle w:val="a3"/>
        <w:numPr>
          <w:ilvl w:val="1"/>
          <w:numId w:val="1"/>
        </w:numPr>
        <w:spacing w:after="0" w:line="360" w:lineRule="auto"/>
        <w:ind w:left="12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ресурси України......................................................11</w:t>
      </w:r>
    </w:p>
    <w:p w:rsidR="00007C7A" w:rsidRDefault="00007C7A" w:rsidP="00007C7A">
      <w:pPr>
        <w:pStyle w:val="a3"/>
        <w:numPr>
          <w:ilvl w:val="1"/>
          <w:numId w:val="1"/>
        </w:numPr>
        <w:spacing w:after="0" w:line="360" w:lineRule="auto"/>
        <w:ind w:left="12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умови вирощування соняшнику...........................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14</w:t>
      </w:r>
    </w:p>
    <w:p w:rsidR="00007C7A" w:rsidRPr="00EE5AA6" w:rsidRDefault="00007C7A" w:rsidP="00007C7A">
      <w:pPr>
        <w:pStyle w:val="a3"/>
        <w:numPr>
          <w:ilvl w:val="1"/>
          <w:numId w:val="1"/>
        </w:numPr>
        <w:spacing w:after="0" w:line="360" w:lineRule="auto"/>
        <w:ind w:left="128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Методичні аспекти дослідження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соняшнику в Чернігівській області..........................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007C7A" w:rsidRDefault="00007C7A" w:rsidP="00C7309B">
      <w:pPr>
        <w:spacing w:after="0" w:line="360" w:lineRule="auto"/>
        <w:ind w:right="-1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1...................................................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...............................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21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ІІ. Аналіз специфіки культивування соняшнику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умовах Чернігівської області</w:t>
      </w:r>
    </w:p>
    <w:p w:rsidR="00007C7A" w:rsidRPr="007B1736" w:rsidRDefault="00007C7A" w:rsidP="00007C7A">
      <w:pPr>
        <w:pStyle w:val="a3"/>
        <w:numPr>
          <w:ilvl w:val="1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B1736">
        <w:rPr>
          <w:rFonts w:ascii="Times New Roman" w:hAnsi="Times New Roman" w:cs="Times New Roman"/>
          <w:sz w:val="28"/>
          <w:szCs w:val="28"/>
          <w:lang w:val="uk-UA"/>
        </w:rPr>
        <w:t xml:space="preserve">Характеристика </w:t>
      </w:r>
      <w:proofErr w:type="spellStart"/>
      <w:r w:rsidRPr="007B1736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B1736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>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22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  Динаміка показників вирощування соняшн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ику в області.................24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2.3.  Вплив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на врожайність соняшнику  в районах Чернігівської області...............................................................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..............................30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2.4. Врожайність соняшнику в Чернігівській області на тлі інших регіонів України.....................................................................................................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2....................................................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..............................48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Розділ ІІІ. Напрямки підвищення врожайності соняшнику в Чернігівській області за наявних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</w:t>
      </w:r>
    </w:p>
    <w:p w:rsidR="00007C7A" w:rsidRPr="00DD7E91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 </w:t>
      </w:r>
      <w:r w:rsidRPr="00DD7E91">
        <w:rPr>
          <w:rFonts w:ascii="Times New Roman" w:hAnsi="Times New Roman" w:cs="Times New Roman"/>
          <w:sz w:val="28"/>
          <w:szCs w:val="28"/>
          <w:lang w:val="uk-UA"/>
        </w:rPr>
        <w:t>Меліоративні заходи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D7E91">
        <w:rPr>
          <w:rFonts w:ascii="Times New Roman" w:hAnsi="Times New Roman" w:cs="Times New Roman"/>
          <w:sz w:val="28"/>
          <w:szCs w:val="28"/>
          <w:lang w:val="uk-UA"/>
        </w:rPr>
        <w:t xml:space="preserve"> спрямовані на підвищенні врожайності соняшнику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50</w:t>
      </w:r>
    </w:p>
    <w:p w:rsidR="00007C7A" w:rsidRPr="00DD7E91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7E91">
        <w:rPr>
          <w:rFonts w:ascii="Times New Roman" w:hAnsi="Times New Roman" w:cs="Times New Roman"/>
          <w:sz w:val="28"/>
          <w:szCs w:val="28"/>
          <w:lang w:val="uk-UA"/>
        </w:rPr>
        <w:t>3.2. Селективні способи покращення врожайності соняшнику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54</w:t>
      </w:r>
    </w:p>
    <w:p w:rsidR="00007C7A" w:rsidRPr="00DD7E91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 до розділу 3</w:t>
      </w:r>
      <w:r w:rsidRPr="00DD7E9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................................................................................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57</w:t>
      </w:r>
    </w:p>
    <w:p w:rsidR="00007C7A" w:rsidRDefault="00007C7A" w:rsidP="00007C7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Висновки........................................................................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................................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58</w:t>
      </w:r>
    </w:p>
    <w:p w:rsidR="00EF6808" w:rsidRDefault="00007C7A" w:rsidP="00007C7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джерел.........................................................................</w:t>
      </w:r>
      <w:r w:rsidR="00C7309B"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782CD8">
        <w:rPr>
          <w:rFonts w:ascii="Times New Roman" w:hAnsi="Times New Roman" w:cs="Times New Roman"/>
          <w:sz w:val="28"/>
          <w:szCs w:val="28"/>
          <w:lang w:val="uk-UA"/>
        </w:rPr>
        <w:t>61</w:t>
      </w:r>
    </w:p>
    <w:p w:rsidR="00EF6808" w:rsidRDefault="00EF6808" w:rsidP="00007C7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07C7A" w:rsidRDefault="00007C7A" w:rsidP="00007C7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F6808" w:rsidRDefault="00EF6808" w:rsidP="00B2411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24114" w:rsidRPr="007242CD" w:rsidRDefault="007C7EEE" w:rsidP="00B2411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 Сільське господарство 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одна з найважливіших галузей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 економіки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адже його виробництво зачіпає не лише економічні інтереси держави, але й кожного громадянина особисто. Хоча й наявна динаміка до скорочення частки сільськогосподарської продукції у ВВП  та  зайнятих в даній галузі, проте жодна держава не може повністю позбавитися даного сегменту економіки, а навіть зменшивши його до мінімуму змушена купувати продукцію в своїх торгівельних партнерів. Все це показує виключну важливість сільського господарства і значимість вивчення його розвитку та передумов формування певної спеціалізації господарства.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Україна має великі перспективи для сільського господарства, тому що розміщення у трьох пр</w:t>
      </w:r>
      <w:r w:rsidR="00F61819">
        <w:rPr>
          <w:rFonts w:ascii="Times New Roman" w:hAnsi="Times New Roman" w:cs="Times New Roman"/>
          <w:sz w:val="28"/>
          <w:szCs w:val="28"/>
          <w:lang w:val="uk-UA"/>
        </w:rPr>
        <w:t>иродних зонах – М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ішаних лісів, Л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ісостепу та 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тепу, родючі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рунти, давні традиції народу створюють всі перед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мови для його успішного розвитку. 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Наразі сільське господарство є важливою складовою в національній економіці України, надає велику кількість робочих місць, створює продукцію для внутрішнього і зовнішнього ринку та сировину для промисловості. Якісний перехід від екстенсивного до інтенсивного ведення сільського господарства в перспективі допоможе державі наростити експорт і таким чином збільшити надходження в державний бюджет.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Спеціалізація кожної держави формується під впливом наявних в неї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умов, вони створюють середовище для розвитку певного типу продукції.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 межах 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дослідж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ення даної магістерської роботи наша увага буде зосереджена на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 вирощування соняшника у Чернігівської області.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Вже котрий рік поспіль соняшникова олія, як продукт переробки насіння соняшника, посідає лідируючі позиці в експорті сільськогосподарської продукції України. За соняшниковою олією саме Україна є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 лідером 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Європі,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тому вивчення 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умов успішного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вирощування соняшника є таким актуальним на сьогодні.</w:t>
      </w:r>
    </w:p>
    <w:p w:rsidR="00B24114" w:rsidRPr="007242CD" w:rsidRDefault="00703BDA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24114" w:rsidRPr="007242CD">
        <w:rPr>
          <w:rFonts w:ascii="Times New Roman" w:hAnsi="Times New Roman" w:cs="Times New Roman"/>
          <w:sz w:val="28"/>
          <w:szCs w:val="28"/>
          <w:lang w:val="uk-UA"/>
        </w:rPr>
        <w:t>акож слід відмітити, що спостерігається зміщення зон вирощування сільськогосподарських культур від їх усталеного роками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положення</w:t>
      </w:r>
      <w:r w:rsidR="00B2411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Відбувається це під впливом зміни клімату, а також  зрушень у попиті на ринку сільськогосподарської продукції. Саме тому регіоном для вивчення була обрана Чернігівська область,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B2411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 за </w:t>
      </w:r>
      <w:proofErr w:type="spellStart"/>
      <w:r w:rsidR="00B24114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агрокліматичним</w:t>
      </w:r>
      <w:proofErr w:type="spellEnd"/>
      <w:r w:rsidR="00B2411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районуванням України не відноситься до регіонів з традиційним вирощуванням даної культури, проте можемо спостерігати все більше поширення соняшника на полях Чернігівщини.</w:t>
      </w:r>
    </w:p>
    <w:p w:rsidR="00B24114" w:rsidRPr="004C6E6E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 w:rsidR="004C6E6E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даної роботи являю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ться </w:t>
      </w:r>
      <w:proofErr w:type="spellStart"/>
      <w:r w:rsidR="00FF1C33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="00FF1C33">
        <w:rPr>
          <w:rFonts w:ascii="Times New Roman" w:hAnsi="Times New Roman" w:cs="Times New Roman"/>
          <w:sz w:val="28"/>
          <w:szCs w:val="28"/>
          <w:lang w:val="uk-UA"/>
        </w:rPr>
        <w:t xml:space="preserve"> умови</w:t>
      </w:r>
      <w:r w:rsidR="004C6E6E">
        <w:rPr>
          <w:rFonts w:ascii="Times New Roman" w:hAnsi="Times New Roman" w:cs="Times New Roman"/>
          <w:sz w:val="28"/>
          <w:szCs w:val="28"/>
          <w:lang w:val="uk-UA"/>
        </w:rPr>
        <w:t xml:space="preserve"> Чернігівщини</w:t>
      </w:r>
      <w:r w:rsidR="00FF1C3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предметом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–  </w:t>
      </w:r>
      <w:r w:rsidR="004C6E6E" w:rsidRPr="00070EE7">
        <w:rPr>
          <w:rFonts w:ascii="Times New Roman" w:hAnsi="Times New Roman" w:cs="Times New Roman"/>
          <w:sz w:val="28"/>
          <w:szCs w:val="28"/>
          <w:lang w:val="uk-UA"/>
        </w:rPr>
        <w:t xml:space="preserve">сучасні особливості </w:t>
      </w:r>
      <w:proofErr w:type="spellStart"/>
      <w:r w:rsidR="004C6E6E" w:rsidRPr="00070EE7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4C6E6E" w:rsidRPr="00070EE7">
        <w:rPr>
          <w:rFonts w:ascii="Times New Roman" w:hAnsi="Times New Roman" w:cs="Times New Roman"/>
          <w:sz w:val="28"/>
          <w:szCs w:val="28"/>
          <w:lang w:val="uk-UA"/>
        </w:rPr>
        <w:t xml:space="preserve"> умов у контексті можливості </w:t>
      </w:r>
      <w:r w:rsidRPr="00070EE7">
        <w:rPr>
          <w:rFonts w:ascii="Times New Roman" w:hAnsi="Times New Roman" w:cs="Times New Roman"/>
          <w:sz w:val="28"/>
          <w:szCs w:val="28"/>
          <w:lang w:val="uk-UA"/>
        </w:rPr>
        <w:t>вирощування</w:t>
      </w:r>
      <w:r w:rsidR="004C6E6E" w:rsidRPr="00070EE7">
        <w:rPr>
          <w:rFonts w:ascii="Times New Roman" w:hAnsi="Times New Roman" w:cs="Times New Roman"/>
          <w:sz w:val="28"/>
          <w:szCs w:val="28"/>
          <w:lang w:val="uk-UA"/>
        </w:rPr>
        <w:t xml:space="preserve"> соняшнику</w:t>
      </w:r>
      <w:r w:rsidRPr="00070E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6E6E" w:rsidRPr="00070EE7">
        <w:rPr>
          <w:rFonts w:ascii="Times New Roman" w:hAnsi="Times New Roman" w:cs="Times New Roman"/>
          <w:sz w:val="28"/>
          <w:szCs w:val="28"/>
          <w:lang w:val="uk-UA"/>
        </w:rPr>
        <w:t>на території</w:t>
      </w:r>
      <w:r w:rsidRPr="00070EE7">
        <w:rPr>
          <w:rFonts w:ascii="Times New Roman" w:hAnsi="Times New Roman" w:cs="Times New Roman"/>
          <w:sz w:val="28"/>
          <w:szCs w:val="28"/>
          <w:lang w:val="uk-UA"/>
        </w:rPr>
        <w:t xml:space="preserve"> області.</w:t>
      </w:r>
      <w:r w:rsidR="004C6E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B5696" w:rsidRPr="007242CD" w:rsidRDefault="00AB5696" w:rsidP="00AB56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Ступінь вивченості теми.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При підготовці до проведення дослідження нами було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що вчені в більшості зосереджують увагу на вивчення гібридів соняшнику та підвищенні його родючості, але вирощуванню соняшнику саме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 Чернігівської області уваги приділено вкрай мало, це ще раз підтверджує актуальність та важливість дослідження саме  у вказаному напрямі.</w:t>
      </w:r>
    </w:p>
    <w:p w:rsidR="00AB5696" w:rsidRPr="007242CD" w:rsidRDefault="00AB5696" w:rsidP="00AB56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Метою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магістерської роботи є глибокий аналіз, характеристика та вивчення 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 та їх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нього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вирощування соняшника, як не характерної для регіону сільськогосподарської культури.</w:t>
      </w:r>
    </w:p>
    <w:p w:rsidR="00AB5696" w:rsidRPr="007242CD" w:rsidRDefault="00AB5696" w:rsidP="00AB569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виконання поставленої мети були сформовані такі </w:t>
      </w: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завдання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B5696" w:rsidRPr="007242CD" w:rsidRDefault="00AB5696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проаналізувати всю необхідну для детального вивчення питання інформацію</w:t>
      </w:r>
      <w:r w:rsidR="00703BDA">
        <w:rPr>
          <w:rFonts w:ascii="Times New Roman" w:hAnsi="Times New Roman" w:cs="Times New Roman"/>
          <w:sz w:val="28"/>
          <w:szCs w:val="28"/>
          <w:lang w:val="uk-UA"/>
        </w:rPr>
        <w:t xml:space="preserve"> з наукових джерел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B5696" w:rsidRPr="007242CD" w:rsidRDefault="00AB5696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охарактеризувати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Чернігівської області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 xml:space="preserve"> та їхні зміни в контексті змін глобального та регіонального клімату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AB5696" w:rsidRPr="007242CD" w:rsidRDefault="00AB5696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дослідити динаміку посівів у сільських господарствах області;</w:t>
      </w:r>
    </w:p>
    <w:p w:rsidR="00AB5696" w:rsidRPr="007242CD" w:rsidRDefault="00AB5696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прослідкувати та вивчити зональні особливості культивування соняшнику в регіоні;</w:t>
      </w:r>
    </w:p>
    <w:p w:rsidR="00AB5696" w:rsidRPr="007242CD" w:rsidRDefault="00AB5696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розглянути врожайність соняшнику в Чернігівській області порівняно з іншими регіонами України;</w:t>
      </w:r>
    </w:p>
    <w:p w:rsidR="00AB5696" w:rsidRPr="007242CD" w:rsidRDefault="00FF1C33" w:rsidP="00AB5696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="00AB56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шляхи та методи оптимізації вирощування даної технічної культури в Чернігівській області.</w:t>
      </w:r>
    </w:p>
    <w:p w:rsidR="00FF3093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Огляд джерельної бази дослідження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При підготовці джерельної бази дослідження було проаналізовано праці 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 xml:space="preserve">низки 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авторів. Теоретичною основою для першого розділу «Теоретико-методичні засади дослідження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соняшнику в Чернігівській області» стали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 xml:space="preserve"> такі наукові </w:t>
      </w:r>
      <w:proofErr w:type="spellStart"/>
      <w:r w:rsidR="00080012">
        <w:rPr>
          <w:rFonts w:ascii="Times New Roman" w:hAnsi="Times New Roman" w:cs="Times New Roman"/>
          <w:sz w:val="28"/>
          <w:szCs w:val="28"/>
          <w:lang w:val="uk-UA"/>
        </w:rPr>
        <w:t>праці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:Адаменко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Т. В. «Перспективи виробництва соняшнику в Україні в умовах зміни клімату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» [2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Домарацький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Є.О., Добровольський А.В. «Особливості водоспоживання соняшника за різни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х умов мінерального живлення» [9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FF3093" w:rsidRPr="007242CD">
        <w:rPr>
          <w:rFonts w:ascii="Times New Roman" w:hAnsi="Times New Roman" w:cs="Times New Roman"/>
          <w:bCs/>
          <w:sz w:val="28"/>
          <w:szCs w:val="28"/>
          <w:lang w:val="uk-UA"/>
        </w:rPr>
        <w:t>Жигайло</w:t>
      </w:r>
      <w:proofErr w:type="spellEnd"/>
      <w:r w:rsidR="00FF3093"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О.Л., </w:t>
      </w:r>
      <w:proofErr w:type="spellStart"/>
      <w:r w:rsidR="00FF3093" w:rsidRPr="007242CD">
        <w:rPr>
          <w:rFonts w:ascii="Times New Roman" w:hAnsi="Times New Roman" w:cs="Times New Roman"/>
          <w:bCs/>
          <w:sz w:val="28"/>
          <w:szCs w:val="28"/>
          <w:lang w:val="uk-UA"/>
        </w:rPr>
        <w:t>Жигайло</w:t>
      </w:r>
      <w:proofErr w:type="spellEnd"/>
      <w:r w:rsidR="00FF3093"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Т.С. «Моделювання продуктивності соняшнику в умовах майбутніх змін клімату в Україні за сценаріями антропогенного впливу» [</w:t>
      </w:r>
      <w:r w:rsidR="00595DB7">
        <w:rPr>
          <w:rFonts w:ascii="Times New Roman" w:hAnsi="Times New Roman" w:cs="Times New Roman"/>
          <w:bCs/>
          <w:sz w:val="28"/>
          <w:szCs w:val="28"/>
          <w:lang w:val="uk-UA"/>
        </w:rPr>
        <w:t>10</w:t>
      </w:r>
      <w:r w:rsidR="00FF3093"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], 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Зінченко О.І.,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Салатенко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В.Н.,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Білоножко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М.А.</w:t>
      </w:r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«Рослинництво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» [11</w:t>
      </w:r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 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Кириченко В. В. «Ідентифікація морфологічних ознак соняшнику (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</w:rPr>
        <w:t>HelianthusL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>.)» [12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], Кириченко В. В. «Селекція і насінництво соняшнику (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</w:rPr>
        <w:t>HelianthusannuusL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>.)» [13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Липінський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В.М.,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Дячук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Баб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іченко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В.М. «Клімат України» [14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Маринич</w:t>
      </w:r>
      <w:proofErr w:type="spellEnd"/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О.М., </w:t>
      </w:r>
      <w:proofErr w:type="spellStart"/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Шищенко</w:t>
      </w:r>
      <w:proofErr w:type="spellEnd"/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П.Г. «Фізична географія України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» [18</w:t>
      </w:r>
      <w:r w:rsidR="00FF3093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М.М. Гаврилюк, В.Н.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Салатенко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А.В. Чехов, М.І.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Федорчук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«Олійні культури в Україні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» [20</w:t>
      </w:r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>Базалій</w:t>
      </w:r>
      <w:proofErr w:type="spellEnd"/>
      <w:r w:rsidR="00FF309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В.В. «Рослинництво»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[21</w:t>
      </w:r>
      <w:r w:rsidR="00A01744" w:rsidRPr="007242CD">
        <w:rPr>
          <w:rFonts w:ascii="Times New Roman" w:hAnsi="Times New Roman" w:cs="Times New Roman"/>
          <w:sz w:val="28"/>
          <w:szCs w:val="28"/>
          <w:lang w:val="uk-UA"/>
        </w:rPr>
        <w:t>], Власенко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Н.С. «Рослинництво України» [22</w:t>
      </w:r>
      <w:r w:rsidR="00A01744" w:rsidRPr="007242CD">
        <w:rPr>
          <w:rFonts w:ascii="Times New Roman" w:hAnsi="Times New Roman" w:cs="Times New Roman"/>
          <w:sz w:val="28"/>
          <w:szCs w:val="28"/>
          <w:lang w:val="uk-UA"/>
        </w:rPr>
        <w:t>]. Дані наукові праці допомогли зрозуміти глибину вивченості теми, зрозуміти напрям та цілі дослідження.</w:t>
      </w:r>
    </w:p>
    <w:p w:rsidR="00A01744" w:rsidRPr="007242CD" w:rsidRDefault="00A01744" w:rsidP="00A0174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другого розділу «Аналіз специфіки культивування соняшнику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 Чернігівської області» були використані матеріали сайтів: </w:t>
      </w:r>
      <w:hyperlink r:id="rId9" w:history="1"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rp</w:t>
        </w:r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5.</w:t>
        </w:r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r w:rsidRPr="007242C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/Архів_погоди</w:t>
        </w:r>
      </w:hyperlink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 «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Архів по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годи в Чернігівській області» [3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hyperlink r:id="rId10" w:history="1"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chernigivstat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gov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ua</w:t>
        </w:r>
      </w:hyperlink>
      <w:r w:rsidRPr="007242CD">
        <w:rPr>
          <w:lang w:val="uk-UA"/>
        </w:rPr>
        <w:t xml:space="preserve"> «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Головне управління статистики в Чернігівській області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» [6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hyperlink r:id="rId11" w:history="1"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https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://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www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chernigivstat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gov</w:t>
        </w:r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uk-UA"/>
          </w:rPr>
          <w:t>.</w:t>
        </w:r>
        <w:proofErr w:type="spellStart"/>
        <w:r w:rsidRPr="007242CD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ua</w:t>
        </w:r>
        <w:proofErr w:type="spellEnd"/>
      </w:hyperlink>
      <w:r w:rsidRPr="007242CD">
        <w:rPr>
          <w:lang w:val="uk-UA"/>
        </w:rPr>
        <w:t xml:space="preserve">  «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Державна служба 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статистики України» [7</w:t>
      </w: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]. На основі показників були створені графіки та карти, в результаті проведено аналіз.</w:t>
      </w:r>
    </w:p>
    <w:p w:rsidR="00A01744" w:rsidRPr="007242CD" w:rsidRDefault="00A01744" w:rsidP="007D35E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При на писанні третього розділу «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перешкоди та напрямки покращення у вирощуванні соняшнику в Чернігівській області» були опрацьовані наукові роботи таких авторів: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Базалій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Домарацький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Є.О., Добровольський А.В. «Агротехнічний спосіб пролонгації фотосинтетичної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діяльності рослин соняшнику» [5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7242CD">
        <w:rPr>
          <w:rFonts w:ascii="Times New Roman" w:hAnsi="Times New Roman" w:cs="Times New Roman"/>
          <w:bCs/>
          <w:sz w:val="28"/>
          <w:szCs w:val="28"/>
          <w:lang w:val="uk-UA"/>
        </w:rPr>
        <w:t>Домарацький</w:t>
      </w:r>
      <w:proofErr w:type="spellEnd"/>
      <w:r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Є.О., Добровольський А.В. «Вплив позакореневих підживлень комплексними багатофункціональними препаратами на кількісний рівень та якісний склад хлорофілового комплексу в рослинах соняшнику</w:t>
      </w:r>
      <w:r w:rsidR="00595DB7">
        <w:rPr>
          <w:rFonts w:ascii="Times New Roman" w:hAnsi="Times New Roman" w:cs="Times New Roman"/>
          <w:bCs/>
          <w:sz w:val="28"/>
          <w:szCs w:val="28"/>
          <w:lang w:val="uk-UA"/>
        </w:rPr>
        <w:t>» [8</w:t>
      </w:r>
      <w:r w:rsidRPr="007242C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],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Домарацький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Є.О., Добровольський А.В. «Особливості водоспоживання соняшника за різни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х умов мінерального живлення» [9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],</w:t>
      </w:r>
      <w:proofErr w:type="spellStart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Коритник</w:t>
      </w:r>
      <w:proofErr w:type="spellEnd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 М. Бондаренко М.П., Письменний А.Г. «Визначення оптимальної густоти стояння рослин в залежності від групи стиглості гібридів, строків сівби, ширини міжрядь та частки вкладу цих факторів у формування врожаю соняшнику в Північно-східному р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егіоні» [15</w:t>
      </w:r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7D35EF" w:rsidRPr="007242CD">
        <w:rPr>
          <w:rFonts w:ascii="Times New Roman" w:hAnsi="Times New Roman" w:cs="Times New Roman"/>
          <w:sz w:val="28"/>
          <w:szCs w:val="28"/>
          <w:lang w:val="uk-UA"/>
        </w:rPr>
        <w:t>Нестерчук</w:t>
      </w:r>
      <w:proofErr w:type="spellEnd"/>
      <w:r w:rsidR="007D35E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В.В. «Вплив густоти стояння рослин та удобрення на продуктивність та економічну ефективність вирощування насіння гібридів соняшнику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» [16</w:t>
      </w:r>
      <w:r w:rsidR="007D35E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Мінковський</w:t>
      </w:r>
      <w:proofErr w:type="spellEnd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Є. «Реакція гібридів соняшнику на ширину міжрядь, густоту посівів та </w:t>
      </w:r>
      <w:proofErr w:type="spellStart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конкурентно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здатність</w:t>
      </w:r>
      <w:proofErr w:type="spellEnd"/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відносно бур’янів» [17</w:t>
      </w:r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>Олексюк</w:t>
      </w:r>
      <w:proofErr w:type="spellEnd"/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 М. «Вплив способів сівби і густоти стояння рослин на урожайність гібридів соняшника в півн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>ічній частині Степу України» [19</w:t>
      </w:r>
      <w:r w:rsidR="007D35EF" w:rsidRPr="007242C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r w:rsidR="007D35EF" w:rsidRPr="007242CD">
        <w:rPr>
          <w:rFonts w:ascii="Times New Roman" w:hAnsi="Times New Roman" w:cs="Times New Roman"/>
          <w:sz w:val="28"/>
          <w:szCs w:val="28"/>
          <w:lang w:val="uk-UA"/>
        </w:rPr>
        <w:t>Юркевич Є.О. «Вплив сівозміни на забур’яненість посівів олійних культур залежно від попередників»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[26</w:t>
      </w:r>
      <w:r w:rsidR="006B751E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>. О</w:t>
      </w:r>
      <w:r w:rsidR="007D35EF" w:rsidRPr="007242CD">
        <w:rPr>
          <w:rFonts w:ascii="Times New Roman" w:hAnsi="Times New Roman" w:cs="Times New Roman"/>
          <w:sz w:val="28"/>
          <w:szCs w:val="28"/>
          <w:lang w:val="uk-UA"/>
        </w:rPr>
        <w:t>працювання даних робіт дозволило більш глибоко і цілісно зрозуміти шляхи усунення проблем та оптимізації вирощування соняшника в Чернігівській області.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Методи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котрі доцільно використати для досягнення поставлених завдань: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порівняльно-описовий;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аналізу та синтезу;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групування;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статистичний;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картографічний;</w:t>
      </w:r>
    </w:p>
    <w:p w:rsidR="00B24114" w:rsidRPr="007242CD" w:rsidRDefault="00B24114" w:rsidP="00B24114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порівняльно-географічний.</w:t>
      </w:r>
    </w:p>
    <w:p w:rsidR="00B24114" w:rsidRPr="007242CD" w:rsidRDefault="00B24114" w:rsidP="00B2411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Візуалізацію здійснено за допомогою програмного забезпечення: </w:t>
      </w:r>
      <w:proofErr w:type="spellStart"/>
      <w:r w:rsidRPr="007242CD">
        <w:rPr>
          <w:rFonts w:ascii="Times New Roman" w:hAnsi="Times New Roman" w:cs="Times New Roman"/>
          <w:sz w:val="28"/>
          <w:szCs w:val="28"/>
        </w:rPr>
        <w:t>MicrosoftExcel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для побудови графіків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</w:rPr>
        <w:t>MicrosoftPaint</w:t>
      </w:r>
      <w:proofErr w:type="spellEnd"/>
      <w:r w:rsidRPr="007242CD">
        <w:rPr>
          <w:rFonts w:ascii="Times New Roman" w:hAnsi="Times New Roman" w:cs="Times New Roman"/>
          <w:sz w:val="28"/>
          <w:szCs w:val="28"/>
        </w:rPr>
        <w:t> 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для створення карт.</w:t>
      </w:r>
    </w:p>
    <w:p w:rsidR="00B24114" w:rsidRPr="007242CD" w:rsidRDefault="00B24114" w:rsidP="00B241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Інформаційну базу </w:t>
      </w:r>
      <w:r w:rsidR="007C7EE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склали дані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отримані в Державній службі статистики України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 та Головного управління статистики в Чернігівській області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595DB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Архів погоди в Чернігівській області </w:t>
      </w:r>
      <w:r w:rsidR="00595DB7" w:rsidRPr="007242C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3]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>та напрацювання авторів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4114" w:rsidRPr="007242CD" w:rsidRDefault="00B24114" w:rsidP="00B241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Наукова новизна </w:t>
      </w:r>
      <w:r w:rsidR="007C7EEE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отриманих результатів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полягає в</w:t>
      </w:r>
      <w:r w:rsidR="007C7EE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тому,  що в даній кваліфікаційній роботі проведено детальний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ана</w:t>
      </w:r>
      <w:r w:rsidR="007C7EE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ліз, оцінка та характеристика 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 в контексті вирощування не характерної для даного регіону сільськогосподарської культури – соняшник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24114" w:rsidRPr="007242CD" w:rsidRDefault="00B24114" w:rsidP="00B2411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Теоретичне і практичне значення</w:t>
      </w:r>
      <w:r w:rsidR="00614AF3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614AF3" w:rsidRPr="007242C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ані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отримані в дослідженні</w:t>
      </w:r>
      <w:r w:rsidR="000800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використані для майбутнього ще більш детального вивчення культивування соняшника на теренах Чернігівської області, а також для обґрунтування доцільності вирощування даної сільськогосподарської рослини поза межами зон її</w:t>
      </w:r>
      <w:r w:rsidR="00614AF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традиційного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зростання. </w:t>
      </w:r>
    </w:p>
    <w:p w:rsidR="00BC0B63" w:rsidRPr="007242CD" w:rsidRDefault="00B24114" w:rsidP="00AF2A1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Апробація та результати роботи</w:t>
      </w:r>
      <w:r w:rsidR="00BC0B6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Результати дослідження даної магістерської роботи були частково висвітлені на </w:t>
      </w:r>
      <w:r w:rsidR="00BC0B63" w:rsidRPr="007242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C0B6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Всеукраїнській конференції молодих науковців </w:t>
      </w:r>
      <w:r w:rsidR="00BC0B63" w:rsidRPr="007242CD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BC0B63" w:rsidRPr="007242CD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="00BC0B63" w:rsidRPr="007242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0B63" w:rsidRPr="007242C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="00BC0B63" w:rsidRPr="007242C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C0B63" w:rsidRPr="007242CD">
        <w:rPr>
          <w:rFonts w:ascii="Times New Roman" w:hAnsi="Times New Roman" w:cs="Times New Roman"/>
          <w:sz w:val="28"/>
          <w:szCs w:val="28"/>
        </w:rPr>
        <w:t>природничих</w:t>
      </w:r>
      <w:proofErr w:type="spellEnd"/>
      <w:r w:rsidR="00BC0B63" w:rsidRPr="007242CD">
        <w:rPr>
          <w:rFonts w:ascii="Times New Roman" w:hAnsi="Times New Roman" w:cs="Times New Roman"/>
          <w:sz w:val="28"/>
          <w:szCs w:val="28"/>
        </w:rPr>
        <w:t xml:space="preserve"> наук» (м. </w:t>
      </w:r>
      <w:proofErr w:type="spellStart"/>
      <w:r w:rsidR="00BC0B63" w:rsidRPr="007242CD">
        <w:rPr>
          <w:rFonts w:ascii="Times New Roman" w:hAnsi="Times New Roman" w:cs="Times New Roman"/>
          <w:sz w:val="28"/>
          <w:szCs w:val="28"/>
        </w:rPr>
        <w:t>Ніжин</w:t>
      </w:r>
      <w:proofErr w:type="spellEnd"/>
      <w:r w:rsidR="00BC0B63" w:rsidRPr="007242CD">
        <w:rPr>
          <w:rFonts w:ascii="Times New Roman" w:hAnsi="Times New Roman" w:cs="Times New Roman"/>
          <w:sz w:val="28"/>
          <w:szCs w:val="28"/>
        </w:rPr>
        <w:t>, 20</w:t>
      </w:r>
      <w:r w:rsidR="00BC0B6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 </w:t>
      </w:r>
      <w:r w:rsidR="00BC0B63" w:rsidRPr="007242CD">
        <w:rPr>
          <w:rFonts w:ascii="Times New Roman" w:hAnsi="Times New Roman" w:cs="Times New Roman"/>
          <w:sz w:val="28"/>
          <w:szCs w:val="28"/>
        </w:rPr>
        <w:t>р.).</w:t>
      </w:r>
    </w:p>
    <w:p w:rsidR="005C5FA8" w:rsidRPr="007242CD" w:rsidRDefault="00B24114" w:rsidP="00AF2A1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Публікації</w:t>
      </w:r>
      <w:r w:rsidR="005C5FA8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дослідження у тезах доповіді опубліковані у  матеріалах </w:t>
      </w:r>
      <w:r w:rsidR="005C5FA8" w:rsidRPr="007242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Всеукраїнській конференції молодих науковців «Сучасні проблеми природничих наук» (м. Ніжин, 2020 р.).</w:t>
      </w:r>
    </w:p>
    <w:p w:rsidR="00282944" w:rsidRPr="00EF6808" w:rsidRDefault="00B24114" w:rsidP="00EF6808">
      <w:pPr>
        <w:pStyle w:val="a3"/>
        <w:spacing w:after="0" w:line="36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Обсяг та структура роботи</w:t>
      </w:r>
      <w:r w:rsidR="005C5FA8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Кваліфікаційна робота загальним обсягом  </w:t>
      </w:r>
      <w:r w:rsidR="00EC3E72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9615A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>сторінк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>комп’ютерного тексту складається з</w:t>
      </w:r>
      <w:r w:rsidR="00AF2A11" w:rsidRPr="007242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вступу, трьох розділів, висновків, списку використаних джерел (</w:t>
      </w:r>
      <w:r w:rsidR="00F73094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 найменувань)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Робота включає  </w:t>
      </w:r>
      <w:r w:rsidR="0092016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 </w:t>
      </w:r>
      <w:r w:rsidR="00F73094">
        <w:rPr>
          <w:rFonts w:ascii="Times New Roman" w:hAnsi="Times New Roman" w:cs="Times New Roman"/>
          <w:sz w:val="28"/>
          <w:szCs w:val="28"/>
          <w:lang w:val="uk-UA"/>
        </w:rPr>
        <w:t>таблиці та  24</w:t>
      </w:r>
      <w:r w:rsidR="005C5FA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рисунки. </w:t>
      </w:r>
    </w:p>
    <w:p w:rsidR="007B2B39" w:rsidRPr="007242CD" w:rsidRDefault="00AF2A11" w:rsidP="007B2B3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1</w:t>
      </w:r>
      <w:r w:rsidR="00212860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ТЕОРЕТИКО-МЕТОДИЧНІ ЗАСАДИ ДОСЛІДЖЕННЯ АГРОКЛІМАТИЧНИХ УМОВ ВИРОЩУВАННЯ СОНЯШНИКУ В ЧЕРНІГІВСЬКІЙ ОБЛАСТІ </w:t>
      </w:r>
    </w:p>
    <w:p w:rsidR="007B2B39" w:rsidRPr="007242CD" w:rsidRDefault="007B2B39" w:rsidP="007B2B3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044D" w:rsidRPr="007242CD" w:rsidRDefault="007B2B39" w:rsidP="00AF2A11">
      <w:pPr>
        <w:pStyle w:val="a3"/>
        <w:numPr>
          <w:ilvl w:val="1"/>
          <w:numId w:val="15"/>
        </w:numPr>
        <w:spacing w:after="0" w:line="360" w:lineRule="auto"/>
        <w:ind w:hanging="11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АГРОКЛІМАТИЧНІ УМОВИ ТА ЇХ ВПЛИВ НА РОСЛИНИ</w:t>
      </w:r>
    </w:p>
    <w:p w:rsidR="00F16FA5" w:rsidRPr="007242CD" w:rsidRDefault="00F16FA5" w:rsidP="00F16FA5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>іматичні</w:t>
      </w:r>
      <w:proofErr w:type="spellEnd"/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– це сукупність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факторів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життя рослин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які є джерелами для їх успішного та активного 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росту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>– зволоження, світло і тепло.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>Дані фактори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прямо чи опосередковано впливаю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розвиток рослин та їх врожайність.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Вивчає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плив </w:t>
      </w:r>
      <w:proofErr w:type="spellStart"/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ресурсів на рослини та тварин, а також </w:t>
      </w:r>
      <w:r w:rsidR="00C840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розробляє 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>заходи запобігання негативним наслідкам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>– агрокліматологія.</w:t>
      </w:r>
    </w:p>
    <w:p w:rsidR="00F16FA5" w:rsidRPr="007242CD" w:rsidRDefault="00F16FA5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формують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ресурси, що являють собою співвідношення тепла, вологи та </w:t>
      </w:r>
      <w:r w:rsidR="00CC4CD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сонячного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світла, що </w:t>
      </w:r>
      <w:r w:rsidR="00000354" w:rsidRPr="007242CD">
        <w:rPr>
          <w:rFonts w:ascii="Times New Roman" w:hAnsi="Times New Roman" w:cs="Times New Roman"/>
          <w:sz w:val="28"/>
          <w:szCs w:val="28"/>
          <w:lang w:val="uk-UA"/>
        </w:rPr>
        <w:t>використовуються або можуть бути використані</w:t>
      </w:r>
      <w:r w:rsidR="00007C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для вирощування сільськогосподарських культур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C5DE8" w:rsidRPr="007242CD">
        <w:rPr>
          <w:rFonts w:ascii="Times New Roman" w:hAnsi="Times New Roman" w:cs="Times New Roman"/>
          <w:sz w:val="28"/>
          <w:szCs w:val="28"/>
          <w:lang w:val="uk-UA"/>
        </w:rPr>
        <w:t>, с. 215]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5D9A" w:rsidRPr="007242CD" w:rsidRDefault="00D6187D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Активними температурами називаються</w:t>
      </w:r>
      <w:r w:rsidR="007D200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середньодобові за яких починається активний етап вегетації рослин. 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Сума активних температур – це сума середньої за добу температури, коли </w:t>
      </w:r>
      <w:r w:rsidR="001427F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вона 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стабільно не опускалася нижче </w:t>
      </w:r>
      <w:r w:rsidR="00DD6A5D" w:rsidRPr="007242CD">
        <w:rPr>
          <w:rFonts w:ascii="Times New Roman" w:hAnsi="Times New Roman" w:cs="Times New Roman"/>
          <w:sz w:val="28"/>
          <w:szCs w:val="28"/>
        </w:rPr>
        <w:t xml:space="preserve">+5°С </w:t>
      </w:r>
      <w:proofErr w:type="spellStart"/>
      <w:r w:rsidR="00DD6A5D" w:rsidRPr="007242C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DD6A5D" w:rsidRPr="007242CD">
        <w:rPr>
          <w:rFonts w:ascii="Times New Roman" w:hAnsi="Times New Roman" w:cs="Times New Roman"/>
          <w:sz w:val="28"/>
          <w:szCs w:val="28"/>
        </w:rPr>
        <w:t xml:space="preserve"> +10°С.</w:t>
      </w:r>
      <w:r w:rsidR="00DD6A5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Сума ефективних температур – це різниця  між мінімальною для початку вегетації та середньої за добу.</w:t>
      </w:r>
    </w:p>
    <w:p w:rsidR="00DD11B6" w:rsidRPr="007242CD" w:rsidRDefault="00C84035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Всі важливі процеси життєдіяльності рослин – фотосинтез, дихання, транспірація</w:t>
      </w:r>
      <w:r w:rsidR="004C05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F2A11">
        <w:rPr>
          <w:rFonts w:ascii="Times New Roman" w:hAnsi="Times New Roman" w:cs="Times New Roman"/>
          <w:sz w:val="28"/>
          <w:szCs w:val="28"/>
          <w:lang w:val="uk-UA"/>
        </w:rPr>
        <w:t>можливість</w:t>
      </w:r>
      <w:r w:rsidR="004C05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кореневої системи поглинати необхідні речовини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сильно залежать від температури приземного повітря та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рунту. Активна фаза росту і розвитку рослин відбувається при </w:t>
      </w:r>
      <w:r w:rsidR="00AF2A11">
        <w:rPr>
          <w:rFonts w:ascii="Times New Roman" w:hAnsi="Times New Roman" w:cs="Times New Roman"/>
          <w:sz w:val="28"/>
          <w:szCs w:val="28"/>
          <w:lang w:val="uk-UA"/>
        </w:rPr>
        <w:t>додатн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их температурах, хоч</w:t>
      </w:r>
      <w:r w:rsidR="00AF2A1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діапазон доволі широкий через велику різноманітність флори. І все</w:t>
      </w:r>
      <w:r w:rsidR="00AF2A11">
        <w:rPr>
          <w:rFonts w:ascii="Times New Roman" w:hAnsi="Times New Roman" w:cs="Times New Roman"/>
          <w:sz w:val="28"/>
          <w:szCs w:val="28"/>
          <w:lang w:val="uk-UA"/>
        </w:rPr>
        <w:t xml:space="preserve"> ж більшість рослин переходять 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стадію активної вегетації за температури 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+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10°С, тобто за активних температур.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7444C" w:rsidRPr="007242CD">
        <w:rPr>
          <w:rFonts w:ascii="Times New Roman" w:hAnsi="Times New Roman" w:cs="Times New Roman"/>
          <w:sz w:val="28"/>
          <w:szCs w:val="28"/>
          <w:lang w:val="uk-UA"/>
        </w:rPr>
        <w:t>Їх к</w:t>
      </w:r>
      <w:r w:rsidR="007F33E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оливання негативно позначається на існуванні рослини і може викликати ураження різними хворобами і шкідниками. 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1230E7" w:rsidRPr="007242CD" w:rsidRDefault="0017444C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На продуктивність рослини надзвичайно сильно впливає співвідношення нічних і денних температур повітря, чим довший темний період і при цьому висока температура, тим більше рослина витрачає власного накопиченого енергетичного матеріалу (білки, жири, вуглеводи) на дихання і таким чином добовий приріст врожаю знижується.</w:t>
      </w:r>
    </w:p>
    <w:p w:rsidR="004C055B" w:rsidRPr="007242CD" w:rsidRDefault="004C055B" w:rsidP="00121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Найбільш чутливі до змін температур генеративні органи рослин і вже за -1°С у більшості видів маточки гинуть, що звісно призводить до 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втрати врожайності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. Найбільш стійким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 зниження температур є пилок, котрий здатен витримувати</w:t>
      </w:r>
      <w:r w:rsidR="006D1AF6">
        <w:rPr>
          <w:rFonts w:ascii="Times New Roman" w:hAnsi="Times New Roman" w:cs="Times New Roman"/>
          <w:sz w:val="28"/>
          <w:szCs w:val="28"/>
          <w:lang w:val="uk-UA"/>
        </w:rPr>
        <w:t xml:space="preserve"> надзвичайно низькі температури повітря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Вегетативні органи не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переносять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зниження до -8°С у холодостійких та до -3°С – теплолюбові. На кореневу систему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найбільше впливають коливання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 оптимальним є на 2°С нижча температура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 від повітря в світлу частину доби та 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2°С вища температура </w:t>
      </w:r>
      <w:r w:rsidR="00DD11B6" w:rsidRPr="007242CD">
        <w:rPr>
          <w:rFonts w:ascii="Times New Roman" w:hAnsi="Times New Roman" w:cs="Times New Roman"/>
          <w:lang w:val="uk-UA"/>
        </w:rPr>
        <w:t>Ґ</w:t>
      </w:r>
      <w:r w:rsidR="00DD11B6" w:rsidRPr="007242CD">
        <w:rPr>
          <w:rFonts w:ascii="Times New Roman" w:hAnsi="Times New Roman" w:cs="Times New Roman"/>
          <w:sz w:val="28"/>
          <w:szCs w:val="28"/>
          <w:lang w:val="uk-UA"/>
        </w:rPr>
        <w:t>рунту від приземного повітря в темну частину доби.</w:t>
      </w:r>
    </w:p>
    <w:p w:rsidR="00DD11B6" w:rsidRPr="007242CD" w:rsidRDefault="00DD11B6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Температури</w:t>
      </w:r>
      <w:r w:rsidR="005A22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 яких рослини перестають рости</w:t>
      </w:r>
      <w:r w:rsidR="005A22B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називають мінімальною, якщо відбувається екстремальне зниження та максимальною – підвищення температури становить вище норми даної рослини. В результаті всі фізіологічні процеси в організмі спочатку сповільнюються, а згодом за не усунення подразника, зупиняються зовсім, що призводить до загибелі рослини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20</w:t>
      </w:r>
      <w:r w:rsidR="006C5DE8" w:rsidRPr="007242CD">
        <w:rPr>
          <w:rFonts w:ascii="Times New Roman" w:hAnsi="Times New Roman" w:cs="Times New Roman"/>
          <w:sz w:val="28"/>
          <w:szCs w:val="28"/>
          <w:lang w:val="uk-UA"/>
        </w:rPr>
        <w:t>, с. 100-104]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427FC" w:rsidRPr="007242CD" w:rsidRDefault="001427FC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Ще одним важливим фактором для рослин є сонячне світло, адже воно потрібне для проходження фотосинтезу, а саме його світлової фази. Найбільша потреба в світлі в рослин при утворені сходів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t>, причиною тому є те, що всі поживні речовини з насіння вже вичерпалися і тепер молодий паросток має отримувати все необхідне з навколишнього середовища. Наступним етапом з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значною необхідністю світла є утворення квітів, тобто генеративних органів, бо на цей процес 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витрачається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багато сил та енергії організму. Загальна необхідність в освітленості у всіх рослин різна, залежить від їх еволюційного розвитку та географічного (природного) поширення. Якщо розглядати даний 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аспект на прикладі соняшника, то звісно при значній кількості сонячних днів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розвиток і дозрівання рослини відбуватиметься значно швидше</w:t>
      </w:r>
      <w:r w:rsidR="00F73094">
        <w:rPr>
          <w:rFonts w:ascii="Times New Roman" w:hAnsi="Times New Roman" w:cs="Times New Roman"/>
          <w:sz w:val="28"/>
          <w:szCs w:val="28"/>
          <w:lang w:val="uk-UA"/>
        </w:rPr>
        <w:t xml:space="preserve"> [27]</w:t>
      </w:r>
      <w:r w:rsidR="00CD2A6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14987" w:rsidRPr="007242CD" w:rsidRDefault="008870CE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DE648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важливим компонентом успішного розвитку рослин є вода. Вона потрібна для всіх фізіологічних процесів – розчинення і перенесення мінеральних речовин, випаровування води з листків (транспірація), дихання, фотосинтез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E648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підтримання тиску в клітинах на необхідному рівні (тургор). </w:t>
      </w:r>
    </w:p>
    <w:p w:rsidR="008870CE" w:rsidRPr="007242CD" w:rsidRDefault="00DE648A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Потреба у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надходженні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вол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>оги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сильно залеж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>ить від будови рослини. Наприклад, за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наявності тонких листків та стебла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котрі не здатні накопичувати значну кількість води, з’являється постійна необхідність у її поповненні, саме тому такі рослини більш притаманні 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існування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 придатні для вирощування на територіях з достатньої кількістю опадів. Це ж стосується і кореневої системи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чим вона потужніша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(розгалужена, глибока)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тим довші періоди 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>ухи здатен переносити організм, а тому його культивування в регіонах з незначн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ою кількістю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опад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4044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успішним.</w:t>
      </w:r>
    </w:p>
    <w:p w:rsidR="00DE648A" w:rsidRPr="007242CD" w:rsidRDefault="00DE648A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Найбільш критичним періодом у розвитку рослини є нестача води н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стадії паростка, що може призвести до загибелі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стадії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цвітіння, що значно зменшує 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>врожайність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призводить до 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DC6ED8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загального зниження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Надмірне зволоження здатне викликати загнивання кореневої системи, через недостатнє надходження кисню та поширення грибкових інфекцій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 всій рослині, що </w:t>
      </w:r>
      <w:r w:rsidR="008870C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призводить до зниження врожайності чи навіть загибелі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C5DE8" w:rsidRPr="007242CD">
        <w:rPr>
          <w:rFonts w:ascii="Times New Roman" w:hAnsi="Times New Roman" w:cs="Times New Roman"/>
          <w:sz w:val="28"/>
          <w:szCs w:val="28"/>
          <w:lang w:val="uk-UA"/>
        </w:rPr>
        <w:t>, с. 218-221]</w:t>
      </w:r>
      <w:r w:rsidR="00314987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70CE" w:rsidRPr="007242CD" w:rsidRDefault="008870CE" w:rsidP="00DD11B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Отже, тісний зв’язок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та ресурсів з успішним розвитком і ростом рослин складно переоцінити, вони чинять значний влив на всіх етапах життя рослини, а тому їх слід детально вивчати та враховувати при культивування будь якої сільськогосподарської культури</w:t>
      </w:r>
      <w:r w:rsidR="00F73094">
        <w:rPr>
          <w:rFonts w:ascii="Times New Roman" w:hAnsi="Times New Roman" w:cs="Times New Roman"/>
          <w:sz w:val="28"/>
          <w:szCs w:val="28"/>
          <w:lang w:val="uk-UA"/>
        </w:rPr>
        <w:t xml:space="preserve"> [28]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11B6" w:rsidRPr="007242CD" w:rsidRDefault="00DD11B6" w:rsidP="001210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230E7" w:rsidRPr="007242CD" w:rsidRDefault="007B2B39" w:rsidP="00EF6808">
      <w:pPr>
        <w:pStyle w:val="a3"/>
        <w:numPr>
          <w:ilvl w:val="1"/>
          <w:numId w:val="15"/>
        </w:numPr>
        <w:spacing w:after="0" w:line="360" w:lineRule="auto"/>
        <w:ind w:hanging="15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АГРОКЛІМАТИЧНІ РЕСУРСИ УКРАЇНИ</w:t>
      </w:r>
    </w:p>
    <w:p w:rsidR="004D5D9A" w:rsidRPr="007242CD" w:rsidRDefault="004D5D9A" w:rsidP="001230E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Щоб 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деталь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ніше охарактеризувати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ресурси, буде доцільно розглянути їх на прикладі України. </w:t>
      </w:r>
    </w:p>
    <w:p w:rsidR="00D6187D" w:rsidRPr="007242CD" w:rsidRDefault="004D5D9A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7D200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айбільша сума активних температур спостерігається на 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D200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івденному березі півострова Крим 3600°С, це й не дивно, адже дана зона знаходиться в </w:t>
      </w:r>
      <w:r w:rsidR="007D2009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субтропічному кліматичному поясі і отримує найбільшу кількість сонячного тепла протягом року. </w:t>
      </w:r>
    </w:p>
    <w:p w:rsidR="00A84695" w:rsidRPr="007242CD" w:rsidRDefault="007D2009" w:rsidP="00A8469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Із заглибленням на північ сума активних температур починає зменшуватись від 3323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Миколаївська обл.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 2630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Чернігівській обл., найменший показник 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на рівнинн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ій терит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орії північно-західних областей –2520°С (Волинська, Рівненська</w:t>
      </w:r>
      <w:r w:rsidR="00455270" w:rsidRPr="007242CD">
        <w:rPr>
          <w:rFonts w:ascii="Times New Roman" w:hAnsi="Times New Roman" w:cs="Times New Roman"/>
          <w:sz w:val="28"/>
          <w:szCs w:val="28"/>
          <w:lang w:val="uk-UA"/>
        </w:rPr>
        <w:t>, захід Житомирської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), причиною тому є підвищена хмарність в порівняні з іншими регіонами України</w:t>
      </w:r>
      <w:r w:rsidR="00000354" w:rsidRPr="007242CD">
        <w:rPr>
          <w:rFonts w:ascii="Times New Roman" w:hAnsi="Times New Roman" w:cs="Times New Roman"/>
          <w:sz w:val="28"/>
          <w:szCs w:val="28"/>
          <w:lang w:val="uk-UA"/>
        </w:rPr>
        <w:t>, в зв’язку з західним перенесенням повітряних мас</w:t>
      </w:r>
      <w:r w:rsidR="00A84695" w:rsidRPr="007242CD">
        <w:rPr>
          <w:rFonts w:ascii="Times New Roman" w:hAnsi="Times New Roman" w:cs="Times New Roman"/>
          <w:sz w:val="28"/>
          <w:szCs w:val="28"/>
          <w:lang w:val="uk-UA"/>
        </w:rPr>
        <w:t>, котра і спричиняє дещо менше надходження сонячного випромінювання.</w:t>
      </w:r>
    </w:p>
    <w:p w:rsidR="00A84695" w:rsidRPr="007242CD" w:rsidRDefault="00A84695" w:rsidP="00A846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Закарпатська низовина дещо виділяється в даному показнику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адже сума активних температур тут становить 3043°С, хоч хмарність на даній території і значна, проте захищеність з півночі горами від холодних повітряних мас, створює сприятливі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ресурси для теплолюб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их культур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, с. 23-2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5]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5270" w:rsidRPr="007242CD" w:rsidRDefault="00455270" w:rsidP="00A846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Найбільша кількість сонячних  дні</w:t>
      </w:r>
      <w:r w:rsidR="005C79CB" w:rsidRPr="007242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припадає на південь України та півострів Крим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із просуванням на північний-захід їх кількість зменшується, тобто можна сказати, що розподіл сонячного випромінювання співпадає з розподілом суми активних температур.</w:t>
      </w:r>
    </w:p>
    <w:p w:rsidR="005C79CB" w:rsidRPr="007242CD" w:rsidRDefault="005C79CB" w:rsidP="00A846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Середньорічна температура липня, найтеплішого місяця року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+17°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північному заході та на півночі та +22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°С на півдні, +25°С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на Південному березі півострова Крим. Середньорічна температура січня, як найхолоднішого місяця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становить 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>-7°С на півночі</w:t>
      </w:r>
      <w:r w:rsidR="0000035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 +4°С 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>південн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ому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узбережж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Криму. Проте траплялися роки, коли було зафіксовано -15°С</w:t>
      </w:r>
      <w:r w:rsidR="00000354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середньомісячну температуру січня по Україні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[1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, с. 30-32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D5D9A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C79CB" w:rsidRPr="007242CD" w:rsidRDefault="005C79CB" w:rsidP="00A8469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Абсолютний температурний максимум 41°С та мінімум -42°С зафіксовані на Луганській метеорологічній станції, причиною тому є відкритість сходу України до проникнення повітряних мас з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степової Азії – антициклонів, котрі влітку приносять 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спекотн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у та без опадів погоду, а взимку морозну і також без опадів</w:t>
      </w:r>
      <w:r w:rsidR="006C5DE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, с. 35-4</w:t>
      </w:r>
      <w:r w:rsidR="006C5DE8" w:rsidRPr="007242CD">
        <w:rPr>
          <w:rFonts w:ascii="Times New Roman" w:hAnsi="Times New Roman" w:cs="Times New Roman"/>
          <w:sz w:val="28"/>
          <w:szCs w:val="28"/>
          <w:lang w:val="uk-UA"/>
        </w:rPr>
        <w:t>3]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5D9A" w:rsidRPr="007242CD" w:rsidRDefault="004D5D9A" w:rsidP="004D5D9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Щодо зволоження, то гори Карпати та Кримські мають 1000-1200 мм опадів на рік, в деяких районах Карпат спостерігається навіть 1500 мм. Вже згадані регіони з підвищеною хмарність та відроги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Середньоруської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височини на півночі України 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отримують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 650-800 мм. Більша частина території держав</w:t>
      </w:r>
      <w:r w:rsidR="003D68F6">
        <w:rPr>
          <w:rFonts w:ascii="Times New Roman" w:hAnsi="Times New Roman" w:cs="Times New Roman"/>
          <w:sz w:val="28"/>
          <w:szCs w:val="28"/>
          <w:lang w:val="uk-UA"/>
        </w:rPr>
        <w:t>и має 550-650 мм і лише південні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регіони отримують недостатнє зволоження – 400-500 мм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опадів протягом року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6187D" w:rsidRPr="007242CD" w:rsidRDefault="004D5D9A" w:rsidP="004D5D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Всі ці кліматичні характеристики прям</w:t>
      </w:r>
      <w:r w:rsidR="0006054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розміщення зон рослинництва, тому </w:t>
      </w:r>
      <w:r w:rsidR="00D6187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 основі наявних </w:t>
      </w:r>
      <w:proofErr w:type="spellStart"/>
      <w:r w:rsidR="00D6187D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D6187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ресурсів розробляють </w:t>
      </w:r>
      <w:proofErr w:type="spellStart"/>
      <w:r w:rsidR="00D6187D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агрокліматичне</w:t>
      </w:r>
      <w:proofErr w:type="spellEnd"/>
      <w:r w:rsidR="00D6187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районування території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5D9A" w:rsidRPr="007242CD" w:rsidRDefault="004D5D9A" w:rsidP="004D5D9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Агрокліматичне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районування – це науково обґрунтований поділ певної території на зони найдоцільнішого вирощування певної господарської культури за наявності на </w:t>
      </w:r>
      <w:r w:rsidR="000978F0" w:rsidRPr="007242CD">
        <w:rPr>
          <w:rFonts w:ascii="Times New Roman" w:hAnsi="Times New Roman" w:cs="Times New Roman"/>
          <w:sz w:val="28"/>
          <w:szCs w:val="28"/>
          <w:lang w:val="uk-UA"/>
        </w:rPr>
        <w:t>всіх необхідни</w:t>
      </w:r>
      <w:r w:rsidR="00060544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978F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978F0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0978F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та ресурсів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, с. 234-242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060544">
        <w:rPr>
          <w:rFonts w:ascii="Times New Roman" w:hAnsi="Times New Roman" w:cs="Times New Roman"/>
          <w:sz w:val="28"/>
          <w:szCs w:val="28"/>
          <w:lang w:val="uk-UA"/>
        </w:rPr>
        <w:t xml:space="preserve"> (рис. 1.1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978F0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C0D03" w:rsidRPr="007242CD" w:rsidRDefault="003C0D03" w:rsidP="003C0D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093414" cy="3398808"/>
            <wp:effectExtent l="19050" t="0" r="0" b="0"/>
            <wp:docPr id="2" name="Рисунок 2" descr="C:\Users\Ольга\Pictures\15_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Pictures\15_4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5407" cy="34001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4629" w:rsidRPr="007242CD" w:rsidRDefault="009C4629" w:rsidP="009C462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1.1.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End"/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районування України [1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7242CD">
        <w:rPr>
          <w:rFonts w:ascii="Times New Roman" w:hAnsi="Times New Roman" w:cs="Times New Roman"/>
          <w:sz w:val="28"/>
          <w:szCs w:val="28"/>
          <w:lang w:val="uk-UA"/>
        </w:rPr>
        <w:t>236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9C4629" w:rsidRPr="007242CD" w:rsidRDefault="009C4629" w:rsidP="003C0D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C0D03" w:rsidRPr="007242CD" w:rsidRDefault="003C0D03" w:rsidP="003C0D0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355975" cy="2466975"/>
            <wp:effectExtent l="19050" t="0" r="0" b="0"/>
            <wp:docPr id="3" name="Рисунок 3" descr="C:\Users\Ольга\Pictures\15_4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Ольга\Pictures\15_4 (1)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5975" cy="2466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213E" w:rsidRPr="007242CD" w:rsidRDefault="00F8213E" w:rsidP="00B07E46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230E7" w:rsidRPr="007242CD" w:rsidRDefault="007B6B17" w:rsidP="00060544">
      <w:pPr>
        <w:pStyle w:val="a3"/>
        <w:numPr>
          <w:ilvl w:val="1"/>
          <w:numId w:val="15"/>
        </w:numPr>
        <w:spacing w:after="0" w:line="360" w:lineRule="auto"/>
        <w:ind w:hanging="436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>АГРОКЛІМАТИЧНІ УМОВИ ВИРОЩУВАННЯ СОНЯШНИКУ</w:t>
      </w:r>
    </w:p>
    <w:p w:rsidR="00CA2C25" w:rsidRPr="007242CD" w:rsidRDefault="00CA2C25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 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1105D9" w:rsidRPr="007242CD">
        <w:rPr>
          <w:rFonts w:ascii="Times New Roman" w:hAnsi="Times New Roman" w:cs="Times New Roman"/>
          <w:sz w:val="28"/>
          <w:szCs w:val="28"/>
          <w:lang w:val="en-US"/>
        </w:rPr>
        <w:t>Helianthus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5D9" w:rsidRPr="007242CD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.) </w:t>
      </w:r>
      <w:r w:rsidR="003943A1" w:rsidRPr="007242C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належить до родини </w:t>
      </w:r>
      <w:r w:rsidR="007A0B96" w:rsidRPr="007242CD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="007A0B96" w:rsidRPr="007242CD">
        <w:rPr>
          <w:rFonts w:ascii="Times New Roman" w:hAnsi="Times New Roman" w:cs="Times New Roman"/>
          <w:sz w:val="28"/>
          <w:szCs w:val="28"/>
        </w:rPr>
        <w:t>AsteraceeL</w:t>
      </w:r>
      <w:proofErr w:type="spellEnd"/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виду </w:t>
      </w:r>
      <w:proofErr w:type="spellStart"/>
      <w:r w:rsidR="007A0B96" w:rsidRPr="007242CD">
        <w:rPr>
          <w:rFonts w:ascii="Times New Roman" w:hAnsi="Times New Roman" w:cs="Times New Roman"/>
          <w:sz w:val="28"/>
          <w:szCs w:val="28"/>
        </w:rPr>
        <w:t>HelianthusannuusL</w:t>
      </w:r>
      <w:proofErr w:type="spellEnd"/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та підвиду </w:t>
      </w:r>
      <w:proofErr w:type="spellStart"/>
      <w:r w:rsidR="007A0B96" w:rsidRPr="007242CD">
        <w:rPr>
          <w:rFonts w:ascii="Times New Roman" w:hAnsi="Times New Roman" w:cs="Times New Roman"/>
          <w:sz w:val="28"/>
          <w:szCs w:val="28"/>
        </w:rPr>
        <w:t>annuus</w:t>
      </w:r>
      <w:proofErr w:type="spellEnd"/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>ключає близько 110 видів, місце походження Мексика, в Європу завез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ений у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1510 році, на території сучасної України з’явився всередині </w:t>
      </w:r>
      <w:r w:rsidR="001105D9" w:rsidRPr="007242CD">
        <w:rPr>
          <w:rFonts w:ascii="Times New Roman" w:hAnsi="Times New Roman" w:cs="Times New Roman"/>
          <w:sz w:val="28"/>
          <w:szCs w:val="28"/>
          <w:lang w:val="en-US"/>
        </w:rPr>
        <w:t>XVIII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століття. Спочатку його розводили як декоративну рослину і лише орієнтовно в 1860-х роках почали з 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 xml:space="preserve">нього 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виробляти олію. Сьогодні це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одна з найважливіших олійних культур</w:t>
      </w:r>
      <w:r w:rsidR="003943A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України, саме вона займає лідируючі позиції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43A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вже котрий рік поспіль</w:t>
      </w:r>
      <w:r w:rsidR="001105D9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3943A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експорті  держави.</w:t>
      </w:r>
    </w:p>
    <w:p w:rsidR="007A0B96" w:rsidRPr="007242CD" w:rsidRDefault="006F099F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Рослина є однорічною, у висоту виростає 2-3 метри, стебло пряме. галузиться дуже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>, губчаста серцевина. 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а черешках знаходяться широкі листки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>, котрі розміщені почергово, покриті ворсинками і мають здатність до геліотропізму, тобто повертаються до сонячного проміння, що значно підвищує фотосинтез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Коренева система стрижнева (2-4 м в глибину) із значною кількістю бічних коренів (1-1,2 м на сторони), така потужна система дозволяє рослині поглинати вологу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із значної території та глибини [20, с. 215-227</w:t>
      </w:r>
      <w:r w:rsidR="00595DB7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F099F" w:rsidRPr="007242CD" w:rsidRDefault="006F099F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Суцвіття – 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багатоквітковий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кошик, в середині кошику малі та порожнинні квітки в яких і формується насінина – сім’янка, по краях великі жовті квітки, котрі надають забарвлення рослині. 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Їх оточують видозмінені 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листки – обгортка, яка захищає від механічних пошкоджень рослину та здійснює </w:t>
      </w:r>
      <w:proofErr w:type="spellStart"/>
      <w:r w:rsidR="00F8213E" w:rsidRPr="007242CD">
        <w:rPr>
          <w:rFonts w:ascii="Times New Roman" w:hAnsi="Times New Roman" w:cs="Times New Roman"/>
          <w:sz w:val="28"/>
          <w:szCs w:val="28"/>
          <w:lang w:val="uk-UA"/>
        </w:rPr>
        <w:t>фото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>синтезуючу</w:t>
      </w:r>
      <w:proofErr w:type="spellEnd"/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роль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[22, с. 1</w:t>
      </w:r>
      <w:r w:rsidR="00595DB7" w:rsidRPr="007242CD">
        <w:rPr>
          <w:rFonts w:ascii="Times New Roman" w:hAnsi="Times New Roman" w:cs="Times New Roman"/>
          <w:sz w:val="28"/>
          <w:szCs w:val="28"/>
          <w:lang w:val="uk-UA"/>
        </w:rPr>
        <w:t>15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-117</w:t>
      </w:r>
      <w:r w:rsidR="00595DB7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7A0B9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A0B96" w:rsidRPr="007242CD" w:rsidRDefault="00282810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 має плід – сім’янку, котра складається з оплодня та ядра – насінина. Ядро утворене двома сім’ядолями, корінцем і зародком та обгорнуте оболонкою. Якість насінини сильно залежить від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вирощування, саме воно є цінною частиною  для сільського господарства під час культивування даної рослини. До складу ядра входять: дубильні речовини, фітин, каротиноїди, фосфоліпіди, органічні кислоти, білки, вуглеводи і звісно жири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[8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, с. 353]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2810" w:rsidRPr="007242CD" w:rsidRDefault="006F099F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 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посухостійка рослина, цей факт дуже впливає на розміщення посівів саме в певних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умовах. </w:t>
      </w:r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скільки рослина здатна витримувати недостатнє зволоження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при розробці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районування та рекомендації під нього у розміщенні сільськогосподарських культур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B571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зазначено раніше,</w:t>
      </w:r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соняшник віднесли до культур дуже посушливої, посушливої та недостатньо вологої, теплої зони. </w:t>
      </w:r>
    </w:p>
    <w:p w:rsidR="00180180" w:rsidRPr="007242CD" w:rsidRDefault="0060201E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 здатен проростати при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>4-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>°С, тому його сіють ранньої весни, але</w:t>
      </w:r>
      <w:r w:rsidR="002539D8">
        <w:rPr>
          <w:rFonts w:ascii="Times New Roman" w:hAnsi="Times New Roman" w:cs="Times New Roman"/>
          <w:sz w:val="28"/>
          <w:szCs w:val="28"/>
          <w:lang w:val="uk-UA"/>
        </w:rPr>
        <w:t xml:space="preserve"> практикується і сівба на зиму. Щ</w:t>
      </w:r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е однією перевагою є те, що насіння легко </w:t>
      </w:r>
      <w:proofErr w:type="spellStart"/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>переносить</w:t>
      </w:r>
      <w:proofErr w:type="spellEnd"/>
      <w:r w:rsidR="002353F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ранкові заморозки. </w:t>
      </w:r>
    </w:p>
    <w:p w:rsidR="00CF240D" w:rsidRPr="007242CD" w:rsidRDefault="00CF240D" w:rsidP="00CF240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Процес формування поживних речовин тривалий, тому ранньостиглі гібриди поступаються </w:t>
      </w:r>
      <w:r w:rsidR="0018018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якістю та кількістю.</w:t>
      </w:r>
    </w:p>
    <w:p w:rsidR="002353F6" w:rsidRPr="007242CD" w:rsidRDefault="002353F6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 більшості господарств використовується квадратно-гніздовий спосіб посіву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відстань між рядками 50 сантиметрів, використовується 70000 зернин на гектар, глибина посіву від 3 до 8 сантиметрів, залежить від </w:t>
      </w:r>
      <w:r w:rsidR="0060201E" w:rsidRPr="007242CD">
        <w:rPr>
          <w:rFonts w:ascii="Times New Roman" w:hAnsi="Times New Roman" w:cs="Times New Roman"/>
          <w:lang w:val="uk-UA"/>
        </w:rPr>
        <w:t>Ґ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>рунту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Зростає рослина протягом 90-130 днів.</w:t>
      </w:r>
    </w:p>
    <w:p w:rsidR="0060201E" w:rsidRPr="007242CD" w:rsidRDefault="002353F6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якісного зростання використовуються калійні, фосфатні добрива, також вноситься перегній як джерело азотних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бор. Також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>застосовують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хімікати для боротьби з шкідниками, шкідливими бактеріями та бур’янами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[12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, с. 5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-9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353F6" w:rsidRPr="007242CD" w:rsidRDefault="002353F6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Росл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ина запилюється перехресно,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для підвищення урожайності часто використовується штучне запилення, яке можуть проводити і не одноразово.</w:t>
      </w:r>
    </w:p>
    <w:p w:rsidR="00CA2C25" w:rsidRPr="007242CD" w:rsidRDefault="0005473D" w:rsidP="00CA2C2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Також для підвищення урожайності все більше використовують гібриди, такий підбір дозволяє знайти сорт, котрий найкраще підходить для певних природних умов, стійких до шкідників, не вилягає та 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швидкостигли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2860" w:rsidRPr="007242CD" w:rsidRDefault="0005473D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Щодо </w:t>
      </w:r>
      <w:r w:rsidRPr="00753D2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рунту, то соняшник не вибаглива рослина і ростиме на будь якому типі вкрай успішно, для покращення зростання  </w:t>
      </w:r>
      <w:r w:rsidRPr="00753D2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 лише розпушують.</w:t>
      </w:r>
    </w:p>
    <w:p w:rsidR="00CF240D" w:rsidRPr="007242CD" w:rsidRDefault="00CF240D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Умовою успішного проростання соняшника є достатня кількість вологи в </w:t>
      </w:r>
      <w:r w:rsidRPr="007242C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рунті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накопичена за осінньо-зимовий період, бо після сівби насінина в першу добу особливо активно поглинає вологу – 37-46% від своєї ваги. </w:t>
      </w:r>
      <w:r w:rsidR="00947693" w:rsidRPr="007242CD">
        <w:rPr>
          <w:rFonts w:ascii="Times New Roman" w:hAnsi="Times New Roman" w:cs="Times New Roman"/>
          <w:sz w:val="28"/>
          <w:szCs w:val="28"/>
          <w:lang w:val="uk-UA"/>
        </w:rPr>
        <w:t>Надалі темпи призупиняться і стають такими тільки при значному підвищенні температури.</w:t>
      </w:r>
    </w:p>
    <w:p w:rsidR="00947693" w:rsidRPr="007242CD" w:rsidRDefault="00947693" w:rsidP="009476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Важливим є достатня кількість вологи і при утворенні кореневої системи, генеративних та вегетативних  органів. Під час цвітіння недостатня кількість вологи призведе до утворення менших кошиків та менших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ядер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. Тобто хоч рослина і посухостійка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для її успішного культивування опади необхідні.</w:t>
      </w:r>
    </w:p>
    <w:p w:rsidR="00F8213E" w:rsidRPr="007242CD" w:rsidRDefault="00F8213E" w:rsidP="00F821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Вегетативний період залежить від сорту чи гібриду і </w:t>
      </w:r>
      <w:r w:rsidR="002651FD">
        <w:rPr>
          <w:rFonts w:ascii="Times New Roman" w:hAnsi="Times New Roman" w:cs="Times New Roman"/>
          <w:sz w:val="28"/>
          <w:szCs w:val="28"/>
          <w:lang w:val="uk-UA"/>
        </w:rPr>
        <w:t>вони поділяю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ться на:</w:t>
      </w:r>
    </w:p>
    <w:p w:rsidR="00F8213E" w:rsidRPr="007242CD" w:rsidRDefault="00F8213E" w:rsidP="00F8213E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скоростиглі – 80-100 діб;</w:t>
      </w:r>
    </w:p>
    <w:p w:rsidR="00F8213E" w:rsidRPr="007242CD" w:rsidRDefault="00F8213E" w:rsidP="00F8213E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ранньостиглі – 100-120 діб;</w:t>
      </w:r>
    </w:p>
    <w:p w:rsidR="00F8213E" w:rsidRPr="007242CD" w:rsidRDefault="00F8213E" w:rsidP="00F8213E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середньоранні – 110-130 діб;</w:t>
      </w:r>
    </w:p>
    <w:p w:rsidR="00F8213E" w:rsidRPr="007242CD" w:rsidRDefault="00F8213E" w:rsidP="00F8213E">
      <w:pPr>
        <w:pStyle w:val="a3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середньостиглі – 120-140 діб.</w:t>
      </w:r>
    </w:p>
    <w:p w:rsidR="00947693" w:rsidRPr="007242CD" w:rsidRDefault="00947693" w:rsidP="009476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Накопичення олії в соняшнику починається з самого початку розвитку насіння рослини</w:t>
      </w:r>
      <w:r w:rsidR="0086101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процес формування та її кількість сильно залежить від сорту. На накопичення жирів у насінні сильний вплив чинять </w:t>
      </w:r>
      <w:proofErr w:type="spellStart"/>
      <w:r w:rsidR="00861011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="0086101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умови:  накопичення жирів інтенсивніше за достатньої кількості вологи та незначного зниження температури повітря під час цвітіння і навпаки, якщо вологи не достатньо, а температури тримаються значні сили рослини витрачаються на підтримання організму, а не накопичення запасних речовин – олії. Після етапу формування йде етап дозрівання, під час якого зайва волога з насіння випаровується, чим вища температура повітря в цей період тим достигання відбувається швидше. В цей час волога в </w:t>
      </w:r>
      <w:r w:rsidR="00861011" w:rsidRPr="007242CD">
        <w:rPr>
          <w:rFonts w:ascii="Times New Roman" w:hAnsi="Times New Roman" w:cs="Times New Roman"/>
          <w:lang w:val="uk-UA"/>
        </w:rPr>
        <w:t>Ґ</w:t>
      </w:r>
      <w:r w:rsidR="0086101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 є необхідною для </w:t>
      </w:r>
      <w:r w:rsidR="00180180" w:rsidRPr="007242CD">
        <w:rPr>
          <w:rFonts w:ascii="Times New Roman" w:hAnsi="Times New Roman" w:cs="Times New Roman"/>
          <w:sz w:val="28"/>
          <w:szCs w:val="28"/>
          <w:lang w:val="uk-UA"/>
        </w:rPr>
        <w:t>підвищення накопичення олії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[20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13-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14]</w:t>
      </w:r>
      <w:r w:rsidR="00180180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5473D" w:rsidRPr="007242CD" w:rsidRDefault="0005473D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Важливою умовою </w:t>
      </w:r>
      <w:r w:rsidR="00180180" w:rsidRPr="007242CD">
        <w:rPr>
          <w:rFonts w:ascii="Times New Roman" w:hAnsi="Times New Roman" w:cs="Times New Roman"/>
          <w:sz w:val="28"/>
          <w:szCs w:val="28"/>
          <w:lang w:val="uk-UA"/>
        </w:rPr>
        <w:t>для успішного культивування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018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соняшника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є сівозміна. Для уникнення проблем з шкідниками, бур’янами і для постійно високих урожаїв перерва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між посівами соняшнику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має бути у 5-7 років, проте рентабельність вирощування даної технічної культури в даному плані їй шкодить, як і загалом сільському господарству України, адже сівозміна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на полях, або ж не на рекомендований термін і не з тими культурами</w:t>
      </w:r>
      <w:r w:rsidR="003C0D03" w:rsidRPr="007242CD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>априклад,</w:t>
      </w:r>
      <w:r w:rsidR="002539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оскільки цукровий буряк здатен сильно виснажувати </w:t>
      </w:r>
      <w:r w:rsidR="0060201E" w:rsidRPr="007242CD">
        <w:rPr>
          <w:rFonts w:ascii="Times New Roman" w:hAnsi="Times New Roman" w:cs="Times New Roman"/>
          <w:lang w:val="uk-UA"/>
        </w:rPr>
        <w:t>Ґ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>рунт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0201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після нього соняшник садити не варто, а такі культури як соя, ріпак, квасоля, горох, олійна редька здатні утворювати багато інфекцій, які знижують врожайність соняшнику.</w:t>
      </w:r>
    </w:p>
    <w:p w:rsidR="00204421" w:rsidRPr="007242CD" w:rsidRDefault="0060201E" w:rsidP="00F16FA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Урожай збирають 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вересн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жовтн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якщо жовті квіти відмерли і насіння добре  видно</w:t>
      </w:r>
      <w:r w:rsidR="00FF1C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0442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Після збору насіння просушують до 6% вологості, чим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>краще</w:t>
      </w:r>
      <w:r w:rsidR="0020442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відбувся збір та зберігання насінини, тим якісніша олія вийде з неї.</w:t>
      </w:r>
    </w:p>
    <w:p w:rsidR="00F8213E" w:rsidRPr="007242CD" w:rsidRDefault="00F8213E" w:rsidP="00F821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вирощування соняшнику найкращими вважаються дуже посушлива,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>спекотн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а зона із м’якою зимою, посушлива, дуже тепла зона та південна частина недостатньо вологої, теплої зони. Проте все більше спостерігається зміщення на північ зони сільськогосподарського вирощування даної культури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(р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ис. 1.1)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[18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с.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236</w:t>
      </w:r>
      <w:r w:rsidR="0071736F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2EB6" w:rsidRPr="00777616" w:rsidRDefault="003C0D03" w:rsidP="0028294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Загалом можна зробити висновок, що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71ED" w:rsidRPr="007242CD">
        <w:rPr>
          <w:rFonts w:ascii="Times New Roman" w:hAnsi="Times New Roman" w:cs="Times New Roman"/>
          <w:sz w:val="28"/>
          <w:szCs w:val="28"/>
          <w:lang w:val="uk-UA"/>
        </w:rPr>
        <w:t>умови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 важливою передумовою, тому</w:t>
      </w:r>
      <w:r w:rsidR="00B571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їх важливо враховувати при</w:t>
      </w:r>
      <w:r w:rsidR="002539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71ED" w:rsidRPr="007242CD">
        <w:rPr>
          <w:rFonts w:ascii="Times New Roman" w:hAnsi="Times New Roman" w:cs="Times New Roman"/>
          <w:sz w:val="28"/>
          <w:szCs w:val="28"/>
          <w:lang w:val="uk-UA"/>
        </w:rPr>
        <w:t>вирощуванні</w:t>
      </w:r>
      <w:r w:rsidR="002539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будь якої </w:t>
      </w:r>
      <w:r w:rsidR="00B571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сільськогосподарської  культури, 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>а особливо такої, як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соняшник</w:t>
      </w:r>
      <w:r w:rsidR="005D357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2100C" w:rsidRPr="007242CD" w:rsidRDefault="0012100C" w:rsidP="00612D4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3D5C" w:rsidRPr="007242CD" w:rsidRDefault="00583D5C" w:rsidP="004C6E6E">
      <w:pPr>
        <w:pStyle w:val="a3"/>
        <w:numPr>
          <w:ilvl w:val="1"/>
          <w:numId w:val="15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МЕТОДИЧНІ АСПЕКТИ ДОСЛІДЖЕННЯ АГРОКЛІМАТИЧНИ УМОВ ВИРОЩУВАННЯ СОНЯШНИКУ В ЧЕРНІГІВСЬКІЙ ОБЛАСТІ</w:t>
      </w:r>
    </w:p>
    <w:p w:rsidR="00583D5C" w:rsidRPr="007242CD" w:rsidRDefault="00583D5C" w:rsidP="00583D5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соняшнику в Чернігівській області  досить складне питання, адже включає в себе вивчення кліматичних та біологічних характеристик регіону, прос</w:t>
      </w:r>
      <w:r w:rsidR="00F34DCE">
        <w:rPr>
          <w:rFonts w:ascii="Times New Roman" w:hAnsi="Times New Roman" w:cs="Times New Roman"/>
          <w:sz w:val="28"/>
          <w:szCs w:val="28"/>
          <w:lang w:val="uk-UA"/>
        </w:rPr>
        <w:t>теже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ння динаміки посівів, характеристику та доцільність їх вирощування за наявних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 Методи, котрі найкраще використати – порівняльно-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описовий, аналіз та синтез, статистичний, математичний, картографічний, порівняльно-географічний, групування.</w:t>
      </w:r>
    </w:p>
    <w:p w:rsidR="00583D5C" w:rsidRPr="007242CD" w:rsidRDefault="00583D5C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Щоб якнайдетальніше дослідити питання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соняшнику на території Чернігівської області доцільно працювати за таким алгоритмом:</w:t>
      </w:r>
    </w:p>
    <w:p w:rsidR="00583D5C" w:rsidRPr="007242CD" w:rsidRDefault="00583D5C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І етап – збір інформації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необхідної для цілісного розуміння питання та даних, котрі допоможуть більш якісно здійснити характеристику та аналіз</w:t>
      </w:r>
      <w:r w:rsidR="009C5C95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 методу аналізу та синтезу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Для цього було опрацьовано праці таки авторів,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Жигайло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О.Л.,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Жигайло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Т.С.[10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Базалія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В.В., Зінченка Ю.О.,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латенка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В.Н.,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Коковіхіна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С.В. [5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Домарацького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Є.О.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5 ; 8 ; 9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], Юркевича Є.О.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Мінковського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А.Е. [18],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Нестерука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В.В. [16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Адаменка Т. [2]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Маринича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А.Є. [17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Олексюка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О.М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>. [19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], Гаврилюка М.М.. </w:t>
      </w:r>
      <w:proofErr w:type="spellStart"/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Салатенка</w:t>
      </w:r>
      <w:proofErr w:type="spellEnd"/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В.Н., Чехова А.В., </w:t>
      </w:r>
      <w:proofErr w:type="spellStart"/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Федорчука</w:t>
      </w:r>
      <w:proofErr w:type="spellEnd"/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М.І. [20], </w:t>
      </w:r>
      <w:proofErr w:type="spellStart"/>
      <w:r w:rsidR="00595DB7">
        <w:rPr>
          <w:rFonts w:ascii="Times New Roman" w:hAnsi="Times New Roman" w:cs="Times New Roman"/>
          <w:sz w:val="28"/>
          <w:szCs w:val="28"/>
          <w:lang w:val="uk-UA"/>
        </w:rPr>
        <w:t>Ракул</w:t>
      </w:r>
      <w:proofErr w:type="spellEnd"/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І.О. [21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 було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відмічено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що вчені в більшості зосереджують увагу на вивчення гібридів соняшнику, підвищенні його р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одючості, культивуванні в зоні 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тепу і 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ісостепу, але вирощуванню соняшнику саме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 Чернігівської області уваги приділено вкрай мало, це ще раз підтверджує актуальність та важливість дослідження саме  у вказаному напрямі.</w:t>
      </w:r>
    </w:p>
    <w:p w:rsidR="00583D5C" w:rsidRPr="007242CD" w:rsidRDefault="00583D5C" w:rsidP="00583D5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ІІ етап – </w:t>
      </w:r>
      <w:r w:rsidRPr="00FF1C33">
        <w:rPr>
          <w:rFonts w:ascii="Times New Roman" w:hAnsi="Times New Roman" w:cs="Times New Roman"/>
          <w:sz w:val="28"/>
          <w:szCs w:val="28"/>
          <w:lang w:val="uk-UA"/>
        </w:rPr>
        <w:t xml:space="preserve">охарактеризовано </w:t>
      </w:r>
      <w:proofErr w:type="spellStart"/>
      <w:r w:rsidRPr="00FF1C33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FF1C33">
        <w:rPr>
          <w:rFonts w:ascii="Times New Roman" w:hAnsi="Times New Roman" w:cs="Times New Roman"/>
          <w:sz w:val="28"/>
          <w:szCs w:val="28"/>
          <w:lang w:val="uk-UA"/>
        </w:rPr>
        <w:t xml:space="preserve"> умови та ресурси</w:t>
      </w:r>
      <w:r w:rsidR="00F47E3E" w:rsidRPr="00FF1C33">
        <w:rPr>
          <w:rFonts w:ascii="Times New Roman" w:hAnsi="Times New Roman" w:cs="Times New Roman"/>
          <w:sz w:val="28"/>
          <w:szCs w:val="28"/>
          <w:lang w:val="uk-UA"/>
        </w:rPr>
        <w:t xml:space="preserve"> Чернігівської області</w:t>
      </w:r>
      <w:r w:rsidR="001437E0" w:rsidRPr="00FF1C33">
        <w:rPr>
          <w:rFonts w:ascii="Times New Roman" w:hAnsi="Times New Roman" w:cs="Times New Roman"/>
          <w:sz w:val="28"/>
          <w:szCs w:val="28"/>
          <w:lang w:val="uk-UA"/>
        </w:rPr>
        <w:t xml:space="preserve"> як регіону проведення дослідження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а також надано характеристику соняшника, як важливої сільськогосподарської культури.</w:t>
      </w:r>
      <w:r w:rsidR="007C6072">
        <w:rPr>
          <w:rFonts w:ascii="Times New Roman" w:hAnsi="Times New Roman" w:cs="Times New Roman"/>
          <w:sz w:val="28"/>
          <w:szCs w:val="28"/>
          <w:lang w:val="uk-UA"/>
        </w:rPr>
        <w:t xml:space="preserve"> За допомогою порівняльно-описового методу здійснено оцінку доцільності вирощування соняшнику на Чернігівщині.</w:t>
      </w:r>
    </w:p>
    <w:p w:rsidR="000654D4" w:rsidRPr="007242CD" w:rsidRDefault="00583D5C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ІІІ етап –</w:t>
      </w:r>
      <w:r w:rsidR="00FF1C33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ібрано статистичну інформаці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Державної служби статистики У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країни [7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], Головного управління статис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тики у Чернігівській області [6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], дані Гідрометцентру [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 xml:space="preserve"> з тим, щоб п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роаналіз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зональні відмінності в посівах соняшнику та прослідк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увати</w:t>
      </w:r>
      <w:r w:rsidR="002539D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динаміку посівів у господарствах регіону. </w:t>
      </w:r>
      <w:r w:rsidR="009C5C95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Статистичний метод використаний на даному етапі дозволив здійснити глибокий аналіз тенденцій та між районних відмінностей в культивуванні соняшнику. За допомогою картографічного та методу групування для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візуалізації були побудовані графіки засіяних площ, валових зборів і врожайності, за допомогою програми </w:t>
      </w:r>
      <w:proofErr w:type="spellStart"/>
      <w:r w:rsidRPr="007242CD">
        <w:rPr>
          <w:rFonts w:ascii="Times New Roman" w:hAnsi="Times New Roman" w:cs="Times New Roman"/>
          <w:sz w:val="28"/>
          <w:szCs w:val="28"/>
        </w:rPr>
        <w:t>MicrosoftExcel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7E0" w:rsidRPr="007242CD" w:rsidRDefault="009C5C95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 н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>а основі даних метеостанцій Чернігівської області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отриманих на сайті </w:t>
      </w:r>
      <w:proofErr w:type="spellStart"/>
      <w:r w:rsidR="000654D4" w:rsidRPr="007242CD">
        <w:rPr>
          <w:rFonts w:ascii="Times New Roman" w:hAnsi="Times New Roman" w:cs="Times New Roman"/>
          <w:sz w:val="28"/>
          <w:szCs w:val="28"/>
          <w:lang w:val="en-US"/>
        </w:rPr>
        <w:t>rp</w:t>
      </w:r>
      <w:proofErr w:type="spellEnd"/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>5.</w:t>
      </w:r>
      <w:proofErr w:type="spellStart"/>
      <w:r w:rsidR="000654D4" w:rsidRPr="007242CD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12100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побудовані карти суми активних температур та кількості опадів в роки з екстремальними </w:t>
      </w:r>
      <w:r w:rsidR="00121000">
        <w:rPr>
          <w:rFonts w:ascii="Times New Roman" w:hAnsi="Times New Roman" w:cs="Times New Roman"/>
          <w:sz w:val="28"/>
          <w:szCs w:val="28"/>
          <w:lang w:val="uk-UA"/>
        </w:rPr>
        <w:t>значеннями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суми активних температур, як </w:t>
      </w:r>
      <w:r w:rsidR="00121000">
        <w:rPr>
          <w:rFonts w:ascii="Times New Roman" w:hAnsi="Times New Roman" w:cs="Times New Roman"/>
          <w:sz w:val="28"/>
          <w:szCs w:val="28"/>
          <w:lang w:val="uk-UA"/>
        </w:rPr>
        <w:t>важлив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ого </w:t>
      </w:r>
      <w:r w:rsidR="00121000">
        <w:rPr>
          <w:rFonts w:ascii="Times New Roman" w:hAnsi="Times New Roman" w:cs="Times New Roman"/>
          <w:sz w:val="28"/>
          <w:szCs w:val="28"/>
          <w:lang w:val="uk-UA"/>
        </w:rPr>
        <w:t>чинника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впливу на врожайність соняшнику в Чернігівській області (2005 та 2010 рік)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2018 року,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>року з максимально</w:t>
      </w:r>
      <w:r w:rsidR="00121000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врожайністю,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валовими зборами та зас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ія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>ними площами під сон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654D4" w:rsidRPr="007242CD">
        <w:rPr>
          <w:rFonts w:ascii="Times New Roman" w:hAnsi="Times New Roman" w:cs="Times New Roman"/>
          <w:sz w:val="28"/>
          <w:szCs w:val="28"/>
          <w:lang w:val="uk-UA"/>
        </w:rPr>
        <w:t>шником.</w:t>
      </w:r>
    </w:p>
    <w:p w:rsidR="001437E0" w:rsidRPr="007242CD" w:rsidRDefault="001437E0" w:rsidP="009C5C95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Оскільки метеостанції Чернігівської області знаходяться в різних частинах регіону, з різною відносною висотою та природними умовами</w:t>
      </w:r>
      <w:r w:rsidR="00F47E3E" w:rsidRPr="007242CD">
        <w:rPr>
          <w:rFonts w:ascii="Times New Roman" w:hAnsi="Times New Roman" w:cs="Times New Roman"/>
          <w:sz w:val="28"/>
          <w:szCs w:val="28"/>
          <w:lang w:val="uk-UA"/>
        </w:rPr>
        <w:t>(рис 1.2)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це дало можливість здійснити аналіз впливу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 xml:space="preserve">місцевості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на врожайніс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ть соняшнику найбільш повно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437E0" w:rsidRPr="007242CD" w:rsidRDefault="001437E0" w:rsidP="007C2EB6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На території Чернігівської області розташовані сім метеостанцій:</w:t>
      </w:r>
    </w:p>
    <w:p w:rsidR="008B48A7" w:rsidRPr="007242CD" w:rsidRDefault="008B48A7" w:rsidP="008B48A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м. Чернігів (обласний центр,  північно-західна частина області, 136 м над рівнем моря);</w:t>
      </w:r>
    </w:p>
    <w:p w:rsidR="008B48A7" w:rsidRPr="007242CD" w:rsidRDefault="008B48A7" w:rsidP="008B48A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м. Ніжин (районний центр Ніжинського району, центральна частина області, 121 м над рівнем моря);</w:t>
      </w:r>
    </w:p>
    <w:p w:rsidR="008B48A7" w:rsidRPr="007242CD" w:rsidRDefault="008B48A7" w:rsidP="008B48A7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м. Прилуки (районний центр Прилуцького району, південний-схід області, 127 м над рівнем моря);</w:t>
      </w:r>
    </w:p>
    <w:p w:rsidR="001437E0" w:rsidRPr="007242CD" w:rsidRDefault="001437E0" w:rsidP="001437E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м. Остер (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район, південний-захід області, 111 м над рівнем моря);</w:t>
      </w:r>
    </w:p>
    <w:p w:rsidR="001437E0" w:rsidRPr="007242CD" w:rsidRDefault="001437E0" w:rsidP="001437E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Сновськ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(районний центр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Сновського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району, північ області, 119 м над рівнем моря);</w:t>
      </w:r>
    </w:p>
    <w:p w:rsidR="001437E0" w:rsidRPr="007242CD" w:rsidRDefault="001437E0" w:rsidP="001437E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Покошичі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район, північний-схід області, 220 м над рівнем моря);</w:t>
      </w:r>
    </w:p>
    <w:p w:rsidR="001437E0" w:rsidRPr="007242CD" w:rsidRDefault="001437E0" w:rsidP="001437E0">
      <w:pPr>
        <w:pStyle w:val="a3"/>
        <w:numPr>
          <w:ilvl w:val="0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Семенівка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(районний центр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Семенівського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району, північ об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ласті, 185 м над рівнем моря)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(рис 1. 2</w:t>
      </w:r>
      <w:r w:rsidR="00F47E3E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[24, с. 41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37E0" w:rsidRPr="007242CD" w:rsidRDefault="001437E0" w:rsidP="001437E0">
      <w:pPr>
        <w:spacing w:after="0" w:line="360" w:lineRule="auto"/>
        <w:ind w:firstLine="36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638550" cy="3416958"/>
            <wp:effectExtent l="19050" t="0" r="0" b="0"/>
            <wp:docPr id="9" name="Рисунок 14" descr="Chernigivska_srt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hernigivska_srtm.jpg"/>
                    <pic:cNvPicPr/>
                  </pic:nvPicPr>
                  <pic:blipFill rotWithShape="1">
                    <a:blip r:embed="rId14"/>
                    <a:srcRect b="2714"/>
                    <a:stretch/>
                  </pic:blipFill>
                  <pic:spPr bwMode="auto">
                    <a:xfrm>
                      <a:off x="0" y="0"/>
                      <a:ext cx="3659160" cy="34363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437E0" w:rsidRPr="007242CD" w:rsidRDefault="00760477" w:rsidP="001437E0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F47E3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1.2</w:t>
      </w:r>
      <w:r w:rsidR="001437E0" w:rsidRPr="007242CD">
        <w:rPr>
          <w:rFonts w:ascii="Times New Roman" w:hAnsi="Times New Roman" w:cs="Times New Roman"/>
          <w:sz w:val="28"/>
          <w:szCs w:val="28"/>
          <w:lang w:val="uk-UA"/>
        </w:rPr>
        <w:t>.Метеостанції Чернігівської області</w:t>
      </w:r>
      <w:r w:rsidR="00595DB7" w:rsidRPr="007242C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1145D">
        <w:rPr>
          <w:rFonts w:ascii="Times New Roman" w:hAnsi="Times New Roman" w:cs="Times New Roman"/>
          <w:sz w:val="28"/>
          <w:szCs w:val="28"/>
          <w:lang w:val="uk-UA"/>
        </w:rPr>
        <w:t>24, с. 41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583D5C" w:rsidRPr="007242CD" w:rsidRDefault="00F47E3E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арти </w:t>
      </w:r>
      <w:r>
        <w:rPr>
          <w:rFonts w:ascii="Times New Roman" w:hAnsi="Times New Roman" w:cs="Times New Roman"/>
          <w:sz w:val="28"/>
          <w:szCs w:val="28"/>
          <w:lang w:val="uk-UA"/>
        </w:rPr>
        <w:t>територі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альних відмінностей у врожайності в Чернігівській області за 2005, 2010 та 2018 рік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обудовані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програми </w:t>
      </w:r>
      <w:proofErr w:type="spellStart"/>
      <w:r w:rsidR="00583D5C" w:rsidRPr="007242CD">
        <w:rPr>
          <w:rFonts w:ascii="Times New Roman" w:hAnsi="Times New Roman" w:cs="Times New Roman"/>
          <w:sz w:val="28"/>
          <w:szCs w:val="28"/>
        </w:rPr>
        <w:t>MicrosoftPaint</w:t>
      </w:r>
      <w:proofErr w:type="spellEnd"/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647AD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дозволило більш глибоко проаналізувати динаміку врожайності соняшнику в регіоні та зрозуміти вплив </w:t>
      </w:r>
      <w:proofErr w:type="spellStart"/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інших природних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умов на вирощування </w:t>
      </w:r>
      <w:r w:rsidR="00F647AD">
        <w:rPr>
          <w:rFonts w:ascii="Times New Roman" w:hAnsi="Times New Roman" w:cs="Times New Roman"/>
          <w:sz w:val="28"/>
          <w:szCs w:val="28"/>
          <w:lang w:val="uk-UA"/>
        </w:rPr>
        <w:t xml:space="preserve">досліджуваної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сільськогосподарської рослини в районах області. </w:t>
      </w:r>
    </w:p>
    <w:p w:rsidR="00583D5C" w:rsidRDefault="00F647AD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Здійснене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C95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порівняльно-географічного методу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порівняння врожайності соняшнику на державному рівні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дозволило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оцін</w:t>
      </w:r>
      <w:r>
        <w:rPr>
          <w:rFonts w:ascii="Times New Roman" w:hAnsi="Times New Roman" w:cs="Times New Roman"/>
          <w:sz w:val="28"/>
          <w:szCs w:val="28"/>
          <w:lang w:val="uk-UA"/>
        </w:rPr>
        <w:t>ити,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proofErr w:type="spellStart"/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агрок</w:t>
      </w:r>
      <w:r>
        <w:rPr>
          <w:rFonts w:ascii="Times New Roman" w:hAnsi="Times New Roman" w:cs="Times New Roman"/>
          <w:sz w:val="28"/>
          <w:szCs w:val="28"/>
          <w:lang w:val="uk-UA"/>
        </w:rPr>
        <w:t>ліматичні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умови різних областей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впливають на врожаї соняшнику. Встановлено доцільність культивування соняшнику в регіонах, котрі не належать до традиційної зони вирощування даної рослини. </w:t>
      </w:r>
      <w:r>
        <w:rPr>
          <w:rFonts w:ascii="Times New Roman" w:hAnsi="Times New Roman" w:cs="Times New Roman"/>
          <w:sz w:val="28"/>
          <w:szCs w:val="28"/>
          <w:lang w:val="uk-UA"/>
        </w:rPr>
        <w:t>Наведе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ні показники традиційних регіонів вирощування соняшника дозволил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прослідкувати зміни, </w:t>
      </w:r>
      <w:r w:rsidR="00701A7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і відбулися в розміщенні сільськогосподарської спеціалізації областей. На основі отриманих даних та статистичної інформації побудов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ано карти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врожайності соняшнику в Україні у 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2010, 2014 та </w:t>
      </w:r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2018 році, за допомогою програмного забезпечення </w:t>
      </w:r>
      <w:proofErr w:type="spellStart"/>
      <w:r w:rsidR="00583D5C" w:rsidRPr="007242CD">
        <w:rPr>
          <w:rFonts w:ascii="Times New Roman" w:hAnsi="Times New Roman" w:cs="Times New Roman"/>
          <w:sz w:val="28"/>
          <w:szCs w:val="28"/>
        </w:rPr>
        <w:t>MicrosoftPaint</w:t>
      </w:r>
      <w:proofErr w:type="spellEnd"/>
      <w:r w:rsidR="00583D5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Здійснено аналіз 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динаміки врожайності соняшнику по областях України, з’ясовано її зв’язок з </w:t>
      </w:r>
      <w:proofErr w:type="spellStart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агрокліматичними</w:t>
      </w:r>
      <w:proofErr w:type="spellEnd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умовами регіонів.</w:t>
      </w:r>
    </w:p>
    <w:p w:rsidR="00583D5C" w:rsidRDefault="00583D5C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етап – 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вивчено меліоративні способи покращення  культивування соняшнику в умовах Чернігівської області за наявності </w:t>
      </w:r>
      <w:r w:rsidR="007C2EB6" w:rsidRPr="007242CD">
        <w:rPr>
          <w:rFonts w:ascii="Times New Roman" w:hAnsi="Times New Roman" w:cs="Times New Roman"/>
          <w:lang w:val="uk-UA"/>
        </w:rPr>
        <w:t>Ґ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 з кислою реакцією </w:t>
      </w:r>
      <w:proofErr w:type="spellStart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невисоким бонітетом. Розглянуто гідридні сорти соняшнику, котрі здатні давати найвищі врожаї в </w:t>
      </w:r>
      <w:proofErr w:type="spellStart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>агрокліма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>ичних</w:t>
      </w:r>
      <w:proofErr w:type="spellEnd"/>
      <w:r w:rsidR="007C2E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умовах Чернігівської області.</w:t>
      </w:r>
    </w:p>
    <w:p w:rsidR="00DE690C" w:rsidRDefault="00DE690C" w:rsidP="000654D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етап –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C5C95">
        <w:rPr>
          <w:rFonts w:ascii="Times New Roman" w:hAnsi="Times New Roman" w:cs="Times New Roman"/>
          <w:sz w:val="28"/>
          <w:szCs w:val="28"/>
          <w:lang w:val="uk-UA"/>
        </w:rPr>
        <w:t xml:space="preserve">з використанням методу узагальнення </w:t>
      </w:r>
      <w:r>
        <w:rPr>
          <w:rFonts w:ascii="Times New Roman" w:hAnsi="Times New Roman" w:cs="Times New Roman"/>
          <w:sz w:val="28"/>
          <w:szCs w:val="28"/>
          <w:lang w:val="uk-UA"/>
        </w:rPr>
        <w:t>за результатами дослідження сформовані загальні висновки, підготовлена текстова частина кваліфікаційної роботи та додатки до неї.</w:t>
      </w:r>
    </w:p>
    <w:p w:rsidR="00583D5C" w:rsidRPr="00612D42" w:rsidRDefault="00583D5C" w:rsidP="00583D5C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B48A7" w:rsidRPr="004C6E6E" w:rsidRDefault="008B48A7" w:rsidP="009615AF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</w:t>
      </w:r>
      <w:r w:rsidR="00F647AD">
        <w:rPr>
          <w:rFonts w:ascii="Times New Roman" w:hAnsi="Times New Roman" w:cs="Times New Roman"/>
          <w:b/>
          <w:sz w:val="28"/>
          <w:szCs w:val="28"/>
          <w:lang w:val="uk-UA"/>
        </w:rPr>
        <w:t>до розділу 1</w:t>
      </w:r>
    </w:p>
    <w:p w:rsidR="008B48A7" w:rsidRPr="007242CD" w:rsidRDefault="008B48A7" w:rsidP="008B48A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Тісний зв’язок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та ресурсів з успішним розвитком і ростом рослин складно переоцінити, вони чинять значний влив на всіх етапах життя рослини, а тому їх слід детально вивчати та враховувати при культивування будь якої сільськогосподарської культури.</w:t>
      </w:r>
    </w:p>
    <w:p w:rsidR="008B48A7" w:rsidRPr="007242CD" w:rsidRDefault="008B48A7" w:rsidP="008B48A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Територія України має сприятливі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вирощування багатьох сільськогосподарських культур. Через значну площу та різноманіття природних зон їх</w:t>
      </w:r>
      <w:r w:rsidR="00F647AD">
        <w:rPr>
          <w:rFonts w:ascii="Times New Roman" w:hAnsi="Times New Roman" w:cs="Times New Roman"/>
          <w:sz w:val="28"/>
          <w:szCs w:val="28"/>
          <w:lang w:val="uk-UA"/>
        </w:rPr>
        <w:t>ній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перелік доволі великий.</w:t>
      </w:r>
    </w:p>
    <w:p w:rsidR="008B48A7" w:rsidRPr="007242CD" w:rsidRDefault="008B48A7" w:rsidP="008B48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Соняшник </w:t>
      </w:r>
      <w:r w:rsidR="00F647AD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сільськогосподарська культура, яка для успішного вирощування потребує специфічн</w:t>
      </w:r>
      <w:r w:rsidR="00121000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 Отримання високих врожаїв можливе за врахування всіх особливостей рослини та її здатності до пристосування до різноманітних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</w:t>
      </w:r>
    </w:p>
    <w:p w:rsidR="008B48A7" w:rsidRPr="007242CD" w:rsidRDefault="008B48A7" w:rsidP="008B48A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соняшника є специфічним, адже включає в себе не лише географічну складову (температура повітря, опади, територіальні особливості), бі</w:t>
      </w:r>
      <w:r w:rsidR="00F647AD">
        <w:rPr>
          <w:rFonts w:ascii="Times New Roman" w:hAnsi="Times New Roman" w:cs="Times New Roman"/>
          <w:sz w:val="28"/>
          <w:szCs w:val="28"/>
          <w:lang w:val="uk-UA"/>
        </w:rPr>
        <w:t>ологічну (особливості соняшника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рослини), але й частково економічну (доцільність вирощування не характерної для території сільськогосподарської культури).</w:t>
      </w:r>
    </w:p>
    <w:p w:rsidR="008B48A7" w:rsidRPr="00777616" w:rsidRDefault="008B48A7" w:rsidP="008B48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82944" w:rsidRPr="00777616" w:rsidRDefault="00282944" w:rsidP="008B48A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60B7" w:rsidRPr="007242CD" w:rsidRDefault="00F647AD" w:rsidP="00612D4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5C95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2</w:t>
      </w:r>
      <w:r w:rsidR="007B2B39" w:rsidRPr="009C5C9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АНАЛІЗ СПЕЦИФІКИ КУЛЬТИВУВАННЯ СОНЯШНИКУ В АГРОКЛІМАТИЧНИХ УМОВАХ ЧЕРНІГІВСЬКОЇ ОБЛАСТІ</w:t>
      </w:r>
    </w:p>
    <w:p w:rsidR="007B2B39" w:rsidRPr="007242CD" w:rsidRDefault="007B2B39" w:rsidP="00612D42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60B7" w:rsidRPr="007242CD" w:rsidRDefault="007B2B39" w:rsidP="004C6E6E">
      <w:pPr>
        <w:pStyle w:val="a3"/>
        <w:numPr>
          <w:ilvl w:val="1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>ХАРАКТЕРИСТИКА АГРОКЛІМАТИЧНИХ УМОВ ЧЕРНІГІСЬКОЇ ОБЛАСТІ</w:t>
      </w:r>
    </w:p>
    <w:p w:rsidR="00CF38CF" w:rsidRPr="007242CD" w:rsidRDefault="00536F51" w:rsidP="00536F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Чернігівська об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ласть розташована на північному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сході України та межує з Київською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 областю на південному 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заході,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тавською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 півдні, Сумською 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4966F9">
        <w:rPr>
          <w:rFonts w:ascii="Times New Roman" w:hAnsi="Times New Roman" w:cs="Times New Roman"/>
          <w:sz w:val="28"/>
          <w:szCs w:val="28"/>
          <w:lang w:val="uk-UA"/>
        </w:rPr>
        <w:t>на сході;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також вона має кордон з Рес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публікою Білорусь на північному 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заході та Російською Федерацією 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 півночі. Площа області </w:t>
      </w:r>
      <w:r w:rsidR="008372ED" w:rsidRPr="009C5C95">
        <w:rPr>
          <w:rFonts w:ascii="Times New Roman" w:hAnsi="Times New Roman" w:cs="Times New Roman"/>
          <w:sz w:val="28"/>
          <w:szCs w:val="28"/>
          <w:lang w:val="uk-UA"/>
        </w:rPr>
        <w:t xml:space="preserve">32 </w:t>
      </w:r>
      <w:r w:rsidR="009C5C95" w:rsidRPr="009C5C95">
        <w:rPr>
          <w:rFonts w:ascii="Times New Roman" w:hAnsi="Times New Roman" w:cs="Times New Roman"/>
          <w:sz w:val="28"/>
          <w:szCs w:val="28"/>
          <w:lang w:val="uk-UA"/>
        </w:rPr>
        <w:t>тис.</w:t>
      </w:r>
      <w:r w:rsidR="008372ED" w:rsidRPr="009C5C95">
        <w:rPr>
          <w:rFonts w:ascii="Times New Roman" w:hAnsi="Times New Roman" w:cs="Times New Roman"/>
          <w:sz w:val="28"/>
          <w:szCs w:val="28"/>
          <w:lang w:val="uk-UA"/>
        </w:rPr>
        <w:t>км²,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>за даним показником вона третя в державі, поступається лише Одеській та Дніпропетровській. Протяжність регі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>ону з півночі на південь 220 км,</w:t>
      </w:r>
      <w:r w:rsidR="008372E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 з заходу на схід – 180 км.</w:t>
      </w:r>
    </w:p>
    <w:p w:rsidR="008372ED" w:rsidRPr="007242CD" w:rsidRDefault="008372ED" w:rsidP="00536F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Територія області знаходиться в межах Придніпровсько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низовини, яка являється широкою долиною ріки Дніпро з великою кількістю надзаплавних терас</w:t>
      </w:r>
      <w:r w:rsidR="005F2524" w:rsidRPr="007242CD">
        <w:rPr>
          <w:rFonts w:ascii="Times New Roman" w:hAnsi="Times New Roman" w:cs="Times New Roman"/>
          <w:sz w:val="28"/>
          <w:szCs w:val="28"/>
          <w:lang w:val="uk-UA"/>
        </w:rPr>
        <w:t>. На південному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52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сході </w:t>
      </w:r>
      <w:r w:rsidR="0064567F">
        <w:rPr>
          <w:rFonts w:ascii="Times New Roman" w:hAnsi="Times New Roman" w:cs="Times New Roman"/>
          <w:sz w:val="28"/>
          <w:szCs w:val="28"/>
          <w:lang w:val="uk-UA"/>
        </w:rPr>
        <w:t xml:space="preserve">представлене </w:t>
      </w:r>
      <w:r w:rsidR="005F2524" w:rsidRPr="007242CD">
        <w:rPr>
          <w:rFonts w:ascii="Times New Roman" w:hAnsi="Times New Roman" w:cs="Times New Roman"/>
          <w:sz w:val="28"/>
          <w:szCs w:val="28"/>
          <w:lang w:val="uk-UA"/>
        </w:rPr>
        <w:t>північне крило Полтавської височини з хвилястою поверхнею, а на північному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524" w:rsidRPr="007242CD">
        <w:rPr>
          <w:rFonts w:ascii="Times New Roman" w:hAnsi="Times New Roman" w:cs="Times New Roman"/>
          <w:sz w:val="28"/>
          <w:szCs w:val="28"/>
          <w:lang w:val="uk-UA"/>
        </w:rPr>
        <w:t>сході області розташовані відроги Середньоросійської височини, де і знаходиться найвища точка – 222 м.</w:t>
      </w:r>
    </w:p>
    <w:p w:rsidR="005F2524" w:rsidRPr="007242CD" w:rsidRDefault="005F2524" w:rsidP="00536F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Складена територія області </w:t>
      </w:r>
      <w:proofErr w:type="spellStart"/>
      <w:r w:rsidRPr="007242CD">
        <w:rPr>
          <w:rFonts w:ascii="Times New Roman" w:hAnsi="Times New Roman" w:cs="Times New Roman"/>
          <w:sz w:val="28"/>
          <w:szCs w:val="28"/>
        </w:rPr>
        <w:t>алювіально-озерними</w:t>
      </w:r>
      <w:proofErr w:type="spellEnd"/>
      <w:r w:rsidR="00F94083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42CD">
        <w:rPr>
          <w:rFonts w:ascii="Times New Roman" w:hAnsi="Times New Roman" w:cs="Times New Roman"/>
          <w:sz w:val="28"/>
          <w:szCs w:val="28"/>
        </w:rPr>
        <w:t>флювіо-гляціальними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пісками,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лесами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лесоподібними суглинками та суглинками. Домінують водно-ерозійні та денудаційні форми рельєфу, широко поширені яри, балки, річкові долини, на відрогах Середньор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>осій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ської височини також зустрічаються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карри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карстові лійки</w:t>
      </w:r>
      <w:r w:rsidR="00595DB7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53D2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, с. 11-12</w:t>
      </w:r>
      <w:r w:rsidR="006E4FE8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2524" w:rsidRPr="007242CD" w:rsidRDefault="005F2524" w:rsidP="005F252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Область знаходиться в межах помірного кліматичного поясу,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="00CB516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континентальному типі клімату</w:t>
      </w:r>
      <w:r w:rsidR="007E7217" w:rsidRPr="007242CD">
        <w:rPr>
          <w:rFonts w:ascii="Times New Roman" w:hAnsi="Times New Roman" w:cs="Times New Roman"/>
          <w:sz w:val="28"/>
          <w:szCs w:val="28"/>
          <w:lang w:val="uk-UA"/>
        </w:rPr>
        <w:t>, із переважаючим західним перенесенням повітряних мас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841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</w:t>
      </w:r>
      <w:r w:rsidR="007C72D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 активних температур 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 xml:space="preserve">становить </w:t>
      </w:r>
      <w:r w:rsidR="00CB5168">
        <w:rPr>
          <w:rFonts w:ascii="Times New Roman" w:hAnsi="Times New Roman" w:cs="Times New Roman"/>
          <w:sz w:val="28"/>
          <w:szCs w:val="28"/>
          <w:lang w:val="uk-UA"/>
        </w:rPr>
        <w:t xml:space="preserve">пересічно </w:t>
      </w:r>
      <w:r w:rsidR="007C72D2" w:rsidRPr="007242CD">
        <w:rPr>
          <w:rFonts w:ascii="Times New Roman" w:hAnsi="Times New Roman" w:cs="Times New Roman"/>
          <w:sz w:val="28"/>
          <w:szCs w:val="28"/>
          <w:lang w:val="uk-UA"/>
        </w:rPr>
        <w:t>2600</w:t>
      </w:r>
      <w:r w:rsidR="004841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°С, ізотерма січня -7°С, ізотерма липня +19°С, мінімальна зафіксована температура -36°С, максимальна </w:t>
      </w:r>
      <w:r w:rsidR="007E7217" w:rsidRPr="007242C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484162" w:rsidRPr="009C5C95">
        <w:rPr>
          <w:rFonts w:ascii="Times New Roman" w:hAnsi="Times New Roman" w:cs="Times New Roman"/>
          <w:sz w:val="28"/>
          <w:szCs w:val="28"/>
          <w:lang w:val="uk-UA"/>
        </w:rPr>
        <w:t>+</w:t>
      </w:r>
      <w:r w:rsidR="009C5C95" w:rsidRPr="009C5C95"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484162" w:rsidRPr="009C5C95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4841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Кількість опадів по території 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 xml:space="preserve">області </w:t>
      </w:r>
      <w:r w:rsidR="004841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різниться, основна частина отримує 600-650 мм/рік, південна частина 550-600 </w:t>
      </w:r>
      <w:r w:rsidR="00484162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мм/рік, </w:t>
      </w:r>
      <w:r w:rsidR="007E7217" w:rsidRPr="007242CD">
        <w:rPr>
          <w:rFonts w:ascii="Times New Roman" w:hAnsi="Times New Roman" w:cs="Times New Roman"/>
          <w:sz w:val="28"/>
          <w:szCs w:val="28"/>
          <w:lang w:val="uk-UA"/>
        </w:rPr>
        <w:t>Новгород-Сіверщина, котра  розташована на височині</w:t>
      </w:r>
      <w:r w:rsidR="001A26C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E721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отримує 650-700 мм/рік.</w:t>
      </w:r>
    </w:p>
    <w:p w:rsidR="007E7217" w:rsidRPr="007242CD" w:rsidRDefault="007E7217" w:rsidP="005F252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На територію області часто заходять циклони з Атлантики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спричиняючи вологу погоду з потеплінням взимку та навпаки похолоданням влітку, антициклони з південного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сходу приносять 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спекот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у погоду влітку і морозну взимку, але завжди посушливу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ідкритість з півночі часто навесні сприяє надходженн</w:t>
      </w:r>
      <w:r w:rsidR="00F9408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холодних повітряних мас з півночі, що спричиняє весняні заморозки, які є несприятливим явищем для сільського господарства регіону.</w:t>
      </w:r>
    </w:p>
    <w:p w:rsidR="007E7217" w:rsidRPr="007242CD" w:rsidRDefault="007E7217" w:rsidP="005F2524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Низинний рельєф спричинив розвиток густої гідро</w:t>
      </w:r>
      <w:r w:rsidR="001A26C3">
        <w:rPr>
          <w:rFonts w:ascii="Times New Roman" w:hAnsi="Times New Roman" w:cs="Times New Roman"/>
          <w:sz w:val="28"/>
          <w:szCs w:val="28"/>
          <w:lang w:val="uk-UA"/>
        </w:rPr>
        <w:t>графі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чної мережі, окрасою області є такі ріки, як Дніпро, Десна, Сож,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Судость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Снов, Сейм, Остер, Трубіж, Удай. 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елика кількість озер, серед яких особливо поширені стариці, такі як Трубин, дуже популярні для відпочинку Голубі озера, які виникли в результаті видобутку кварцового піску. </w:t>
      </w:r>
      <w:r w:rsidR="00364F1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Велика 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 xml:space="preserve">частина </w:t>
      </w:r>
      <w:r w:rsidR="00364F11" w:rsidRPr="007242CD">
        <w:rPr>
          <w:rFonts w:ascii="Times New Roman" w:hAnsi="Times New Roman" w:cs="Times New Roman"/>
          <w:sz w:val="28"/>
          <w:szCs w:val="28"/>
          <w:lang w:val="uk-UA"/>
        </w:rPr>
        <w:t>територі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364F1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регіону</w:t>
      </w:r>
      <w:r w:rsidR="006E5D06" w:rsidRPr="007242CD">
        <w:rPr>
          <w:rFonts w:ascii="Times New Roman" w:hAnsi="Times New Roman" w:cs="Times New Roman"/>
          <w:sz w:val="28"/>
          <w:szCs w:val="28"/>
          <w:lang w:val="uk-UA"/>
        </w:rPr>
        <w:t>, особливо біля рік, заболочена, проте після радянської політики з осушення боліт, багато природних екосистем  порушені і тепер відновлюють своє функціонування.</w:t>
      </w:r>
    </w:p>
    <w:p w:rsidR="00B07F98" w:rsidRPr="007242CD" w:rsidRDefault="006E5D06" w:rsidP="006567D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08156A" w:rsidRPr="007242CD">
        <w:rPr>
          <w:rFonts w:ascii="Times New Roman" w:hAnsi="Times New Roman" w:cs="Times New Roman"/>
          <w:sz w:val="28"/>
          <w:szCs w:val="28"/>
          <w:lang w:val="uk-UA"/>
        </w:rPr>
        <w:t>Область знаходиться в межах двох природних зон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8156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мішаних лісів – північна частина та 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156A" w:rsidRPr="007242CD">
        <w:rPr>
          <w:rFonts w:ascii="Times New Roman" w:hAnsi="Times New Roman" w:cs="Times New Roman"/>
          <w:sz w:val="28"/>
          <w:szCs w:val="28"/>
          <w:lang w:val="uk-UA"/>
        </w:rPr>
        <w:t>ісостепу – південна.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межах області межа між цими зонами пролягає по лінії м. Остер – м. Ніжин – м. Батурин. В мішаних лісах найбільш поширеними породами є сосна, дуб, береза, осика, вільха, липа, клен, у підліску ліщина, калина. Лісостепова  рослинність представлена злаками і різнотрав’ям. Багатий тваринний світ представлений 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представниками обох зон.</w:t>
      </w:r>
    </w:p>
    <w:p w:rsidR="00760477" w:rsidRPr="007242CD" w:rsidRDefault="001A26C3" w:rsidP="00DA273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DA273C" w:rsidRPr="007242CD">
        <w:rPr>
          <w:rFonts w:ascii="Times New Roman" w:hAnsi="Times New Roman" w:cs="Times New Roman"/>
          <w:lang w:val="uk-UA"/>
        </w:rPr>
        <w:t>Ґ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рунтів, то на </w:t>
      </w:r>
      <w:proofErr w:type="spellStart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лесах</w:t>
      </w:r>
      <w:proofErr w:type="spellEnd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лесовидних</w:t>
      </w:r>
      <w:proofErr w:type="spellEnd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суглинках в межах області сформувалися: на півночі та північному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заході – дерново-підзолисті</w:t>
      </w:r>
      <w:r w:rsidR="00B07F9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дерново-підзолисті </w:t>
      </w:r>
      <w:proofErr w:type="spellStart"/>
      <w:r w:rsidR="00B07F98" w:rsidRPr="007242CD">
        <w:rPr>
          <w:rFonts w:ascii="Times New Roman" w:hAnsi="Times New Roman" w:cs="Times New Roman"/>
          <w:sz w:val="28"/>
          <w:szCs w:val="28"/>
          <w:lang w:val="uk-UA"/>
        </w:rPr>
        <w:t>оглеєні</w:t>
      </w:r>
      <w:proofErr w:type="spellEnd"/>
      <w:r w:rsidR="00B07F98"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центр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– сірі лі</w:t>
      </w:r>
      <w:r w:rsidR="00B07F98" w:rsidRPr="007242CD">
        <w:rPr>
          <w:rFonts w:ascii="Times New Roman" w:hAnsi="Times New Roman" w:cs="Times New Roman"/>
          <w:sz w:val="28"/>
          <w:szCs w:val="28"/>
          <w:lang w:val="uk-UA"/>
        </w:rPr>
        <w:t>сові, також осередки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чорноземів опідзолених, </w:t>
      </w:r>
      <w:proofErr w:type="spellStart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-чорноземних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3122" w:rsidRPr="00753D2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рунтів;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>південн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ому 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>сх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– чорноземи типові та реградовані;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 заплавах рік поширені 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лучні та </w:t>
      </w:r>
      <w:proofErr w:type="spellStart"/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>-болотні,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трохи рідше </w:t>
      </w:r>
      <w:proofErr w:type="spellStart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торфово</w:t>
      </w:r>
      <w:proofErr w:type="spellEnd"/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>-болотні та торфовища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[24, с. 12-1</w:t>
      </w:r>
      <w:r w:rsidR="006E4FE8" w:rsidRPr="007242CD">
        <w:rPr>
          <w:rFonts w:ascii="Times New Roman" w:hAnsi="Times New Roman" w:cs="Times New Roman"/>
          <w:sz w:val="28"/>
          <w:szCs w:val="28"/>
          <w:lang w:val="uk-UA"/>
        </w:rPr>
        <w:t>3]</w:t>
      </w:r>
      <w:r w:rsidR="00DA273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B6CA5" w:rsidRPr="007242CD" w:rsidRDefault="00DA273C" w:rsidP="00DA273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Найбільш родючими можна вважати</w:t>
      </w:r>
      <w:r w:rsidR="00BC31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чорноземи 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-чорноземні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3BFC" w:rsidRPr="007242CD">
        <w:rPr>
          <w:rFonts w:ascii="Times New Roman" w:hAnsi="Times New Roman" w:cs="Times New Roman"/>
          <w:lang w:val="uk-UA"/>
        </w:rPr>
        <w:t>Ґ</w:t>
      </w:r>
      <w:r w:rsidR="00AC3BFC">
        <w:rPr>
          <w:rFonts w:ascii="Times New Roman" w:hAnsi="Times New Roman" w:cs="Times New Roman"/>
          <w:sz w:val="28"/>
          <w:szCs w:val="28"/>
          <w:lang w:val="uk-UA"/>
        </w:rPr>
        <w:t>рунти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але вони мають незначне поширення, решта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рунтового фонду області також досить родючі і за правильно проведених меліоративних заходів здатні давати високі врожаї.</w:t>
      </w:r>
    </w:p>
    <w:p w:rsidR="004C5030" w:rsidRPr="007242CD" w:rsidRDefault="004C5030" w:rsidP="00DA273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агрокліматичному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районуванні область </w:t>
      </w:r>
      <w:r w:rsidR="00CB5168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традиційно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поділяють на вологу,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помірно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теплу зону, що співпадає в межах із зоною мішаних лісів в регіоні, та на недостатньо вологу, теплу зону, що знаходиться в межах </w:t>
      </w:r>
      <w:r w:rsidR="002A5F9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ісостепу на те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>риторії Чернігівської області (р</w:t>
      </w:r>
      <w:r w:rsidR="002A5F9F">
        <w:rPr>
          <w:rFonts w:ascii="Times New Roman" w:hAnsi="Times New Roman" w:cs="Times New Roman"/>
          <w:sz w:val="28"/>
          <w:szCs w:val="28"/>
          <w:lang w:val="uk-UA"/>
        </w:rPr>
        <w:t>ис. 1.1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A273C" w:rsidRPr="007242CD" w:rsidRDefault="00DA273C" w:rsidP="00DA273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Традиційними культурами регіону явля</w:t>
      </w:r>
      <w:r w:rsidR="002A5F9F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ся льон-довгунець, картопля, цукрові буряки, зернові культури, проте останніми роками можна спостерігати відсутність насаджень льону-довгунцю, картопля в більшій мірі вирощується на присадибних ділянках, також спостерігається сильне скорочення</w:t>
      </w:r>
      <w:r w:rsidR="00CB5168">
        <w:rPr>
          <w:rFonts w:ascii="Times New Roman" w:hAnsi="Times New Roman" w:cs="Times New Roman"/>
          <w:sz w:val="28"/>
          <w:szCs w:val="28"/>
          <w:lang w:val="uk-UA"/>
        </w:rPr>
        <w:t xml:space="preserve"> площ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цукрового буряку, а натомість все більш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поширення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набува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ють поля кукурудзи та соняшнику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[22</w:t>
      </w:r>
      <w:r w:rsidR="006E4FE8" w:rsidRPr="007242CD">
        <w:rPr>
          <w:rFonts w:ascii="Times New Roman" w:hAnsi="Times New Roman" w:cs="Times New Roman"/>
          <w:sz w:val="28"/>
          <w:szCs w:val="28"/>
          <w:lang w:val="uk-UA"/>
        </w:rPr>
        <w:t>, с. 18-19]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2524" w:rsidRPr="00777616" w:rsidRDefault="005F2524" w:rsidP="00282944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47AA8" w:rsidRPr="00CB39B9" w:rsidRDefault="007B2B39" w:rsidP="004C6E6E">
      <w:pPr>
        <w:pStyle w:val="a3"/>
        <w:numPr>
          <w:ilvl w:val="1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B39B9">
        <w:rPr>
          <w:rFonts w:ascii="Times New Roman" w:hAnsi="Times New Roman" w:cs="Times New Roman"/>
          <w:b/>
          <w:sz w:val="28"/>
          <w:szCs w:val="28"/>
          <w:lang w:val="uk-UA"/>
        </w:rPr>
        <w:t>ДИНАМ</w:t>
      </w:r>
      <w:r w:rsidR="00776467" w:rsidRPr="00CB39B9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CB39B9">
        <w:rPr>
          <w:rFonts w:ascii="Times New Roman" w:hAnsi="Times New Roman" w:cs="Times New Roman"/>
          <w:b/>
          <w:sz w:val="28"/>
          <w:szCs w:val="28"/>
          <w:lang w:val="uk-UA"/>
        </w:rPr>
        <w:t>КА ПО</w:t>
      </w:r>
      <w:r w:rsidR="00776467" w:rsidRPr="00CB39B9">
        <w:rPr>
          <w:rFonts w:ascii="Times New Roman" w:hAnsi="Times New Roman" w:cs="Times New Roman"/>
          <w:b/>
          <w:sz w:val="28"/>
          <w:szCs w:val="28"/>
          <w:lang w:val="uk-UA"/>
        </w:rPr>
        <w:t>КАЗНИКІ</w:t>
      </w:r>
      <w:r w:rsidRPr="00CB39B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776467" w:rsidRPr="00CB39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ВИРОЩУВАННЯ</w:t>
      </w:r>
      <w:r w:rsidRPr="00CB39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СОНЯШНИКУ </w:t>
      </w:r>
      <w:r w:rsidR="00AA2DAF" w:rsidRPr="00CB39B9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Pr="00CB39B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ОБЛАСТІ</w:t>
      </w:r>
    </w:p>
    <w:p w:rsidR="008274DA" w:rsidRDefault="00BA03E5" w:rsidP="006D2E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Для характеристики культивування соняшнику за наявних в області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 проаналізован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A62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 xml:space="preserve">посівні площі цієї культури за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період з 2005 по 2018 р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В результаті було помічено поступове збільшення площ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посівів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 незначним </w:t>
      </w:r>
      <w:r w:rsidR="002A5F9F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 в 2007 та 2017 роках.  У 2018 році </w:t>
      </w:r>
      <w:r w:rsidR="00CB5168" w:rsidRPr="007242CD">
        <w:rPr>
          <w:rFonts w:ascii="Times New Roman" w:hAnsi="Times New Roman" w:cs="Times New Roman"/>
          <w:sz w:val="28"/>
          <w:szCs w:val="28"/>
          <w:lang w:val="uk-UA"/>
        </w:rPr>
        <w:t>під соняшник</w:t>
      </w:r>
      <w:r w:rsidR="00CB5168"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зайняті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5168" w:rsidRPr="007242CD">
        <w:rPr>
          <w:rFonts w:ascii="Times New Roman" w:hAnsi="Times New Roman" w:cs="Times New Roman"/>
          <w:sz w:val="28"/>
          <w:szCs w:val="28"/>
          <w:lang w:val="uk-UA"/>
        </w:rPr>
        <w:t>202923 га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коли в 2005 році </w:t>
      </w:r>
      <w:r w:rsidR="00AA2DAF" w:rsidRPr="007242C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 xml:space="preserve"> лише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10847 га, тобто відб</w:t>
      </w:r>
      <w:r w:rsidR="00A3799B" w:rsidRPr="007242CD">
        <w:rPr>
          <w:rFonts w:ascii="Times New Roman" w:hAnsi="Times New Roman" w:cs="Times New Roman"/>
          <w:sz w:val="28"/>
          <w:szCs w:val="28"/>
          <w:lang w:val="uk-UA"/>
        </w:rPr>
        <w:t>улося збільшення на 192076 га  протягом даного періоду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2E67" w:rsidRPr="00612D4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A2DAF" w:rsidRPr="00612D42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6D2E67" w:rsidRPr="00612D42">
        <w:rPr>
          <w:rFonts w:ascii="Times New Roman" w:hAnsi="Times New Roman" w:cs="Times New Roman"/>
          <w:sz w:val="28"/>
          <w:szCs w:val="28"/>
          <w:lang w:val="uk-UA"/>
        </w:rPr>
        <w:t>94,7%</w:t>
      </w:r>
      <w:r w:rsidR="008D0790" w:rsidRPr="00612D4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D079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можна помітити з даних таблиці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2.1</w:t>
      </w:r>
      <w:r w:rsidR="008D079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площі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посівів</w:t>
      </w:r>
      <w:r w:rsidR="008D079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урожайність та валовий збір мали тенденцію до поступового </w:t>
      </w:r>
      <w:r w:rsidR="00AA2DA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D0790" w:rsidRPr="007242CD">
        <w:rPr>
          <w:rFonts w:ascii="Times New Roman" w:hAnsi="Times New Roman" w:cs="Times New Roman"/>
          <w:sz w:val="28"/>
          <w:szCs w:val="28"/>
          <w:lang w:val="uk-UA"/>
        </w:rPr>
        <w:t>ростання.</w:t>
      </w:r>
      <w:r w:rsidR="006D2E6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площі </w:t>
      </w:r>
      <w:r w:rsidR="00CB39B9" w:rsidRPr="00CB39B9">
        <w:rPr>
          <w:rFonts w:ascii="Times New Roman" w:hAnsi="Times New Roman" w:cs="Times New Roman"/>
          <w:sz w:val="28"/>
          <w:szCs w:val="28"/>
          <w:lang w:val="uk-UA"/>
        </w:rPr>
        <w:t xml:space="preserve">посівів </w:t>
      </w:r>
      <w:r w:rsidR="006D2E67" w:rsidRPr="00CB39B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D2E6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оняшнику пояснюється </w:t>
      </w:r>
      <w:r w:rsidR="00976BD3">
        <w:rPr>
          <w:rFonts w:ascii="Times New Roman" w:hAnsi="Times New Roman" w:cs="Times New Roman"/>
          <w:sz w:val="28"/>
          <w:szCs w:val="28"/>
          <w:lang w:val="uk-UA"/>
        </w:rPr>
        <w:t xml:space="preserve">досить високою </w:t>
      </w:r>
      <w:r w:rsidR="006D2E6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рентабельністю </w:t>
      </w:r>
      <w:r w:rsidR="00976BD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6D2E67" w:rsidRPr="007242CD">
        <w:rPr>
          <w:rFonts w:ascii="Times New Roman" w:hAnsi="Times New Roman" w:cs="Times New Roman"/>
          <w:sz w:val="28"/>
          <w:szCs w:val="28"/>
          <w:lang w:val="uk-UA"/>
        </w:rPr>
        <w:t>вирощування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721F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8274DA">
        <w:rPr>
          <w:rFonts w:ascii="Times New Roman" w:hAnsi="Times New Roman" w:cs="Times New Roman"/>
          <w:sz w:val="28"/>
          <w:szCs w:val="28"/>
          <w:lang w:val="uk-UA"/>
        </w:rPr>
        <w:t>рис. 2.1).</w:t>
      </w:r>
    </w:p>
    <w:p w:rsidR="008274DA" w:rsidRPr="007242CD" w:rsidRDefault="008274DA" w:rsidP="008274DA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Табл</w:t>
      </w:r>
      <w:r>
        <w:rPr>
          <w:rFonts w:ascii="Times New Roman" w:hAnsi="Times New Roman" w:cs="Times New Roman"/>
          <w:sz w:val="28"/>
          <w:szCs w:val="28"/>
          <w:lang w:val="uk-UA"/>
        </w:rPr>
        <w:t>иця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2.1. Посівні площі, урожайність, валовий збір соняшнику та основні кліматичні показники в Чернігівській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tbl>
      <w:tblPr>
        <w:tblStyle w:val="aa"/>
        <w:tblpPr w:leftFromText="180" w:rightFromText="180" w:vertAnchor="text" w:horzAnchor="margin" w:tblpXSpec="right" w:tblpY="25"/>
        <w:tblW w:w="8968" w:type="dxa"/>
        <w:tblLook w:val="04A0" w:firstRow="1" w:lastRow="0" w:firstColumn="1" w:lastColumn="0" w:noHBand="0" w:noVBand="1"/>
      </w:tblPr>
      <w:tblGrid>
        <w:gridCol w:w="805"/>
        <w:gridCol w:w="1811"/>
        <w:gridCol w:w="1834"/>
        <w:gridCol w:w="1813"/>
        <w:gridCol w:w="1650"/>
        <w:gridCol w:w="1055"/>
      </w:tblGrid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Роки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Посівні площі, га</w:t>
            </w:r>
          </w:p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Урожайність, ц з га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Валовий збір, тис. т.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Сума активних температур (квітень-вересень), °С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Опади, мм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2005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10847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11,2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12,2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2109,9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550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2006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12690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11,4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13,5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2175,1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551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2007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8169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15,0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12,6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2308,5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588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2008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22482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16,3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36,9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2171,6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629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2009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23807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15,8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38,0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2213,2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567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2010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39007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15,7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61,0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2573,5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658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75695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18,3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137,9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2289,8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1539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2012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94579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20,3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189,4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2319,9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750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2013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134151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21,7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286,4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2284,1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604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2014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133667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22,6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301,5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2258,3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454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2015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165268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24,7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410,4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2293,6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503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2016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207814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25,9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537,5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2303,2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691</w:t>
            </w:r>
          </w:p>
        </w:tc>
      </w:tr>
      <w:tr w:rsidR="008274DA" w:rsidRPr="007242CD" w:rsidTr="00CB462A">
        <w:tc>
          <w:tcPr>
            <w:tcW w:w="80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2017</w:t>
            </w:r>
          </w:p>
        </w:tc>
        <w:tc>
          <w:tcPr>
            <w:tcW w:w="1811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193971</w:t>
            </w:r>
          </w:p>
        </w:tc>
        <w:tc>
          <w:tcPr>
            <w:tcW w:w="1834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24,2</w:t>
            </w:r>
          </w:p>
        </w:tc>
        <w:tc>
          <w:tcPr>
            <w:tcW w:w="1813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467,7</w:t>
            </w:r>
          </w:p>
        </w:tc>
        <w:tc>
          <w:tcPr>
            <w:tcW w:w="1650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2199,4</w:t>
            </w:r>
          </w:p>
        </w:tc>
        <w:tc>
          <w:tcPr>
            <w:tcW w:w="1055" w:type="dxa"/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600</w:t>
            </w:r>
          </w:p>
        </w:tc>
      </w:tr>
      <w:tr w:rsidR="008274DA" w:rsidRPr="007242CD" w:rsidTr="00CB462A">
        <w:tc>
          <w:tcPr>
            <w:tcW w:w="805" w:type="dxa"/>
            <w:tcBorders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2018</w:t>
            </w:r>
          </w:p>
        </w:tc>
        <w:tc>
          <w:tcPr>
            <w:tcW w:w="1811" w:type="dxa"/>
            <w:tcBorders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202923</w:t>
            </w:r>
          </w:p>
        </w:tc>
        <w:tc>
          <w:tcPr>
            <w:tcW w:w="1834" w:type="dxa"/>
            <w:tcBorders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28,4</w:t>
            </w:r>
          </w:p>
        </w:tc>
        <w:tc>
          <w:tcPr>
            <w:tcW w:w="1813" w:type="dxa"/>
            <w:tcBorders>
              <w:left w:val="single" w:sz="4" w:space="0" w:color="auto"/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576,0</w:t>
            </w:r>
          </w:p>
        </w:tc>
        <w:tc>
          <w:tcPr>
            <w:tcW w:w="1650" w:type="dxa"/>
            <w:tcBorders>
              <w:left w:val="single" w:sz="4" w:space="0" w:color="auto"/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2341,5</w:t>
            </w:r>
          </w:p>
        </w:tc>
        <w:tc>
          <w:tcPr>
            <w:tcW w:w="1055" w:type="dxa"/>
            <w:tcBorders>
              <w:left w:val="single" w:sz="4" w:space="0" w:color="auto"/>
              <w:right w:val="single" w:sz="4" w:space="0" w:color="auto"/>
            </w:tcBorders>
          </w:tcPr>
          <w:p w:rsidR="008274DA" w:rsidRPr="007242CD" w:rsidRDefault="008274DA" w:rsidP="00CB462A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540</w:t>
            </w:r>
          </w:p>
        </w:tc>
      </w:tr>
    </w:tbl>
    <w:p w:rsidR="008274DA" w:rsidRDefault="008274DA" w:rsidP="006D2E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274DA" w:rsidRPr="007242CD" w:rsidRDefault="008274DA" w:rsidP="008274DA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4863501" cy="2406770"/>
            <wp:effectExtent l="19050" t="0" r="13299" b="0"/>
            <wp:docPr id="10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8274DA" w:rsidRDefault="008274DA" w:rsidP="008274D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 2.1. Динаміка площ посівів соняшнику в Чернігівській області, га</w:t>
      </w:r>
    </w:p>
    <w:p w:rsidR="00BA03E5" w:rsidRDefault="008274DA" w:rsidP="008274D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Урожайність протягом 2005-2018 років зросла з 11,2 ц з га до 28,4 ц з га, що пов’язано із запровадженням нових технологій вирощування та застосування більш продуктивних гібридів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, тому для </w:t>
      </w:r>
      <w:r w:rsidR="0006252C">
        <w:rPr>
          <w:rFonts w:ascii="Times New Roman" w:hAnsi="Times New Roman" w:cs="Times New Roman"/>
          <w:sz w:val="28"/>
          <w:szCs w:val="28"/>
          <w:lang w:val="uk-UA"/>
        </w:rPr>
        <w:t xml:space="preserve">виявлення й оцінки впливу погодно-кліматичних умов на урожайність </w:t>
      </w:r>
      <w:r w:rsidR="00DA626C">
        <w:rPr>
          <w:rFonts w:ascii="Times New Roman" w:hAnsi="Times New Roman" w:cs="Times New Roman"/>
          <w:sz w:val="28"/>
          <w:szCs w:val="28"/>
          <w:lang w:val="uk-UA"/>
        </w:rPr>
        <w:t>соняшнику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використано показники років, котрі </w:t>
      </w:r>
      <w:r w:rsidR="0006252C">
        <w:rPr>
          <w:rFonts w:ascii="Times New Roman" w:hAnsi="Times New Roman" w:cs="Times New Roman"/>
          <w:sz w:val="28"/>
          <w:szCs w:val="28"/>
          <w:lang w:val="uk-UA"/>
        </w:rPr>
        <w:t>«не вклада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06252C">
        <w:rPr>
          <w:rFonts w:ascii="Times New Roman" w:hAnsi="Times New Roman" w:cs="Times New Roman"/>
          <w:sz w:val="28"/>
          <w:szCs w:val="28"/>
          <w:lang w:val="uk-UA"/>
        </w:rPr>
        <w:t>» у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загальн</w:t>
      </w:r>
      <w:r w:rsidR="0006252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тенденці</w:t>
      </w:r>
      <w:r w:rsidR="0006252C">
        <w:rPr>
          <w:rFonts w:ascii="Times New Roman" w:hAnsi="Times New Roman" w:cs="Times New Roman"/>
          <w:sz w:val="28"/>
          <w:szCs w:val="28"/>
          <w:lang w:val="uk-UA"/>
        </w:rPr>
        <w:t>ю, а саме 2006, 2010 і 2017 роки</w:t>
      </w:r>
      <w:r w:rsidR="00760477" w:rsidRPr="007242CD">
        <w:rPr>
          <w:rFonts w:ascii="Times New Roman" w:hAnsi="Times New Roman" w:cs="Times New Roman"/>
          <w:sz w:val="28"/>
          <w:szCs w:val="28"/>
          <w:lang w:val="uk-UA"/>
        </w:rPr>
        <w:t>(т</w:t>
      </w:r>
      <w:r w:rsidR="00C54A25" w:rsidRPr="007242CD">
        <w:rPr>
          <w:rFonts w:ascii="Times New Roman" w:hAnsi="Times New Roman" w:cs="Times New Roman"/>
          <w:sz w:val="28"/>
          <w:szCs w:val="28"/>
          <w:lang w:val="uk-UA"/>
        </w:rPr>
        <w:t>абл.2.1</w:t>
      </w:r>
      <w:r>
        <w:rPr>
          <w:rFonts w:ascii="Times New Roman" w:hAnsi="Times New Roman" w:cs="Times New Roman"/>
          <w:sz w:val="28"/>
          <w:szCs w:val="28"/>
          <w:lang w:val="uk-UA"/>
        </w:rPr>
        <w:t>; рис. 2.2</w:t>
      </w:r>
      <w:r w:rsidR="00BA03E5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[3, 6</w:t>
      </w:r>
      <w:r w:rsidR="009F6267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A03E5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74DA" w:rsidRPr="007242CD" w:rsidRDefault="008274DA" w:rsidP="008274DA">
      <w:pPr>
        <w:spacing w:after="0" w:line="36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233539" cy="2751827"/>
            <wp:effectExtent l="19050" t="0" r="24261" b="0"/>
            <wp:docPr id="1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8274DA" w:rsidRPr="007242CD" w:rsidRDefault="008274DA" w:rsidP="00CB462A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2.2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Динаміка врожайності соняшнику в Чернігівській області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тягом 2005-2018 рр., ц з га </w:t>
      </w:r>
    </w:p>
    <w:p w:rsidR="00A3799B" w:rsidRPr="007242CD" w:rsidRDefault="005D1611" w:rsidP="0061262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агрокліматичними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показниками, котрі значно впливають на урожайність сільськогосподарських культур</w:t>
      </w:r>
      <w:r w:rsidR="000A5C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є сума активних температур, тобто температура</w:t>
      </w:r>
      <w:r w:rsidR="000A5CD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 якої відбувається активна вегетація рослин, а це вище 10 °С</w:t>
      </w:r>
      <w:r w:rsidR="008274DA">
        <w:rPr>
          <w:rFonts w:ascii="Times New Roman" w:hAnsi="Times New Roman" w:cs="Times New Roman"/>
          <w:sz w:val="28"/>
          <w:szCs w:val="28"/>
          <w:lang w:val="uk-UA"/>
        </w:rPr>
        <w:t xml:space="preserve"> (рис. 2.</w:t>
      </w:r>
      <w:r w:rsidR="00CB462A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274D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та кількість опадів, яка випала на території в мм</w:t>
      </w:r>
      <w:r w:rsidR="008274DA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CB462A">
        <w:rPr>
          <w:rFonts w:ascii="Times New Roman" w:hAnsi="Times New Roman" w:cs="Times New Roman"/>
          <w:sz w:val="28"/>
          <w:szCs w:val="28"/>
          <w:lang w:val="uk-UA"/>
        </w:rPr>
        <w:t>24).</w:t>
      </w:r>
    </w:p>
    <w:p w:rsidR="00A3799B" w:rsidRPr="007242CD" w:rsidRDefault="00E81721" w:rsidP="008D079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286195" cy="2493033"/>
            <wp:effectExtent l="19050" t="0" r="9705" b="2517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4837BC" w:rsidRDefault="00CB462A" w:rsidP="00CB462A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2.3</w:t>
      </w:r>
      <w:r w:rsidR="00E81721" w:rsidRPr="007242CD">
        <w:rPr>
          <w:rFonts w:ascii="Times New Roman" w:hAnsi="Times New Roman" w:cs="Times New Roman"/>
          <w:sz w:val="28"/>
          <w:szCs w:val="28"/>
          <w:lang w:val="uk-UA"/>
        </w:rPr>
        <w:t>. Динаміка суми активних температур в Чернігівській області протягом 2005-2018 рр., в період з початку квітня до кінця вересня, °С</w:t>
      </w:r>
    </w:p>
    <w:p w:rsidR="00CB462A" w:rsidRPr="007242CD" w:rsidRDefault="00CB462A" w:rsidP="00CB46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191305" cy="2700068"/>
            <wp:effectExtent l="19050" t="0" r="28395" b="5032"/>
            <wp:docPr id="14" name="Диаграмма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CB462A" w:rsidRPr="007242CD" w:rsidRDefault="00CB462A" w:rsidP="00CB46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2.4. Динаміка опадів в Чернігівській області протягом </w:t>
      </w:r>
    </w:p>
    <w:p w:rsidR="00CB462A" w:rsidRPr="007242CD" w:rsidRDefault="00CB462A" w:rsidP="00CB462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2005-2018 рр., мм </w:t>
      </w:r>
    </w:p>
    <w:p w:rsidR="00CB462A" w:rsidRDefault="00CB462A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Якщо розглянути загальну тенденцію до поступового 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зростання врожайності, чітко пом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ітно, 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що виділяються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2010 та 2017 рік. Порівнявши з рис. 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2.2 </w:t>
      </w:r>
      <w:r>
        <w:rPr>
          <w:rFonts w:ascii="Times New Roman" w:hAnsi="Times New Roman" w:cs="Times New Roman"/>
          <w:sz w:val="28"/>
          <w:szCs w:val="28"/>
          <w:lang w:val="uk-UA"/>
        </w:rPr>
        <w:t>та рис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. 2.3</w:t>
      </w:r>
      <w:r>
        <w:rPr>
          <w:rFonts w:ascii="Times New Roman" w:hAnsi="Times New Roman" w:cs="Times New Roman"/>
          <w:sz w:val="28"/>
          <w:szCs w:val="28"/>
          <w:lang w:val="uk-UA"/>
        </w:rPr>
        <w:t>, можна зробити висновок, що 2010 році спостерігалося значне підвищення суми активних температур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824EA" w:rsidRPr="007242CD">
        <w:rPr>
          <w:rFonts w:ascii="Times New Roman" w:hAnsi="Times New Roman" w:cs="Times New Roman"/>
          <w:sz w:val="28"/>
          <w:szCs w:val="28"/>
          <w:lang w:val="uk-UA"/>
        </w:rPr>
        <w:t>2573,5°С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>, що призвело до зниження врожайності в порівнянні з попередніми досліджуваними роками. В 2017 році зафіксоване зниження суми активних температур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B824EA" w:rsidRPr="007242CD">
        <w:rPr>
          <w:rFonts w:ascii="Times New Roman" w:hAnsi="Times New Roman" w:cs="Times New Roman"/>
          <w:sz w:val="28"/>
          <w:szCs w:val="28"/>
          <w:lang w:val="uk-UA"/>
        </w:rPr>
        <w:t>2199,4°С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натомість помітно, що знову ж це призвело до </w:t>
      </w:r>
      <w:r w:rsidR="00B738AD">
        <w:rPr>
          <w:rFonts w:ascii="Times New Roman" w:hAnsi="Times New Roman" w:cs="Times New Roman"/>
          <w:sz w:val="28"/>
          <w:szCs w:val="28"/>
          <w:lang w:val="uk-UA"/>
        </w:rPr>
        <w:t>зменшення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врожайності сільськогосподарської культури. Тож, можна зробити висновок, що оптимальною сумою активних температур для вдалого культивування соняшнику на Чернігівщині являється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2300 </w:t>
      </w:r>
      <w:r w:rsidR="00B824EA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(середнє значення)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094" w:rsidRDefault="00695094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розрізі місяців чітко видно, що в 2010 році весняно-літній період видався набагато теплішим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(рис. 2.5)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>Така ситуація є позитивною для формування мікроелементів в насінні соняшнику та збільшенні його маси, але при цьому також помітно, що з серпня почалося стрімке зменшення середньої температури повітря, що н</w:t>
      </w:r>
      <w:r w:rsidR="00146AFB">
        <w:rPr>
          <w:rFonts w:ascii="Times New Roman" w:hAnsi="Times New Roman" w:cs="Times New Roman"/>
          <w:sz w:val="28"/>
          <w:szCs w:val="28"/>
          <w:lang w:val="uk-UA"/>
        </w:rPr>
        <w:t xml:space="preserve">егативно позначилося на врожаї 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 xml:space="preserve">даної сільськогосподарської культури. Ще однією особливістю літа 2010 року є присутність </w:t>
      </w:r>
      <w:proofErr w:type="spellStart"/>
      <w:r w:rsidR="00995E02">
        <w:rPr>
          <w:rFonts w:ascii="Times New Roman" w:hAnsi="Times New Roman" w:cs="Times New Roman"/>
          <w:sz w:val="28"/>
          <w:szCs w:val="28"/>
          <w:lang w:val="uk-UA"/>
        </w:rPr>
        <w:t>екстремально</w:t>
      </w:r>
      <w:proofErr w:type="spellEnd"/>
      <w:r w:rsidR="00995E02">
        <w:rPr>
          <w:rFonts w:ascii="Times New Roman" w:hAnsi="Times New Roman" w:cs="Times New Roman"/>
          <w:sz w:val="28"/>
          <w:szCs w:val="28"/>
          <w:lang w:val="uk-UA"/>
        </w:rPr>
        <w:t xml:space="preserve"> високих температур. На приклад, в червні +33,1°</w:t>
      </w:r>
      <w:r w:rsidR="00995E02" w:rsidRPr="007242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 xml:space="preserve">, в липні +35,3 </w:t>
      </w:r>
      <w:r w:rsidR="00995E02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>, в серпні +37,8</w:t>
      </w:r>
      <w:r w:rsidR="00995E02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такі високі температури повітря здатні висушувати  насіння, зменшувати його масу та накопичення жирів, все це в 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сумі </w:t>
      </w:r>
      <w:r w:rsidR="00B738AD">
        <w:rPr>
          <w:rFonts w:ascii="Times New Roman" w:hAnsi="Times New Roman" w:cs="Times New Roman"/>
          <w:sz w:val="28"/>
          <w:szCs w:val="28"/>
          <w:lang w:val="uk-UA"/>
        </w:rPr>
        <w:t xml:space="preserve">може 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 xml:space="preserve">значно зменшувати врожай, що і </w:t>
      </w:r>
      <w:r w:rsidR="00B738AD">
        <w:rPr>
          <w:rFonts w:ascii="Times New Roman" w:hAnsi="Times New Roman" w:cs="Times New Roman"/>
          <w:sz w:val="28"/>
          <w:szCs w:val="28"/>
          <w:lang w:val="uk-UA"/>
        </w:rPr>
        <w:t>стало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 xml:space="preserve"> причиною незначних показників врожайності в 2010 році, відносно </w:t>
      </w:r>
      <w:r w:rsidR="007A1A72">
        <w:rPr>
          <w:rFonts w:ascii="Times New Roman" w:hAnsi="Times New Roman" w:cs="Times New Roman"/>
          <w:sz w:val="28"/>
          <w:szCs w:val="28"/>
          <w:lang w:val="uk-UA"/>
        </w:rPr>
        <w:t>2009 та 2011 років</w:t>
      </w:r>
      <w:r w:rsidR="00995E0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5E02" w:rsidRDefault="00995E02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2017 році ситуація в розрізі місяців має протилежний вигляд. П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>ротягом п</w:t>
      </w:r>
      <w:r>
        <w:rPr>
          <w:rFonts w:ascii="Times New Roman" w:hAnsi="Times New Roman" w:cs="Times New Roman"/>
          <w:sz w:val="28"/>
          <w:szCs w:val="28"/>
          <w:lang w:val="uk-UA"/>
        </w:rPr>
        <w:t>еріод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вегетації соняшника, 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початк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квітня і до кінця вересня, середні температури повітря були не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>висок</w:t>
      </w:r>
      <w:r>
        <w:rPr>
          <w:rFonts w:ascii="Times New Roman" w:hAnsi="Times New Roman" w:cs="Times New Roman"/>
          <w:sz w:val="28"/>
          <w:szCs w:val="28"/>
          <w:lang w:val="uk-UA"/>
        </w:rPr>
        <w:t>і, що не дозвол</w:t>
      </w:r>
      <w:r w:rsidR="000E676E">
        <w:rPr>
          <w:rFonts w:ascii="Times New Roman" w:hAnsi="Times New Roman" w:cs="Times New Roman"/>
          <w:sz w:val="28"/>
          <w:szCs w:val="28"/>
          <w:lang w:val="uk-UA"/>
        </w:rPr>
        <w:t>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рослині повністю використати власний потенціал та сформувати значний врожай.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 xml:space="preserve"> Також </w:t>
      </w:r>
      <w:r w:rsidR="0080032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 xml:space="preserve"> червні була зафіксована температура +3,7 </w:t>
      </w:r>
      <w:r w:rsidR="0035737D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 xml:space="preserve">, в липні +6,7 </w:t>
      </w:r>
      <w:r w:rsidR="0035737D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 xml:space="preserve">, в серпні +10,4 </w:t>
      </w:r>
      <w:r w:rsidR="0035737D"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>, таке зниження температури в літній період не дано насінню сформуватися в повній мірі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(рис. 2.5)</w:t>
      </w:r>
      <w:r w:rsidR="003573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95094" w:rsidRDefault="00695094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094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086350" cy="2619375"/>
            <wp:effectExtent l="19050" t="0" r="19050" b="0"/>
            <wp:docPr id="25" name="Диаграмма 2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146AFB" w:rsidRDefault="00146AFB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2.5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Середня </w:t>
      </w:r>
      <w:r w:rsidR="00800320">
        <w:rPr>
          <w:rFonts w:ascii="Times New Roman" w:hAnsi="Times New Roman" w:cs="Times New Roman"/>
          <w:sz w:val="28"/>
          <w:szCs w:val="28"/>
          <w:lang w:val="uk-UA"/>
        </w:rPr>
        <w:t xml:space="preserve">місячна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температура повітря протягом 2010 та 2017 років,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°С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6B751E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CB462A" w:rsidRDefault="00CB462A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ж оцінити кількість опадів</w:t>
      </w:r>
      <w:r w:rsidR="006E2729">
        <w:rPr>
          <w:rFonts w:ascii="Times New Roman" w:hAnsi="Times New Roman" w:cs="Times New Roman"/>
          <w:sz w:val="28"/>
          <w:szCs w:val="28"/>
          <w:lang w:val="uk-UA"/>
        </w:rPr>
        <w:t xml:space="preserve"> що випали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2010 році, то це 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658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мм, а в 2017 році 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600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мм. Можна було б припустити, що середнє значення </w:t>
      </w:r>
      <w:r w:rsidR="006E2729">
        <w:rPr>
          <w:rFonts w:ascii="Times New Roman" w:hAnsi="Times New Roman" w:cs="Times New Roman"/>
          <w:sz w:val="28"/>
          <w:szCs w:val="28"/>
          <w:lang w:val="uk-UA"/>
        </w:rPr>
        <w:t xml:space="preserve">суми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опадів </w:t>
      </w:r>
      <w:r w:rsidR="006E272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оптимальн</w:t>
      </w:r>
      <w:r w:rsidR="006E2729">
        <w:rPr>
          <w:rFonts w:ascii="Times New Roman" w:hAnsi="Times New Roman" w:cs="Times New Roman"/>
          <w:sz w:val="28"/>
          <w:szCs w:val="28"/>
          <w:lang w:val="uk-UA"/>
        </w:rPr>
        <w:t>им</w:t>
      </w:r>
      <w:r>
        <w:rPr>
          <w:rFonts w:ascii="Times New Roman" w:hAnsi="Times New Roman" w:cs="Times New Roman"/>
          <w:sz w:val="28"/>
          <w:szCs w:val="28"/>
          <w:lang w:val="uk-UA"/>
        </w:rPr>
        <w:t>, проте поглянувши на табл.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видно, що в інші роки з коливанням мм опадів ситуація з врожайністю була досить стабільна. Тож можна припустити, що сума активних температур має більший вплив на врожайність соняшнику на просторах Чернігівщини</w:t>
      </w:r>
      <w:r w:rsidR="00B824EA">
        <w:rPr>
          <w:rFonts w:ascii="Times New Roman" w:hAnsi="Times New Roman" w:cs="Times New Roman"/>
          <w:sz w:val="28"/>
          <w:szCs w:val="28"/>
          <w:lang w:val="uk-UA"/>
        </w:rPr>
        <w:t xml:space="preserve"> (рис. 2.2; рис. 2.4)</w:t>
      </w:r>
      <w:r w:rsidR="00B716CB">
        <w:rPr>
          <w:rFonts w:ascii="Times New Roman" w:hAnsi="Times New Roman" w:cs="Times New Roman"/>
          <w:sz w:val="28"/>
          <w:szCs w:val="28"/>
          <w:lang w:val="uk-UA"/>
        </w:rPr>
        <w:t>, а також не загальна річна кількість опадів, а їхній режим випадіння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6AFB" w:rsidRDefault="00146AFB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Якщо ж поглянути на дані рис.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2.6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то чітко видно, що 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2010 році відбувалося постійне коливання випадання опадів. Максимальне значення притаманне для липня, натомість в  червні та серпні при високих температурах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повітря кількість опадів була вкрай мала для літнього періоду. Натомість у вересні,  кількість опадів значно збільшилася. Всі ці особливості випадання опадів в 2010 році, спочатку не дали в повній мірі сформуватися врожаю із-за малої кількості (червень та серпень), а потім готовий врожай був частково втрачений через дощі у вересні.</w:t>
      </w:r>
    </w:p>
    <w:p w:rsidR="00146AFB" w:rsidRDefault="007A1A72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146AFB">
        <w:rPr>
          <w:rFonts w:ascii="Times New Roman" w:hAnsi="Times New Roman" w:cs="Times New Roman"/>
          <w:sz w:val="28"/>
          <w:szCs w:val="28"/>
          <w:lang w:val="uk-UA"/>
        </w:rPr>
        <w:t>2017 р</w:t>
      </w:r>
      <w:r>
        <w:rPr>
          <w:rFonts w:ascii="Times New Roman" w:hAnsi="Times New Roman" w:cs="Times New Roman"/>
          <w:sz w:val="28"/>
          <w:szCs w:val="28"/>
          <w:lang w:val="uk-UA"/>
        </w:rPr>
        <w:t>оці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кількість опадів поступово збільшувалася в період вегетації соняшнику. Під час збору врожаю відбувалося зменшення кількості опадів, що дало змогу в меншій мірі втратити врожай вже готовий на полях. Проте в поєднанні з низькими температурами така ситуація призвела до</w:t>
      </w:r>
      <w:r w:rsidR="006E2729">
        <w:rPr>
          <w:rFonts w:ascii="Times New Roman" w:hAnsi="Times New Roman" w:cs="Times New Roman"/>
          <w:sz w:val="28"/>
          <w:szCs w:val="28"/>
          <w:lang w:val="uk-UA"/>
        </w:rPr>
        <w:t xml:space="preserve"> значного зменшення врожайності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відносно 2016 та 2018 років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(рис. 2.6)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46AFB" w:rsidRDefault="00146AFB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6AFB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172075" cy="2828925"/>
            <wp:effectExtent l="19050" t="0" r="9525" b="0"/>
            <wp:docPr id="28" name="Диаграмма 2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:rsidR="007A1A72" w:rsidRDefault="007A1A72" w:rsidP="007A1A72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2.6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Середня </w:t>
      </w:r>
      <w:r w:rsidR="00B716CB">
        <w:rPr>
          <w:rFonts w:ascii="Times New Roman" w:hAnsi="Times New Roman" w:cs="Times New Roman"/>
          <w:sz w:val="28"/>
          <w:szCs w:val="28"/>
          <w:lang w:val="uk-UA"/>
        </w:rPr>
        <w:t>місячна кількість опадів 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2010 та 2017 роках, мм</w:t>
      </w:r>
      <w:r w:rsidR="006B751E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6B751E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9444B" w:rsidRDefault="0035737D" w:rsidP="002944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більш глибокого аналізу впливу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на врожайність, </w:t>
      </w:r>
      <w:r w:rsidR="0045265F">
        <w:rPr>
          <w:rFonts w:ascii="Times New Roman" w:hAnsi="Times New Roman" w:cs="Times New Roman"/>
          <w:sz w:val="28"/>
          <w:szCs w:val="28"/>
          <w:lang w:val="uk-UA"/>
        </w:rPr>
        <w:t>доцільно розглянути роки з екстремальними погодними умовами.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Щодо суми активних температур, то тут слід уточнити, що при розрахунках до уваги брався період з посівів соняшнику на полях </w:t>
      </w:r>
      <w:r w:rsidR="00B716CB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збору урожаю, тобто з початку квітня і до кінця вересня. Максимальна сума активних температур спостерігалася в 2010 році –  2573,5 °С, мінімальна в 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>2005 році – 2109,9 °С (рис. 2.2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612D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прикладу розглянемо 2005 та 2007 рік, у 2005 році зафіксована найнижча сума активних температур за досліджуваний період, а саме 2109,9 °С, в 2007 році – 2308,5. Урожайність у 2007 році вища і 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становить 15 ц з га, коли в 2005 році 11,2 ц з га, що </w:t>
      </w:r>
      <w:r w:rsidR="00B716CB">
        <w:rPr>
          <w:rFonts w:ascii="Times New Roman" w:hAnsi="Times New Roman" w:cs="Times New Roman"/>
          <w:sz w:val="28"/>
          <w:szCs w:val="28"/>
          <w:lang w:val="uk-UA"/>
        </w:rPr>
        <w:t xml:space="preserve">в порівнянні 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>складає 25,4% (рис. 2.3)</w:t>
      </w:r>
      <w:r w:rsidR="0029444B">
        <w:rPr>
          <w:rFonts w:ascii="Times New Roman" w:hAnsi="Times New Roman" w:cs="Times New Roman"/>
          <w:sz w:val="28"/>
          <w:szCs w:val="28"/>
          <w:lang w:val="uk-UA"/>
        </w:rPr>
        <w:t xml:space="preserve"> [3, 6</w:t>
      </w:r>
      <w:r w:rsidR="0029444B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D6AE0" w:rsidRPr="007242CD" w:rsidRDefault="00612D42" w:rsidP="00FD6AE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Протилежною є</w:t>
      </w:r>
      <w:r w:rsidR="00FD6AE0" w:rsidRPr="00612D42">
        <w:rPr>
          <w:rFonts w:ascii="Times New Roman" w:hAnsi="Times New Roman" w:cs="Times New Roman"/>
          <w:sz w:val="28"/>
          <w:szCs w:val="28"/>
          <w:lang w:val="uk-UA"/>
        </w:rPr>
        <w:t xml:space="preserve"> ситуація за  сумою активних температур в 2010 р</w:t>
      </w:r>
      <w:r>
        <w:rPr>
          <w:rFonts w:ascii="Times New Roman" w:hAnsi="Times New Roman" w:cs="Times New Roman"/>
          <w:sz w:val="28"/>
          <w:szCs w:val="28"/>
          <w:lang w:val="uk-UA"/>
        </w:rPr>
        <w:t>оці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FD6AE0" w:rsidRPr="007242CD">
        <w:rPr>
          <w:rFonts w:ascii="Times New Roman" w:hAnsi="Times New Roman" w:cs="Times New Roman"/>
          <w:sz w:val="28"/>
          <w:szCs w:val="28"/>
          <w:lang w:val="uk-UA"/>
        </w:rPr>
        <w:t>–  2573,5 °С, це максимальне значення за досліджуваний період. Відбулося зниження врожайності в 2010 році в порівняні з 2009 роком (2213,2 °С) на 0,6%, з 15,8 ц з га до 15,7 ц з га. Пояснити це можна надмірним висушуванням рослин та висипанням насіння з кошика, тобто це ще раз підтверджує тісний зв’язок кліматичних умов та врожайності(рис.2.2</w:t>
      </w:r>
      <w:r w:rsidR="00FD6AE0">
        <w:rPr>
          <w:rFonts w:ascii="Times New Roman" w:hAnsi="Times New Roman" w:cs="Times New Roman"/>
          <w:sz w:val="28"/>
          <w:szCs w:val="28"/>
          <w:lang w:val="uk-UA"/>
        </w:rPr>
        <w:t>, рис. 2.3) [3, 6</w:t>
      </w:r>
      <w:r w:rsidR="00FD6AE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5265F" w:rsidRDefault="007B6B17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дослідженими даними помітний значний вплив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території вирощування на врожайність культивованої сільськогосподарської культури.</w:t>
      </w:r>
    </w:p>
    <w:p w:rsidR="00007C7A" w:rsidRPr="007242CD" w:rsidRDefault="00007C7A" w:rsidP="00CB462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C4629" w:rsidRPr="007242CD" w:rsidRDefault="00851ED9" w:rsidP="007F0BE3">
      <w:pPr>
        <w:pStyle w:val="a3"/>
        <w:numPr>
          <w:ilvl w:val="1"/>
          <w:numId w:val="1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ВПЛИВ </w:t>
      </w:r>
      <w:r w:rsidRPr="00776467">
        <w:rPr>
          <w:rFonts w:ascii="Times New Roman" w:hAnsi="Times New Roman" w:cs="Times New Roman"/>
          <w:b/>
          <w:sz w:val="28"/>
          <w:szCs w:val="28"/>
          <w:lang w:val="uk-UA"/>
        </w:rPr>
        <w:t>АГРОКЛІМАТИЧНИХ УМОВ</w:t>
      </w: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ВРОЖАЙНІСТЬ</w:t>
      </w:r>
      <w:r w:rsidR="009C462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СОНЯШНИКУ </w:t>
      </w:r>
      <w:r w:rsidR="00291271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9C462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РАЙОНАХ ЧЕРНІГІВСЬКОЇ ОБЛАСТІ</w:t>
      </w:r>
    </w:p>
    <w:p w:rsidR="00451149" w:rsidRPr="007242CD" w:rsidRDefault="00451149" w:rsidP="00753F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Виходячи з висновку, що більше на урожайність соняшнику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>, в межах Чернігівської області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впливає сума активних температур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доцільно провести більш детальний аналіз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2E367F" w:rsidRPr="007242CD">
        <w:rPr>
          <w:rFonts w:ascii="Times New Roman" w:hAnsi="Times New Roman" w:cs="Times New Roman"/>
          <w:sz w:val="28"/>
          <w:szCs w:val="28"/>
          <w:lang w:val="uk-UA"/>
        </w:rPr>
        <w:t>рожайності соняшнику</w:t>
      </w:r>
      <w:r w:rsidR="002E367F">
        <w:rPr>
          <w:rFonts w:ascii="Times New Roman" w:hAnsi="Times New Roman" w:cs="Times New Roman"/>
          <w:sz w:val="28"/>
          <w:szCs w:val="28"/>
          <w:lang w:val="uk-UA"/>
        </w:rPr>
        <w:t xml:space="preserve"> в розрізі районів області для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років з максимальним (2010 рік) та мінімальним (2005 рік) значенням</w:t>
      </w:r>
      <w:r w:rsidR="008F3F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даного показника</w:t>
      </w:r>
      <w:r w:rsidR="00282944">
        <w:rPr>
          <w:rFonts w:ascii="Times New Roman" w:hAnsi="Times New Roman" w:cs="Times New Roman"/>
          <w:sz w:val="28"/>
          <w:szCs w:val="28"/>
          <w:lang w:val="uk-UA"/>
        </w:rPr>
        <w:t>[20, 22]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13F6" w:rsidRPr="007242CD" w:rsidRDefault="006813F6" w:rsidP="00753F5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Проаналізувавши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2.7</w:t>
      </w:r>
      <w:r w:rsidR="00E238D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7E4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можна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побачити </w:t>
      </w:r>
      <w:proofErr w:type="spellStart"/>
      <w:r w:rsidR="00042F2E">
        <w:rPr>
          <w:rFonts w:ascii="Times New Roman" w:hAnsi="Times New Roman" w:cs="Times New Roman"/>
          <w:sz w:val="28"/>
          <w:szCs w:val="28"/>
          <w:lang w:val="uk-UA"/>
        </w:rPr>
        <w:t>субмериді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ональність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розподілі </w:t>
      </w:r>
      <w:r w:rsidR="00A93014">
        <w:rPr>
          <w:rFonts w:ascii="Times New Roman" w:hAnsi="Times New Roman" w:cs="Times New Roman"/>
          <w:sz w:val="28"/>
          <w:szCs w:val="28"/>
          <w:lang w:val="uk-UA"/>
        </w:rPr>
        <w:t xml:space="preserve">сум активних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температур</w:t>
      </w:r>
      <w:r w:rsidR="00F5040A">
        <w:rPr>
          <w:rFonts w:ascii="Times New Roman" w:hAnsi="Times New Roman" w:cs="Times New Roman"/>
          <w:sz w:val="28"/>
          <w:szCs w:val="28"/>
          <w:lang w:val="uk-UA"/>
        </w:rPr>
        <w:t xml:space="preserve"> у 2005 році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а саме поступове зменшення з південного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заходу на північний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схід.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2B3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Такі райони, як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Прилуцький,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південь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Ріпкинського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Ніжинського, захід Чернігівського, </w:t>
      </w:r>
      <w:r w:rsidR="00A9301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 2005 році </w:t>
      </w:r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мали понад 2200 °С. Тоді як Новгород-Сіверський, північ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Коропського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Сосницького</w:t>
      </w:r>
      <w:proofErr w:type="spellEnd"/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238DD">
        <w:rPr>
          <w:rFonts w:ascii="Times New Roman" w:hAnsi="Times New Roman" w:cs="Times New Roman"/>
          <w:sz w:val="28"/>
          <w:szCs w:val="28"/>
          <w:lang w:val="uk-UA"/>
        </w:rPr>
        <w:t xml:space="preserve">схід </w:t>
      </w:r>
      <w:proofErr w:type="spellStart"/>
      <w:r w:rsidR="00E238DD">
        <w:rPr>
          <w:rFonts w:ascii="Times New Roman" w:hAnsi="Times New Roman" w:cs="Times New Roman"/>
          <w:sz w:val="28"/>
          <w:szCs w:val="28"/>
          <w:lang w:val="uk-UA"/>
        </w:rPr>
        <w:t>Семенівського</w:t>
      </w:r>
      <w:proofErr w:type="spellEnd"/>
      <w:r w:rsidR="00E238DD">
        <w:rPr>
          <w:rFonts w:ascii="Times New Roman" w:hAnsi="Times New Roman" w:cs="Times New Roman"/>
          <w:sz w:val="28"/>
          <w:szCs w:val="28"/>
          <w:lang w:val="uk-UA"/>
        </w:rPr>
        <w:t xml:space="preserve"> менше 2000 °</w:t>
      </w:r>
      <w:r w:rsidR="00E7498B" w:rsidRPr="007242CD">
        <w:rPr>
          <w:rFonts w:ascii="Times New Roman" w:hAnsi="Times New Roman" w:cs="Times New Roman"/>
          <w:sz w:val="28"/>
          <w:szCs w:val="28"/>
          <w:lang w:val="uk-UA"/>
        </w:rPr>
        <w:t>С. Більша частина території області мала від 2000 до 2200 ° С</w:t>
      </w:r>
      <w:r w:rsidR="00FA699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2.7</w:t>
      </w:r>
      <w:r w:rsidR="00FA6997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C7084" w:rsidRPr="007242CD" w:rsidRDefault="00E7498B" w:rsidP="004B572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222625" cy="3413644"/>
            <wp:effectExtent l="0" t="0" r="0" b="0"/>
            <wp:docPr id="7" name="Рисунок 1" descr="C:\Users\Ольга\Videos\тем2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ьга\Videos\тем200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1"/>
                    <a:srcRect l="4789" t="3309" r="3104" b="4050"/>
                    <a:stretch/>
                  </pic:blipFill>
                  <pic:spPr bwMode="auto">
                    <a:xfrm>
                      <a:off x="0" y="0"/>
                      <a:ext cx="3224249" cy="341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4B572E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388909" cy="1037590"/>
            <wp:effectExtent l="0" t="0" r="0" b="0"/>
            <wp:docPr id="33" name="Рисунок 18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3788" cy="10397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7084" w:rsidRPr="007242CD" w:rsidRDefault="008F3F22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2.7</w:t>
      </w:r>
      <w:r w:rsidR="00077E4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Сума активних температур в Чернігівській області у 2005 році, °С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E7498B" w:rsidRPr="007242CD" w:rsidRDefault="00E7498B" w:rsidP="00E7498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2.8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видно, що</w:t>
      </w:r>
      <w:r w:rsidR="009D581C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2005 році 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вологи збільшувалася із заходу на схід, що 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>можна пояснити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133FC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західн</w:t>
      </w:r>
      <w:r w:rsidR="009133FC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042F2E">
        <w:rPr>
          <w:rFonts w:ascii="Times New Roman" w:hAnsi="Times New Roman" w:cs="Times New Roman"/>
          <w:sz w:val="28"/>
          <w:szCs w:val="28"/>
          <w:lang w:val="uk-UA"/>
        </w:rPr>
        <w:t xml:space="preserve"> перенесення повітряних мас. Збільшення кількості опадів на північному сході області 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можна пояснити більшою відносною висотою північного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сходу області (відроги Середньор</w:t>
      </w:r>
      <w:r w:rsidR="009133FC">
        <w:rPr>
          <w:rFonts w:ascii="Times New Roman" w:hAnsi="Times New Roman" w:cs="Times New Roman"/>
          <w:sz w:val="28"/>
          <w:szCs w:val="28"/>
          <w:lang w:val="uk-UA"/>
        </w:rPr>
        <w:t>осій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ської височини). Найбільша кількість опадів фіксувалася в межах </w:t>
      </w:r>
      <w:proofErr w:type="spellStart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Бобровицького</w:t>
      </w:r>
      <w:proofErr w:type="spellEnd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півдня Ніжинського і </w:t>
      </w:r>
      <w:proofErr w:type="spellStart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, заходу Прилуцького району. Найменша –</w:t>
      </w:r>
      <w:r w:rsidR="009C462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менше 500мм,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заході </w:t>
      </w:r>
      <w:proofErr w:type="spellStart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Ріпкинського</w:t>
      </w:r>
      <w:proofErr w:type="spellEnd"/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Чернігівського районів. Більша частина терит</w:t>
      </w:r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>орії отримала 600-700 мм опадів,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що є нормою для області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9190C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7084" w:rsidRPr="007242CD" w:rsidRDefault="00E7498B" w:rsidP="004B572E">
      <w:pPr>
        <w:spacing w:after="0" w:line="360" w:lineRule="auto"/>
        <w:ind w:hanging="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383267" cy="3528204"/>
            <wp:effectExtent l="19050" t="0" r="7633" b="0"/>
            <wp:docPr id="12" name="Рисунок 2" descr="C:\Users\Ольга\Videos\мм2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Videos\мм2005.pn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294" cy="35324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B572E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61260" cy="1205817"/>
            <wp:effectExtent l="0" t="0" r="0" b="0"/>
            <wp:docPr id="35" name="Рисунок 6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24"/>
                    <a:srcRect t="5970" r="2122" b="7232"/>
                    <a:stretch/>
                  </pic:blipFill>
                  <pic:spPr bwMode="auto">
                    <a:xfrm>
                      <a:off x="0" y="0"/>
                      <a:ext cx="2471572" cy="1210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C7084" w:rsidRPr="007242CD" w:rsidRDefault="008F3F22" w:rsidP="008C523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2.8</w:t>
      </w:r>
      <w:r w:rsidR="00077E4E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Опади в Чернігівській області у 2005 році, мм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19190C" w:rsidRPr="007242CD" w:rsidRDefault="0019190C" w:rsidP="0019190C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Порівнявши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2.7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2.8</w:t>
      </w:r>
      <w:r w:rsidR="00077E4E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висновок, що найбільш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посушливо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2005 році було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Ріпкинському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Чернігівському та західних частинах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Городнянського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районів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>, 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той час як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</w:t>
      </w:r>
      <w:r w:rsidR="004210A4" w:rsidRPr="007242CD">
        <w:rPr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південь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Ніжинського, захід Прилуцького мали максимальні значення обох показник</w:t>
      </w:r>
      <w:r w:rsidR="00D816A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Більша частина районів мала середні значення</w:t>
      </w:r>
      <w:r w:rsidR="00D816A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характерні для Чернігівської області.</w:t>
      </w:r>
    </w:p>
    <w:p w:rsidR="00B00006" w:rsidRPr="007242CD" w:rsidRDefault="009D581C" w:rsidP="0054643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Що ж до районної </w:t>
      </w:r>
      <w:r w:rsidR="00DC395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урожайності соняшнику, то в 2005 році </w:t>
      </w:r>
      <w:r>
        <w:rPr>
          <w:rFonts w:ascii="Times New Roman" w:hAnsi="Times New Roman" w:cs="Times New Roman"/>
          <w:sz w:val="28"/>
          <w:szCs w:val="28"/>
          <w:lang w:val="uk-UA"/>
        </w:rPr>
        <w:t>вона</w:t>
      </w:r>
      <w:r w:rsidR="00DC395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була така:</w:t>
      </w:r>
    </w:p>
    <w:p w:rsidR="00DC395F" w:rsidRPr="007242CD" w:rsidRDefault="00DC395F" w:rsidP="00DC395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5 – 8,</w:t>
      </w:r>
      <w:r w:rsidR="00C0015B" w:rsidRPr="007242CD"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 з га –</w:t>
      </w:r>
      <w:r w:rsidR="00C0015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015B" w:rsidRPr="007242CD">
        <w:rPr>
          <w:rFonts w:ascii="Times New Roman" w:hAnsi="Times New Roman" w:cs="Times New Roman"/>
          <w:sz w:val="28"/>
          <w:szCs w:val="28"/>
          <w:lang w:val="uk-UA"/>
        </w:rPr>
        <w:t>Козелец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Менський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Сосницький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райони;</w:t>
      </w:r>
    </w:p>
    <w:p w:rsidR="00DC395F" w:rsidRPr="007242CD" w:rsidRDefault="00C0015B" w:rsidP="00DC395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9 – 11,2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Ніжинський,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Борзнянський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Срібнянський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Городнянський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Сновський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Новгород-Сіверський райони; </w:t>
      </w:r>
    </w:p>
    <w:p w:rsidR="00C0015B" w:rsidRPr="007242CD" w:rsidRDefault="00C0015B" w:rsidP="00DC395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11,3 – 17 ц з га – Чернігівський,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Бахмацький, Ічнянський, Прилуцький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 (Додаток А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, рис. 2.9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4EB6" w:rsidRPr="007242CD" w:rsidRDefault="00F14EB6" w:rsidP="009D581C">
      <w:pPr>
        <w:pStyle w:val="a3"/>
        <w:spacing w:after="0" w:line="360" w:lineRule="auto"/>
        <w:ind w:left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078480" cy="3215640"/>
            <wp:effectExtent l="0" t="0" r="7620" b="3810"/>
            <wp:docPr id="18" name="Рисунок 5" descr="C:\Users\Ольга\Pictures\200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Ольга\Pictures\2005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5"/>
                    <a:srcRect l="2782" t="2198" r="3519" b="5036"/>
                    <a:stretch/>
                  </pic:blipFill>
                  <pic:spPr bwMode="auto">
                    <a:xfrm>
                      <a:off x="0" y="0"/>
                      <a:ext cx="3082932" cy="3220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D581C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143432" cy="1219835"/>
            <wp:effectExtent l="0" t="0" r="0" b="0"/>
            <wp:docPr id="19" name="Рисунок 1" descr="C:\Users\Ольга\Desktop\Новый точечный рисунок (4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ьга\Desktop\Новый точечный рисунок (4).bmp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522" cy="12391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4EB6" w:rsidRPr="00777616" w:rsidRDefault="00D4412E" w:rsidP="00282944">
      <w:pPr>
        <w:pStyle w:val="a3"/>
        <w:spacing w:after="0" w:line="360" w:lineRule="auto"/>
        <w:ind w:left="1287"/>
        <w:jc w:val="center"/>
        <w:rPr>
          <w:rFonts w:ascii="Times New Roman" w:hAnsi="Times New Roman" w:cs="Times New Roman"/>
          <w:sz w:val="28"/>
          <w:szCs w:val="28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2.9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Урожайність соняшнику в Чернігівській області в 2005 році, ц з га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1C7084" w:rsidRPr="00320545" w:rsidRDefault="00C0015B" w:rsidP="003205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Як можна помітити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урожайність була вищою в східних та південно-східних районах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 xml:space="preserve">за винятком 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>Чернігівськ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 xml:space="preserve">При цьому однозначної 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між </w:t>
      </w:r>
      <w:r w:rsidR="007238EF" w:rsidRPr="007242CD">
        <w:rPr>
          <w:rFonts w:ascii="Times New Roman" w:hAnsi="Times New Roman" w:cs="Times New Roman"/>
          <w:sz w:val="28"/>
          <w:szCs w:val="28"/>
          <w:lang w:val="uk-UA"/>
        </w:rPr>
        <w:t>сумою активних температур, опадами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врожайністю не</w:t>
      </w:r>
      <w:r w:rsidR="00547BE1">
        <w:rPr>
          <w:rFonts w:ascii="Times New Roman" w:hAnsi="Times New Roman" w:cs="Times New Roman"/>
          <w:sz w:val="28"/>
          <w:szCs w:val="28"/>
          <w:lang w:val="uk-UA"/>
        </w:rPr>
        <w:t xml:space="preserve"> простежується</w:t>
      </w:r>
      <w:r w:rsidR="002E474A">
        <w:rPr>
          <w:rFonts w:ascii="Times New Roman" w:hAnsi="Times New Roman" w:cs="Times New Roman"/>
          <w:sz w:val="28"/>
          <w:szCs w:val="28"/>
          <w:lang w:val="uk-UA"/>
        </w:rPr>
        <w:t>, проте помітно, що урожайність була найвищою в районах, де випала кількість опадів у межах норми</w:t>
      </w:r>
      <w:r w:rsidR="00EA2842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2842" w:rsidRPr="007242CD" w:rsidRDefault="00AF2C05" w:rsidP="00176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 2010 році сума активних температур зменшувалася з заходу на схід. Такі райони як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Городнянський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Прилуцький,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захід Чернігівського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південь Ніжинського отримали понад 2600 °С.  Більша  частина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Короп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захід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Сосницького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Борзнянського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Бахмацького 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 2550 °С. Решта території області мала в межах 2550-2600 °С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(рис. 2.10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2842" w:rsidRPr="007242CD" w:rsidRDefault="00176DA9" w:rsidP="00972E58">
      <w:pPr>
        <w:spacing w:after="0" w:line="360" w:lineRule="auto"/>
        <w:ind w:hanging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017520" cy="3219767"/>
            <wp:effectExtent l="0" t="0" r="0" b="0"/>
            <wp:docPr id="37" name="Рисунок 5" descr="C:\Users\Ольга\Videos\тем2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Ольга\Videos\тем201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7"/>
                    <a:srcRect l="2955" t="2575" r="5205" b="4309"/>
                    <a:stretch/>
                  </pic:blipFill>
                  <pic:spPr bwMode="auto">
                    <a:xfrm>
                      <a:off x="0" y="0"/>
                      <a:ext cx="3020425" cy="3222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72E58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681605" cy="885089"/>
            <wp:effectExtent l="0" t="0" r="4445" b="0"/>
            <wp:docPr id="36" name="Рисунок 17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2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7044" cy="9033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2842" w:rsidRPr="00777616" w:rsidRDefault="00EA2842" w:rsidP="0028294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2.10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Сума активних температур в Чернігівській області у 2010 році, °С</w:t>
      </w:r>
      <w:r w:rsidR="004253AA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4253AA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EA2842" w:rsidRPr="007242CD" w:rsidRDefault="00C56579" w:rsidP="00176D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Щодо опадів, то в</w:t>
      </w:r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2010 році спостерігалося збільшення кількості вологи з південного-заходу на північ та північний-схід. Західна частина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Козелецького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отри</w:t>
      </w:r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мала менше ніж 450 мм опадів,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ільша частина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Козелецького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захід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понад 450 мм опадів. Найбільш зволожен</w:t>
      </w:r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>ими були</w:t>
      </w:r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Городнянський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Сновський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Новгород-Сіверський,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Срібнянський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райони, північ Чернігівського та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Куликівського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захід Менського, схід </w:t>
      </w:r>
      <w:proofErr w:type="spellStart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Варвинського</w:t>
      </w:r>
      <w:proofErr w:type="spellEnd"/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 – понад 600 мм, що є нормою  для Чернігівської області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(рис. 2.11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76DA9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A2842" w:rsidRPr="007242CD" w:rsidRDefault="007238EF" w:rsidP="00972E58">
      <w:pPr>
        <w:spacing w:after="0" w:line="360" w:lineRule="auto"/>
        <w:ind w:hanging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321050" cy="3270262"/>
            <wp:effectExtent l="0" t="0" r="0" b="6350"/>
            <wp:docPr id="11" name="Рисунок 1" descr="C:\Users\Ольга\Videos\мм2010-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ьга\Videos\мм2010-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29"/>
                    <a:srcRect t="3403" b="3030"/>
                    <a:stretch/>
                  </pic:blipFill>
                  <pic:spPr bwMode="auto">
                    <a:xfrm>
                      <a:off x="0" y="0"/>
                      <a:ext cx="3325644" cy="3274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72E58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84120" cy="1412793"/>
            <wp:effectExtent l="0" t="0" r="0" b="0"/>
            <wp:docPr id="32" name="Рисунок 8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30"/>
                    <a:srcRect l="4889" r="1342"/>
                    <a:stretch/>
                  </pic:blipFill>
                  <pic:spPr bwMode="auto">
                    <a:xfrm>
                      <a:off x="0" y="0"/>
                      <a:ext cx="2500689" cy="1422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A2842" w:rsidRPr="00777616" w:rsidRDefault="00EA2842" w:rsidP="0028294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2.11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Опади в Чернігівській області у 2010 році, мм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176DA9" w:rsidRPr="007242CD" w:rsidRDefault="00176DA9" w:rsidP="0072423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  <w:r w:rsidR="00F90DC2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орівня</w:t>
      </w:r>
      <w:r w:rsidR="00F90DC2">
        <w:rPr>
          <w:rFonts w:ascii="Times New Roman" w:hAnsi="Times New Roman" w:cs="Times New Roman"/>
          <w:sz w:val="28"/>
          <w:szCs w:val="28"/>
          <w:lang w:val="uk-UA"/>
        </w:rPr>
        <w:t>вш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и рис.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2.10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2.11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можна побачити, що найбільш посушливими в 2010 році були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</w:t>
      </w:r>
      <w:r w:rsidR="00CC2D9A">
        <w:rPr>
          <w:rFonts w:ascii="Times New Roman" w:hAnsi="Times New Roman" w:cs="Times New Roman"/>
          <w:sz w:val="28"/>
          <w:szCs w:val="28"/>
          <w:lang w:val="uk-UA"/>
        </w:rPr>
        <w:t xml:space="preserve"> (на відміну від 2005 року)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Найбільш прохолодна і волога  погода була в </w:t>
      </w:r>
      <w:proofErr w:type="spellStart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>Коропському</w:t>
      </w:r>
      <w:proofErr w:type="spellEnd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Бахмацькому районі.</w:t>
      </w:r>
    </w:p>
    <w:p w:rsidR="00AD43D0" w:rsidRPr="007242CD" w:rsidRDefault="00AD43D0" w:rsidP="00C0015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 2010 році врожайність загалом в регіоні значно зросла і ситуація була такою:</w:t>
      </w:r>
    </w:p>
    <w:p w:rsidR="00AD43D0" w:rsidRPr="007242CD" w:rsidRDefault="00AD43D0" w:rsidP="00AD43D0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9 – 11,2 ц з га – Чернігівський та Менський райони;</w:t>
      </w:r>
    </w:p>
    <w:p w:rsidR="00AD43D0" w:rsidRPr="007242CD" w:rsidRDefault="00AD43D0" w:rsidP="00AD43D0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11,3 – 17 </w:t>
      </w:r>
      <w:r w:rsidR="0082102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ц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Ніжинський,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Куликівський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Борзнянський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Ічнянський</w:t>
      </w:r>
      <w:r w:rsidR="0082102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2102F" w:rsidRPr="007242CD">
        <w:rPr>
          <w:rFonts w:ascii="Times New Roman" w:hAnsi="Times New Roman" w:cs="Times New Roman"/>
          <w:sz w:val="28"/>
          <w:szCs w:val="28"/>
          <w:lang w:val="uk-UA"/>
        </w:rPr>
        <w:t>Срібнянський</w:t>
      </w:r>
      <w:proofErr w:type="spellEnd"/>
      <w:r w:rsidR="0082102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райони;</w:t>
      </w:r>
    </w:p>
    <w:p w:rsidR="0082102F" w:rsidRPr="007242CD" w:rsidRDefault="0082102F" w:rsidP="00AD43D0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17,1 – 20,2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Сосницький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райони;</w:t>
      </w:r>
    </w:p>
    <w:p w:rsidR="0082102F" w:rsidRPr="007242CD" w:rsidRDefault="0082102F" w:rsidP="00AD43D0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20,3 – 24,9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 (Додаток А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, рис. 2.12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4EB6" w:rsidRPr="007242CD" w:rsidRDefault="00F14EB6" w:rsidP="00BA031A">
      <w:pPr>
        <w:pStyle w:val="a3"/>
        <w:spacing w:after="0" w:line="360" w:lineRule="auto"/>
        <w:ind w:left="1287" w:hanging="128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247760" cy="3369290"/>
            <wp:effectExtent l="0" t="0" r="0" b="3175"/>
            <wp:docPr id="20" name="Рисунок 6" descr="C:\Users\Ольга\Pictures\20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Ольга\Pictures\2010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1"/>
                    <a:srcRect l="3018" t="2881" r="3638" b="4674"/>
                    <a:stretch/>
                  </pic:blipFill>
                  <pic:spPr bwMode="auto">
                    <a:xfrm>
                      <a:off x="0" y="0"/>
                      <a:ext cx="3271571" cy="3393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BA031A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382116" cy="1500492"/>
            <wp:effectExtent l="0" t="0" r="8890" b="5080"/>
            <wp:docPr id="23" name="Рисунок 2" descr="C:\Users\Ольга\Desktop\Новый точечный рисунок (4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Desktop\Новый точечный рисунок (4)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32"/>
                    <a:srcRect b="3931"/>
                    <a:stretch/>
                  </pic:blipFill>
                  <pic:spPr bwMode="auto">
                    <a:xfrm>
                      <a:off x="0" y="0"/>
                      <a:ext cx="1386993" cy="1505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14EB6" w:rsidRPr="00777616" w:rsidRDefault="00D4412E" w:rsidP="00282944">
      <w:pPr>
        <w:pStyle w:val="a3"/>
        <w:spacing w:after="0" w:line="360" w:lineRule="auto"/>
        <w:ind w:left="1287"/>
        <w:jc w:val="center"/>
        <w:rPr>
          <w:rFonts w:ascii="Times New Roman" w:hAnsi="Times New Roman" w:cs="Times New Roman"/>
          <w:sz w:val="28"/>
          <w:szCs w:val="28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2.12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Урожайність соняшн</w:t>
      </w:r>
      <w:r w:rsidR="007D5A48" w:rsidRPr="007242CD">
        <w:rPr>
          <w:rFonts w:ascii="Times New Roman" w:hAnsi="Times New Roman" w:cs="Times New Roman"/>
          <w:sz w:val="28"/>
          <w:szCs w:val="28"/>
          <w:lang w:val="uk-UA"/>
        </w:rPr>
        <w:t>ику в Чернігівській області в 2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010 році, ц з га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1C7084" w:rsidRDefault="0082102F" w:rsidP="00BA031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Зниження врожайності характерне для 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Чернігівського району, стабільна в Ічнянському районі. Значно наростити врожайність вдалося в  </w:t>
      </w:r>
      <w:proofErr w:type="spellStart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Талалаївському</w:t>
      </w:r>
      <w:proofErr w:type="spellEnd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Бобровицькому</w:t>
      </w:r>
      <w:proofErr w:type="spellEnd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, в решті відбулося поступове збільшення врожайності.</w:t>
      </w:r>
      <w:r w:rsidR="008C523C">
        <w:rPr>
          <w:rFonts w:ascii="Times New Roman" w:hAnsi="Times New Roman" w:cs="Times New Roman"/>
          <w:sz w:val="28"/>
          <w:szCs w:val="28"/>
          <w:lang w:val="uk-UA"/>
        </w:rPr>
        <w:t xml:space="preserve"> В 2010 році збільшили врожайність </w:t>
      </w:r>
      <w:proofErr w:type="spellStart"/>
      <w:r w:rsidR="008C523C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="008C523C">
        <w:rPr>
          <w:rFonts w:ascii="Times New Roman" w:hAnsi="Times New Roman" w:cs="Times New Roman"/>
          <w:sz w:val="28"/>
          <w:szCs w:val="28"/>
          <w:lang w:val="uk-UA"/>
        </w:rPr>
        <w:t xml:space="preserve"> та Ніжинський район,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однією з </w:t>
      </w:r>
      <w:r w:rsidR="008C523C">
        <w:rPr>
          <w:rFonts w:ascii="Times New Roman" w:hAnsi="Times New Roman" w:cs="Times New Roman"/>
          <w:sz w:val="28"/>
          <w:szCs w:val="28"/>
          <w:lang w:val="uk-UA"/>
        </w:rPr>
        <w:t xml:space="preserve">причин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цього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могло бути</w:t>
      </w:r>
      <w:r w:rsidR="008C523C">
        <w:rPr>
          <w:rFonts w:ascii="Times New Roman" w:hAnsi="Times New Roman" w:cs="Times New Roman"/>
          <w:sz w:val="28"/>
          <w:szCs w:val="28"/>
          <w:lang w:val="uk-UA"/>
        </w:rPr>
        <w:t xml:space="preserve"> зменшення кількості опадів порівняно з 2005 роком.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Чітко спостерігаються найвищі показники 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центральних, південно-східних та східних район</w:t>
      </w:r>
      <w:r w:rsidR="00C63D46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виділяється лише </w:t>
      </w:r>
      <w:proofErr w:type="spellStart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котрий знаходиться на північному-заході області. Загалом же можна сказати, що райони, котрі мають південніше розміщення здатні більше нарощувати врожайність, </w:t>
      </w:r>
      <w:r w:rsidR="00BA031A">
        <w:rPr>
          <w:rFonts w:ascii="Times New Roman" w:hAnsi="Times New Roman" w:cs="Times New Roman"/>
          <w:sz w:val="28"/>
          <w:szCs w:val="28"/>
          <w:lang w:val="uk-UA"/>
        </w:rPr>
        <w:t>зокрема і через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позитивн</w:t>
      </w:r>
      <w:r w:rsidR="00BA031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 зростання суми активних температур</w:t>
      </w:r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Так лідери по врожайності </w:t>
      </w:r>
      <w:proofErr w:type="spellStart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 мають значну суму активних температур в 2010 році – понад 2600, але різне зволоження – &lt; 450 та 550-600 відповідно, що ще ра</w:t>
      </w:r>
      <w:r w:rsidR="00EC713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підтверджує </w:t>
      </w:r>
      <w:r w:rsidR="00EC713A">
        <w:rPr>
          <w:rFonts w:ascii="Times New Roman" w:hAnsi="Times New Roman" w:cs="Times New Roman"/>
          <w:sz w:val="28"/>
          <w:szCs w:val="28"/>
          <w:lang w:val="uk-UA"/>
        </w:rPr>
        <w:t xml:space="preserve">більший </w:t>
      </w:r>
      <w:r w:rsidR="0072423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вплив на врожайність соняшнику саме температури, а не опадів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(рис. 2.12</w:t>
      </w:r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394022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43D0" w:rsidRPr="007242CD" w:rsidRDefault="00EA2842" w:rsidP="0072423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Як вже зазначалося раніше, для області </w:t>
      </w:r>
      <w:r w:rsidR="00AD43D0" w:rsidRPr="007242CD">
        <w:rPr>
          <w:rFonts w:ascii="Times New Roman" w:hAnsi="Times New Roman" w:cs="Times New Roman"/>
          <w:sz w:val="28"/>
          <w:szCs w:val="28"/>
          <w:lang w:val="uk-UA"/>
        </w:rPr>
        <w:t>характерне постійне зростання засіяних площ, врожайності та валових зборів соняшнику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(т</w:t>
      </w:r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>абл</w:t>
      </w:r>
      <w:r w:rsidR="001F4629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334A3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2.1</w:t>
      </w:r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). Найвищі показники врожайності характерні для 2018 року, </w:t>
      </w:r>
      <w:r w:rsidR="00971F6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>района</w:t>
      </w:r>
      <w:r w:rsidR="00971F6E">
        <w:rPr>
          <w:rFonts w:ascii="Times New Roman" w:hAnsi="Times New Roman" w:cs="Times New Roman"/>
          <w:sz w:val="28"/>
          <w:szCs w:val="28"/>
          <w:lang w:val="uk-UA"/>
        </w:rPr>
        <w:t>мивони</w:t>
      </w:r>
      <w:proofErr w:type="spellEnd"/>
      <w:r w:rsidR="00401F0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такі:</w:t>
      </w:r>
    </w:p>
    <w:p w:rsidR="00401F0D" w:rsidRPr="007242CD" w:rsidRDefault="00401F0D" w:rsidP="00401F0D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17,1–20,2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Семенівський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Новгород-Сіверський райони;</w:t>
      </w:r>
    </w:p>
    <w:p w:rsidR="00401F0D" w:rsidRPr="007242CD" w:rsidRDefault="00401F0D" w:rsidP="00401F0D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20,3–24,9 з ц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Городнянський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район;</w:t>
      </w:r>
    </w:p>
    <w:p w:rsidR="00401F0D" w:rsidRPr="007242CD" w:rsidRDefault="00401F0D" w:rsidP="00401F0D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25–29,9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Ріпкинський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Чернігівський,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Куликівський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Прилуцький, Ічнянський,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Борзнянський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Сосницький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Корюківський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Сновський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Менський райони;</w:t>
      </w:r>
    </w:p>
    <w:p w:rsidR="00401F0D" w:rsidRPr="007242CD" w:rsidRDefault="00401F0D" w:rsidP="00401F0D">
      <w:pPr>
        <w:pStyle w:val="a3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30–36 ц з га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Ніжинський,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райони (Додаток А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, рис. 2.13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14EB6" w:rsidRPr="007242CD" w:rsidRDefault="00F14EB6" w:rsidP="00A47B86">
      <w:pPr>
        <w:pStyle w:val="a3"/>
        <w:spacing w:after="0" w:line="360" w:lineRule="auto"/>
        <w:ind w:left="1287" w:hanging="86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611172" cy="3488690"/>
            <wp:effectExtent l="0" t="0" r="8890" b="0"/>
            <wp:docPr id="24" name="Рисунок 7" descr="C:\Users\Ольга\Pictures\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Ольга\Pictures\201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/>
                    <a:srcRect l="3428" t="3024" r="3264" b="5522"/>
                    <a:stretch/>
                  </pic:blipFill>
                  <pic:spPr bwMode="auto">
                    <a:xfrm>
                      <a:off x="0" y="0"/>
                      <a:ext cx="3632348" cy="35091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71F6E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536798" cy="1803612"/>
            <wp:effectExtent l="0" t="0" r="6350" b="6350"/>
            <wp:docPr id="43" name="Рисунок 11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0491" cy="18079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65A2" w:rsidRPr="00BB7AAB" w:rsidRDefault="00D4412E" w:rsidP="00BB7AAB">
      <w:pPr>
        <w:pStyle w:val="a3"/>
        <w:spacing w:after="0" w:line="360" w:lineRule="auto"/>
        <w:ind w:left="1287" w:hanging="72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2.13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Урожайність соняшнику в Чернігівській області в 2018 році, ц з га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A31BBF" w:rsidRPr="007242CD" w:rsidRDefault="00A31BBF" w:rsidP="00A31BBF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В 2018 році сума активних температур зменшувалася з півдня на п</w:t>
      </w:r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>івніч.  Найвище значення 2450 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 було зафіксоване 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Бобровицькому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більшій частині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Носівського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Ніжинського районів, окраїнах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Козелецького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Прилуцького районів. Мінімально менше 2250 °С було зареєстровано на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більшій частині Новгород-Сіверського та сході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Коропського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proofErr w:type="spellStart"/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>Семенівського</w:t>
      </w:r>
      <w:proofErr w:type="spellEnd"/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району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(рис. 2.14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7084" w:rsidRPr="007242CD" w:rsidRDefault="00A31BBF" w:rsidP="00A47B86">
      <w:pPr>
        <w:spacing w:after="0" w:line="360" w:lineRule="auto"/>
        <w:ind w:right="-284" w:hanging="142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390486" cy="3554730"/>
            <wp:effectExtent l="0" t="0" r="635" b="7620"/>
            <wp:docPr id="39" name="Рисунок 7" descr="C:\Users\Ольга\Videos\тем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Ольга\Videos\тем201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5"/>
                    <a:srcRect l="3148" t="2411" r="4524" b="4032"/>
                    <a:stretch/>
                  </pic:blipFill>
                  <pic:spPr bwMode="auto">
                    <a:xfrm>
                      <a:off x="0" y="0"/>
                      <a:ext cx="3401076" cy="35658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A47B86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401297" cy="1073785"/>
            <wp:effectExtent l="0" t="0" r="0" b="0"/>
            <wp:docPr id="30" name="Рисунок 16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 rotWithShape="1">
                    <a:blip r:embed="rId36"/>
                    <a:srcRect l="1913" r="2214"/>
                    <a:stretch/>
                  </pic:blipFill>
                  <pic:spPr bwMode="auto">
                    <a:xfrm>
                      <a:off x="0" y="0"/>
                      <a:ext cx="2435018" cy="1088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C7084" w:rsidRPr="007242CD" w:rsidRDefault="008F3F22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2.14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Сума активних температур в Чернігівській області у 2018 році, °С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A31BBF" w:rsidRPr="007242CD" w:rsidRDefault="00A31BBF" w:rsidP="00A31BB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Опади в 2018 році мали чітку зональність</w:t>
      </w:r>
      <w:r w:rsidR="00A47B86">
        <w:rPr>
          <w:rFonts w:ascii="Times New Roman" w:hAnsi="Times New Roman" w:cs="Times New Roman"/>
          <w:sz w:val="28"/>
          <w:szCs w:val="28"/>
          <w:lang w:val="uk-UA"/>
        </w:rPr>
        <w:t xml:space="preserve"> розподілу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із зменшення з півд</w:t>
      </w:r>
      <w:r w:rsidR="00A47B86"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північ</w:t>
      </w:r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Максимальна кількість опадів – понад 600 мм,  випала у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Варвинському</w:t>
      </w:r>
      <w:proofErr w:type="spellEnd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Срібнянському</w:t>
      </w:r>
      <w:proofErr w:type="spellEnd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півдні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Талалаївського</w:t>
      </w:r>
      <w:proofErr w:type="spellEnd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більшій частині Прилуцького району. Найменша кількість опадів – менше 200 мм</w:t>
      </w:r>
      <w:r w:rsidR="00A47B86">
        <w:rPr>
          <w:rFonts w:ascii="Times New Roman" w:hAnsi="Times New Roman" w:cs="Times New Roman"/>
          <w:sz w:val="28"/>
          <w:szCs w:val="28"/>
          <w:lang w:val="uk-UA"/>
        </w:rPr>
        <w:t xml:space="preserve"> (набагато менше половини річної норми) зафіксована </w:t>
      </w:r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для Новгоро</w:t>
      </w:r>
      <w:r w:rsidR="00BB7AAB">
        <w:rPr>
          <w:rFonts w:ascii="Times New Roman" w:hAnsi="Times New Roman" w:cs="Times New Roman"/>
          <w:sz w:val="28"/>
          <w:szCs w:val="28"/>
          <w:lang w:val="uk-UA"/>
        </w:rPr>
        <w:t xml:space="preserve">д-Сіверського,  </w:t>
      </w:r>
      <w:proofErr w:type="spellStart"/>
      <w:r w:rsidR="00BB7AAB">
        <w:rPr>
          <w:rFonts w:ascii="Times New Roman" w:hAnsi="Times New Roman" w:cs="Times New Roman"/>
          <w:sz w:val="28"/>
          <w:szCs w:val="28"/>
          <w:lang w:val="uk-UA"/>
        </w:rPr>
        <w:t>Семенівського</w:t>
      </w:r>
      <w:proofErr w:type="spellEnd"/>
      <w:r w:rsidR="00BB7AA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Корюківського</w:t>
      </w:r>
      <w:proofErr w:type="spellEnd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Сновського</w:t>
      </w:r>
      <w:proofErr w:type="spellEnd"/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півночі Менського, </w:t>
      </w:r>
      <w:proofErr w:type="spellStart"/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>Сосницького</w:t>
      </w:r>
      <w:proofErr w:type="spellEnd"/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>Коропського</w:t>
      </w:r>
      <w:proofErr w:type="spellEnd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A56C8" w:rsidRPr="007242CD">
        <w:rPr>
          <w:rFonts w:ascii="Times New Roman" w:hAnsi="Times New Roman" w:cs="Times New Roman"/>
          <w:sz w:val="28"/>
          <w:szCs w:val="28"/>
          <w:lang w:val="uk-UA"/>
        </w:rPr>
        <w:t>району.</w:t>
      </w:r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End"/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цього можна зробити висновок про значне зменшення зволоженості території Чернігівської області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30924">
        <w:rPr>
          <w:rFonts w:ascii="Times New Roman" w:hAnsi="Times New Roman" w:cs="Times New Roman"/>
          <w:sz w:val="28"/>
          <w:szCs w:val="28"/>
          <w:lang w:val="uk-UA"/>
        </w:rPr>
        <w:t xml:space="preserve">в цьому році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(рис. 2.15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25F3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7084" w:rsidRPr="007242CD" w:rsidRDefault="008A56C8" w:rsidP="0073092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3230880" cy="3406140"/>
            <wp:effectExtent l="0" t="0" r="7620" b="3810"/>
            <wp:docPr id="42" name="Рисунок 10" descr="C:\Users\Ольга\Videos\мм20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Ольга\Videos\мм2018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37"/>
                    <a:srcRect l="3519" t="2507" r="3225" b="4075"/>
                    <a:stretch/>
                  </pic:blipFill>
                  <pic:spPr bwMode="auto">
                    <a:xfrm>
                      <a:off x="0" y="0"/>
                      <a:ext cx="3243371" cy="34193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730924"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006157" cy="1375410"/>
            <wp:effectExtent l="0" t="0" r="0" b="0"/>
            <wp:docPr id="41" name="Рисунок 9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3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072" cy="13774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C7084" w:rsidRPr="007242CD" w:rsidRDefault="008F3F22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>2.15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Опади в Чернігівській області у 2018 році, мм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[3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325F36" w:rsidRPr="007242CD" w:rsidRDefault="00325F36" w:rsidP="00325F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При порівнянні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2.14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рис.</w:t>
      </w:r>
      <w:r w:rsidR="00527575">
        <w:rPr>
          <w:rFonts w:ascii="Times New Roman" w:hAnsi="Times New Roman" w:cs="Times New Roman"/>
          <w:sz w:val="28"/>
          <w:szCs w:val="28"/>
          <w:lang w:val="uk-UA"/>
        </w:rPr>
        <w:t xml:space="preserve"> 2.15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видно, що Новгород-Сіверський, </w:t>
      </w:r>
      <w:proofErr w:type="spellStart"/>
      <w:r w:rsidR="00706FDD" w:rsidRPr="007242CD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еменівський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 отримали найменшу кількість тепла і вологи, Нов</w:t>
      </w:r>
      <w:r w:rsidR="00706FDD" w:rsidRPr="007242CD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род-Сіверський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Семенівський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 при цьому потрапили у групу з низькою врожайністю у 2018 році. Райони з високою сумою активних температур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Ніжинський, значною зволоженістю –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Талаївський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 групу з високою врожайністю.</w:t>
      </w:r>
    </w:p>
    <w:p w:rsidR="00325F36" w:rsidRPr="007242CD" w:rsidRDefault="00325F36" w:rsidP="00325F3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730924">
        <w:rPr>
          <w:rFonts w:ascii="Times New Roman" w:hAnsi="Times New Roman" w:cs="Times New Roman"/>
          <w:sz w:val="28"/>
          <w:szCs w:val="28"/>
          <w:lang w:val="uk-UA"/>
        </w:rPr>
        <w:t>, за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показникам</w:t>
      </w:r>
      <w:r w:rsidR="0073092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2018 року помітно, що залежність між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агрокліматичними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умовами та врожайністю соняшнику присутня, а саме збільшення суми активних температур та</w:t>
      </w:r>
      <w:r w:rsidR="0064000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достатня кількість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вологи</w:t>
      </w:r>
      <w:r w:rsidR="006C3034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збільшує врожай.</w:t>
      </w:r>
    </w:p>
    <w:p w:rsidR="001F4629" w:rsidRPr="007242CD" w:rsidRDefault="001F4629" w:rsidP="001F46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З цього випливає, що найбільш сприятливими для вирощування соняшнику південні р</w:t>
      </w:r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>егіон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 Чернігівської облас</w:t>
      </w:r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ті: </w:t>
      </w:r>
      <w:proofErr w:type="spellStart"/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="009453D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Прилуцький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райони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котрий являється лідером за урожайністю в аналізовані роки.</w:t>
      </w:r>
    </w:p>
    <w:p w:rsidR="00835C0B" w:rsidRPr="007242CD" w:rsidRDefault="00835C0B" w:rsidP="00835C0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Якщо ж порівняти показники 2005, 2010 та 2018 років, то помітно збільшення суми активних температур та зменшення опадів, що мо</w:t>
      </w:r>
      <w:r w:rsidR="00895EEA">
        <w:rPr>
          <w:rFonts w:ascii="Times New Roman" w:hAnsi="Times New Roman" w:cs="Times New Roman"/>
          <w:sz w:val="28"/>
          <w:szCs w:val="28"/>
          <w:lang w:val="uk-UA"/>
        </w:rPr>
        <w:t>гло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t xml:space="preserve">певною 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мірою </w:t>
      </w:r>
      <w:r w:rsidR="00895EEA">
        <w:rPr>
          <w:rFonts w:ascii="Times New Roman" w:hAnsi="Times New Roman" w:cs="Times New Roman"/>
          <w:sz w:val="28"/>
          <w:szCs w:val="28"/>
          <w:lang w:val="uk-UA"/>
        </w:rPr>
        <w:t>сприяти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5EEA">
        <w:rPr>
          <w:rFonts w:ascii="Times New Roman" w:hAnsi="Times New Roman" w:cs="Times New Roman"/>
          <w:sz w:val="28"/>
          <w:szCs w:val="28"/>
          <w:lang w:val="uk-UA"/>
        </w:rPr>
        <w:t>зростанню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врожайності соняшнику в Чернігівській області протягом 2005-2018 років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[3, 6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B7AAB" w:rsidRPr="007242CD" w:rsidRDefault="00BB7AAB" w:rsidP="00BB7A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Важливим чинником отримання високих врожаїв будь якої сільськогосподарської культури, в тому числі і соняшника, являється  </w:t>
      </w:r>
      <w:r w:rsidRPr="00D318B1">
        <w:rPr>
          <w:rFonts w:ascii="Times New Roman" w:hAnsi="Times New Roman" w:cs="Times New Roman"/>
          <w:sz w:val="20"/>
          <w:szCs w:val="20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рунт. 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>На 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2.16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 видно, що 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більшості північних та центральних районів поширені дерново-підзолисті </w:t>
      </w:r>
      <w:r w:rsidR="004363DD" w:rsidRPr="00D318B1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рунти.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Сновський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Семенівський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, захід Новгород-Сіверського, Чернігівського,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Козелецького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Ріпкинського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 – дерново-підзолисті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оглеєні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. Незначними вкрапленнями по території розповсюджені ясно сірі та сірі опідзолені, найбільше поширення вони мають у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Носівському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 районі. На півдні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Борзнянського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, Ніжинського та Ічнянського районів, а також на заході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Бобровицького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 присутні </w:t>
      </w:r>
      <w:proofErr w:type="spellStart"/>
      <w:r w:rsidR="004363DD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="004363DD">
        <w:rPr>
          <w:rFonts w:ascii="Times New Roman" w:hAnsi="Times New Roman" w:cs="Times New Roman"/>
          <w:sz w:val="28"/>
          <w:szCs w:val="28"/>
          <w:lang w:val="uk-UA"/>
        </w:rPr>
        <w:t xml:space="preserve">-чорноземні </w:t>
      </w:r>
      <w:r w:rsidR="004363DD" w:rsidRPr="00D318B1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>рунти. Південно-східна частин</w:t>
      </w:r>
      <w:r w:rsidR="00320545">
        <w:rPr>
          <w:rFonts w:ascii="Times New Roman" w:hAnsi="Times New Roman" w:cs="Times New Roman"/>
          <w:sz w:val="28"/>
          <w:szCs w:val="28"/>
          <w:lang w:val="uk-UA"/>
        </w:rPr>
        <w:t>а Чернігівщина має широке пошир</w:t>
      </w:r>
      <w:r w:rsidR="004363DD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="00320545">
        <w:rPr>
          <w:rFonts w:ascii="Times New Roman" w:hAnsi="Times New Roman" w:cs="Times New Roman"/>
          <w:sz w:val="28"/>
          <w:szCs w:val="28"/>
          <w:lang w:val="uk-UA"/>
        </w:rPr>
        <w:t xml:space="preserve"> чорноземів типових. Також слід відмітити, що по території області місцями присутні чорноземи опідзолені</w:t>
      </w:r>
      <w:r w:rsidR="00D318B1">
        <w:rPr>
          <w:rFonts w:ascii="Times New Roman" w:hAnsi="Times New Roman" w:cs="Times New Roman"/>
          <w:sz w:val="28"/>
          <w:szCs w:val="28"/>
          <w:lang w:val="uk-UA"/>
        </w:rPr>
        <w:t>, темно сірі опідзолені</w:t>
      </w:r>
      <w:r w:rsidR="0032054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320545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="00320545">
        <w:rPr>
          <w:rFonts w:ascii="Times New Roman" w:hAnsi="Times New Roman" w:cs="Times New Roman"/>
          <w:sz w:val="28"/>
          <w:szCs w:val="28"/>
          <w:lang w:val="uk-UA"/>
        </w:rPr>
        <w:t xml:space="preserve">-болотні, болотні, </w:t>
      </w:r>
      <w:proofErr w:type="spellStart"/>
      <w:r w:rsidR="00320545">
        <w:rPr>
          <w:rFonts w:ascii="Times New Roman" w:hAnsi="Times New Roman" w:cs="Times New Roman"/>
          <w:sz w:val="28"/>
          <w:szCs w:val="28"/>
          <w:lang w:val="uk-UA"/>
        </w:rPr>
        <w:t>торфово</w:t>
      </w:r>
      <w:proofErr w:type="spellEnd"/>
      <w:r w:rsidR="00320545">
        <w:rPr>
          <w:rFonts w:ascii="Times New Roman" w:hAnsi="Times New Roman" w:cs="Times New Roman"/>
          <w:sz w:val="28"/>
          <w:szCs w:val="28"/>
          <w:lang w:val="uk-UA"/>
        </w:rPr>
        <w:t>-болотні та торфовища (рис.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2.16</w:t>
      </w:r>
      <w:r w:rsidR="0032054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688833" cy="3053751"/>
            <wp:effectExtent l="19050" t="0" r="0" b="0"/>
            <wp:docPr id="1" name="Рисунок 16" descr="C:\Users\Ольга\Desktop\Новый точечный рисунок (3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Ольга\Desktop\Новый точечный рисунок (3).bmp"/>
                    <pic:cNvPicPr>
                      <a:picLocks noChangeAspect="1" noChangeArrowheads="1"/>
                    </pic:cNvPicPr>
                  </pic:nvPicPr>
                  <pic:blipFill>
                    <a:blip r:embed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1552" cy="30568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BB7AAB" w:rsidRPr="007242CD" w:rsidSect="001B354A">
          <w:pgSz w:w="11906" w:h="16838"/>
          <w:pgMar w:top="1134" w:right="850" w:bottom="1134" w:left="1701" w:header="708" w:footer="708" w:gutter="0"/>
          <w:pgNumType w:start="3"/>
          <w:cols w:space="708"/>
          <w:titlePg/>
          <w:docGrid w:linePitch="360"/>
        </w:sectPr>
      </w:pP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70699" cy="940279"/>
            <wp:effectExtent l="19050" t="0" r="5701" b="0"/>
            <wp:docPr id="5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 l="65785" t="21183" r="17703" b="623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5273" cy="9402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635951" cy="1250830"/>
            <wp:effectExtent l="19050" t="0" r="2349" b="0"/>
            <wp:docPr id="16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rcRect l="82981" t="21060" r="1716" b="581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5951" cy="12508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1635317" cy="561355"/>
            <wp:effectExtent l="19050" t="0" r="2983" b="0"/>
            <wp:docPr id="17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41"/>
                    <a:srcRect l="82482" t="50386" r="1446" b="397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5317" cy="561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BB7AAB" w:rsidRPr="007242CD" w:rsidRDefault="00BB7AAB" w:rsidP="00BB7AAB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BB7AAB" w:rsidRPr="007242CD" w:rsidSect="00B07F98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BB7AAB" w:rsidRPr="007242CD" w:rsidRDefault="00C02C23" w:rsidP="00BB7AAB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2.16</w:t>
      </w:r>
      <w:r w:rsidR="00BB7AA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Ґрунтовий покрив Чер</w:t>
      </w:r>
      <w:r w:rsidR="00BB7AAB">
        <w:rPr>
          <w:rFonts w:ascii="Times New Roman" w:hAnsi="Times New Roman" w:cs="Times New Roman"/>
          <w:sz w:val="28"/>
          <w:szCs w:val="28"/>
          <w:lang w:val="uk-UA"/>
        </w:rPr>
        <w:t>нігівської області [4, с. 19</w:t>
      </w:r>
      <w:r w:rsidR="00BB7AAB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B37D45" w:rsidRDefault="00320545" w:rsidP="001F46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Якщо ж здійснити порівняння рис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>. 2.16 з рис 2.9 , рис 2.12 та рис. 2.13</w:t>
      </w:r>
      <w:r>
        <w:rPr>
          <w:rFonts w:ascii="Times New Roman" w:hAnsi="Times New Roman" w:cs="Times New Roman"/>
          <w:sz w:val="28"/>
          <w:szCs w:val="28"/>
          <w:lang w:val="uk-UA"/>
        </w:rPr>
        <w:t>, то можна прослідкувати зв’язок між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8B1">
        <w:rPr>
          <w:rFonts w:ascii="Times New Roman" w:hAnsi="Times New Roman" w:cs="Times New Roman"/>
          <w:sz w:val="20"/>
          <w:szCs w:val="20"/>
          <w:lang w:val="uk-UA"/>
        </w:rPr>
        <w:t>Ґ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рунтами та врожайністю соняшнику. Так найвищі показники 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t xml:space="preserve">урожайності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характерні для районів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території котрих поширені чорноземи типові</w:t>
      </w:r>
      <w:r w:rsidR="00D318B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-чорноземні, ясно сірі</w:t>
      </w:r>
      <w:r w:rsidR="00D318B1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сірі опідзолені, темно сірі опідзолені.</w:t>
      </w:r>
      <w:r w:rsidR="00D318B1">
        <w:rPr>
          <w:rFonts w:ascii="Times New Roman" w:hAnsi="Times New Roman" w:cs="Times New Roman"/>
          <w:sz w:val="28"/>
          <w:szCs w:val="28"/>
          <w:lang w:val="uk-UA"/>
        </w:rPr>
        <w:t xml:space="preserve"> Така закономірність може бути пояснена вищим бонітетом саме даних типів </w:t>
      </w:r>
      <w:r w:rsidR="00D318B1" w:rsidRPr="00D318B1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D318B1">
        <w:rPr>
          <w:rFonts w:ascii="Times New Roman" w:hAnsi="Times New Roman" w:cs="Times New Roman"/>
          <w:sz w:val="28"/>
          <w:szCs w:val="28"/>
          <w:lang w:val="uk-UA"/>
        </w:rPr>
        <w:t xml:space="preserve">рунту та їх нижчою кислотністю в порівнянні з дерново-підзолистими, що в сумі дозволяє за сприятливих </w:t>
      </w:r>
      <w:proofErr w:type="spellStart"/>
      <w:r w:rsidR="00D318B1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D318B1">
        <w:rPr>
          <w:rFonts w:ascii="Times New Roman" w:hAnsi="Times New Roman" w:cs="Times New Roman"/>
          <w:sz w:val="28"/>
          <w:szCs w:val="28"/>
          <w:lang w:val="uk-UA"/>
        </w:rPr>
        <w:t xml:space="preserve"> умов отримувати вищі врожаї соняшнику.</w:t>
      </w:r>
    </w:p>
    <w:p w:rsidR="00861D6D" w:rsidRPr="00320545" w:rsidRDefault="00861D6D" w:rsidP="001F46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7D45" w:rsidRPr="007242CD" w:rsidRDefault="00851ED9" w:rsidP="007F0BE3">
      <w:pPr>
        <w:pStyle w:val="a3"/>
        <w:numPr>
          <w:ilvl w:val="1"/>
          <w:numId w:val="1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ВРОЖАЙНІСТЬ </w:t>
      </w:r>
      <w:r w:rsidR="00B9247E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СОНЯШНИКУ </w:t>
      </w:r>
      <w:r w:rsidR="00CD47A0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B9247E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ЧЕРНІГІВСЬК</w:t>
      </w:r>
      <w:r w:rsidR="00CD47A0">
        <w:rPr>
          <w:rFonts w:ascii="Times New Roman" w:hAnsi="Times New Roman" w:cs="Times New Roman"/>
          <w:b/>
          <w:sz w:val="28"/>
          <w:szCs w:val="28"/>
          <w:lang w:val="uk-UA"/>
        </w:rPr>
        <w:t>ІЙ</w:t>
      </w:r>
      <w:r w:rsidR="009410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ОБЛАСТІ </w:t>
      </w:r>
      <w:r w:rsidR="0094106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837C5">
        <w:rPr>
          <w:rFonts w:ascii="Times New Roman" w:hAnsi="Times New Roman" w:cs="Times New Roman"/>
          <w:b/>
          <w:sz w:val="28"/>
          <w:szCs w:val="28"/>
          <w:lang w:val="uk-UA"/>
        </w:rPr>
        <w:t>НА ТЛІ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ІНШИ</w:t>
      </w:r>
      <w:r w:rsidR="003837C5">
        <w:rPr>
          <w:rFonts w:ascii="Times New Roman" w:hAnsi="Times New Roman" w:cs="Times New Roman"/>
          <w:b/>
          <w:sz w:val="28"/>
          <w:szCs w:val="28"/>
          <w:lang w:val="uk-UA"/>
        </w:rPr>
        <w:t>Х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РЕГІОН</w:t>
      </w:r>
      <w:r w:rsidR="003837C5">
        <w:rPr>
          <w:rFonts w:ascii="Times New Roman" w:hAnsi="Times New Roman" w:cs="Times New Roman"/>
          <w:b/>
          <w:sz w:val="28"/>
          <w:szCs w:val="28"/>
          <w:lang w:val="uk-UA"/>
        </w:rPr>
        <w:t>ІВ</w:t>
      </w:r>
      <w:r w:rsidR="007B2B39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УКРАЇНИ</w:t>
      </w:r>
    </w:p>
    <w:p w:rsidR="00B37D45" w:rsidRPr="007242CD" w:rsidRDefault="00FE4963" w:rsidP="001F462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Соняшник – сільськогосподарська культура, яку активно вирощують по всій території України</w:t>
      </w:r>
      <w:r w:rsidR="00CD47A0">
        <w:rPr>
          <w:rFonts w:ascii="Times New Roman" w:hAnsi="Times New Roman" w:cs="Times New Roman"/>
          <w:sz w:val="28"/>
          <w:szCs w:val="28"/>
          <w:lang w:val="uk-UA"/>
        </w:rPr>
        <w:t>. 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кщо розглянути його врожайність протягом 2005-2018 років, то можна помітити подібність </w:t>
      </w:r>
      <w:r w:rsidR="00CD47A0">
        <w:rPr>
          <w:rFonts w:ascii="Times New Roman" w:hAnsi="Times New Roman" w:cs="Times New Roman"/>
          <w:sz w:val="28"/>
          <w:szCs w:val="28"/>
          <w:lang w:val="uk-UA"/>
        </w:rPr>
        <w:t xml:space="preserve">її динаміки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з Чернігівською областю. А саме постійне її зростання</w:t>
      </w:r>
      <w:r w:rsidR="00C54A2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із спадами в 2010 та  2017 роках і максимумом у 2018 році. Відмінним є те, що на території України врожайність зростала </w:t>
      </w:r>
      <w:r w:rsidR="00CD47A0">
        <w:rPr>
          <w:rFonts w:ascii="Times New Roman" w:hAnsi="Times New Roman" w:cs="Times New Roman"/>
          <w:sz w:val="28"/>
          <w:szCs w:val="28"/>
          <w:lang w:val="uk-UA"/>
        </w:rPr>
        <w:t>з більшими коливаннями</w:t>
      </w:r>
      <w:r w:rsidR="00C54A2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є спади в 2007, 2012 та 2014 ро</w:t>
      </w:r>
      <w:r w:rsidR="00CD47A0">
        <w:rPr>
          <w:rFonts w:ascii="Times New Roman" w:hAnsi="Times New Roman" w:cs="Times New Roman"/>
          <w:sz w:val="28"/>
          <w:szCs w:val="28"/>
          <w:lang w:val="uk-UA"/>
        </w:rPr>
        <w:t>ках</w:t>
      </w:r>
      <w:r w:rsidR="00C54A25" w:rsidRPr="007242CD">
        <w:rPr>
          <w:rFonts w:ascii="Times New Roman" w:hAnsi="Times New Roman" w:cs="Times New Roman"/>
          <w:sz w:val="28"/>
          <w:szCs w:val="28"/>
          <w:lang w:val="uk-UA"/>
        </w:rPr>
        <w:t>, підйоми у 2011 та 2013 роках, відсутні в показниках врожайності</w:t>
      </w:r>
      <w:r w:rsidR="0064000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Чернігівської області (р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>ис. 2.2</w:t>
      </w:r>
      <w:r w:rsidR="00C54A25"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64000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>ис. 2.17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) [7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00006" w:rsidRPr="007242CD" w:rsidRDefault="00FE4963" w:rsidP="00E7216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130920" cy="2648309"/>
            <wp:effectExtent l="19050" t="0" r="12580" b="0"/>
            <wp:docPr id="6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2"/>
              </a:graphicData>
            </a:graphic>
          </wp:inline>
        </w:drawing>
      </w:r>
    </w:p>
    <w:p w:rsidR="009334A3" w:rsidRPr="007242CD" w:rsidRDefault="00C02C23" w:rsidP="009334A3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2.17</w:t>
      </w:r>
      <w:r w:rsidR="009334A3" w:rsidRPr="007242CD">
        <w:rPr>
          <w:rFonts w:ascii="Times New Roman" w:hAnsi="Times New Roman" w:cs="Times New Roman"/>
          <w:sz w:val="28"/>
          <w:szCs w:val="28"/>
          <w:lang w:val="uk-UA"/>
        </w:rPr>
        <w:t>. Динаміка врожайності соняшнику в Україні протягом</w:t>
      </w:r>
    </w:p>
    <w:p w:rsidR="00FE4963" w:rsidRPr="007242CD" w:rsidRDefault="009334A3" w:rsidP="00B00F1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2005-2018 рр., ц з га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Щоб прослідкувати обласну динаміку врожайності соняшнику були проаналізовані показники за 2011, 2014 та 2018 роки і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як видно з даних табл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. 2.2,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більшості регіонів спостерігалося збільшення, як і загало</w:t>
      </w:r>
      <w:r w:rsidR="005F769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Україні 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[7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00F18" w:rsidRPr="007242CD" w:rsidRDefault="00770996" w:rsidP="00E64BDC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Табл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иця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2.2</w:t>
      </w:r>
      <w:r w:rsidR="00B00F1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Урожайність</w:t>
      </w:r>
      <w:r w:rsidR="00B00F1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соняшнику в Україні в </w:t>
      </w:r>
      <w:r w:rsidR="00CF4601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2011, 2014 та </w:t>
      </w:r>
      <w:r w:rsidR="00B00F18" w:rsidRPr="007242CD">
        <w:rPr>
          <w:rFonts w:ascii="Times New Roman" w:hAnsi="Times New Roman" w:cs="Times New Roman"/>
          <w:sz w:val="28"/>
          <w:szCs w:val="28"/>
          <w:lang w:val="uk-UA"/>
        </w:rPr>
        <w:t>2018 ро</w:t>
      </w:r>
      <w:r w:rsidR="00E64BDC">
        <w:rPr>
          <w:rFonts w:ascii="Times New Roman" w:hAnsi="Times New Roman" w:cs="Times New Roman"/>
          <w:sz w:val="28"/>
          <w:szCs w:val="28"/>
          <w:lang w:val="uk-UA"/>
        </w:rPr>
        <w:t>ках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tbl>
      <w:tblPr>
        <w:tblStyle w:val="aa"/>
        <w:tblpPr w:leftFromText="180" w:rightFromText="180" w:vertAnchor="text" w:horzAnchor="margin" w:tblpXSpec="center" w:tblpY="196"/>
        <w:tblW w:w="0" w:type="auto"/>
        <w:tblLook w:val="04A0" w:firstRow="1" w:lastRow="0" w:firstColumn="1" w:lastColumn="0" w:noHBand="0" w:noVBand="1"/>
      </w:tblPr>
      <w:tblGrid>
        <w:gridCol w:w="2386"/>
        <w:gridCol w:w="1564"/>
        <w:gridCol w:w="1271"/>
        <w:gridCol w:w="1834"/>
      </w:tblGrid>
      <w:tr w:rsidR="00272C20" w:rsidRPr="007242CD" w:rsidTr="00272C20">
        <w:trPr>
          <w:trHeight w:val="394"/>
        </w:trPr>
        <w:tc>
          <w:tcPr>
            <w:tcW w:w="2386" w:type="dxa"/>
            <w:vMerge w:val="restart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 CYR" w:hAnsi="Times New Roman CYR" w:cs="Calibri"/>
                <w:b/>
                <w:bCs/>
                <w:lang w:val="uk-UA"/>
              </w:rPr>
            </w:pPr>
          </w:p>
        </w:tc>
        <w:tc>
          <w:tcPr>
            <w:tcW w:w="1564" w:type="dxa"/>
            <w:tcBorders>
              <w:bottom w:val="single" w:sz="4" w:space="0" w:color="auto"/>
            </w:tcBorders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2011</w:t>
            </w:r>
          </w:p>
        </w:tc>
        <w:tc>
          <w:tcPr>
            <w:tcW w:w="1271" w:type="dxa"/>
            <w:tcBorders>
              <w:bottom w:val="single" w:sz="4" w:space="0" w:color="auto"/>
            </w:tcBorders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2014</w:t>
            </w:r>
          </w:p>
        </w:tc>
        <w:tc>
          <w:tcPr>
            <w:tcW w:w="1834" w:type="dxa"/>
            <w:tcBorders>
              <w:bottom w:val="single" w:sz="4" w:space="0" w:color="auto"/>
            </w:tcBorders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2018</w:t>
            </w:r>
          </w:p>
        </w:tc>
      </w:tr>
      <w:tr w:rsidR="00272C20" w:rsidRPr="007242CD" w:rsidTr="000C60EE">
        <w:trPr>
          <w:trHeight w:val="236"/>
        </w:trPr>
        <w:tc>
          <w:tcPr>
            <w:tcW w:w="2386" w:type="dxa"/>
            <w:vMerge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 CYR" w:hAnsi="Times New Roman CYR" w:cs="Calibri"/>
                <w:b/>
                <w:bCs/>
                <w:lang w:val="uk-UA"/>
              </w:rPr>
            </w:pPr>
          </w:p>
        </w:tc>
        <w:tc>
          <w:tcPr>
            <w:tcW w:w="4669" w:type="dxa"/>
            <w:gridSpan w:val="3"/>
            <w:tcBorders>
              <w:top w:val="single" w:sz="4" w:space="0" w:color="auto"/>
            </w:tcBorders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ц з 1 га</w:t>
            </w:r>
          </w:p>
        </w:tc>
      </w:tr>
      <w:tr w:rsidR="00B00F18" w:rsidRPr="007242CD" w:rsidTr="00272C20">
        <w:trPr>
          <w:trHeight w:val="169"/>
        </w:trPr>
        <w:tc>
          <w:tcPr>
            <w:tcW w:w="2386" w:type="dxa"/>
            <w:vAlign w:val="bottom"/>
          </w:tcPr>
          <w:p w:rsidR="00B00F18" w:rsidRPr="007242CD" w:rsidRDefault="00B00F18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Україна</w:t>
            </w:r>
          </w:p>
        </w:tc>
        <w:tc>
          <w:tcPr>
            <w:tcW w:w="1564" w:type="dxa"/>
            <w:vAlign w:val="bottom"/>
          </w:tcPr>
          <w:p w:rsidR="00B00F18" w:rsidRPr="007242CD" w:rsidRDefault="007D5A48" w:rsidP="00272C20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19,9</w:t>
            </w:r>
          </w:p>
        </w:tc>
        <w:tc>
          <w:tcPr>
            <w:tcW w:w="1271" w:type="dxa"/>
            <w:vAlign w:val="bottom"/>
          </w:tcPr>
          <w:p w:rsidR="00B00F18" w:rsidRPr="007242CD" w:rsidRDefault="00272C20" w:rsidP="00272C20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bCs/>
                <w:sz w:val="28"/>
                <w:szCs w:val="28"/>
                <w:lang w:val="uk-UA"/>
              </w:rPr>
              <w:t>20,5</w:t>
            </w:r>
          </w:p>
        </w:tc>
        <w:tc>
          <w:tcPr>
            <w:tcW w:w="1834" w:type="dxa"/>
            <w:vAlign w:val="bottom"/>
          </w:tcPr>
          <w:p w:rsidR="00B00F18" w:rsidRPr="007242CD" w:rsidRDefault="00B00F18" w:rsidP="00272C20">
            <w:pPr>
              <w:jc w:val="center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bCs/>
                <w:sz w:val="28"/>
                <w:szCs w:val="28"/>
              </w:rPr>
              <w:t>23,0</w:t>
            </w:r>
          </w:p>
        </w:tc>
      </w:tr>
      <w:tr w:rsidR="00B00F18" w:rsidRPr="007242CD" w:rsidTr="00272C20">
        <w:trPr>
          <w:trHeight w:val="174"/>
        </w:trPr>
        <w:tc>
          <w:tcPr>
            <w:tcW w:w="2386" w:type="dxa"/>
            <w:vAlign w:val="bottom"/>
          </w:tcPr>
          <w:p w:rsidR="00B00F18" w:rsidRPr="007242CD" w:rsidRDefault="007D5A48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АР Крим</w:t>
            </w:r>
          </w:p>
        </w:tc>
        <w:tc>
          <w:tcPr>
            <w:tcW w:w="1564" w:type="dxa"/>
            <w:vAlign w:val="bottom"/>
          </w:tcPr>
          <w:p w:rsidR="00B00F18" w:rsidRPr="007242CD" w:rsidRDefault="007D5A48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  <w:r w:rsidR="00272C20"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0,9</w:t>
            </w:r>
          </w:p>
        </w:tc>
        <w:tc>
          <w:tcPr>
            <w:tcW w:w="1271" w:type="dxa"/>
            <w:vAlign w:val="bottom"/>
          </w:tcPr>
          <w:p w:rsidR="00B00F18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834" w:type="dxa"/>
            <w:vAlign w:val="bottom"/>
          </w:tcPr>
          <w:p w:rsidR="00B00F18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Вінницька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0,4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27,5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31,1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Волинська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12,6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15,3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29,4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Дніпропетровська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21,9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16,9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21,6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Донецька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18,0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17,1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Житомирська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24,2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20,9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Закарпатська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15,1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16,6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19,7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Запорізька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16,9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13,3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12,7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Івано-Франківська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24,9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23,2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Київська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21,0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25,8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29,7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Calibri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Calibri"/>
                <w:sz w:val="28"/>
                <w:szCs w:val="28"/>
                <w:lang w:val="uk-UA"/>
              </w:rPr>
              <w:t>Кіровоградська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21,4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24,8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Луганська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17,0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17,7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20,0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Львівська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17,4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20,3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23,4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Миколаївська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17,3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15,9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19,4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Одеська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14,9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18,1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21,4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lastRenderedPageBreak/>
              <w:t>Полтавська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24,2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25,0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28,6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Рівненська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17,8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19,0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24,1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Сумська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21,5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24,1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29,1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Тернопільська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18,5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21,7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26,9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Харківська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25,4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26,8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27,8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Херсонська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13,3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8,7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16,2</w:t>
            </w:r>
          </w:p>
        </w:tc>
      </w:tr>
      <w:tr w:rsidR="00272C20" w:rsidRPr="007242CD" w:rsidTr="00272C20">
        <w:trPr>
          <w:trHeight w:val="17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Хмельницька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20,1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25,3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30,7</w:t>
            </w:r>
          </w:p>
        </w:tc>
      </w:tr>
      <w:tr w:rsidR="00272C20" w:rsidRPr="007242CD" w:rsidTr="00272C20">
        <w:trPr>
          <w:trHeight w:val="169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Черкаська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23,2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28,0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31,7</w:t>
            </w:r>
          </w:p>
        </w:tc>
      </w:tr>
      <w:tr w:rsidR="00272C20" w:rsidRPr="007242CD" w:rsidTr="00272C20">
        <w:trPr>
          <w:trHeight w:val="3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Чернівецька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17,9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19,5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26,8</w:t>
            </w:r>
          </w:p>
        </w:tc>
      </w:tr>
      <w:tr w:rsidR="00272C20" w:rsidRPr="007242CD" w:rsidTr="00272C20">
        <w:trPr>
          <w:trHeight w:val="34"/>
        </w:trPr>
        <w:tc>
          <w:tcPr>
            <w:tcW w:w="2386" w:type="dxa"/>
            <w:vAlign w:val="bottom"/>
          </w:tcPr>
          <w:p w:rsidR="00272C20" w:rsidRPr="007242CD" w:rsidRDefault="00272C20" w:rsidP="00272C20">
            <w:pPr>
              <w:ind w:firstLineChars="100" w:firstLine="280"/>
              <w:jc w:val="center"/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</w:pPr>
            <w:r w:rsidRPr="007242CD">
              <w:rPr>
                <w:rFonts w:ascii="Times New Roman CYR" w:hAnsi="Times New Roman CYR" w:cs="Times New Roman CYR"/>
                <w:sz w:val="28"/>
                <w:szCs w:val="28"/>
                <w:lang w:val="uk-UA"/>
              </w:rPr>
              <w:t>Чернігівська</w:t>
            </w:r>
          </w:p>
        </w:tc>
        <w:tc>
          <w:tcPr>
            <w:tcW w:w="156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20,2</w:t>
            </w:r>
          </w:p>
        </w:tc>
        <w:tc>
          <w:tcPr>
            <w:tcW w:w="1271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22,6</w:t>
            </w:r>
          </w:p>
        </w:tc>
        <w:tc>
          <w:tcPr>
            <w:tcW w:w="1834" w:type="dxa"/>
            <w:vAlign w:val="bottom"/>
          </w:tcPr>
          <w:p w:rsidR="00272C20" w:rsidRPr="007242CD" w:rsidRDefault="00272C20" w:rsidP="00272C2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242CD">
              <w:rPr>
                <w:rFonts w:ascii="Times New Roman" w:hAnsi="Times New Roman" w:cs="Times New Roman"/>
                <w:sz w:val="28"/>
                <w:szCs w:val="28"/>
              </w:rPr>
              <w:t>28,4</w:t>
            </w:r>
          </w:p>
        </w:tc>
      </w:tr>
    </w:tbl>
    <w:p w:rsidR="002214C9" w:rsidRPr="007242CD" w:rsidRDefault="00B00F18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1000" w:rsidRPr="007242CD" w:rsidRDefault="004B1000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996" w:rsidRPr="007242CD" w:rsidRDefault="00770996" w:rsidP="00861D6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70996" w:rsidRPr="007242CD" w:rsidRDefault="00770996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1FE2" w:rsidRPr="007242CD" w:rsidRDefault="004F1FE2" w:rsidP="004B100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Як помітно з табл.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2.2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рис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2.17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урожайність </w:t>
      </w:r>
      <w:r w:rsidR="007D0D44" w:rsidRPr="007242CD">
        <w:rPr>
          <w:rFonts w:ascii="Times New Roman" w:hAnsi="Times New Roman" w:cs="Times New Roman"/>
          <w:sz w:val="28"/>
          <w:szCs w:val="28"/>
          <w:lang w:val="uk-UA"/>
        </w:rPr>
        <w:t>в 2011 році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 областях була т</w:t>
      </w:r>
      <w:r w:rsidR="007D0D44" w:rsidRPr="007242CD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кою:</w:t>
      </w:r>
    </w:p>
    <w:p w:rsidR="004F1FE2" w:rsidRPr="008C523C" w:rsidRDefault="004F1FE2" w:rsidP="007D0D44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23C">
        <w:rPr>
          <w:rFonts w:ascii="Times New Roman" w:hAnsi="Times New Roman" w:cs="Times New Roman"/>
          <w:sz w:val="28"/>
          <w:szCs w:val="28"/>
          <w:lang w:val="uk-UA"/>
        </w:rPr>
        <w:t xml:space="preserve">понад 25 </w:t>
      </w:r>
      <w:r w:rsidR="007D0D44" w:rsidRPr="008C523C">
        <w:rPr>
          <w:rFonts w:ascii="Times New Roman" w:hAnsi="Times New Roman" w:cs="Times New Roman"/>
          <w:sz w:val="28"/>
          <w:szCs w:val="28"/>
          <w:lang w:val="uk-UA"/>
        </w:rPr>
        <w:t>ц з га: Харківська область;</w:t>
      </w:r>
    </w:p>
    <w:p w:rsidR="007D0D44" w:rsidRPr="008C523C" w:rsidRDefault="007D0D44" w:rsidP="007D0D44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23C">
        <w:rPr>
          <w:rFonts w:ascii="Times New Roman" w:hAnsi="Times New Roman" w:cs="Times New Roman"/>
          <w:sz w:val="28"/>
          <w:szCs w:val="28"/>
          <w:lang w:val="uk-UA"/>
        </w:rPr>
        <w:t>20,1 - 25 ц з га: Івано-Франківська, Хмельницька, Вінницька, Київська, Черкаська, Кіровоградська, Дніпропетровська, Полтавська, Сумська та Чернігівська область;</w:t>
      </w:r>
    </w:p>
    <w:p w:rsidR="007D0D44" w:rsidRPr="008C523C" w:rsidRDefault="007D0D44" w:rsidP="00861D6D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23C">
        <w:rPr>
          <w:rFonts w:ascii="Times New Roman" w:hAnsi="Times New Roman" w:cs="Times New Roman"/>
          <w:sz w:val="28"/>
          <w:szCs w:val="28"/>
          <w:lang w:val="uk-UA"/>
        </w:rPr>
        <w:t>15,1 - 20  ц з га: Закарпатська, Львівська, Рівненська, Тернопільська, Черніве</w:t>
      </w:r>
      <w:r w:rsidR="00E96718">
        <w:rPr>
          <w:rFonts w:ascii="Times New Roman" w:hAnsi="Times New Roman" w:cs="Times New Roman"/>
          <w:sz w:val="28"/>
          <w:szCs w:val="28"/>
          <w:lang w:val="uk-UA"/>
        </w:rPr>
        <w:t>цька, Житомирська, Миколаївська,</w:t>
      </w:r>
      <w:r w:rsidRPr="008C523C">
        <w:rPr>
          <w:rFonts w:ascii="Times New Roman" w:hAnsi="Times New Roman" w:cs="Times New Roman"/>
          <w:sz w:val="28"/>
          <w:szCs w:val="28"/>
          <w:lang w:val="uk-UA"/>
        </w:rPr>
        <w:t xml:space="preserve"> Запорізька, Донецька та Львівська область;</w:t>
      </w:r>
    </w:p>
    <w:p w:rsidR="004B1000" w:rsidRPr="008C523C" w:rsidRDefault="007D0D44" w:rsidP="00861D6D">
      <w:pPr>
        <w:pStyle w:val="a3"/>
        <w:numPr>
          <w:ilvl w:val="0"/>
          <w:numId w:val="30"/>
        </w:numPr>
        <w:spacing w:after="0" w:line="360" w:lineRule="auto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C523C">
        <w:rPr>
          <w:rFonts w:ascii="Times New Roman" w:hAnsi="Times New Roman" w:cs="Times New Roman"/>
          <w:sz w:val="28"/>
          <w:szCs w:val="28"/>
          <w:lang w:val="uk-UA"/>
        </w:rPr>
        <w:t>менше 15 ц з га: Волинська, Одеська, Херсонська та АР Крим</w:t>
      </w:r>
      <w:r w:rsidR="008C523C" w:rsidRPr="008C523C">
        <w:rPr>
          <w:rFonts w:ascii="Times New Roman" w:hAnsi="Times New Roman" w:cs="Times New Roman"/>
          <w:sz w:val="28"/>
          <w:szCs w:val="28"/>
          <w:lang w:val="uk-UA"/>
        </w:rPr>
        <w:t xml:space="preserve"> (рис.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>2.18</w:t>
      </w:r>
      <w:r w:rsidR="00770996" w:rsidRPr="008C523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750C0" w:rsidRPr="008C523C">
        <w:rPr>
          <w:rFonts w:ascii="Times New Roman" w:hAnsi="Times New Roman" w:cs="Times New Roman"/>
          <w:sz w:val="28"/>
          <w:szCs w:val="28"/>
          <w:lang w:val="uk-UA"/>
        </w:rPr>
        <w:t>[7]</w:t>
      </w:r>
      <w:r w:rsidRPr="008C523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C523C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ab/>
      </w:r>
      <w:r w:rsidR="004F1FE2" w:rsidRPr="007242CD">
        <w:rPr>
          <w:noProof/>
        </w:rPr>
        <w:drawing>
          <wp:inline distT="0" distB="0" distL="0" distR="0">
            <wp:extent cx="5147453" cy="3431635"/>
            <wp:effectExtent l="19050" t="0" r="0" b="0"/>
            <wp:docPr id="27" name="Рисунок 2" descr="C:\Users\Ольга\Pictures\2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Pictures\2011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7453" cy="3431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14C9" w:rsidRPr="007242CD" w:rsidRDefault="002214C9" w:rsidP="002214C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14C9" w:rsidRPr="007242CD" w:rsidRDefault="002214C9" w:rsidP="002214C9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827002" cy="1655061"/>
            <wp:effectExtent l="19050" t="0" r="1798" b="0"/>
            <wp:docPr id="51" name="Рисунок 4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4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417" cy="1656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E0048" w:rsidRPr="007242CD" w:rsidRDefault="00C02C23" w:rsidP="002053A9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2.18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14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Врожайність соня</w:t>
      </w:r>
      <w:r w:rsidR="004F1FE2" w:rsidRPr="007242CD">
        <w:rPr>
          <w:rFonts w:ascii="Times New Roman" w:hAnsi="Times New Roman" w:cs="Times New Roman"/>
          <w:sz w:val="28"/>
          <w:szCs w:val="28"/>
          <w:lang w:val="uk-UA"/>
        </w:rPr>
        <w:t>шнику по областях України в 2011</w:t>
      </w:r>
      <w:r w:rsidR="002214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році [21]</w:t>
      </w:r>
    </w:p>
    <w:p w:rsidR="00637766" w:rsidRPr="007242CD" w:rsidRDefault="00637766" w:rsidP="006377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 2014 році помітне зростання урожайності та переміщення великої частини областей у вищу групу:</w:t>
      </w:r>
    </w:p>
    <w:p w:rsidR="00637766" w:rsidRPr="007242CD" w:rsidRDefault="00637766" w:rsidP="00637766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понад 25 ц з га: Х</w:t>
      </w:r>
      <w:r w:rsidR="00E96718">
        <w:rPr>
          <w:rFonts w:ascii="Times New Roman" w:hAnsi="Times New Roman" w:cs="Times New Roman"/>
          <w:sz w:val="28"/>
          <w:szCs w:val="28"/>
          <w:lang w:val="uk-UA"/>
        </w:rPr>
        <w:t>мельницька, Вінницька, Київська,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Черкаська, Полтавська,  Харківська;</w:t>
      </w:r>
    </w:p>
    <w:p w:rsidR="00637766" w:rsidRPr="007242CD" w:rsidRDefault="00637766" w:rsidP="00637766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20,1 – 25 ц з га: Львівська, Івано-Франківська, Тернопільська, Житомирська,  Сумська, Кіровоградська і Чернігівська;</w:t>
      </w:r>
    </w:p>
    <w:p w:rsidR="00637766" w:rsidRPr="007242CD" w:rsidRDefault="00637766" w:rsidP="00637766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15,1 – 20 ц з га: Закарпатська, Чернівецька, Волинська, Рівненська, Одеська, Миколаївська, Дніпропетровська. Донецька та Луганська;</w:t>
      </w:r>
    </w:p>
    <w:p w:rsidR="00B9247E" w:rsidRPr="00BB7AAB" w:rsidRDefault="00637766" w:rsidP="00BB7AAB">
      <w:pPr>
        <w:pStyle w:val="a3"/>
        <w:numPr>
          <w:ilvl w:val="0"/>
          <w:numId w:val="20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менше 15 ц з га: Херсонська та Запорізька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(рис. 2.19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247E" w:rsidRPr="007242CD" w:rsidRDefault="00B9247E" w:rsidP="00B9247E">
      <w:pP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noProof/>
        </w:rPr>
        <w:lastRenderedPageBreak/>
        <w:drawing>
          <wp:inline distT="0" distB="0" distL="0" distR="0">
            <wp:extent cx="5355207" cy="3570138"/>
            <wp:effectExtent l="19050" t="0" r="0" b="0"/>
            <wp:docPr id="31" name="Рисунок 3" descr="C:\Users\Ольга\Pictures\20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Ольга\Pictures\2014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5096" cy="35700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247E" w:rsidRPr="007242CD" w:rsidRDefault="00B9247E" w:rsidP="00B9247E">
      <w:pPr>
        <w:spacing w:after="0" w:line="360" w:lineRule="auto"/>
        <w:ind w:lef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noProof/>
        </w:rPr>
        <w:drawing>
          <wp:inline distT="0" distB="0" distL="0" distR="0">
            <wp:extent cx="1732112" cy="1940210"/>
            <wp:effectExtent l="19050" t="0" r="1438" b="0"/>
            <wp:docPr id="40" name="Рисунок 3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4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3441" cy="19416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0996" w:rsidRPr="00282944" w:rsidRDefault="00C02C23" w:rsidP="00282944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2.19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 Врожайність соняшнику по 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областях України в 2014 році [7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775053" w:rsidRPr="007242CD" w:rsidRDefault="00775053" w:rsidP="00B00F1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Щодо врожайності</w:t>
      </w:r>
      <w:r w:rsidR="007B6B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96718" w:rsidRPr="007242CD">
        <w:rPr>
          <w:rFonts w:ascii="Times New Roman" w:hAnsi="Times New Roman" w:cs="Times New Roman"/>
          <w:sz w:val="28"/>
          <w:szCs w:val="28"/>
          <w:lang w:val="uk-UA"/>
        </w:rPr>
        <w:t>в 2018 році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ситуація по областях була такою:</w:t>
      </w:r>
    </w:p>
    <w:p w:rsidR="00637766" w:rsidRPr="007242CD" w:rsidRDefault="00637766" w:rsidP="0063776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понад  30 ц з га: Хмельницька, Вінницька, Черкаська;</w:t>
      </w:r>
    </w:p>
    <w:p w:rsidR="00637766" w:rsidRPr="007242CD" w:rsidRDefault="00637766" w:rsidP="0063776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25,1 – 30 ц з га:</w:t>
      </w:r>
      <w:r w:rsidR="00B9247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Чернівецька, Тернопільська, Волинська, Київська, Полтавська, Харківська, Сумська та Чернігівська;</w:t>
      </w:r>
    </w:p>
    <w:p w:rsidR="00B9247E" w:rsidRPr="007242CD" w:rsidRDefault="00B9247E" w:rsidP="0063776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20,1 – 25 ц з га: Івано-Франківська, Львівська, Рівненська, Житомирська, Кіровоградська, Дніпропетровська та Одеська;</w:t>
      </w:r>
    </w:p>
    <w:p w:rsidR="00B9247E" w:rsidRPr="007242CD" w:rsidRDefault="00B9247E" w:rsidP="00637766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менше 20</w:t>
      </w:r>
      <w:r w:rsidR="00E96718">
        <w:rPr>
          <w:rFonts w:ascii="Times New Roman" w:hAnsi="Times New Roman" w:cs="Times New Roman"/>
          <w:sz w:val="28"/>
          <w:szCs w:val="28"/>
          <w:lang w:val="uk-UA"/>
        </w:rPr>
        <w:t xml:space="preserve"> ц га: Миколаївська, </w:t>
      </w:r>
      <w:proofErr w:type="spellStart"/>
      <w:r w:rsidR="00E96718">
        <w:rPr>
          <w:rFonts w:ascii="Times New Roman" w:hAnsi="Times New Roman" w:cs="Times New Roman"/>
          <w:sz w:val="28"/>
          <w:szCs w:val="28"/>
          <w:lang w:val="uk-UA"/>
        </w:rPr>
        <w:t>Херсонська,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Запорізька</w:t>
      </w:r>
      <w:r w:rsidR="00B85EEC">
        <w:rPr>
          <w:rFonts w:ascii="Times New Roman" w:hAnsi="Times New Roman" w:cs="Times New Roman"/>
          <w:sz w:val="28"/>
          <w:szCs w:val="28"/>
          <w:lang w:val="uk-UA"/>
        </w:rPr>
        <w:t>,Д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онецька</w:t>
      </w:r>
      <w:proofErr w:type="spellEnd"/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, Луганська 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(рис. 2.20) 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[7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FE4963" w:rsidRPr="007242CD" w:rsidRDefault="00E043EA" w:rsidP="00B9247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lastRenderedPageBreak/>
        <w:drawing>
          <wp:inline distT="0" distB="0" distL="0" distR="0">
            <wp:extent cx="5344568" cy="3563044"/>
            <wp:effectExtent l="19050" t="0" r="8482" b="0"/>
            <wp:docPr id="8" name="Рисунок 1" descr="C:\Users\Ольга\Pictures\ukraine-map-coloring-page-hq - копия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Ольга\Pictures\ukraine-map-coloring-page-hq - копия (7)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1270" cy="3560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963" w:rsidRPr="007242CD" w:rsidRDefault="004E0048" w:rsidP="004E0048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485042" cy="1670617"/>
            <wp:effectExtent l="0" t="0" r="1270" b="6350"/>
            <wp:docPr id="38" name="Рисунок 2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4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8409" cy="16856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963" w:rsidRPr="007242CD" w:rsidRDefault="00C02C23" w:rsidP="00412DAF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Рис. 2.20</w:t>
      </w:r>
      <w:r w:rsidR="009E457A" w:rsidRPr="007242CD">
        <w:rPr>
          <w:rFonts w:ascii="Times New Roman" w:hAnsi="Times New Roman" w:cs="Times New Roman"/>
          <w:sz w:val="28"/>
          <w:szCs w:val="28"/>
          <w:lang w:val="uk-UA"/>
        </w:rPr>
        <w:t>. Врожайність соняшнику по областях України в 2018 році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[7</w:t>
      </w:r>
      <w:r w:rsidR="00AD4A55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B9247E" w:rsidRPr="007242CD" w:rsidRDefault="00B9247E" w:rsidP="00B9247E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Взявши до уваги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>рис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>. 2.20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можна зробити висновок, що найвища врожайність </w:t>
      </w:r>
      <w:r w:rsidR="00144E2A">
        <w:rPr>
          <w:rFonts w:ascii="Times New Roman" w:hAnsi="Times New Roman" w:cs="Times New Roman"/>
          <w:sz w:val="28"/>
          <w:szCs w:val="28"/>
          <w:lang w:val="uk-UA"/>
        </w:rPr>
        <w:t xml:space="preserve">у 2018 році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характерна для центральних та північних областей, причиною тому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сприятливі </w:t>
      </w:r>
      <w:proofErr w:type="spellStart"/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– сума активних температур 2400-3000 °С та достатня кількість опадів 500-650 мм. Тоді як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більш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значна сума активних температур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понад 3000 °С та незначна зволоженість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 500 мм спричиняє низькі показники врожайності, що притаманно для південних регіонів. Значна зволоженість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>понад 900 мм в поєднанні з сумою активних температур понад 3000 °С також не сприяє продуктивності рослин соняшнику, що пом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ітно по Закарпатській області. З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ахідні регіони,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 отримують значне зволоження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600-800 мм та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порівняно меншу </w:t>
      </w:r>
      <w:r w:rsidR="00D81CFB" w:rsidRPr="007242CD">
        <w:rPr>
          <w:rFonts w:ascii="Times New Roman" w:hAnsi="Times New Roman" w:cs="Times New Roman"/>
          <w:sz w:val="28"/>
          <w:szCs w:val="28"/>
          <w:lang w:val="uk-UA"/>
        </w:rPr>
        <w:t>сум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81CFB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активних температур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>2400-2800 °С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також не мають значних </w:t>
      </w:r>
      <w:r w:rsidR="00A9221C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показників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 урожайності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, причин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ю тому може бути значна хмарність через західне перенесення повітряних мас, а тому соняшнику не вистачає сонячного світла для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успішн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ого достигання зерна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(рис. 2.21, рис. 2.22)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[3, 7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9247E" w:rsidRPr="007242CD" w:rsidRDefault="00B9247E" w:rsidP="00B9247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076553" cy="3476445"/>
            <wp:effectExtent l="19050" t="0" r="0" b="0"/>
            <wp:docPr id="45" name="Рисунок 2" descr="C:\Users\Ольга\Desktop\Новый точечный рисунок (5)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Ольга\Desktop\Новый точечный рисунок (5).bmp"/>
                    <pic:cNvPicPr>
                      <a:picLocks noChangeAspect="1" noChangeArrowheads="1"/>
                    </pic:cNvPicPr>
                  </pic:nvPicPr>
                  <pic:blipFill>
                    <a:blip r:embed="rId4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7204" cy="348373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247E" w:rsidRPr="007242CD" w:rsidRDefault="00B9247E" w:rsidP="00B9247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2.21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Сума активних температур на території України, °С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[1, с. 232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B9247E" w:rsidRPr="007242CD" w:rsidRDefault="00B9247E" w:rsidP="00B9247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5095036" cy="3560863"/>
            <wp:effectExtent l="19050" t="0" r="0" b="0"/>
            <wp:docPr id="46" name="Рисунок 3" descr="C:\Users\Ольга\Pictures\Кліматичні-показники-Україн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Ольга\Pictures\Кліматичні-показники-України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3374" cy="35666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247E" w:rsidRPr="007242CD" w:rsidRDefault="00B9247E" w:rsidP="00B9247E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2.22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Основні кліматичні показники України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 [4, с. 21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2053A9" w:rsidRPr="007242CD" w:rsidRDefault="00770996" w:rsidP="002053A9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З викладеного вище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можна зробити висновок</w:t>
      </w:r>
      <w:r w:rsidR="00896B7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що Чернігівська область має сприятливі </w:t>
      </w:r>
      <w:proofErr w:type="spellStart"/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вирощування соняшнику. В регіоні протягом 2005-2018 років спостерігалося постійне нарощування врожайності, а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з більш детального розгляду урожайності в 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2001, 2014 та 2018 р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оки</w:t>
      </w:r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стало видно, що Чернігівська область стабільно знаходиться в групі регіонів з високою врожайністю. Причиною тому є  сума активних температур 2400-2800 °С та кількість опадів 600-650  мм, що є оптимальними </w:t>
      </w:r>
      <w:proofErr w:type="spellStart"/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агрокліматичними</w:t>
      </w:r>
      <w:proofErr w:type="spellEnd"/>
      <w:r w:rsidR="002053A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 умовами для вдалого культивування даної сільськогосподарської культури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 [2, с. 12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94C09" w:rsidRPr="007242CD" w:rsidRDefault="00994C0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754BF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розділу </w:t>
      </w:r>
      <w:r w:rsidR="00896B75"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</w:p>
    <w:p w:rsidR="00754BFE" w:rsidRPr="007242CD" w:rsidRDefault="00754BFE" w:rsidP="00754B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Чернігівська область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північно-східний регіон України з густою гідро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графічною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мережею, з переважанням дерново-підзолистих та сірих лісових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рунтів, знаходиться на межі мішано-лісової та лісостепової природних зон з багатим рослинним і тваринним світом.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Пересіч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но територія області отримує кількість опадів  600 мм/рік та  суму активних температур</w:t>
      </w:r>
      <w:r w:rsidR="00D81CFB" w:rsidRPr="007242CD">
        <w:rPr>
          <w:rFonts w:ascii="Times New Roman" w:hAnsi="Times New Roman" w:cs="Times New Roman"/>
          <w:sz w:val="28"/>
          <w:szCs w:val="28"/>
          <w:lang w:val="uk-UA"/>
        </w:rPr>
        <w:t>2600°С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1CFB" w:rsidRDefault="00D81CFB" w:rsidP="00754B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ослідження динаміки посівів соняшнику в Чернігівській області за наявних </w:t>
      </w:r>
      <w:proofErr w:type="spellStart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показал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о, що протягом 2005-2018 років відбувалося постійне збільшення засіяних площ, врожайності, а разом з тим і валових зборів соняшнику. </w:t>
      </w:r>
    </w:p>
    <w:p w:rsidR="00754BFE" w:rsidRPr="007242CD" w:rsidRDefault="00754BFE" w:rsidP="00754B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Серед головних компонентів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умов, а саме суми активних температур та кількості опадів, більший вплив на врожайність </w:t>
      </w:r>
      <w:r w:rsidR="00D81CFB">
        <w:rPr>
          <w:rFonts w:ascii="Times New Roman" w:hAnsi="Times New Roman" w:cs="Times New Roman"/>
          <w:sz w:val="28"/>
          <w:szCs w:val="28"/>
          <w:lang w:val="uk-UA"/>
        </w:rPr>
        <w:t>ма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ла саме температура. З’ясовано, що за період вегетації соняшника</w:t>
      </w:r>
      <w:r w:rsidR="00E9671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 квітня по вересень включно, найбільш сприятливою для отримання високих показників була сума активних температур в межах 2300-2500°С. Підвищення суми активних температур призводило до висипання насіння кошика, тоді як зниження 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 неякісного дозрівання насіння, що призводило до зменшення врожайності. 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ільк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опадів хоч і 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меншою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мір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вплив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ає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врожайність </w:t>
      </w:r>
      <w:r w:rsidR="002F114E">
        <w:rPr>
          <w:rFonts w:ascii="Times New Roman" w:hAnsi="Times New Roman" w:cs="Times New Roman"/>
          <w:sz w:val="28"/>
          <w:szCs w:val="28"/>
          <w:lang w:val="uk-UA"/>
        </w:rPr>
        <w:t>соняшника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 Оптимальним для соняшника було 550-600 мм</w:t>
      </w:r>
      <w:r w:rsidR="009A221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A221F">
        <w:rPr>
          <w:rFonts w:ascii="Times New Roman" w:hAnsi="Times New Roman" w:cs="Times New Roman"/>
          <w:sz w:val="28"/>
          <w:szCs w:val="28"/>
          <w:lang w:val="uk-UA"/>
        </w:rPr>
        <w:lastRenderedPageBreak/>
        <w:t>опадів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тоді як зменшення зволоженості призводило до зниження врожайності, незважаючи на 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>знач</w:t>
      </w:r>
      <w:r w:rsidR="009A221F">
        <w:rPr>
          <w:rFonts w:ascii="Times New Roman" w:hAnsi="Times New Roman" w:cs="Times New Roman"/>
          <w:sz w:val="28"/>
          <w:szCs w:val="28"/>
          <w:lang w:val="uk-UA"/>
        </w:rPr>
        <w:t xml:space="preserve">ну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пристосованість рослини до посушливих умов у вигляді сильної кореневої системи. </w:t>
      </w:r>
      <w:r w:rsidR="00E96718">
        <w:rPr>
          <w:rFonts w:ascii="Times New Roman" w:hAnsi="Times New Roman" w:cs="Times New Roman"/>
          <w:sz w:val="28"/>
          <w:szCs w:val="28"/>
          <w:lang w:val="uk-UA"/>
        </w:rPr>
        <w:t>Збільш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ення кількості опадів 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 xml:space="preserve">вище норми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також знижувало врожайність соняшника</w:t>
      </w:r>
      <w:r w:rsidR="009A221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внаслідок гниття насіння та більшої схильності полів до забур’янення та враження шкідниками.</w:t>
      </w:r>
    </w:p>
    <w:p w:rsidR="00754BFE" w:rsidRPr="007242CD" w:rsidRDefault="009A221F" w:rsidP="00754B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районів Чернігівської області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 досліджуваний період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найвищою врожайністю соняшника вирізнялися: Чернігівський, </w:t>
      </w:r>
      <w:proofErr w:type="spellStart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Бахмацький, Ічнянський, Прилуцький, Ніжинський, </w:t>
      </w:r>
      <w:proofErr w:type="spellStart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– переважно 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південні та південно-</w:t>
      </w:r>
      <w:r>
        <w:rPr>
          <w:rFonts w:ascii="Times New Roman" w:hAnsi="Times New Roman" w:cs="Times New Roman"/>
          <w:sz w:val="28"/>
          <w:szCs w:val="28"/>
          <w:lang w:val="uk-UA"/>
        </w:rPr>
        <w:t>східні райони області. Причиною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тому є оптимальн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е поєднання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активних </w:t>
      </w:r>
      <w:r>
        <w:rPr>
          <w:rFonts w:ascii="Times New Roman" w:hAnsi="Times New Roman" w:cs="Times New Roman"/>
          <w:sz w:val="28"/>
          <w:szCs w:val="28"/>
          <w:lang w:val="uk-UA"/>
        </w:rPr>
        <w:t>температур та кілько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 опадів. Щ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е одн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вагом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м такого розподілу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може бути переважання 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тут 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сірих лісових </w:t>
      </w:r>
      <w:r w:rsidR="00754BFE" w:rsidRPr="007242CD">
        <w:rPr>
          <w:rFonts w:ascii="Times New Roman" w:hAnsi="Times New Roman" w:cs="Times New Roman"/>
          <w:lang w:val="uk-UA"/>
        </w:rPr>
        <w:t>Ґ</w:t>
      </w:r>
      <w:r w:rsidR="00754BFE" w:rsidRPr="007242CD">
        <w:rPr>
          <w:rFonts w:ascii="Times New Roman" w:hAnsi="Times New Roman" w:cs="Times New Roman"/>
          <w:sz w:val="28"/>
          <w:szCs w:val="28"/>
          <w:lang w:val="uk-UA"/>
        </w:rPr>
        <w:t>рунтів над дерново-підзолистими.</w:t>
      </w:r>
    </w:p>
    <w:p w:rsidR="00754BFE" w:rsidRPr="007242CD" w:rsidRDefault="00754BFE" w:rsidP="00754BF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При розгляді врожайності соняшнику 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Чернігівськ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області порівняно з іншими областями України помітний чіткий вплив </w:t>
      </w:r>
      <w:r w:rsidR="00234F32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 Найвищі показники 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урожайності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характерні для регіонів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котрим притаманна сума активних температур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D75CC" w:rsidRPr="007242CD">
        <w:rPr>
          <w:rFonts w:ascii="Times New Roman" w:hAnsi="Times New Roman" w:cs="Times New Roman"/>
          <w:sz w:val="28"/>
          <w:szCs w:val="28"/>
          <w:lang w:val="uk-UA"/>
        </w:rPr>
        <w:t>2600-3000°С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опад</w:t>
      </w:r>
      <w:r w:rsidR="009D75CC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550-600 мм, це центральні регіони, </w:t>
      </w:r>
      <w:r w:rsidR="001A5F0D" w:rsidRPr="001A5F0D">
        <w:rPr>
          <w:rFonts w:ascii="Times New Roman" w:hAnsi="Times New Roman" w:cs="Times New Roman"/>
          <w:sz w:val="28"/>
          <w:szCs w:val="28"/>
          <w:lang w:val="uk-UA"/>
        </w:rPr>
        <w:t>південь Київської, захід Сумської, Харківської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5F0D">
        <w:rPr>
          <w:rFonts w:ascii="Times New Roman" w:hAnsi="Times New Roman" w:cs="Times New Roman"/>
          <w:sz w:val="28"/>
          <w:szCs w:val="28"/>
          <w:lang w:val="uk-UA"/>
        </w:rPr>
        <w:t>областей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 України, такі ж показники має південь та південний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схід Чернігівської області, що ще раз пояснює високі врожаї </w:t>
      </w:r>
      <w:r w:rsidR="00234F32">
        <w:rPr>
          <w:rFonts w:ascii="Times New Roman" w:hAnsi="Times New Roman" w:cs="Times New Roman"/>
          <w:sz w:val="28"/>
          <w:szCs w:val="28"/>
          <w:lang w:val="uk-UA"/>
        </w:rPr>
        <w:t>у зазначе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234F32">
        <w:rPr>
          <w:rFonts w:ascii="Times New Roman" w:hAnsi="Times New Roman" w:cs="Times New Roman"/>
          <w:sz w:val="28"/>
          <w:szCs w:val="28"/>
          <w:lang w:val="uk-UA"/>
        </w:rPr>
        <w:t xml:space="preserve"> раніше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</w:t>
      </w:r>
      <w:r w:rsidR="00234F32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Чернігівської області. Найвищі показники врожайності в 2011, 2014 та 2018 роках притаманні для таких областей України: Київська, Полтавська, Хмельницька, Вінницька, Черкаська та Харківська.</w:t>
      </w: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54BFE" w:rsidRPr="007242CD" w:rsidRDefault="00754BFE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7E46" w:rsidRPr="007242CD" w:rsidRDefault="00B07E46" w:rsidP="00D200B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EE7963">
        <w:rPr>
          <w:rFonts w:ascii="Times New Roman" w:hAnsi="Times New Roman" w:cs="Times New Roman"/>
          <w:b/>
          <w:sz w:val="28"/>
          <w:szCs w:val="28"/>
          <w:lang w:val="uk-UA"/>
        </w:rPr>
        <w:t>ОЗДІЛ 3</w:t>
      </w: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D200BD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НАПРЯМКИ </w:t>
      </w:r>
      <w:r w:rsidR="00D200BD" w:rsidRPr="008C523C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EE7963" w:rsidRPr="008C523C">
        <w:rPr>
          <w:rFonts w:ascii="Times New Roman" w:hAnsi="Times New Roman" w:cs="Times New Roman"/>
          <w:b/>
          <w:sz w:val="28"/>
          <w:szCs w:val="28"/>
          <w:lang w:val="uk-UA"/>
        </w:rPr>
        <w:t>ІДВИ</w:t>
      </w:r>
      <w:r w:rsidR="00D200BD" w:rsidRPr="008C523C">
        <w:rPr>
          <w:rFonts w:ascii="Times New Roman" w:hAnsi="Times New Roman" w:cs="Times New Roman"/>
          <w:b/>
          <w:sz w:val="28"/>
          <w:szCs w:val="28"/>
          <w:lang w:val="uk-UA"/>
        </w:rPr>
        <w:t>ЩЕН</w:t>
      </w:r>
      <w:r w:rsidR="00D200BD" w:rsidRPr="007242CD">
        <w:rPr>
          <w:rFonts w:ascii="Times New Roman" w:hAnsi="Times New Roman" w:cs="Times New Roman"/>
          <w:b/>
          <w:sz w:val="28"/>
          <w:szCs w:val="28"/>
          <w:lang w:val="uk-UA"/>
        </w:rPr>
        <w:t>НЯ ВРОЖАЙНОСТІ СОНЯШНИКУ В ЧЕРНІГІВСЬКІЙ ОБЛАСТІ ЗА НАЯВНИХ АГРОКЛІМАТИЧНИХ УМОВ</w:t>
      </w:r>
    </w:p>
    <w:p w:rsidR="00D200BD" w:rsidRPr="007242CD" w:rsidRDefault="00D200BD" w:rsidP="00D200BD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200BD" w:rsidRPr="007242CD" w:rsidRDefault="00B07E46" w:rsidP="007F0BE3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3.1. </w:t>
      </w:r>
      <w:r w:rsidR="00D200BD" w:rsidRPr="007242CD">
        <w:rPr>
          <w:rFonts w:ascii="Times New Roman" w:hAnsi="Times New Roman" w:cs="Times New Roman"/>
          <w:b/>
          <w:sz w:val="28"/>
          <w:szCs w:val="28"/>
          <w:lang w:val="uk-UA"/>
        </w:rPr>
        <w:t>МЕЛІОРАТИВНІ ЗАХОДИ</w:t>
      </w:r>
      <w:r w:rsidR="00896B75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="00D200BD"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СПРЯМОВАНІ НА ПІДВИЩЕННЯ ВРОЖАЙНОСТІ СОНЯШНИКУ</w:t>
      </w:r>
    </w:p>
    <w:p w:rsidR="006B3993" w:rsidRPr="007242CD" w:rsidRDefault="006B3993" w:rsidP="006B399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є важливим 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>чинник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ом, 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ий сильно впливає на 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>врожайн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ість соняшнику. Проте важливо також враховувати меліоративні способи та засоби, які зможуть підвищити продуктивність рослини. Насамперед</w:t>
      </w:r>
      <w:r w:rsidR="00EE796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слід розуміти всю важливість правильного обробітку </w:t>
      </w:r>
      <w:r w:rsidRPr="007242CD">
        <w:rPr>
          <w:rFonts w:ascii="Times New Roman" w:hAnsi="Times New Roman" w:cs="Times New Roman"/>
          <w:sz w:val="24"/>
          <w:szCs w:val="24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рунту, адже його стан та здатність забезпечувати рослину всім необхідним є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лімітуючим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A76F8">
        <w:rPr>
          <w:rFonts w:ascii="Times New Roman" w:hAnsi="Times New Roman" w:cs="Times New Roman"/>
          <w:sz w:val="28"/>
          <w:szCs w:val="28"/>
          <w:lang w:val="uk-UA"/>
        </w:rPr>
        <w:t>чинник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ом отримання високих врожаїв.</w:t>
      </w:r>
    </w:p>
    <w:p w:rsidR="00BF786C" w:rsidRPr="007242CD" w:rsidRDefault="006B3993" w:rsidP="00BB7AA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На території Чернігівської області</w:t>
      </w:r>
      <w:r w:rsidR="007A4E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68C8" w:rsidRPr="00861D6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1868C8" w:rsidRPr="007242CD">
        <w:rPr>
          <w:rFonts w:ascii="Times New Roman" w:hAnsi="Times New Roman" w:cs="Times New Roman"/>
          <w:sz w:val="28"/>
          <w:szCs w:val="28"/>
          <w:lang w:val="uk-UA"/>
        </w:rPr>
        <w:t>рунти сформовані на льодовикових відкладах,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особливо поширені</w:t>
      </w:r>
      <w:r w:rsidR="001868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півночі та в центрі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дерново-підзолисті </w:t>
      </w:r>
      <w:r w:rsidR="006567D9" w:rsidRPr="007242CD">
        <w:rPr>
          <w:rFonts w:ascii="Times New Roman" w:hAnsi="Times New Roman" w:cs="Times New Roman"/>
          <w:sz w:val="28"/>
          <w:szCs w:val="28"/>
          <w:lang w:val="uk-UA"/>
        </w:rPr>
        <w:t>та сірі лісові, на півдні чорноземи опідзолені</w:t>
      </w:r>
      <w:r w:rsidR="005A76F8">
        <w:rPr>
          <w:rFonts w:ascii="Times New Roman" w:hAnsi="Times New Roman" w:cs="Times New Roman"/>
          <w:sz w:val="28"/>
          <w:szCs w:val="28"/>
          <w:lang w:val="uk-UA"/>
        </w:rPr>
        <w:t>, типові</w:t>
      </w:r>
      <w:r w:rsidR="006567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реградовані, широко поширені </w:t>
      </w:r>
      <w:proofErr w:type="spellStart"/>
      <w:r w:rsidR="006567D9" w:rsidRPr="007242CD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="006567D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-чорноземні, а на заболочених ділянках  болотні </w:t>
      </w:r>
      <w:r w:rsidR="006567D9" w:rsidRPr="00861D6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="001868C8" w:rsidRPr="007242CD">
        <w:rPr>
          <w:rFonts w:ascii="Times New Roman" w:hAnsi="Times New Roman" w:cs="Times New Roman"/>
          <w:sz w:val="28"/>
          <w:szCs w:val="28"/>
          <w:lang w:val="uk-UA"/>
        </w:rPr>
        <w:t>рунти (рис.</w:t>
      </w:r>
      <w:r w:rsidR="00861D6D">
        <w:rPr>
          <w:rFonts w:ascii="Times New Roman" w:hAnsi="Times New Roman" w:cs="Times New Roman"/>
          <w:sz w:val="28"/>
          <w:szCs w:val="28"/>
          <w:lang w:val="uk-UA"/>
        </w:rPr>
        <w:t>2.13</w:t>
      </w:r>
      <w:r w:rsidR="001868C8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</w:p>
    <w:p w:rsidR="00BF786C" w:rsidRPr="007242CD" w:rsidRDefault="00FE186B" w:rsidP="00FE18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Більша частина </w:t>
      </w:r>
      <w:r w:rsidRPr="007242CD">
        <w:rPr>
          <w:rFonts w:ascii="Times New Roman" w:hAnsi="Times New Roman" w:cs="Times New Roman"/>
          <w:sz w:val="24"/>
          <w:szCs w:val="24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 має невисокий бонітет – 20-50 балів та високу кислотність 3-6,5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причиною є 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висока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зволоженість, близьке до поверхні залягання підземних вод, піщана структура </w:t>
      </w:r>
      <w:r w:rsidRPr="00861D6D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рунту. </w:t>
      </w:r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Підвищена кислотність сприяє погіршенню діяльності </w:t>
      </w:r>
      <w:proofErr w:type="spellStart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>азотофіксуючих</w:t>
      </w:r>
      <w:proofErr w:type="spellEnd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бактерій, підвищує рух </w:t>
      </w:r>
      <w:proofErr w:type="spellStart"/>
      <w:r w:rsidR="0073493A" w:rsidRPr="0094106F">
        <w:rPr>
          <w:rFonts w:ascii="Times New Roman" w:hAnsi="Times New Roman" w:cs="Times New Roman"/>
          <w:sz w:val="28"/>
          <w:szCs w:val="28"/>
          <w:lang w:val="uk-UA"/>
        </w:rPr>
        <w:t>макроелементів</w:t>
      </w:r>
      <w:proofErr w:type="spellEnd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таких як  </w:t>
      </w:r>
      <w:proofErr w:type="spellStart"/>
      <w:r w:rsidR="0094106F" w:rsidRPr="0094106F">
        <w:rPr>
          <w:rFonts w:ascii="Times New Roman" w:hAnsi="Times New Roman" w:cs="Times New Roman"/>
          <w:sz w:val="28"/>
          <w:szCs w:val="28"/>
          <w:lang w:val="uk-UA"/>
        </w:rPr>
        <w:t>ферум</w:t>
      </w:r>
      <w:proofErr w:type="spellEnd"/>
      <w:r w:rsidR="0073493A" w:rsidRPr="0094106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73493A" w:rsidRPr="0094106F">
        <w:rPr>
          <w:rFonts w:ascii="Times New Roman" w:hAnsi="Times New Roman" w:cs="Times New Roman"/>
          <w:sz w:val="28"/>
          <w:szCs w:val="28"/>
          <w:lang w:val="uk-UA"/>
        </w:rPr>
        <w:t>мангам</w:t>
      </w:r>
      <w:proofErr w:type="spellEnd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алюміні</w:t>
      </w:r>
      <w:r w:rsidR="00BF786C" w:rsidRPr="007242C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в той же час сповільнює молібден, внаслідок порушується споживання рослинами 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>цих</w:t>
      </w:r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важливих </w:t>
      </w:r>
      <w:proofErr w:type="spellStart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>сполук</w:t>
      </w:r>
      <w:proofErr w:type="spellEnd"/>
      <w:r w:rsidR="0073493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E186B" w:rsidRPr="007242CD" w:rsidRDefault="0073493A" w:rsidP="00FE18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соняшнику найсприятливішим є дуже слабко кисла (6-6,5)  та нейтральна (6,5-7) реакція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рН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. Щоб зменшити кислотність</w:t>
      </w:r>
      <w:r w:rsidR="00C672C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використовують вапнування, то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бто внесення кальциту, доломіту,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вапняку, гашеного вапна чи відходів цукрового вироб</w:t>
      </w:r>
      <w:r w:rsidR="00BF786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ництва, при цьому відбувається заміщення іонів водню і алюмінію на кальцій або магній. А також структура стає більш </w:t>
      </w:r>
      <w:r w:rsidR="00BF786C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пухкою, рослини починають в більшому обсязі накопичувати поживні елементи, але при цьому н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е затримувати токсичні речовини [10, </w:t>
      </w:r>
      <w:r w:rsidR="00C672C0" w:rsidRPr="0094106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4106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71-78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97D77" w:rsidRPr="007242CD" w:rsidRDefault="00997D77" w:rsidP="00FE186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Оскільки соняшник рослина, котра полюбляє добре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аерований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15B2"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</w:t>
      </w:r>
      <w:r w:rsidR="005A76F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перед посівом ділянку 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добре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проорють, наразі в більшості господарств використовують неглибоку оранку. При пос</w:t>
      </w:r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ві враховують температуру </w:t>
      </w:r>
      <w:r w:rsidR="00DD15B2"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рунту, оптимальною є 5</w:t>
      </w:r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°С, саме за даної температури проростання насіння може бути успішним, але при цьому необхідне також достатнє зволоження. Саме тому </w:t>
      </w:r>
      <w:proofErr w:type="spellStart"/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надзвичайно важливі для ус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 xml:space="preserve">пішного культивування соняшнику [15, </w:t>
      </w:r>
      <w:r w:rsidR="00C672C0" w:rsidRPr="0094106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50C0" w:rsidRPr="0094106F">
        <w:rPr>
          <w:rFonts w:ascii="Times New Roman" w:hAnsi="Times New Roman" w:cs="Times New Roman"/>
          <w:sz w:val="28"/>
          <w:szCs w:val="28"/>
          <w:lang w:val="uk-UA"/>
        </w:rPr>
        <w:t>62-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F1343" w:rsidRPr="007242CD" w:rsidRDefault="002F1343" w:rsidP="002F13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Важливою передумовою отримання високих врожаїв є рослина-попередник та забур’яненість насаджень. Найкращі попередники для  сон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>яшнику</w:t>
      </w:r>
      <w:r w:rsidR="00AA59B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це озима пшениця та озимий ячмінь. 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аме після них поля є найменш забур’яненими і це дозволяє отримати </w:t>
      </w:r>
      <w:r w:rsidR="00AA59B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більший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врожай. Важливим </w:t>
      </w:r>
      <w:r w:rsidR="00AA59BD">
        <w:rPr>
          <w:rFonts w:ascii="Times New Roman" w:hAnsi="Times New Roman" w:cs="Times New Roman"/>
          <w:sz w:val="28"/>
          <w:szCs w:val="28"/>
          <w:lang w:val="uk-UA"/>
        </w:rPr>
        <w:t>чинник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ом в даному випадку</w:t>
      </w:r>
      <w:r w:rsidR="0094106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59BD" w:rsidRPr="007242CD">
        <w:rPr>
          <w:rFonts w:ascii="Times New Roman" w:hAnsi="Times New Roman" w:cs="Times New Roman"/>
          <w:sz w:val="28"/>
          <w:szCs w:val="28"/>
          <w:lang w:val="uk-UA"/>
        </w:rPr>
        <w:t>є зволоження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адже в роки з більшою кількістю опадів спостерігається більш активний ріс бур’янів, що в свою чергу знижує продуктивність соняшнику.</w:t>
      </w:r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Важливий підбір рослини-попередника ще й в тому, що деякі культури як то бобові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залишають після себе на полі велику кількість спор грибів та різноманітних шкідників, котрі значно знижують продуктивність соняшнику. Звісно</w:t>
      </w:r>
      <w:r w:rsidR="00AA59B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412C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 сучасному аграрному виробництві використовуються велика кількість гербіцидів для знищення небажаної рослинності, фунгіцидів для пригнічення росту грибів і поширення їх спор, пестицидів проти комах, що допомагає підтримувати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 вр</w:t>
      </w:r>
      <w:r w:rsidR="00753D2D">
        <w:rPr>
          <w:rFonts w:ascii="Times New Roman" w:hAnsi="Times New Roman" w:cs="Times New Roman"/>
          <w:sz w:val="28"/>
          <w:szCs w:val="28"/>
          <w:lang w:val="uk-UA"/>
        </w:rPr>
        <w:t>ожайність на належному рівні [26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, с. 126-130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2F1343" w:rsidRPr="007242CD" w:rsidRDefault="00590B0A" w:rsidP="002F13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Соняшник </w:t>
      </w:r>
      <w:r w:rsidR="002D1512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рослина з добре розвиненою ко</w:t>
      </w:r>
      <w:r w:rsidR="002D1512">
        <w:rPr>
          <w:rFonts w:ascii="Times New Roman" w:hAnsi="Times New Roman" w:cs="Times New Roman"/>
          <w:sz w:val="28"/>
          <w:szCs w:val="28"/>
          <w:lang w:val="uk-UA"/>
        </w:rPr>
        <w:t>реневою системою, це дозволяє їй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збирати воду з глибини та великої території, але поряд з цим в посушливі роки може виникати нова проблема – недостатнє зволоження</w:t>
      </w:r>
      <w:r w:rsidR="00DD5910" w:rsidRPr="007242CD">
        <w:rPr>
          <w:rFonts w:ascii="Times New Roman" w:hAnsi="Times New Roman" w:cs="Times New Roman"/>
          <w:sz w:val="28"/>
          <w:szCs w:val="28"/>
          <w:lang w:val="uk-UA"/>
        </w:rPr>
        <w:t>, а разом з ним недостатність засвоюваних поживних речовин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Хоч за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 така проблема постає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рідко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проте все ж якщо поглянути</w:t>
      </w:r>
      <w:r w:rsidR="002D1512">
        <w:rPr>
          <w:rFonts w:ascii="Times New Roman" w:hAnsi="Times New Roman" w:cs="Times New Roman"/>
          <w:sz w:val="28"/>
          <w:szCs w:val="28"/>
          <w:lang w:val="uk-UA"/>
        </w:rPr>
        <w:t>, наприклад,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 2014 рік з 454 мм опадів є доцільним </w:t>
      </w:r>
      <w:r w:rsidR="00442B94" w:rsidRPr="007242CD">
        <w:rPr>
          <w:rFonts w:ascii="Times New Roman" w:hAnsi="Times New Roman" w:cs="Times New Roman"/>
          <w:sz w:val="28"/>
          <w:szCs w:val="28"/>
          <w:lang w:val="uk-UA"/>
        </w:rPr>
        <w:t>використовувати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позакореневе підживлення. </w:t>
      </w:r>
      <w:r w:rsidR="00DD5910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Ще однією причиною його </w:t>
      </w:r>
      <w:r w:rsidR="00DD5910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використання є пролонгація фотосинтезу, адже фотосинтез і його успішність сприяє успішному формуванню вегетативних і генеративних органів рослини, що в свою чергу впливає на врожайність.</w:t>
      </w:r>
      <w:r w:rsidR="00997D7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Використовуючи позакореневе підживлення є змо</w:t>
      </w:r>
      <w:r w:rsidR="002D151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997D77" w:rsidRPr="007242CD">
        <w:rPr>
          <w:rFonts w:ascii="Times New Roman" w:hAnsi="Times New Roman" w:cs="Times New Roman"/>
          <w:sz w:val="28"/>
          <w:szCs w:val="28"/>
          <w:lang w:val="uk-UA"/>
        </w:rPr>
        <w:t>а збільшити асиміляційну площу листкової пластинки, продов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жити час роботи поверхні листка,</w:t>
      </w:r>
      <w:r w:rsidR="00997D7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 як наслідок </w:t>
      </w:r>
      <w:proofErr w:type="spellStart"/>
      <w:r w:rsidR="00997D77" w:rsidRPr="007242CD">
        <w:rPr>
          <w:rFonts w:ascii="Times New Roman" w:hAnsi="Times New Roman" w:cs="Times New Roman"/>
          <w:sz w:val="28"/>
          <w:szCs w:val="28"/>
          <w:lang w:val="uk-UA"/>
        </w:rPr>
        <w:t>простимулювати</w:t>
      </w:r>
      <w:proofErr w:type="spellEnd"/>
      <w:r w:rsidR="00997D7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фо</w:t>
      </w:r>
      <w:r w:rsidR="005750C0">
        <w:rPr>
          <w:rFonts w:ascii="Times New Roman" w:hAnsi="Times New Roman" w:cs="Times New Roman"/>
          <w:sz w:val="28"/>
          <w:szCs w:val="28"/>
          <w:lang w:val="uk-UA"/>
        </w:rPr>
        <w:t>тосинтетичну активність рослини [9, с. 20-23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738EE" w:rsidRPr="007242CD" w:rsidRDefault="00B738EE" w:rsidP="002F13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ab/>
        <w:t>Виділяють два критичні періоди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коли підтримка рослини добривами особливо необхідна:</w:t>
      </w:r>
    </w:p>
    <w:p w:rsidR="00B738EE" w:rsidRPr="007242CD" w:rsidRDefault="00B738EE" w:rsidP="00B738EE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4-6 пар листків – це фаза активно росту та формування органів соняшнику, починає формування майбутній кошик;</w:t>
      </w:r>
    </w:p>
    <w:p w:rsidR="00B738EE" w:rsidRPr="007242CD" w:rsidRDefault="00B738EE" w:rsidP="00B738EE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8-10 пар листків – збільшується загальна вегетативна маса рослини, активний розв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иток кошика та закладка насінин [5, с. 77-79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B738EE" w:rsidRPr="007242CD" w:rsidRDefault="00B738EE" w:rsidP="00163C62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Для успішного культивування соняшника необхідні 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обрива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 такими мікро- та </w:t>
      </w:r>
      <w:proofErr w:type="spellStart"/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макроелементами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738EE" w:rsidRPr="007242CD" w:rsidRDefault="00B738EE" w:rsidP="00B738EE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(азот) – сприяє активному росту рослини, розвитку кошика, тому особливо необхідний на початку його формування, але надмірне використання може  приз</w:t>
      </w:r>
      <w:r w:rsidR="00162EF4" w:rsidRPr="007242CD">
        <w:rPr>
          <w:rFonts w:ascii="Times New Roman" w:hAnsi="Times New Roman" w:cs="Times New Roman"/>
          <w:sz w:val="28"/>
          <w:szCs w:val="28"/>
          <w:lang w:val="uk-UA"/>
        </w:rPr>
        <w:t>вести до зменшення олійності, не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обхідна норма 50-60 кг на 1 т насіння;</w:t>
      </w:r>
    </w:p>
    <w:p w:rsidR="00B738EE" w:rsidRPr="007242CD" w:rsidRDefault="00B738EE" w:rsidP="00B738EE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 (фосфор) </w:t>
      </w:r>
      <w:r w:rsidR="00D9689C" w:rsidRPr="007242C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сприяє розвитку кореневої системи та утриманн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162EF4" w:rsidRPr="007242CD">
        <w:rPr>
          <w:rFonts w:ascii="Times New Roman" w:hAnsi="Times New Roman" w:cs="Times New Roman"/>
          <w:sz w:val="28"/>
          <w:szCs w:val="28"/>
          <w:lang w:val="uk-UA"/>
        </w:rPr>
        <w:t>рожайності на високому рівні, необхідна норма 25-28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кг на 1 т насіння</w:t>
      </w:r>
      <w:r w:rsidR="00162EF4"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162EF4" w:rsidRPr="007242CD" w:rsidRDefault="00162EF4" w:rsidP="00162EF4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К (калій) – чинить колосальний вплив на посухостійкість рослини, адже дозволяє їй затримувати вологу, регулювати випаровування, підвищує олійність, необхідна норма 120-160 кг на 1 т насіння;</w:t>
      </w:r>
    </w:p>
    <w:p w:rsidR="00162EF4" w:rsidRPr="007242CD" w:rsidRDefault="00162EF4" w:rsidP="00162EF4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(сірка) – як і калій допомагає в регуляції вологи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також підтримує засвоєння азоту, сприяє стійкості від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посух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підвищує олійність, необхідна норма 30 кг на 1 т насіння;</w:t>
      </w:r>
    </w:p>
    <w:p w:rsidR="000E24DE" w:rsidRPr="007242CD" w:rsidRDefault="00162EF4" w:rsidP="000E24DE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(кальцій)</w:t>
      </w:r>
      <w:r w:rsidR="000E24DE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– підсилює засвоєння інших елементів, стимулює розвиток кореневої системи, формуванню кліткових стінок, регулює гормональні реакції, необхідна норма 14 кг на 1 т насіння;</w:t>
      </w:r>
    </w:p>
    <w:p w:rsidR="000E24DE" w:rsidRPr="007242CD" w:rsidRDefault="000E24DE" w:rsidP="000E24DE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lastRenderedPageBreak/>
        <w:t>Mg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(магній) – допомагає нормальному синтезу білка, фотосинтезу, азотному і  фосфорному обміну, особливо необхідний на піщаних та кислих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грунтах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необхідна норма 12-17 кг на 1 т насіння;</w:t>
      </w:r>
    </w:p>
    <w:p w:rsidR="00DD5910" w:rsidRPr="007242CD" w:rsidRDefault="000E24DE" w:rsidP="00DD5910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 (бор) -  сприяє активному росту, цвітінню та успішному запиленню</w:t>
      </w:r>
      <w:r w:rsidR="00DD5910" w:rsidRPr="007242CD">
        <w:rPr>
          <w:rFonts w:ascii="Times New Roman" w:hAnsi="Times New Roman" w:cs="Times New Roman"/>
          <w:sz w:val="28"/>
          <w:szCs w:val="28"/>
          <w:lang w:val="uk-UA"/>
        </w:rPr>
        <w:t>, необхідна норма 50-80  кг на 1 т насіння;</w:t>
      </w:r>
    </w:p>
    <w:p w:rsidR="00DD5910" w:rsidRPr="007242CD" w:rsidRDefault="00DD5910" w:rsidP="00DD5910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en-US"/>
        </w:rPr>
        <w:t>Zn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(цинк) – допомагає рослин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і засвоювати необхідні елементи,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підвищує посухостійкість та опірність до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необхідна норма 40-60  кг на 1 т насіння;</w:t>
      </w:r>
    </w:p>
    <w:p w:rsidR="00162EF4" w:rsidRPr="007242CD" w:rsidRDefault="00DD5910" w:rsidP="00DD5910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en-US"/>
        </w:rPr>
        <w:t>Mn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(марганець) – підвищує ріст рослин, підвищує морозостійкість, зменшує кількість механічних пошкоджень, підвищує стійкість до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необхідна норма 50-80 кг на 1 т насіння.</w:t>
      </w:r>
    </w:p>
    <w:p w:rsidR="00163C62" w:rsidRPr="007242CD" w:rsidRDefault="00163C62" w:rsidP="00DD5910">
      <w:pPr>
        <w:pStyle w:val="a3"/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Органічні добрива  – це продукти життєдіяльності тварин, природні речовини багаті на поживні речовини або відходи сільського господарства (гній, солома, зелене добриво, мул, торф,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компости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тирса</w:t>
      </w:r>
      <w:r w:rsidR="005C0F4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. Дані речовини мають в своєму складі азот, фосфор, калій і кальцій, а тому їх внесення </w:t>
      </w:r>
      <w:r w:rsidRPr="0094106F">
        <w:rPr>
          <w:rFonts w:ascii="Times New Roman" w:hAnsi="Times New Roman" w:cs="Times New Roman"/>
          <w:sz w:val="28"/>
          <w:szCs w:val="28"/>
          <w:lang w:val="uk-UA"/>
        </w:rPr>
        <w:t>позитивно впливає на вегетацію росних</w:t>
      </w:r>
      <w:r w:rsidR="005750C0" w:rsidRPr="0094106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D9689C" w:rsidRPr="0094106F">
        <w:rPr>
          <w:rFonts w:ascii="Times New Roman" w:hAnsi="Times New Roman" w:cs="Times New Roman"/>
          <w:sz w:val="28"/>
          <w:szCs w:val="28"/>
          <w:lang w:val="uk-UA"/>
        </w:rPr>
        <w:t>а формування врожаю</w:t>
      </w:r>
      <w:r w:rsidR="00793949" w:rsidRPr="0094106F">
        <w:rPr>
          <w:rFonts w:ascii="Times New Roman" w:hAnsi="Times New Roman" w:cs="Times New Roman"/>
          <w:sz w:val="28"/>
          <w:szCs w:val="28"/>
          <w:lang w:val="uk-UA"/>
        </w:rPr>
        <w:t xml:space="preserve"> соняшнику [8, </w:t>
      </w:r>
      <w:r w:rsidR="005C0F4E" w:rsidRPr="0094106F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94106F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142-146; 16, с. 81-83</w:t>
      </w:r>
      <w:r w:rsidR="005750C0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4D392B" w:rsidRPr="007242CD" w:rsidRDefault="004D392B" w:rsidP="00163C62">
      <w:pPr>
        <w:pStyle w:val="a3"/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 Чернігівській області спостерігається тенденція до нарощування обсягів внесення мінеральних та органічних добрив. Так в 2005 році </w:t>
      </w:r>
      <w:proofErr w:type="spellStart"/>
      <w:r w:rsidR="00D9689C">
        <w:rPr>
          <w:rFonts w:ascii="Times New Roman" w:hAnsi="Times New Roman" w:cs="Times New Roman"/>
          <w:sz w:val="28"/>
          <w:szCs w:val="28"/>
          <w:lang w:val="uk-UA"/>
        </w:rPr>
        <w:t>внесено</w:t>
      </w:r>
      <w:proofErr w:type="spellEnd"/>
      <w:r w:rsidR="00D968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3300 ц мінеральних добрив та 2300 ц органічних, в 2018 році 258239 ц мінеральних та 52894 ц органічних добрив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то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бто відбулося збільше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F6808" w:rsidRPr="00EF6808">
        <w:rPr>
          <w:rFonts w:ascii="Times New Roman" w:hAnsi="Times New Roman" w:cs="Times New Roman"/>
          <w:sz w:val="28"/>
          <w:szCs w:val="28"/>
          <w:lang w:val="uk-UA"/>
        </w:rPr>
        <w:t xml:space="preserve">у 78 та 23 рази </w:t>
      </w:r>
      <w:r w:rsidRPr="00EF6808">
        <w:rPr>
          <w:rFonts w:ascii="Times New Roman" w:hAnsi="Times New Roman" w:cs="Times New Roman"/>
          <w:sz w:val="28"/>
          <w:szCs w:val="28"/>
          <w:lang w:val="uk-UA"/>
        </w:rPr>
        <w:t>відповідно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Серед мінеральних добрив левова частка припадає на азотні добрива, як 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необхідні для рослин, калійні та фосфорні мають близькі значення. Хоча з 2015 року спостерігається зниження використання </w:t>
      </w:r>
      <w:r w:rsidR="00C26885" w:rsidRPr="007242CD">
        <w:rPr>
          <w:rFonts w:ascii="Times New Roman" w:hAnsi="Times New Roman" w:cs="Times New Roman"/>
          <w:sz w:val="28"/>
          <w:szCs w:val="28"/>
          <w:lang w:val="uk-UA"/>
        </w:rPr>
        <w:t>азотни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C26885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фосфорних та з 2016 року калійних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добрив, проте їх внесення ще досить значне і посідає важливе місце у вдалому культивуванні соняшнику. С</w:t>
      </w:r>
      <w:r w:rsidR="00163C62" w:rsidRPr="007242CD">
        <w:rPr>
          <w:rFonts w:ascii="Times New Roman" w:hAnsi="Times New Roman" w:cs="Times New Roman"/>
          <w:sz w:val="28"/>
          <w:szCs w:val="28"/>
          <w:lang w:val="uk-UA"/>
        </w:rPr>
        <w:t>лід відмітити, що і засіяні площі значно збільшилися: 2005 рік – 10847 га, 2018 рік – 202923 га</w:t>
      </w:r>
      <w:r w:rsidR="00163C62" w:rsidRPr="00EF6808">
        <w:rPr>
          <w:rFonts w:ascii="Times New Roman" w:hAnsi="Times New Roman" w:cs="Times New Roman"/>
          <w:sz w:val="28"/>
          <w:szCs w:val="28"/>
          <w:lang w:val="uk-UA"/>
        </w:rPr>
        <w:t xml:space="preserve">, тобто 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>у 19 разів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це 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головна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причин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обсягів внесення добрив. </w:t>
      </w:r>
      <w:r w:rsidR="00163C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Врожайність протягом 2005-2018 років зросла </w:t>
      </w:r>
      <w:r w:rsidR="00163C62" w:rsidRPr="00EF6808">
        <w:rPr>
          <w:rFonts w:ascii="Times New Roman" w:hAnsi="Times New Roman" w:cs="Times New Roman"/>
          <w:sz w:val="28"/>
          <w:szCs w:val="28"/>
          <w:lang w:val="uk-UA"/>
        </w:rPr>
        <w:t xml:space="preserve">на 60,6 %, велика заслуга в цьому не лише сприятливих </w:t>
      </w:r>
      <w:proofErr w:type="spellStart"/>
      <w:r w:rsidR="00163C62" w:rsidRPr="00EF6808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163C62" w:rsidRPr="00EF6808">
        <w:rPr>
          <w:rFonts w:ascii="Times New Roman" w:hAnsi="Times New Roman" w:cs="Times New Roman"/>
          <w:sz w:val="28"/>
          <w:szCs w:val="28"/>
          <w:lang w:val="uk-UA"/>
        </w:rPr>
        <w:t xml:space="preserve"> ум</w:t>
      </w:r>
      <w:r w:rsidR="00163C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ов, але й як </w:t>
      </w:r>
      <w:r w:rsidR="00163C62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показує рис.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3.1</w:t>
      </w:r>
      <w:r w:rsidR="00D9689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63C62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позитивна дія мінеральних та органічних добрив</w:t>
      </w:r>
      <w:r w:rsidR="00C02C23">
        <w:rPr>
          <w:rFonts w:ascii="Times New Roman" w:hAnsi="Times New Roman" w:cs="Times New Roman"/>
          <w:sz w:val="28"/>
          <w:szCs w:val="28"/>
          <w:lang w:val="uk-UA"/>
        </w:rPr>
        <w:t xml:space="preserve">  (рис. 3.1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C0F4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392B" w:rsidRPr="007242CD" w:rsidRDefault="004D392B" w:rsidP="004D392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noProof/>
        </w:rPr>
        <w:drawing>
          <wp:inline distT="0" distB="0" distL="0" distR="0">
            <wp:extent cx="4941139" cy="2553419"/>
            <wp:effectExtent l="19050" t="0" r="11861" b="0"/>
            <wp:docPr id="50" name="Диаграмма 4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1"/>
              </a:graphicData>
            </a:graphic>
          </wp:inline>
        </w:drawing>
      </w:r>
    </w:p>
    <w:p w:rsidR="004D392B" w:rsidRPr="007242CD" w:rsidRDefault="004D392B" w:rsidP="00163C6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Рис. </w:t>
      </w:r>
      <w:r w:rsidR="00F73094">
        <w:rPr>
          <w:rFonts w:ascii="Times New Roman" w:hAnsi="Times New Roman" w:cs="Times New Roman"/>
          <w:sz w:val="28"/>
          <w:szCs w:val="28"/>
          <w:lang w:val="uk-UA"/>
        </w:rPr>
        <w:t>3.1</w:t>
      </w:r>
      <w:r w:rsidR="00770996"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Внесення мінеральних та органічних добрив під соняшник в Чернігівській області протягом 2005-2018 років, ц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 [6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B738EE" w:rsidRPr="007242CD" w:rsidRDefault="006412C6" w:rsidP="00DD15B2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Отже, за </w:t>
      </w:r>
      <w:r w:rsidR="007F0CAF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Чернігівської області та присутності на її території не </w:t>
      </w:r>
      <w:r w:rsidR="007F0CAF">
        <w:rPr>
          <w:rFonts w:ascii="Times New Roman" w:hAnsi="Times New Roman" w:cs="Times New Roman"/>
          <w:sz w:val="28"/>
          <w:szCs w:val="28"/>
          <w:lang w:val="uk-UA"/>
        </w:rPr>
        <w:t>найбільш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родючої групи </w:t>
      </w:r>
      <w:r w:rsidR="00DD15B2"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рунтів</w:t>
      </w:r>
      <w:r w:rsidR="00BC67FD" w:rsidRPr="007242C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можливе успішне культивування соня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>шнику. Потрібне лише вапнування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підбір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правильних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рослин-попередників та й взагалі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021C" w:rsidRPr="007242CD">
        <w:rPr>
          <w:rFonts w:ascii="Times New Roman" w:hAnsi="Times New Roman" w:cs="Times New Roman"/>
          <w:sz w:val="28"/>
          <w:szCs w:val="28"/>
          <w:lang w:val="uk-UA"/>
        </w:rPr>
        <w:t>сівозміни</w:t>
      </w:r>
      <w:r w:rsidR="00DD15B2" w:rsidRPr="007242CD">
        <w:rPr>
          <w:rFonts w:ascii="Times New Roman" w:hAnsi="Times New Roman" w:cs="Times New Roman"/>
          <w:sz w:val="28"/>
          <w:szCs w:val="28"/>
          <w:lang w:val="uk-UA"/>
        </w:rPr>
        <w:t>, знищення шкідників та бур’янів, правильний та збалансований підбір добрив.</w:t>
      </w:r>
    </w:p>
    <w:p w:rsidR="00DD15B2" w:rsidRPr="007242CD" w:rsidRDefault="00DD15B2" w:rsidP="002F134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07E46" w:rsidRPr="007242CD" w:rsidRDefault="00B07E46" w:rsidP="00EF6808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3.2. </w:t>
      </w:r>
      <w:r w:rsidR="00D200BD" w:rsidRPr="007242CD">
        <w:rPr>
          <w:rFonts w:ascii="Times New Roman" w:hAnsi="Times New Roman" w:cs="Times New Roman"/>
          <w:b/>
          <w:sz w:val="28"/>
          <w:szCs w:val="28"/>
          <w:lang w:val="uk-UA"/>
        </w:rPr>
        <w:t>СЕЛЕКТИВНІ СПОСОБИ ПОКРАЩЕННЯ ВРОЖАЙНОСТІ СОНЯШНИКУ</w:t>
      </w:r>
    </w:p>
    <w:p w:rsidR="001448E7" w:rsidRPr="007242CD" w:rsidRDefault="005C0F4E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сучасному сільському господарстві для отримання високих врожаїв вже мало використовувати традиційні та звичні сорти соняшнику, адже вони мають 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низку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недоліків, котрих можна уникнути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використовуючи гідриди даної рослини. Нажаль, хоч насіння та олія соняшнику 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>вагом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ою складовою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сільськогосподарського експорту країни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виведення гібридів та їх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нє</w:t>
      </w:r>
      <w:r w:rsidR="001E338D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повноцінне використання в Україні досягнуто лише на 60%. </w:t>
      </w:r>
    </w:p>
    <w:p w:rsidR="001448E7" w:rsidRPr="007242CD" w:rsidRDefault="001448E7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Першим селекціонером соняшнику вважається В.С.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Пустовойт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який на Кубані в 1912 році</w:t>
      </w:r>
      <w:r w:rsidR="0041336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зміг підвищити продуктивність рослини до 50 %. Після цього на теренах СРСР почалась активна селективна робота</w:t>
      </w:r>
      <w:r w:rsidR="005C0F4E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41336A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Україні </w:t>
      </w:r>
      <w:r w:rsidR="0041336A"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>сьогодні даною роботою займається: Селекційно-генетичний інститут, Інститут олійних культур, Інститут рослинництва В.Я. Юр’єва.</w:t>
      </w:r>
    </w:p>
    <w:p w:rsidR="0041336A" w:rsidRPr="007242CD" w:rsidRDefault="0041336A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Створення гібридів відбувається у кілька етапів. На самому початку відбираються потрібні ознаки, такі як посухостійкість, стійкість до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 шкідників, висока урожайність. Крім того важлив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им є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утворення великої кількості насінин для проведення дослідження, для цього використовують мутагенез, трансгенні форми та біотехнології. Перехресне запилення з подальшим поєднанням генів на перших етапах утворення нового сорту призводить до низької життєздатності перших поколінь, тому підбір генів є дуже важливим. Для чистоти експерименту чоловічі та жіночі квіти ізолюють, зап</w:t>
      </w:r>
      <w:r w:rsidR="009C789F" w:rsidRPr="007242CD">
        <w:rPr>
          <w:rFonts w:ascii="Times New Roman" w:hAnsi="Times New Roman" w:cs="Times New Roman"/>
          <w:sz w:val="28"/>
          <w:szCs w:val="28"/>
          <w:lang w:val="uk-UA"/>
        </w:rPr>
        <w:t>илення відбувається штучно, тоб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то за допомогою </w:t>
      </w:r>
      <w:r w:rsidR="009C789F" w:rsidRPr="007242CD"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дини. Таким чином можливо уникнути потрапляння пилку з рослини з небажаними генами та дозволяє більш чітко розуміти генетичну інформацію </w:t>
      </w:r>
      <w:r w:rsidR="009C789F" w:rsidRPr="007242CD">
        <w:rPr>
          <w:rFonts w:ascii="Times New Roman" w:hAnsi="Times New Roman" w:cs="Times New Roman"/>
          <w:sz w:val="28"/>
          <w:szCs w:val="28"/>
          <w:lang w:val="uk-UA"/>
        </w:rPr>
        <w:t>дочірні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9C789F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поколінь. Утворене насіння висівають поступово кожного року, прослідковують цінні господарські характеристики. Рослини з бажаними ознаками відбираються для повторного запилення, так поступово відбувається відбір гібриду з найн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еобхіднішими характеристиками [18, </w:t>
      </w:r>
      <w:r w:rsidR="001E27D5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27-29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C789F" w:rsidRPr="007242CD" w:rsidRDefault="009C789F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Параметри відбору гібридів соняшнику: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темпи росту рослини від сівби до проростання сходів;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стійкість насіння до проростання 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несприятлив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погодн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одночасність проходження фаз фотосинтезу;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вегетація 75-120 днів;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оптимальна висота стебла – ранньостиглі 160-170 см, середньостиглі 175-190 см, скоростиглі 145-155 см;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кошики з густим наповненням та нахилом під кутом 35-50 ° для швидкості висихання;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облистяність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середня;</w:t>
      </w:r>
    </w:p>
    <w:p w:rsidR="009C789F" w:rsidRPr="008C523C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C523C">
        <w:rPr>
          <w:rFonts w:ascii="Times New Roman" w:hAnsi="Times New Roman" w:cs="Times New Roman"/>
          <w:sz w:val="28"/>
          <w:szCs w:val="28"/>
          <w:lang w:val="uk-UA"/>
        </w:rPr>
        <w:t>насінин в кошику 1500-2000 штук з масою кожної не нижче 50 г;</w:t>
      </w:r>
    </w:p>
    <w:p w:rsidR="009C789F" w:rsidRPr="007242CD" w:rsidRDefault="009C789F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сім’янка з вмістом жиру до 52%</w:t>
      </w:r>
      <w:r w:rsidR="00CF0899" w:rsidRPr="007242CD">
        <w:rPr>
          <w:rFonts w:ascii="Times New Roman" w:hAnsi="Times New Roman" w:cs="Times New Roman"/>
          <w:sz w:val="28"/>
          <w:szCs w:val="28"/>
          <w:lang w:val="uk-UA"/>
        </w:rPr>
        <w:t>, а олеїнової кислоти олії до 85%;</w:t>
      </w:r>
    </w:p>
    <w:p w:rsidR="00CF0899" w:rsidRPr="007242CD" w:rsidRDefault="00CF0899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20-24%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лушпинність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CF0899" w:rsidRPr="007242CD" w:rsidRDefault="00CF0899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стійкість до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шкідників соняшника;</w:t>
      </w:r>
    </w:p>
    <w:p w:rsidR="00CF0899" w:rsidRPr="007242CD" w:rsidRDefault="00CF0899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низьке вилягання та висипання насінин з кошика при тривалому перебуванні рослин на полі після дозрівання;</w:t>
      </w:r>
    </w:p>
    <w:p w:rsidR="00CF0899" w:rsidRPr="007242CD" w:rsidRDefault="00CF0899" w:rsidP="009C789F">
      <w:pPr>
        <w:pStyle w:val="a3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обов’язкова н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аявність маркерної ознаки [19, 14-16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C26885" w:rsidRPr="007242CD" w:rsidRDefault="001E338D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Державний реєстр сортів включає 350 гібридів соняшнику. Найбільш придатними для вирощування в Чернігівській області є ранньостиглі сорти, адже саме вони </w:t>
      </w:r>
      <w:r w:rsidR="00016931" w:rsidRPr="007242CD">
        <w:rPr>
          <w:rFonts w:ascii="Times New Roman" w:hAnsi="Times New Roman" w:cs="Times New Roman"/>
          <w:sz w:val="28"/>
          <w:szCs w:val="28"/>
          <w:lang w:val="uk-UA"/>
        </w:rPr>
        <w:t>в повній мірі здатні використати сонячне тепло, котре потрапляє на північний регіон, а також їх найменше вражають шкідники</w:t>
      </w:r>
      <w:r w:rsidR="00B17357" w:rsidRPr="007242CD">
        <w:rPr>
          <w:rFonts w:ascii="Times New Roman" w:hAnsi="Times New Roman" w:cs="Times New Roman"/>
          <w:sz w:val="28"/>
          <w:szCs w:val="28"/>
          <w:lang w:val="uk-UA"/>
        </w:rPr>
        <w:t>. До ранньостиглих відносяться так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і сорти: Романс, Політ 2, Оскіл,</w:t>
      </w:r>
      <w:r w:rsidR="00B17357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Ясон, </w:t>
      </w:r>
      <w:proofErr w:type="spellStart"/>
      <w:r w:rsidR="00B17357" w:rsidRPr="007242CD">
        <w:rPr>
          <w:rFonts w:ascii="Times New Roman" w:hAnsi="Times New Roman" w:cs="Times New Roman"/>
          <w:sz w:val="28"/>
          <w:szCs w:val="28"/>
          <w:lang w:val="uk-UA"/>
        </w:rPr>
        <w:t>Антрацинт</w:t>
      </w:r>
      <w:proofErr w:type="spellEnd"/>
      <w:r w:rsidR="00B17357" w:rsidRPr="007242CD">
        <w:rPr>
          <w:rFonts w:ascii="Times New Roman" w:hAnsi="Times New Roman" w:cs="Times New Roman"/>
          <w:sz w:val="28"/>
          <w:szCs w:val="28"/>
          <w:lang w:val="uk-UA"/>
        </w:rPr>
        <w:t>, Романтик, Каменяр, Трубіж.</w:t>
      </w:r>
    </w:p>
    <w:p w:rsidR="00B17357" w:rsidRPr="007242CD" w:rsidRDefault="00C26885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Селекційно створені в Україні гібриди</w:t>
      </w:r>
      <w:r w:rsidR="00B17357" w:rsidRPr="007242CD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B17357" w:rsidRPr="007242CD" w:rsidRDefault="00C26885" w:rsidP="00B17357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з високим вмістом олеїнової кислоти: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Одор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Зорепад, Еней, Ант, Дарій, Лиман, Антрацит, Богун, Гектор, Кадет, Сайт; </w:t>
      </w:r>
    </w:p>
    <w:p w:rsidR="00B17357" w:rsidRPr="007242CD" w:rsidRDefault="00C26885" w:rsidP="00B17357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пальмітинової кислоти: Капрал і Курсор; </w:t>
      </w:r>
    </w:p>
    <w:p w:rsidR="00B17357" w:rsidRPr="007242CD" w:rsidRDefault="00C26885" w:rsidP="00B17357">
      <w:pPr>
        <w:pStyle w:val="a3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кондитерські: Онікс, Ранок, Алмаз. </w:t>
      </w:r>
    </w:p>
    <w:p w:rsidR="00994C09" w:rsidRPr="007242CD" w:rsidRDefault="00C26885" w:rsidP="001E338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із них має високу стійкість до гербіцидів,  а повномасштабне їх використання дозволить збільшити врожайність і таким чином зменшити імпорт олій.  </w:t>
      </w:r>
      <w:r w:rsidR="001579B6" w:rsidRPr="007242CD">
        <w:rPr>
          <w:rFonts w:ascii="Times New Roman" w:hAnsi="Times New Roman" w:cs="Times New Roman"/>
          <w:sz w:val="28"/>
          <w:szCs w:val="28"/>
          <w:lang w:val="uk-UA"/>
        </w:rPr>
        <w:t>Нові гібриди дозволяють збільшити густоту стояння рослин 50-70 тис. рослин на га з вег</w:t>
      </w:r>
      <w:r w:rsidR="00016931" w:rsidRPr="007242CD">
        <w:rPr>
          <w:rFonts w:ascii="Times New Roman" w:hAnsi="Times New Roman" w:cs="Times New Roman"/>
          <w:sz w:val="28"/>
          <w:szCs w:val="28"/>
          <w:lang w:val="uk-UA"/>
        </w:rPr>
        <w:t>етаційним періодом до 112 діб, що значно підвищує продуктивність рослини. Щ</w:t>
      </w:r>
      <w:r w:rsidR="001579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орічно селекціонери намагаються покращити соняшник, відбираючи ті ознаки, котрі за наявних </w:t>
      </w:r>
      <w:proofErr w:type="spellStart"/>
      <w:r w:rsidR="001579B6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1579B6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здатн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і будуть давати найкращі врожаї [21, </w:t>
      </w:r>
      <w:r w:rsidR="001E27D5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>117-119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94C09" w:rsidRPr="007242CD" w:rsidRDefault="00CF089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Найпродуктивнішими вважаються такі сорти соняшнику: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LL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06,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PR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F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66, 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LL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125,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LC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108,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25,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99,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LE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113, 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64</w:t>
      </w:r>
      <w:r w:rsidRPr="007242CD">
        <w:rPr>
          <w:rFonts w:ascii="Times New Roman" w:hAnsi="Times New Roman" w:cs="Times New Roman"/>
          <w:sz w:val="28"/>
          <w:szCs w:val="28"/>
          <w:lang w:val="en-US"/>
        </w:rPr>
        <w:t>HE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118, ЛГ59580,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Суміко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Барбаті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Клліф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Бакарді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Новаміс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Діамантіс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Генезіс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Експерто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Неома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РЖТ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Мугллі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КЛ, РЖТ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Волльф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ЕС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Моналіза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Тунка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НК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Конді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Арізона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СИ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Ласкала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>, ЛГ5377 – добре себе продемонстрував в Менському районі Чернігівської області, було отримано 5,3 т/га з олійністю зернівки до 52</w:t>
      </w:r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% і високою стійкістю до </w:t>
      </w:r>
      <w:proofErr w:type="spellStart"/>
      <w:r w:rsidR="00793949">
        <w:rPr>
          <w:rFonts w:ascii="Times New Roman" w:hAnsi="Times New Roman" w:cs="Times New Roman"/>
          <w:sz w:val="28"/>
          <w:szCs w:val="28"/>
          <w:lang w:val="uk-UA"/>
        </w:rPr>
        <w:t>хвороб</w:t>
      </w:r>
      <w:proofErr w:type="spellEnd"/>
      <w:r w:rsidR="00793949">
        <w:rPr>
          <w:rFonts w:ascii="Times New Roman" w:hAnsi="Times New Roman" w:cs="Times New Roman"/>
          <w:sz w:val="28"/>
          <w:szCs w:val="28"/>
          <w:lang w:val="uk-UA"/>
        </w:rPr>
        <w:t xml:space="preserve"> [23,  с. 99</w:t>
      </w:r>
      <w:r w:rsidR="00793949" w:rsidRPr="007242CD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994C09" w:rsidRPr="007242CD" w:rsidRDefault="00CF089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Отже, підбір гібриду, котрий здатен витримати різноманітні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і при цьому приносити високі та якісні врожаї є надзвичайно важливим при культивуванні соняшнику. Адже 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дозволяє на незначних засіяних площах з різноманітними екстремальним</w:t>
      </w:r>
      <w:r w:rsidR="001E27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погодними умовами підтримувати врожайність соняшнику на високому рівні.</w:t>
      </w:r>
    </w:p>
    <w:p w:rsidR="00C82237" w:rsidRDefault="00C8223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6B17" w:rsidRDefault="007B6B1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4FE8" w:rsidRPr="007242CD" w:rsidRDefault="004D4FE8" w:rsidP="004D4FE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розділу </w:t>
      </w:r>
      <w:r w:rsidR="004B6301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</w:p>
    <w:p w:rsidR="004D4FE8" w:rsidRPr="007242CD" w:rsidRDefault="004D4FE8" w:rsidP="004D4F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Чернігівської області зумовлюють потребу у проведен</w:t>
      </w:r>
      <w:r w:rsidR="004B630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і меліоративних заходів для підвищення врожайності соняшнику.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Низинність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території, близьке залягання підземних вод, переважання дерново-підзолистих піщаних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рунтів, значна кількість опадів та невисокі температури повітря, призводять до високої кислотності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рунту, тому необхідне проведення вапнування. Для підвищення врожайності застосовують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такожзначну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кількість мінеральних та органічних добрив, використання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их з кожним роком зростало, але відбулося значне зниження останніми роками.</w:t>
      </w:r>
    </w:p>
    <w:p w:rsidR="004D4FE8" w:rsidRPr="007242CD" w:rsidRDefault="004D4FE8" w:rsidP="004D4FE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Також для отримання високих врожаїв соняшнику на території Чернігівської області доцільно вирощувати швидкостиглі гідриди. Адже саме вони здатні використати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області з найбільшою користю. В Україні, як і у всіх державах, котрі отримують значні прибутки з культивування даної сільськогосподарської культури, ведеться постійна селекційна робота з метою покращення врожайності соняшнику за будь яких природних умов.</w:t>
      </w:r>
    </w:p>
    <w:p w:rsidR="00C82237" w:rsidRPr="007242CD" w:rsidRDefault="00C8223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82237" w:rsidRPr="007242CD" w:rsidRDefault="00C8223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Default="005D78C9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6B17" w:rsidRDefault="007B6B1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B6B17" w:rsidRDefault="007B6B17" w:rsidP="0084123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5D78C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5D78C9" w:rsidRPr="007242CD" w:rsidRDefault="0086518C" w:rsidP="005D78C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проведеного</w:t>
      </w:r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сучасних </w:t>
      </w:r>
      <w:proofErr w:type="spellStart"/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соняшнику </w:t>
      </w:r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>в  Чернігівській області нами були сформовані наступні висновки: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Тісний зв’язок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та ресурсів з успішним розвитком і ростом рослин складно переоцінити, вони чинять значний влив на всіх етапах життя рослини, а тому їх слід детально вивчати та враховувати при культивування будь якої сільськогосподарської культури.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Територія України має сприятливі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для культивування  багатьох сільськогосподарських культур. Через значну площу та різноманіття природних зон їх перелік доволі великий.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Соняшник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сільськогосподарська культура, яка для успішного вирощування потребує специфічн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 Отримання високих врожаїв можливе за врахування всіх особливостей рослини та її здатності до пристосування до різноманітних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 вирощування соняшника є специфічним, адже включає в себе не лише географічну складову (температура повітря, опади, територіальні особливості), біологічну (особливості соняшника, як рослини), але й частково економічну (доцільність вирощування не характерної для території сільськогосподарської культури).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Чернігівська область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північно-східний регіон України з густою гідро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графічною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мережею, з переважанням дерново-підзолистих та сірих лісових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рунтів, знаходиться на межі мішано-лісової та лісостепової природних зон з багатим рослинним і тваринним світом.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Пересіч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но територія області отримує кількість опадів 600 мм/рік та  суму активних температур</w:t>
      </w:r>
      <w:r w:rsidR="00083F19" w:rsidRPr="007242CD">
        <w:rPr>
          <w:rFonts w:ascii="Times New Roman" w:hAnsi="Times New Roman" w:cs="Times New Roman"/>
          <w:sz w:val="28"/>
          <w:szCs w:val="28"/>
          <w:lang w:val="uk-UA"/>
        </w:rPr>
        <w:t>2600°С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83F19" w:rsidRDefault="007242CD" w:rsidP="0086518C">
      <w:pPr>
        <w:pStyle w:val="a3"/>
        <w:numPr>
          <w:ilvl w:val="0"/>
          <w:numId w:val="27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ротягом 2005-2018 років </w:t>
      </w:r>
      <w:r w:rsidR="0086518C">
        <w:rPr>
          <w:rFonts w:ascii="Times New Roman" w:hAnsi="Times New Roman" w:cs="Times New Roman"/>
          <w:sz w:val="28"/>
          <w:szCs w:val="28"/>
          <w:lang w:val="uk-UA"/>
        </w:rPr>
        <w:t xml:space="preserve">в області </w:t>
      </w:r>
      <w:r w:rsidR="005D78C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відбувалося постійне збільшення засіяних площ, врожайності, а разом з тим і валових зборів соняшнику. </w:t>
      </w:r>
    </w:p>
    <w:p w:rsidR="005D78C9" w:rsidRDefault="005D78C9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Серед головних компонентів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умов, а саме суми активних температур та кількості опадів, більший вплив на врожайність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саме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температура.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а період вегетації соняшника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з квітня по вересень включно, найбільш сприятливою температурою для отримання високих показників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 урожайності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була сума активних температур в межах 2300-2500°С. Підвищення суми активних температур призводило до висипання насіння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кошика, тоді як зниження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до неякісного дозрівання насіння, що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призводило </w:t>
      </w:r>
      <w:r w:rsidR="009615AF">
        <w:rPr>
          <w:rFonts w:ascii="Times New Roman" w:hAnsi="Times New Roman" w:cs="Times New Roman"/>
          <w:sz w:val="28"/>
          <w:szCs w:val="28"/>
          <w:lang w:val="uk-UA"/>
        </w:rPr>
        <w:t xml:space="preserve">до зменшення врожайності.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3F19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плив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кількості опадів</w:t>
      </w:r>
      <w:r w:rsidR="009615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F19" w:rsidRPr="007242CD">
        <w:rPr>
          <w:rFonts w:ascii="Times New Roman" w:hAnsi="Times New Roman" w:cs="Times New Roman"/>
          <w:sz w:val="28"/>
          <w:szCs w:val="28"/>
          <w:lang w:val="uk-UA"/>
        </w:rPr>
        <w:t>на врожайність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хоч і в менші мірі, проте також присутній. Оптимальним для соняшника було 550-600 мм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 опадів на рік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, тоді як зменшення зволоженості призводило до зниження врожайності, незважаючи на пристосованість рослини до посушливих умов у вигляді сильної кореневої системи. Підвищення кількості опадів також знижувало врожайність соняшника, внаслідок гниття насіння та більшої схильності полів до забур’янення та враження шкідниками.</w:t>
      </w:r>
    </w:p>
    <w:p w:rsidR="009B3FF5" w:rsidRPr="0086518C" w:rsidRDefault="009B3FF5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6518C">
        <w:rPr>
          <w:rFonts w:ascii="Times New Roman" w:hAnsi="Times New Roman" w:cs="Times New Roman"/>
          <w:sz w:val="28"/>
          <w:szCs w:val="28"/>
          <w:lang w:val="uk-UA"/>
        </w:rPr>
        <w:t xml:space="preserve">Значний вплив на врожайність соняшника також чинить </w:t>
      </w:r>
      <w:r w:rsidRPr="0086518C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86518C">
        <w:rPr>
          <w:rFonts w:ascii="Times New Roman" w:hAnsi="Times New Roman" w:cs="Times New Roman"/>
          <w:sz w:val="28"/>
          <w:szCs w:val="28"/>
          <w:lang w:val="uk-UA"/>
        </w:rPr>
        <w:t>рунтовий покрив. Найвищі показники характерні для районів</w:t>
      </w:r>
      <w:r w:rsidR="0086518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6518C">
        <w:rPr>
          <w:rFonts w:ascii="Times New Roman" w:hAnsi="Times New Roman" w:cs="Times New Roman"/>
          <w:sz w:val="28"/>
          <w:szCs w:val="28"/>
          <w:lang w:val="uk-UA"/>
        </w:rPr>
        <w:t xml:space="preserve"> на території котрих поширені чорноземи типові, </w:t>
      </w:r>
      <w:proofErr w:type="spellStart"/>
      <w:r w:rsidRPr="0086518C">
        <w:rPr>
          <w:rFonts w:ascii="Times New Roman" w:hAnsi="Times New Roman" w:cs="Times New Roman"/>
          <w:sz w:val="28"/>
          <w:szCs w:val="28"/>
          <w:lang w:val="uk-UA"/>
        </w:rPr>
        <w:t>лучно</w:t>
      </w:r>
      <w:proofErr w:type="spellEnd"/>
      <w:r w:rsidRPr="0086518C">
        <w:rPr>
          <w:rFonts w:ascii="Times New Roman" w:hAnsi="Times New Roman" w:cs="Times New Roman"/>
          <w:sz w:val="28"/>
          <w:szCs w:val="28"/>
          <w:lang w:val="uk-UA"/>
        </w:rPr>
        <w:t xml:space="preserve">-чорноземні, ясно сірі, сірі опідзолені, темно сірі опідзолені. Така закономірність може бути пояснена вищим бонітетом саме даних типів </w:t>
      </w:r>
      <w:r w:rsidRPr="0086518C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86518C">
        <w:rPr>
          <w:rFonts w:ascii="Times New Roman" w:hAnsi="Times New Roman" w:cs="Times New Roman"/>
          <w:sz w:val="28"/>
          <w:szCs w:val="28"/>
          <w:lang w:val="uk-UA"/>
        </w:rPr>
        <w:t xml:space="preserve">рунту та їх нижчою кислотністю в порівнянні з дерново-підзолистими, що в сумі дозволяє за сприятливих </w:t>
      </w:r>
      <w:proofErr w:type="spellStart"/>
      <w:r w:rsidRPr="0086518C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86518C">
        <w:rPr>
          <w:rFonts w:ascii="Times New Roman" w:hAnsi="Times New Roman" w:cs="Times New Roman"/>
          <w:sz w:val="28"/>
          <w:szCs w:val="28"/>
          <w:lang w:val="uk-UA"/>
        </w:rPr>
        <w:t xml:space="preserve"> умов отримувати вищі врожаї соняшнику.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 xml:space="preserve"> розрізі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районів Чернігівської області, найвищою врожайністю соняшника вирізнялися: Чернігівський,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Коропський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Бахмацький, Ічнянський, Прилуцький, Ніжинський,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Талалаївський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Бобровицький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Варвинський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и –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3F19">
        <w:rPr>
          <w:rFonts w:ascii="Times New Roman" w:hAnsi="Times New Roman" w:cs="Times New Roman"/>
          <w:sz w:val="28"/>
          <w:szCs w:val="28"/>
          <w:lang w:val="uk-UA"/>
        </w:rPr>
        <w:t>переважно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південні та південно-східні райони області. Причиною тому є оптимальн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е поєднання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сум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активних температур та кільк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опадів,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а також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переважання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чорноземів,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сірих лісових </w:t>
      </w:r>
      <w:r w:rsidRPr="009B3FF5">
        <w:rPr>
          <w:rFonts w:ascii="Times New Roman" w:hAnsi="Times New Roman" w:cs="Times New Roman"/>
          <w:sz w:val="20"/>
          <w:szCs w:val="20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рунтів над дерново-підзолистими.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вняння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врожайності соняшнику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Чернігівської області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інши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областя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України,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підтверджує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чіткий вплив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агрокліматичних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умов. Найвищі показники характерні для регіонів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котрим притаманна сума активних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температур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у межах</w:t>
      </w:r>
      <w:r w:rsidR="008C467C"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2600-3000°С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кількість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опад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550-600 мм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 xml:space="preserve"> за рік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це центральні регіони</w:t>
      </w:r>
      <w:r w:rsidR="008C523C">
        <w:rPr>
          <w:rFonts w:ascii="Times New Roman" w:hAnsi="Times New Roman" w:cs="Times New Roman"/>
          <w:sz w:val="28"/>
          <w:szCs w:val="28"/>
          <w:lang w:val="uk-UA"/>
        </w:rPr>
        <w:t>, північ та  центр лісостепової зони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акі ж показники має південь та південний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схід Чернігі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вської області, що об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47326E" w:rsidRPr="0047326E">
        <w:rPr>
          <w:rFonts w:ascii="Times New Roman" w:hAnsi="Times New Roman" w:cs="Times New Roman"/>
          <w:sz w:val="28"/>
          <w:szCs w:val="28"/>
          <w:lang w:val="uk-UA"/>
        </w:rPr>
        <w:t>рунтову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є високі врожаї саме 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>зазначе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="008C467C">
        <w:rPr>
          <w:rFonts w:ascii="Times New Roman" w:hAnsi="Times New Roman" w:cs="Times New Roman"/>
          <w:sz w:val="28"/>
          <w:szCs w:val="28"/>
          <w:lang w:val="uk-UA"/>
        </w:rPr>
        <w:t xml:space="preserve"> раніше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районів Чернігівської області. Найвищі показники врожайності в 2011, 2014 та 2018 роках притаманні для таких областей України: Київська, Полтавська, Хмельницька, Вінницька, Черкаська та Харківська.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Чернігівської області зумовлюють потребу у проведені меліоративних заходів для підвищення врожайності соняшнику.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Низинність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території, близьке залягання підземних вод, переважання дерново-підзолистих піщаних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рунтів, значна кількість опадів та невисокі температури повітря, призводять до високої кислотності </w:t>
      </w:r>
      <w:r w:rsidRPr="007242CD">
        <w:rPr>
          <w:rFonts w:ascii="Times New Roman" w:hAnsi="Times New Roman" w:cs="Times New Roman"/>
          <w:lang w:val="uk-UA"/>
        </w:rPr>
        <w:t>Ґ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рунту, тому необхідне проведення вапнування. Для підвищення врожайності застосовують також значну кількість мінеральних та органічних добрив, використання 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их з кожним роком зростає, хоч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326E" w:rsidRPr="007242CD">
        <w:rPr>
          <w:rFonts w:ascii="Times New Roman" w:hAnsi="Times New Roman" w:cs="Times New Roman"/>
          <w:sz w:val="28"/>
          <w:szCs w:val="28"/>
          <w:lang w:val="uk-UA"/>
        </w:rPr>
        <w:t>останніми роками</w:t>
      </w:r>
      <w:r w:rsidR="00EF68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намітилося певне зниження.</w:t>
      </w:r>
    </w:p>
    <w:p w:rsidR="005D78C9" w:rsidRPr="007242CD" w:rsidRDefault="005D78C9" w:rsidP="0086518C">
      <w:pPr>
        <w:pStyle w:val="a3"/>
        <w:numPr>
          <w:ilvl w:val="0"/>
          <w:numId w:val="27"/>
        </w:numPr>
        <w:tabs>
          <w:tab w:val="left" w:pos="426"/>
          <w:tab w:val="left" w:pos="993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Також для отримання високих врожаїв соняшнику на території Чернігівської області доцільно вирощувати швидкостиглі гідриди. Адже саме вони здатні використати </w:t>
      </w:r>
      <w:proofErr w:type="spellStart"/>
      <w:r w:rsidRPr="007242CD">
        <w:rPr>
          <w:rFonts w:ascii="Times New Roman" w:hAnsi="Times New Roman" w:cs="Times New Roman"/>
          <w:sz w:val="28"/>
          <w:szCs w:val="28"/>
          <w:lang w:val="uk-UA"/>
        </w:rPr>
        <w:t>агрокліматичні</w:t>
      </w:r>
      <w:proofErr w:type="spellEnd"/>
      <w:r w:rsidRPr="007242CD">
        <w:rPr>
          <w:rFonts w:ascii="Times New Roman" w:hAnsi="Times New Roman" w:cs="Times New Roman"/>
          <w:sz w:val="28"/>
          <w:szCs w:val="28"/>
          <w:lang w:val="uk-UA"/>
        </w:rPr>
        <w:t xml:space="preserve"> умови області з найбільшою користю. В Україні, як і у всіх державах, 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і отримують значні прибутки з культивування даної сільськогосподарської культури, ведеться постійна селекційна робота з метою п</w:t>
      </w:r>
      <w:r w:rsidR="0047326E">
        <w:rPr>
          <w:rFonts w:ascii="Times New Roman" w:hAnsi="Times New Roman" w:cs="Times New Roman"/>
          <w:sz w:val="28"/>
          <w:szCs w:val="28"/>
          <w:lang w:val="uk-UA"/>
        </w:rPr>
        <w:t>ідви</w:t>
      </w:r>
      <w:r w:rsidRPr="007242CD">
        <w:rPr>
          <w:rFonts w:ascii="Times New Roman" w:hAnsi="Times New Roman" w:cs="Times New Roman"/>
          <w:sz w:val="28"/>
          <w:szCs w:val="28"/>
          <w:lang w:val="uk-UA"/>
        </w:rPr>
        <w:t>щення врожайності соняшнику за будь яких природних умов.</w:t>
      </w:r>
    </w:p>
    <w:p w:rsidR="005D78C9" w:rsidRPr="007242CD" w:rsidRDefault="005D78C9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Pr="007242CD" w:rsidRDefault="005D78C9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D78C9" w:rsidRDefault="005D78C9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0BE3" w:rsidRPr="007242CD" w:rsidRDefault="007F0BE3" w:rsidP="005D78C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3E72" w:rsidRDefault="00EC3E72" w:rsidP="00EC3E7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B6B17" w:rsidRPr="00777616" w:rsidRDefault="007B6B17" w:rsidP="00EC3E7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Pr="00FD235A" w:rsidRDefault="00857EF0" w:rsidP="00EC3E72">
      <w:pPr>
        <w:spacing w:after="0" w:line="360" w:lineRule="auto"/>
        <w:jc w:val="center"/>
        <w:rPr>
          <w:rStyle w:val="fontstyle01"/>
          <w:lang w:val="uk-UA"/>
        </w:rPr>
      </w:pPr>
      <w:r w:rsidRPr="00FD235A">
        <w:rPr>
          <w:rStyle w:val="fontstyle01"/>
          <w:lang w:val="uk-UA"/>
        </w:rPr>
        <w:lastRenderedPageBreak/>
        <w:t>СПИСОК ВИКОРИСТАНИХ ДЖЕРЕЛ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Адаменко А.В., Дмитренко В.П.,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Круківська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А.В..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Строкач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Н.К. </w:t>
      </w:r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атлас України.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Київ:ДНВП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«Картографія», 2007. 440 с.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hAnsi="Times New Roman" w:cs="Times New Roman"/>
          <w:sz w:val="28"/>
          <w:szCs w:val="28"/>
        </w:rPr>
        <w:t>Адаменко Т.</w:t>
      </w:r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Pr="00857E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соняшнику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857E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. Одеса: </w:t>
      </w:r>
      <w:r w:rsidRPr="00857EF0">
        <w:rPr>
          <w:rFonts w:ascii="Times New Roman" w:hAnsi="Times New Roman" w:cs="Times New Roman"/>
          <w:sz w:val="28"/>
          <w:szCs w:val="28"/>
        </w:rPr>
        <w:t>Агроном</w:t>
      </w:r>
      <w:r w:rsidRPr="00857EF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857EF0">
        <w:rPr>
          <w:rFonts w:ascii="Times New Roman" w:hAnsi="Times New Roman" w:cs="Times New Roman"/>
          <w:sz w:val="28"/>
          <w:szCs w:val="28"/>
        </w:rPr>
        <w:t xml:space="preserve"> 2005. №1. С.12-14.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Архів погоди в Чернігівській області. </w:t>
      </w:r>
      <w:r w:rsidRPr="00857EF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57EF0">
        <w:rPr>
          <w:rFonts w:ascii="Times New Roman" w:hAnsi="Times New Roman" w:cs="Times New Roman"/>
          <w:sz w:val="28"/>
          <w:szCs w:val="28"/>
        </w:rPr>
        <w:t>:</w:t>
      </w:r>
      <w:hyperlink r:id="rId52" w:history="1"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https</w:t>
        </w:r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rp</w:t>
        </w:r>
        <w:proofErr w:type="spellEnd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5.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/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Архів_погоди</w:t>
        </w:r>
        <w:proofErr w:type="spellEnd"/>
      </w:hyperlink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24.02.2020)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Атлас. Фізична географія України / за ред. Веклич Л.М., </w:t>
      </w:r>
      <w:proofErr w:type="spellStart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>Остроух</w:t>
      </w:r>
      <w:proofErr w:type="spellEnd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В.І., </w:t>
      </w:r>
      <w:proofErr w:type="spellStart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>Капустенко</w:t>
      </w:r>
      <w:proofErr w:type="spellEnd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С.В., Крижова Н.О., Кулик В.Б. Київ: Картографія, 2013. 32 с.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Базалій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Домарацький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Є.О., Добровольський А.В. Агротехнічний спосіб пролонгації фотосинтетичної діяльності рослин соняшнику. Вісник аграрної науки Причорномор´я. 2016. № 4 (92). С. 77-84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Головне управління статистики в Чернігівській області. Чернігів, 2020. </w:t>
      </w:r>
      <w:r w:rsidRPr="00857EF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57EF0">
        <w:rPr>
          <w:rFonts w:ascii="Times New Roman" w:hAnsi="Times New Roman" w:cs="Times New Roman"/>
          <w:sz w:val="28"/>
          <w:szCs w:val="28"/>
        </w:rPr>
        <w:t>:</w:t>
      </w:r>
      <w:proofErr w:type="spellStart"/>
      <w:r w:rsidR="007F0BE3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fldChar w:fldCharType="begin"/>
      </w:r>
      <w:r w:rsidR="007F0BE3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instrText xml:space="preserve"> HYPERLINK "https://www.chernigivstat.gov.ua/" </w:instrText>
      </w:r>
      <w:r w:rsidR="007F0BE3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fldChar w:fldCharType="separate"/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t>https</w:t>
      </w:r>
      <w:proofErr w:type="spellEnd"/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://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t>www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t>chernigivstat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t>gov</w:t>
      </w:r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  <w:proofErr w:type="spellStart"/>
      <w:r w:rsidRPr="00857EF0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t>ua</w:t>
      </w:r>
      <w:proofErr w:type="spellEnd"/>
      <w:r w:rsidR="007F0BE3">
        <w:rPr>
          <w:rStyle w:val="ab"/>
          <w:rFonts w:ascii="Times New Roman" w:eastAsia="Times New Roman" w:hAnsi="Times New Roman" w:cs="Times New Roman"/>
          <w:color w:val="auto"/>
          <w:sz w:val="28"/>
          <w:szCs w:val="28"/>
          <w:u w:val="none"/>
        </w:rPr>
        <w:fldChar w:fldCharType="end"/>
      </w: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24.02.2020)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Державна служба статистики України, Київ, 2020. </w:t>
      </w:r>
      <w:r w:rsidRPr="00857EF0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857EF0">
        <w:rPr>
          <w:rFonts w:ascii="Times New Roman" w:hAnsi="Times New Roman" w:cs="Times New Roman"/>
          <w:sz w:val="28"/>
          <w:szCs w:val="28"/>
        </w:rPr>
        <w:t>:</w:t>
      </w:r>
      <w:hyperlink r:id="rId53" w:history="1"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://</w:t>
        </w:r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www</w:t>
        </w:r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ukrstat</w:t>
        </w:r>
        <w:proofErr w:type="spellEnd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Pr="00857EF0">
          <w:rPr>
            <w:rStyle w:val="ab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ua</w:t>
        </w:r>
        <w:proofErr w:type="spellEnd"/>
      </w:hyperlink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(дата звернення: 24.02.2020)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>Домарацький</w:t>
      </w:r>
      <w:proofErr w:type="spellEnd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Є.О., Добровольський А.В. Вплив позакореневих підживлень комплексними багатофункціональними препаратами на кількісний рівень та якісний склад хлорофілового комплексу в рослинах </w:t>
      </w:r>
      <w:proofErr w:type="spellStart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>соняшнику.</w:t>
      </w:r>
      <w:hyperlink r:id="rId54" w:tooltip="Періодичне видання" w:history="1">
        <w:r w:rsidRPr="00857EF0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Вісник</w:t>
        </w:r>
        <w:proofErr w:type="spellEnd"/>
        <w:r w:rsidRPr="00857EF0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 xml:space="preserve"> аграрної науки Причорномор'я</w:t>
        </w:r>
      </w:hyperlink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. 2018. №1. С. 142-151. 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Домарацький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Є.О., Добровольський А.В. Особливості водоспоживання соняшника за різних умов мінерального живлення. Наукові доповіді НУБіП України. 2017. № 1 (65). С. 20-23.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>Жигайло</w:t>
      </w:r>
      <w:proofErr w:type="spellEnd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О.Л., </w:t>
      </w:r>
      <w:proofErr w:type="spellStart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>Жигайло</w:t>
      </w:r>
      <w:proofErr w:type="spellEnd"/>
      <w:r w:rsidRPr="00857EF0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Т.С. Моделювання продуктивності соняшнику в умовах майбутніх змін клімату в Україні за сценаріями антропогенного впливу. </w:t>
      </w:r>
      <w:hyperlink r:id="rId55" w:tooltip="Періодичне видання" w:history="1">
        <w:r w:rsidRPr="00857EF0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uk-UA"/>
          </w:rPr>
          <w:t>Український гідрометеорологічний журнал</w:t>
        </w:r>
      </w:hyperlink>
      <w:r w:rsidRPr="00857EF0">
        <w:rPr>
          <w:rFonts w:ascii="Times New Roman" w:hAnsi="Times New Roman" w:cs="Times New Roman"/>
          <w:sz w:val="28"/>
          <w:szCs w:val="28"/>
          <w:lang w:val="uk-UA"/>
        </w:rPr>
        <w:t>. 2017. №20. С. 71-78.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Зінченко О.І.,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Салатенко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В.Н.,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Білоножко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М.А.</w:t>
      </w:r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Рослинництво: Підручник. Київ: Аграрна освіта, 2001. 591 с.</w:t>
      </w:r>
    </w:p>
    <w:p w:rsidR="00857EF0" w:rsidRPr="00A1145D" w:rsidRDefault="00857EF0" w:rsidP="00A1145D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hAnsi="Times New Roman" w:cs="Times New Roman"/>
          <w:sz w:val="28"/>
          <w:szCs w:val="28"/>
          <w:lang w:val="uk-UA"/>
        </w:rPr>
        <w:t>Ідентифікація морфологічних ознак соняшнику (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HelianthusL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.) / Кириченко В. В. та ін. Харків : Магда </w:t>
      </w:r>
      <w:r w:rsidRPr="00857EF0">
        <w:rPr>
          <w:rFonts w:ascii="Times New Roman" w:hAnsi="Times New Roman" w:cs="Times New Roman"/>
          <w:sz w:val="28"/>
          <w:szCs w:val="28"/>
        </w:rPr>
        <w:t>LTD</w:t>
      </w:r>
      <w:r w:rsidRPr="00857EF0">
        <w:rPr>
          <w:rFonts w:ascii="Times New Roman" w:hAnsi="Times New Roman" w:cs="Times New Roman"/>
          <w:sz w:val="28"/>
          <w:szCs w:val="28"/>
          <w:lang w:val="uk-UA"/>
        </w:rPr>
        <w:t>, 2007. 78 с.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hAnsi="Times New Roman" w:cs="Times New Roman"/>
          <w:sz w:val="28"/>
          <w:szCs w:val="28"/>
          <w:lang w:val="uk-UA"/>
        </w:rPr>
        <w:lastRenderedPageBreak/>
        <w:t>Кириченко В. В. Селекція і насінництво соняшнику (</w:t>
      </w:r>
      <w:proofErr w:type="spellStart"/>
      <w:r w:rsidRPr="00857EF0">
        <w:rPr>
          <w:rFonts w:ascii="Times New Roman" w:hAnsi="Times New Roman" w:cs="Times New Roman"/>
          <w:sz w:val="28"/>
          <w:szCs w:val="28"/>
        </w:rPr>
        <w:t>HelianthusannuusL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.) . Харків : Магда </w:t>
      </w:r>
      <w:r w:rsidRPr="00857EF0">
        <w:rPr>
          <w:rFonts w:ascii="Times New Roman" w:hAnsi="Times New Roman" w:cs="Times New Roman"/>
          <w:sz w:val="28"/>
          <w:szCs w:val="28"/>
        </w:rPr>
        <w:t>LTD</w:t>
      </w:r>
      <w:r w:rsidRPr="00857EF0">
        <w:rPr>
          <w:rFonts w:ascii="Times New Roman" w:hAnsi="Times New Roman" w:cs="Times New Roman"/>
          <w:sz w:val="28"/>
          <w:szCs w:val="28"/>
          <w:lang w:val="uk-UA"/>
        </w:rPr>
        <w:t>, 2005. 386 с.</w:t>
      </w:r>
    </w:p>
    <w:p w:rsidR="00857EF0" w:rsidRP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Клімат України / за ред..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Липінського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В.М.,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Дячука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В.А., </w:t>
      </w:r>
      <w:proofErr w:type="spellStart"/>
      <w:r w:rsidRPr="00857EF0">
        <w:rPr>
          <w:rFonts w:ascii="Times New Roman" w:hAnsi="Times New Roman" w:cs="Times New Roman"/>
          <w:sz w:val="28"/>
          <w:szCs w:val="28"/>
          <w:lang w:val="uk-UA"/>
        </w:rPr>
        <w:t>Бабіченко</w:t>
      </w:r>
      <w:proofErr w:type="spellEnd"/>
      <w:r w:rsidRPr="00857EF0">
        <w:rPr>
          <w:rFonts w:ascii="Times New Roman" w:hAnsi="Times New Roman" w:cs="Times New Roman"/>
          <w:sz w:val="28"/>
          <w:szCs w:val="28"/>
          <w:lang w:val="uk-UA"/>
        </w:rPr>
        <w:t xml:space="preserve"> В.М. Київ: Видавництво Раєвського, 2003. 343 с.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>Коритник</w:t>
      </w:r>
      <w:proofErr w:type="spellEnd"/>
      <w:r w:rsidRPr="00857EF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В. М. Бондаренко М.П., Письменний А.Г. Визначення оптимальної густоти стояння рослин в залежності від групи стиглості гібридів, строків сівби, ширини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міжрядь та частки вкладу цих факторів у формування врожаю соняшнику в Північно-східному </w:t>
      </w: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егіоні.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Дніпропетровськ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Бюлетень Інс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титуту зернового господарства, 2001. №17.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62-64.</w:t>
      </w:r>
    </w:p>
    <w:p w:rsidR="00857EF0" w:rsidRPr="00C21D95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21D95">
        <w:rPr>
          <w:rFonts w:ascii="Times New Roman" w:hAnsi="Times New Roman" w:cs="Times New Roman"/>
          <w:sz w:val="28"/>
          <w:szCs w:val="28"/>
          <w:lang w:val="uk-UA"/>
        </w:rPr>
        <w:t>Нестерчук</w:t>
      </w:r>
      <w:proofErr w:type="spellEnd"/>
      <w:r w:rsidRPr="00C21D95">
        <w:rPr>
          <w:rFonts w:ascii="Times New Roman" w:hAnsi="Times New Roman" w:cs="Times New Roman"/>
          <w:sz w:val="28"/>
          <w:szCs w:val="28"/>
          <w:lang w:val="uk-UA"/>
        </w:rPr>
        <w:t xml:space="preserve"> В.В. Вплив густоти стояння рослин та удобрення на продуктивність та економічну ефективність вирощування насіння гібридів соняшнику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C21D95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Міжнародної науково-практичної конференції «Стан і перспективи розробки та впровадження </w:t>
      </w:r>
      <w:proofErr w:type="spellStart"/>
      <w:r w:rsidRPr="00C21D95">
        <w:rPr>
          <w:rFonts w:ascii="Times New Roman" w:hAnsi="Times New Roman" w:cs="Times New Roman"/>
          <w:sz w:val="28"/>
          <w:szCs w:val="28"/>
          <w:lang w:val="uk-UA"/>
        </w:rPr>
        <w:t>ресурсоощадних</w:t>
      </w:r>
      <w:proofErr w:type="spellEnd"/>
      <w:r w:rsidRPr="00C21D95">
        <w:rPr>
          <w:rFonts w:ascii="Times New Roman" w:hAnsi="Times New Roman" w:cs="Times New Roman"/>
          <w:sz w:val="28"/>
          <w:szCs w:val="28"/>
          <w:lang w:val="uk-UA"/>
        </w:rPr>
        <w:t>, енергозберігаючих технологій вирощування с.-г. культур» (м. Дн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іпро, 22-23 листопада 2016 р). Дніпро : ДДАЕУ, 2016. </w:t>
      </w:r>
      <w:r w:rsidRPr="00C21D95">
        <w:rPr>
          <w:rFonts w:ascii="Times New Roman" w:hAnsi="Times New Roman" w:cs="Times New Roman"/>
          <w:sz w:val="28"/>
          <w:szCs w:val="28"/>
          <w:lang w:val="uk-UA"/>
        </w:rPr>
        <w:t>С. 81-83.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Маринич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О.М.,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Шищенко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П.Г. 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Фізична географія України. 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иїв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: Знання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, 2006.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511 с.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Мінковський</w:t>
      </w:r>
      <w:proofErr w:type="spellEnd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А. Є. Реакція гібридів соняшнику на ширину міжрядь, густоту посівів та </w:t>
      </w: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конкуре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нтноздатність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відносно бур’янів. Дніпропетровськ: 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Бюлетень Інституту зе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рнового господарства, 2000. №14.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С. 27-29.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hd w:val="clear" w:color="auto" w:fill="FFFFFF"/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Олексюк</w:t>
      </w:r>
      <w:proofErr w:type="spellEnd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О. М. Вплив способів сівби і густоти стояння рослин на урожайність гібридів соняшника в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північній частині Степу України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на здобуття наук. ступеня к. с.-г. н.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Дніпропетровськ, 2000. </w:t>
      </w:r>
      <w:r w:rsidRPr="006666D5">
        <w:rPr>
          <w:rFonts w:ascii="Times New Roman" w:eastAsia="Times New Roman" w:hAnsi="Times New Roman" w:cs="Times New Roman"/>
          <w:sz w:val="28"/>
          <w:szCs w:val="28"/>
          <w:lang w:val="uk-UA"/>
        </w:rPr>
        <w:t>16 с.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66D5">
        <w:rPr>
          <w:rFonts w:ascii="Times New Roman" w:hAnsi="Times New Roman" w:cs="Times New Roman"/>
          <w:sz w:val="28"/>
          <w:szCs w:val="28"/>
          <w:lang w:val="uk-UA"/>
        </w:rPr>
        <w:t xml:space="preserve">Олійні культури в Україні: навчальний посібник / М.М. Гаврилюк, В.Н. </w:t>
      </w:r>
      <w:proofErr w:type="spellStart"/>
      <w:r w:rsidRPr="006666D5">
        <w:rPr>
          <w:rFonts w:ascii="Times New Roman" w:hAnsi="Times New Roman" w:cs="Times New Roman"/>
          <w:sz w:val="28"/>
          <w:szCs w:val="28"/>
          <w:lang w:val="uk-UA"/>
        </w:rPr>
        <w:t>Салатенко</w:t>
      </w:r>
      <w:proofErr w:type="spellEnd"/>
      <w:r w:rsidRPr="006666D5">
        <w:rPr>
          <w:rFonts w:ascii="Times New Roman" w:hAnsi="Times New Roman" w:cs="Times New Roman"/>
          <w:sz w:val="28"/>
          <w:szCs w:val="28"/>
          <w:lang w:val="uk-UA"/>
        </w:rPr>
        <w:t xml:space="preserve">, А.В. Чехов, М.І. </w:t>
      </w:r>
      <w:proofErr w:type="spellStart"/>
      <w:r w:rsidRPr="006666D5">
        <w:rPr>
          <w:rFonts w:ascii="Times New Roman" w:hAnsi="Times New Roman" w:cs="Times New Roman"/>
          <w:sz w:val="28"/>
          <w:szCs w:val="28"/>
          <w:lang w:val="uk-UA"/>
        </w:rPr>
        <w:t>Федорчук</w:t>
      </w:r>
      <w:proofErr w:type="spellEnd"/>
      <w:r w:rsidRPr="006666D5">
        <w:rPr>
          <w:rFonts w:ascii="Times New Roman" w:hAnsi="Times New Roman" w:cs="Times New Roman"/>
          <w:sz w:val="28"/>
          <w:szCs w:val="28"/>
          <w:lang w:val="uk-UA"/>
        </w:rPr>
        <w:t xml:space="preserve"> / за ред. </w:t>
      </w:r>
      <w:r w:rsidRPr="000427F6">
        <w:rPr>
          <w:rFonts w:ascii="Times New Roman" w:hAnsi="Times New Roman" w:cs="Times New Roman"/>
          <w:sz w:val="28"/>
          <w:szCs w:val="28"/>
          <w:lang w:val="uk-UA"/>
        </w:rPr>
        <w:t xml:space="preserve">В.Н. </w:t>
      </w:r>
      <w:proofErr w:type="spellStart"/>
      <w:r w:rsidRPr="000427F6">
        <w:rPr>
          <w:rFonts w:ascii="Times New Roman" w:hAnsi="Times New Roman" w:cs="Times New Roman"/>
          <w:sz w:val="28"/>
          <w:szCs w:val="28"/>
          <w:lang w:val="uk-UA"/>
        </w:rPr>
        <w:t>Салатенко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427F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0427F6">
        <w:rPr>
          <w:rFonts w:ascii="Times New Roman" w:hAnsi="Times New Roman" w:cs="Times New Roman"/>
          <w:sz w:val="28"/>
          <w:szCs w:val="28"/>
          <w:lang w:val="uk-UA"/>
        </w:rPr>
        <w:t>: Основа, 2008. 420 с.</w:t>
      </w:r>
    </w:p>
    <w:p w:rsid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Ракул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І.О. Створення і оцінка вихідних матеріалі для селекції гібридів соняшнику кондитерського напрямку використання. Умань, 2018. 239 с.</w:t>
      </w:r>
    </w:p>
    <w:p w:rsidR="00857EF0" w:rsidRPr="006666D5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66D5">
        <w:rPr>
          <w:rFonts w:ascii="Times New Roman" w:hAnsi="Times New Roman" w:cs="Times New Roman"/>
          <w:sz w:val="28"/>
          <w:szCs w:val="28"/>
          <w:lang w:val="uk-UA"/>
        </w:rPr>
        <w:lastRenderedPageBreak/>
        <w:t>Рослинниц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тво: підручник / В.В.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Базалій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ін. Херсон, 2015. 520 с.</w:t>
      </w:r>
    </w:p>
    <w:p w:rsid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Рослинництво України: статистичний збірник / за ред. Н.С. Власенко. Київ, 2012. 108 с.</w:t>
      </w:r>
    </w:p>
    <w:p w:rsidR="00A1145D" w:rsidRDefault="00A1145D" w:rsidP="00857EF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182D67">
        <w:rPr>
          <w:rStyle w:val="fontstyle21"/>
          <w:lang w:val="uk-UA"/>
        </w:rPr>
        <w:t>Убозько</w:t>
      </w:r>
      <w:proofErr w:type="spellEnd"/>
      <w:r w:rsidRPr="00182D67">
        <w:rPr>
          <w:rStyle w:val="fontstyle21"/>
          <w:lang w:val="uk-UA"/>
        </w:rPr>
        <w:t xml:space="preserve"> М.О. </w:t>
      </w:r>
      <w:r w:rsidRPr="00182D67">
        <w:rPr>
          <w:rFonts w:ascii="Times New Roman" w:hAnsi="Times New Roman" w:cs="Times New Roman"/>
          <w:sz w:val="28"/>
          <w:szCs w:val="28"/>
          <w:lang w:val="uk-UA"/>
        </w:rPr>
        <w:t xml:space="preserve">Сучасні особливості повторюваності туманів у Чернігівській області. </w:t>
      </w:r>
      <w:r w:rsidRPr="00182D67">
        <w:rPr>
          <w:rStyle w:val="fontstyle21"/>
          <w:lang w:val="uk-UA"/>
        </w:rPr>
        <w:t>Ніжин: НДУ ім. М. Гоголя, 2019. 82 с.</w:t>
      </w:r>
      <w:r w:rsidRPr="00182D67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857EF0" w:rsidRPr="00C23D57" w:rsidRDefault="00857EF0" w:rsidP="00857EF0">
      <w:pPr>
        <w:pStyle w:val="a3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proofErr w:type="spellStart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Філоненко</w:t>
      </w:r>
      <w:proofErr w:type="spellEnd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І. М., </w:t>
      </w:r>
      <w:proofErr w:type="spellStart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Філоненко</w:t>
      </w:r>
      <w:proofErr w:type="spellEnd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Ю.М, </w:t>
      </w:r>
      <w:proofErr w:type="spellStart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Філоненко</w:t>
      </w:r>
      <w:proofErr w:type="spellEnd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О. Ю. Краєзнавство: </w:t>
      </w:r>
      <w:proofErr w:type="spellStart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навч</w:t>
      </w:r>
      <w:proofErr w:type="spellEnd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посіб</w:t>
      </w:r>
      <w:proofErr w:type="spellEnd"/>
      <w:r w:rsidRPr="00D10356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. Ніжин : НДУ ім. М. Гоголя, 2017. 199 с.</w:t>
      </w:r>
    </w:p>
    <w:p w:rsidR="00857EF0" w:rsidRDefault="00857EF0" w:rsidP="00857EF0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66D5">
        <w:rPr>
          <w:rFonts w:ascii="Times New Roman" w:hAnsi="Times New Roman" w:cs="Times New Roman"/>
          <w:sz w:val="28"/>
          <w:szCs w:val="28"/>
          <w:lang w:val="uk-UA"/>
        </w:rPr>
        <w:t>Юркевич Є.О. Вплив сівозміни на забур’яненість посівів олійних 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ультур залежно від попередників. </w:t>
      </w:r>
      <w:r w:rsidRPr="006666D5">
        <w:rPr>
          <w:rFonts w:ascii="Times New Roman" w:hAnsi="Times New Roman" w:cs="Times New Roman"/>
          <w:sz w:val="28"/>
          <w:szCs w:val="28"/>
          <w:lang w:val="uk-UA"/>
        </w:rPr>
        <w:t>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-технічний бюлетень ІОК НААН. Запоріжжя: ІОК, 2011. №16. </w:t>
      </w:r>
      <w:r w:rsidRPr="006666D5">
        <w:rPr>
          <w:rFonts w:ascii="Times New Roman" w:hAnsi="Times New Roman" w:cs="Times New Roman"/>
          <w:sz w:val="28"/>
          <w:szCs w:val="28"/>
          <w:lang w:val="uk-UA"/>
        </w:rPr>
        <w:t xml:space="preserve"> С. 126-130. </w:t>
      </w:r>
    </w:p>
    <w:p w:rsidR="00F90C9A" w:rsidRPr="00F90C9A" w:rsidRDefault="00F90C9A" w:rsidP="00F90C9A">
      <w:pPr>
        <w:pStyle w:val="a3"/>
        <w:numPr>
          <w:ilvl w:val="0"/>
          <w:numId w:val="28"/>
        </w:numPr>
        <w:spacing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Al-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AmeryM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M.,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HamzaJ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H.,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FullerM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P. </w:t>
      </w:r>
      <w:r w:rsidRPr="00F90C9A">
        <w:rPr>
          <w:rFonts w:ascii="Times New Roman" w:hAnsi="Times New Roman" w:cs="Times New Roman"/>
          <w:sz w:val="28"/>
          <w:szCs w:val="28"/>
          <w:lang w:val="en-US"/>
        </w:rPr>
        <w:t xml:space="preserve">Effect of Boron Foliar Application on Reproductive Growth of Sunflower (Helianthus </w:t>
      </w:r>
      <w:proofErr w:type="spellStart"/>
      <w:r w:rsidRPr="00F90C9A">
        <w:rPr>
          <w:rFonts w:ascii="Times New Roman" w:hAnsi="Times New Roman" w:cs="Times New Roman"/>
          <w:sz w:val="28"/>
          <w:szCs w:val="28"/>
          <w:lang w:val="en-US"/>
        </w:rPr>
        <w:t>annuus</w:t>
      </w:r>
      <w:proofErr w:type="spellEnd"/>
      <w:r w:rsidRPr="00F90C9A">
        <w:rPr>
          <w:rFonts w:ascii="Times New Roman" w:hAnsi="Times New Roman" w:cs="Times New Roman"/>
          <w:sz w:val="28"/>
          <w:szCs w:val="28"/>
          <w:lang w:val="en-US"/>
        </w:rPr>
        <w:t xml:space="preserve"> L.)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90C9A">
        <w:rPr>
          <w:rFonts w:ascii="Times New Roman" w:hAnsi="Times New Roman" w:cs="Times New Roman"/>
          <w:sz w:val="28"/>
          <w:szCs w:val="28"/>
        </w:rPr>
        <w:t>Boston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90C9A">
        <w:rPr>
          <w:rFonts w:ascii="Times New Roman" w:hAnsi="Times New Roman" w:cs="Times New Roman"/>
          <w:sz w:val="28"/>
          <w:szCs w:val="28"/>
        </w:rPr>
        <w:t>International</w:t>
      </w:r>
      <w:proofErr w:type="spellEnd"/>
      <w:r w:rsidRPr="00F90C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0C9A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F90C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0C9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F90C9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90C9A">
        <w:rPr>
          <w:rFonts w:ascii="Times New Roman" w:hAnsi="Times New Roman" w:cs="Times New Roman"/>
          <w:sz w:val="28"/>
          <w:szCs w:val="28"/>
        </w:rPr>
        <w:t>Agronomy</w:t>
      </w:r>
      <w:proofErr w:type="spellEnd"/>
      <w:r w:rsidR="00753D2D">
        <w:rPr>
          <w:rFonts w:ascii="Times New Roman" w:hAnsi="Times New Roman" w:cs="Times New Roman"/>
          <w:sz w:val="28"/>
          <w:szCs w:val="28"/>
          <w:lang w:val="uk-UA"/>
        </w:rPr>
        <w:t>, 2011. Р. 45-50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57EF0" w:rsidRPr="00567FBB" w:rsidRDefault="00567FBB" w:rsidP="00567FBB">
      <w:pPr>
        <w:pStyle w:val="a3"/>
        <w:numPr>
          <w:ilvl w:val="0"/>
          <w:numId w:val="28"/>
        </w:num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67FBB">
        <w:rPr>
          <w:rFonts w:ascii="Times New Roman" w:hAnsi="Times New Roman" w:cs="Times New Roman"/>
          <w:sz w:val="28"/>
          <w:szCs w:val="28"/>
          <w:lang w:val="en-US"/>
        </w:rPr>
        <w:t>Duane R. Berglund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Sunfl</w:t>
      </w:r>
      <w:r w:rsidRPr="00567FBB">
        <w:rPr>
          <w:rFonts w:ascii="Times New Roman" w:hAnsi="Times New Roman" w:cs="Times New Roman"/>
          <w:sz w:val="28"/>
          <w:szCs w:val="28"/>
          <w:lang w:val="en-US"/>
        </w:rPr>
        <w:t>ower Production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67FBB">
        <w:rPr>
          <w:rFonts w:ascii="Times New Roman" w:hAnsi="Times New Roman" w:cs="Times New Roman"/>
          <w:sz w:val="28"/>
          <w:szCs w:val="28"/>
          <w:lang w:val="en-US"/>
        </w:rPr>
        <w:t>Bismarck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567FBB">
        <w:rPr>
          <w:rFonts w:ascii="Times New Roman" w:hAnsi="Times New Roman" w:cs="Times New Roman"/>
          <w:sz w:val="28"/>
          <w:szCs w:val="28"/>
          <w:lang w:val="en-US"/>
        </w:rPr>
        <w:t>North</w:t>
      </w:r>
      <w:proofErr w:type="gramEnd"/>
      <w:r w:rsidRPr="00567FBB">
        <w:rPr>
          <w:rFonts w:ascii="Times New Roman" w:hAnsi="Times New Roman" w:cs="Times New Roman"/>
          <w:sz w:val="28"/>
          <w:szCs w:val="28"/>
          <w:lang w:val="en-US"/>
        </w:rPr>
        <w:t xml:space="preserve"> Dakota State University</w:t>
      </w:r>
      <w:r>
        <w:rPr>
          <w:rFonts w:ascii="Times New Roman" w:hAnsi="Times New Roman" w:cs="Times New Roman"/>
          <w:sz w:val="28"/>
          <w:szCs w:val="28"/>
          <w:lang w:val="uk-UA"/>
        </w:rPr>
        <w:t>, 2007.  117 р.</w:t>
      </w: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57EF0" w:rsidRDefault="00857EF0" w:rsidP="00857EF0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242CD" w:rsidRPr="007242CD" w:rsidRDefault="007242CD" w:rsidP="00857EF0">
      <w:pPr>
        <w:spacing w:after="0" w:line="360" w:lineRule="auto"/>
        <w:ind w:left="-426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7242CD" w:rsidRPr="007242CD" w:rsidSect="00B07F98">
      <w:headerReference w:type="default" r:id="rId56"/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1CA5" w:rsidRDefault="00D11CA5" w:rsidP="001F60B7">
      <w:pPr>
        <w:spacing w:after="0" w:line="240" w:lineRule="auto"/>
      </w:pPr>
      <w:r>
        <w:separator/>
      </w:r>
    </w:p>
  </w:endnote>
  <w:endnote w:type="continuationSeparator" w:id="0">
    <w:p w:rsidR="00D11CA5" w:rsidRDefault="00D11CA5" w:rsidP="001F6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1CA5" w:rsidRDefault="00D11CA5" w:rsidP="001F60B7">
      <w:pPr>
        <w:spacing w:after="0" w:line="240" w:lineRule="auto"/>
      </w:pPr>
      <w:r>
        <w:separator/>
      </w:r>
    </w:p>
  </w:footnote>
  <w:footnote w:type="continuationSeparator" w:id="0">
    <w:p w:rsidR="00D11CA5" w:rsidRDefault="00D11CA5" w:rsidP="001F6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33611778"/>
      <w:docPartObj>
        <w:docPartGallery w:val="Page Numbers (Top of Page)"/>
        <w:docPartUnique/>
      </w:docPartObj>
    </w:sdtPr>
    <w:sdtContent>
      <w:p w:rsidR="00070EE7" w:rsidRDefault="00070EE7">
        <w:pPr>
          <w:pStyle w:val="a6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782CD8">
          <w:rPr>
            <w:noProof/>
          </w:rPr>
          <w:t>20</w:t>
        </w:r>
        <w:r>
          <w:rPr>
            <w:noProof/>
          </w:rPr>
          <w:fldChar w:fldCharType="end"/>
        </w:r>
      </w:p>
    </w:sdtContent>
  </w:sdt>
  <w:p w:rsidR="00070EE7" w:rsidRDefault="00070EE7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0EE7" w:rsidRDefault="00070EE7">
    <w:pPr>
      <w:pStyle w:val="a6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 w:rsidR="00782CD8">
      <w:rPr>
        <w:noProof/>
      </w:rPr>
      <w:t>49</w:t>
    </w:r>
    <w:r>
      <w:rPr>
        <w:noProof/>
      </w:rPr>
      <w:fldChar w:fldCharType="end"/>
    </w:r>
  </w:p>
  <w:p w:rsidR="00070EE7" w:rsidRDefault="00070EE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EC2584"/>
    <w:multiLevelType w:val="hybridMultilevel"/>
    <w:tmpl w:val="469E9F9C"/>
    <w:lvl w:ilvl="0" w:tplc="D1C2AB8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9473D"/>
    <w:multiLevelType w:val="hybridMultilevel"/>
    <w:tmpl w:val="525AA4D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0F8358D2"/>
    <w:multiLevelType w:val="hybridMultilevel"/>
    <w:tmpl w:val="712052A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002D71"/>
    <w:multiLevelType w:val="hybridMultilevel"/>
    <w:tmpl w:val="0D9694A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170A0E56"/>
    <w:multiLevelType w:val="hybridMultilevel"/>
    <w:tmpl w:val="3A74E048"/>
    <w:lvl w:ilvl="0" w:tplc="A67085F6">
      <w:numFmt w:val="bullet"/>
      <w:lvlText w:val="-"/>
      <w:lvlJc w:val="left"/>
      <w:pPr>
        <w:ind w:left="1287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7E854A0"/>
    <w:multiLevelType w:val="multilevel"/>
    <w:tmpl w:val="A2BC8BD0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 w15:restartNumberingAfterBreak="0">
    <w:nsid w:val="1A667BD8"/>
    <w:multiLevelType w:val="multilevel"/>
    <w:tmpl w:val="A68A90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7" w15:restartNumberingAfterBreak="0">
    <w:nsid w:val="34EE58F7"/>
    <w:multiLevelType w:val="hybridMultilevel"/>
    <w:tmpl w:val="AB6CF8DC"/>
    <w:lvl w:ilvl="0" w:tplc="6B2E30A6">
      <w:numFmt w:val="bullet"/>
      <w:lvlText w:val=""/>
      <w:lvlJc w:val="left"/>
      <w:pPr>
        <w:ind w:left="1080" w:hanging="360"/>
      </w:pPr>
      <w:rPr>
        <w:rFonts w:ascii="Wingdings" w:eastAsiaTheme="minorEastAsia" w:hAnsi="Wingdings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81B1B1E"/>
    <w:multiLevelType w:val="hybridMultilevel"/>
    <w:tmpl w:val="5890F10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31528D"/>
    <w:multiLevelType w:val="hybridMultilevel"/>
    <w:tmpl w:val="62D4C09E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400D0183"/>
    <w:multiLevelType w:val="multilevel"/>
    <w:tmpl w:val="3DDA5C28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1" w15:restartNumberingAfterBreak="0">
    <w:nsid w:val="40856818"/>
    <w:multiLevelType w:val="hybridMultilevel"/>
    <w:tmpl w:val="3C64557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42784A10"/>
    <w:multiLevelType w:val="hybridMultilevel"/>
    <w:tmpl w:val="311E98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157DA"/>
    <w:multiLevelType w:val="hybridMultilevel"/>
    <w:tmpl w:val="258AAC4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341AB9"/>
    <w:multiLevelType w:val="hybridMultilevel"/>
    <w:tmpl w:val="C99284D4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 w15:restartNumberingAfterBreak="0">
    <w:nsid w:val="4D224E79"/>
    <w:multiLevelType w:val="hybridMultilevel"/>
    <w:tmpl w:val="A0740338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4DF56645"/>
    <w:multiLevelType w:val="multilevel"/>
    <w:tmpl w:val="5EB4AA2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1288" w:hanging="720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color w:val="000000" w:themeColor="text1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  <w:color w:val="000000" w:themeColor="text1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color w:val="000000" w:themeColor="text1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  <w:color w:val="000000" w:themeColor="text1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  <w:color w:val="000000" w:themeColor="text1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  <w:color w:val="000000" w:themeColor="text1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  <w:color w:val="000000" w:themeColor="text1"/>
      </w:rPr>
    </w:lvl>
  </w:abstractNum>
  <w:abstractNum w:abstractNumId="17" w15:restartNumberingAfterBreak="0">
    <w:nsid w:val="50AD3490"/>
    <w:multiLevelType w:val="hybridMultilevel"/>
    <w:tmpl w:val="69AC5B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72109A"/>
    <w:multiLevelType w:val="hybridMultilevel"/>
    <w:tmpl w:val="52CAA14A"/>
    <w:lvl w:ilvl="0" w:tplc="041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4E0256"/>
    <w:multiLevelType w:val="hybridMultilevel"/>
    <w:tmpl w:val="7CBA856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60EB5A9E"/>
    <w:multiLevelType w:val="hybridMultilevel"/>
    <w:tmpl w:val="4A8E98B8"/>
    <w:lvl w:ilvl="0" w:tplc="D3E8E628">
      <w:numFmt w:val="bullet"/>
      <w:lvlText w:val="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221C21"/>
    <w:multiLevelType w:val="hybridMultilevel"/>
    <w:tmpl w:val="C55262A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 w15:restartNumberingAfterBreak="0">
    <w:nsid w:val="65EB4578"/>
    <w:multiLevelType w:val="hybridMultilevel"/>
    <w:tmpl w:val="8B26D15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67A3134B"/>
    <w:multiLevelType w:val="multilevel"/>
    <w:tmpl w:val="90A6C7E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24" w15:restartNumberingAfterBreak="0">
    <w:nsid w:val="67A627DC"/>
    <w:multiLevelType w:val="hybridMultilevel"/>
    <w:tmpl w:val="D8165FB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 w15:restartNumberingAfterBreak="0">
    <w:nsid w:val="6C6F319F"/>
    <w:multiLevelType w:val="hybridMultilevel"/>
    <w:tmpl w:val="61B02B58"/>
    <w:lvl w:ilvl="0" w:tplc="FF0ACC12">
      <w:numFmt w:val="bullet"/>
      <w:lvlText w:val=""/>
      <w:lvlJc w:val="left"/>
      <w:pPr>
        <w:ind w:left="720" w:hanging="360"/>
      </w:pPr>
      <w:rPr>
        <w:rFonts w:ascii="Wingdings" w:eastAsiaTheme="minorEastAsia" w:hAnsi="Wingdings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D3E2823"/>
    <w:multiLevelType w:val="multilevel"/>
    <w:tmpl w:val="E5D83D8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6D8E2816"/>
    <w:multiLevelType w:val="hybridMultilevel"/>
    <w:tmpl w:val="33E0787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78E2427A"/>
    <w:multiLevelType w:val="hybridMultilevel"/>
    <w:tmpl w:val="7160DAAE"/>
    <w:lvl w:ilvl="0" w:tplc="83ACC3A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7C9B18FA"/>
    <w:multiLevelType w:val="hybridMultilevel"/>
    <w:tmpl w:val="ADDAF800"/>
    <w:lvl w:ilvl="0" w:tplc="A67085F6">
      <w:numFmt w:val="bullet"/>
      <w:lvlText w:val="-"/>
      <w:lvlJc w:val="left"/>
      <w:pPr>
        <w:ind w:left="1287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7"/>
  </w:num>
  <w:num w:numId="3">
    <w:abstractNumId w:val="4"/>
  </w:num>
  <w:num w:numId="4">
    <w:abstractNumId w:val="9"/>
  </w:num>
  <w:num w:numId="5">
    <w:abstractNumId w:val="5"/>
  </w:num>
  <w:num w:numId="6">
    <w:abstractNumId w:val="11"/>
  </w:num>
  <w:num w:numId="7">
    <w:abstractNumId w:val="14"/>
  </w:num>
  <w:num w:numId="8">
    <w:abstractNumId w:val="19"/>
  </w:num>
  <w:num w:numId="9">
    <w:abstractNumId w:val="21"/>
  </w:num>
  <w:num w:numId="10">
    <w:abstractNumId w:val="23"/>
  </w:num>
  <w:num w:numId="11">
    <w:abstractNumId w:val="10"/>
  </w:num>
  <w:num w:numId="12">
    <w:abstractNumId w:val="6"/>
  </w:num>
  <w:num w:numId="13">
    <w:abstractNumId w:val="1"/>
  </w:num>
  <w:num w:numId="14">
    <w:abstractNumId w:val="28"/>
  </w:num>
  <w:num w:numId="15">
    <w:abstractNumId w:val="26"/>
  </w:num>
  <w:num w:numId="16">
    <w:abstractNumId w:val="20"/>
  </w:num>
  <w:num w:numId="17">
    <w:abstractNumId w:val="7"/>
  </w:num>
  <w:num w:numId="18">
    <w:abstractNumId w:val="25"/>
  </w:num>
  <w:num w:numId="19">
    <w:abstractNumId w:val="27"/>
  </w:num>
  <w:num w:numId="20">
    <w:abstractNumId w:val="22"/>
  </w:num>
  <w:num w:numId="21">
    <w:abstractNumId w:val="24"/>
  </w:num>
  <w:num w:numId="22">
    <w:abstractNumId w:val="13"/>
  </w:num>
  <w:num w:numId="23">
    <w:abstractNumId w:val="18"/>
  </w:num>
  <w:num w:numId="24">
    <w:abstractNumId w:val="3"/>
  </w:num>
  <w:num w:numId="25">
    <w:abstractNumId w:val="29"/>
  </w:num>
  <w:num w:numId="26">
    <w:abstractNumId w:val="8"/>
  </w:num>
  <w:num w:numId="27">
    <w:abstractNumId w:val="0"/>
  </w:num>
  <w:num w:numId="28">
    <w:abstractNumId w:val="2"/>
  </w:num>
  <w:num w:numId="29">
    <w:abstractNumId w:val="12"/>
  </w:num>
  <w:num w:numId="3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2860"/>
    <w:rsid w:val="00000354"/>
    <w:rsid w:val="000035A1"/>
    <w:rsid w:val="00007C7A"/>
    <w:rsid w:val="000103B8"/>
    <w:rsid w:val="000104B8"/>
    <w:rsid w:val="0001170E"/>
    <w:rsid w:val="00016931"/>
    <w:rsid w:val="00033553"/>
    <w:rsid w:val="00042F2E"/>
    <w:rsid w:val="0005473D"/>
    <w:rsid w:val="00060544"/>
    <w:rsid w:val="0006252C"/>
    <w:rsid w:val="000654D4"/>
    <w:rsid w:val="00065A0C"/>
    <w:rsid w:val="00070EE7"/>
    <w:rsid w:val="00077E4E"/>
    <w:rsid w:val="00080012"/>
    <w:rsid w:val="0008156A"/>
    <w:rsid w:val="00082DF5"/>
    <w:rsid w:val="00083F19"/>
    <w:rsid w:val="000957B5"/>
    <w:rsid w:val="00096AC1"/>
    <w:rsid w:val="000978F0"/>
    <w:rsid w:val="000A5CD8"/>
    <w:rsid w:val="000A62C4"/>
    <w:rsid w:val="000B2831"/>
    <w:rsid w:val="000B3F51"/>
    <w:rsid w:val="000C60EE"/>
    <w:rsid w:val="000C7AE7"/>
    <w:rsid w:val="000D596A"/>
    <w:rsid w:val="000E24DE"/>
    <w:rsid w:val="000E5C44"/>
    <w:rsid w:val="000E676E"/>
    <w:rsid w:val="000E6DFA"/>
    <w:rsid w:val="000F5DCD"/>
    <w:rsid w:val="00107259"/>
    <w:rsid w:val="001105D9"/>
    <w:rsid w:val="00116D1A"/>
    <w:rsid w:val="00121000"/>
    <w:rsid w:val="0012100C"/>
    <w:rsid w:val="00121254"/>
    <w:rsid w:val="001230E7"/>
    <w:rsid w:val="00131387"/>
    <w:rsid w:val="00133BAD"/>
    <w:rsid w:val="00137FFB"/>
    <w:rsid w:val="001405AB"/>
    <w:rsid w:val="001427FC"/>
    <w:rsid w:val="001437E0"/>
    <w:rsid w:val="001448E7"/>
    <w:rsid w:val="00144E2A"/>
    <w:rsid w:val="00146AFB"/>
    <w:rsid w:val="001579B6"/>
    <w:rsid w:val="00162EF4"/>
    <w:rsid w:val="00163C62"/>
    <w:rsid w:val="001676CD"/>
    <w:rsid w:val="00167DD8"/>
    <w:rsid w:val="0017085D"/>
    <w:rsid w:val="0017444C"/>
    <w:rsid w:val="00176DA9"/>
    <w:rsid w:val="00180180"/>
    <w:rsid w:val="0018402C"/>
    <w:rsid w:val="001868C8"/>
    <w:rsid w:val="00186E76"/>
    <w:rsid w:val="0019190C"/>
    <w:rsid w:val="001A26C3"/>
    <w:rsid w:val="001A26F9"/>
    <w:rsid w:val="001A2916"/>
    <w:rsid w:val="001A5F0D"/>
    <w:rsid w:val="001B1387"/>
    <w:rsid w:val="001B354A"/>
    <w:rsid w:val="001B65A9"/>
    <w:rsid w:val="001C2AD6"/>
    <w:rsid w:val="001C7084"/>
    <w:rsid w:val="001D4D48"/>
    <w:rsid w:val="001E27D5"/>
    <w:rsid w:val="001E338D"/>
    <w:rsid w:val="001F4629"/>
    <w:rsid w:val="001F60B7"/>
    <w:rsid w:val="00204421"/>
    <w:rsid w:val="002053A9"/>
    <w:rsid w:val="00212860"/>
    <w:rsid w:val="00214825"/>
    <w:rsid w:val="00215DDB"/>
    <w:rsid w:val="002214C9"/>
    <w:rsid w:val="00225DA0"/>
    <w:rsid w:val="00234F32"/>
    <w:rsid w:val="002353F6"/>
    <w:rsid w:val="0024021C"/>
    <w:rsid w:val="00246FB8"/>
    <w:rsid w:val="002539D8"/>
    <w:rsid w:val="002651FD"/>
    <w:rsid w:val="00272C20"/>
    <w:rsid w:val="00282810"/>
    <w:rsid w:val="00282944"/>
    <w:rsid w:val="00282C37"/>
    <w:rsid w:val="00282D48"/>
    <w:rsid w:val="002875FC"/>
    <w:rsid w:val="00291271"/>
    <w:rsid w:val="0029444B"/>
    <w:rsid w:val="002A5F9F"/>
    <w:rsid w:val="002B053F"/>
    <w:rsid w:val="002B10E3"/>
    <w:rsid w:val="002C6139"/>
    <w:rsid w:val="002D1512"/>
    <w:rsid w:val="002E367F"/>
    <w:rsid w:val="002E474A"/>
    <w:rsid w:val="002E5E84"/>
    <w:rsid w:val="002F114E"/>
    <w:rsid w:val="002F1343"/>
    <w:rsid w:val="00314987"/>
    <w:rsid w:val="00320545"/>
    <w:rsid w:val="00321725"/>
    <w:rsid w:val="00325F36"/>
    <w:rsid w:val="0035421E"/>
    <w:rsid w:val="00355567"/>
    <w:rsid w:val="0035737D"/>
    <w:rsid w:val="00364F11"/>
    <w:rsid w:val="003721F7"/>
    <w:rsid w:val="00374FEC"/>
    <w:rsid w:val="003837C5"/>
    <w:rsid w:val="00394022"/>
    <w:rsid w:val="003943A1"/>
    <w:rsid w:val="003A6F0E"/>
    <w:rsid w:val="003B5029"/>
    <w:rsid w:val="003B503E"/>
    <w:rsid w:val="003C0D03"/>
    <w:rsid w:val="003C2B1C"/>
    <w:rsid w:val="003C33FA"/>
    <w:rsid w:val="003C7BC8"/>
    <w:rsid w:val="003D2995"/>
    <w:rsid w:val="003D68F6"/>
    <w:rsid w:val="003E629B"/>
    <w:rsid w:val="003F1BEF"/>
    <w:rsid w:val="003F40E7"/>
    <w:rsid w:val="00401F0D"/>
    <w:rsid w:val="00404A7F"/>
    <w:rsid w:val="00412DAF"/>
    <w:rsid w:val="0041336A"/>
    <w:rsid w:val="004210A4"/>
    <w:rsid w:val="004253AA"/>
    <w:rsid w:val="00425FF0"/>
    <w:rsid w:val="00427536"/>
    <w:rsid w:val="004363DD"/>
    <w:rsid w:val="0044030E"/>
    <w:rsid w:val="00442B94"/>
    <w:rsid w:val="00451149"/>
    <w:rsid w:val="004521FA"/>
    <w:rsid w:val="0045265F"/>
    <w:rsid w:val="00455270"/>
    <w:rsid w:val="004670F5"/>
    <w:rsid w:val="004678F6"/>
    <w:rsid w:val="0047326E"/>
    <w:rsid w:val="004753A2"/>
    <w:rsid w:val="004837BC"/>
    <w:rsid w:val="00484162"/>
    <w:rsid w:val="00494303"/>
    <w:rsid w:val="00495878"/>
    <w:rsid w:val="004966F9"/>
    <w:rsid w:val="004B1000"/>
    <w:rsid w:val="004B572E"/>
    <w:rsid w:val="004B6301"/>
    <w:rsid w:val="004C055B"/>
    <w:rsid w:val="004C15EF"/>
    <w:rsid w:val="004C5030"/>
    <w:rsid w:val="004C6E6E"/>
    <w:rsid w:val="004D392B"/>
    <w:rsid w:val="004D4FE8"/>
    <w:rsid w:val="004D5D9A"/>
    <w:rsid w:val="004D655B"/>
    <w:rsid w:val="004E0048"/>
    <w:rsid w:val="004E5452"/>
    <w:rsid w:val="004E79B3"/>
    <w:rsid w:val="004E7AE9"/>
    <w:rsid w:val="004F1FE2"/>
    <w:rsid w:val="004F3651"/>
    <w:rsid w:val="00501413"/>
    <w:rsid w:val="00526868"/>
    <w:rsid w:val="00527575"/>
    <w:rsid w:val="0053028C"/>
    <w:rsid w:val="00536F51"/>
    <w:rsid w:val="005407F8"/>
    <w:rsid w:val="0054643E"/>
    <w:rsid w:val="00547BE1"/>
    <w:rsid w:val="00550F5B"/>
    <w:rsid w:val="005572B5"/>
    <w:rsid w:val="00567FBB"/>
    <w:rsid w:val="005750C0"/>
    <w:rsid w:val="00582343"/>
    <w:rsid w:val="00583D5C"/>
    <w:rsid w:val="00584BA7"/>
    <w:rsid w:val="00590B0A"/>
    <w:rsid w:val="00595DB7"/>
    <w:rsid w:val="005A22BA"/>
    <w:rsid w:val="005A5C7B"/>
    <w:rsid w:val="005A76F8"/>
    <w:rsid w:val="005C0F4E"/>
    <w:rsid w:val="005C478C"/>
    <w:rsid w:val="005C5FA8"/>
    <w:rsid w:val="005C79CB"/>
    <w:rsid w:val="005D1611"/>
    <w:rsid w:val="005D20BA"/>
    <w:rsid w:val="005D3576"/>
    <w:rsid w:val="005D78C9"/>
    <w:rsid w:val="005F2524"/>
    <w:rsid w:val="005F27F6"/>
    <w:rsid w:val="005F3274"/>
    <w:rsid w:val="005F7697"/>
    <w:rsid w:val="00600875"/>
    <w:rsid w:val="0060201E"/>
    <w:rsid w:val="00612620"/>
    <w:rsid w:val="00612D42"/>
    <w:rsid w:val="00614AF3"/>
    <w:rsid w:val="00617551"/>
    <w:rsid w:val="00636062"/>
    <w:rsid w:val="0063679C"/>
    <w:rsid w:val="00637766"/>
    <w:rsid w:val="00640002"/>
    <w:rsid w:val="0064044D"/>
    <w:rsid w:val="006412C6"/>
    <w:rsid w:val="00645374"/>
    <w:rsid w:val="0064567F"/>
    <w:rsid w:val="006567D9"/>
    <w:rsid w:val="006665A2"/>
    <w:rsid w:val="006813F6"/>
    <w:rsid w:val="0068313A"/>
    <w:rsid w:val="00695094"/>
    <w:rsid w:val="006A02DC"/>
    <w:rsid w:val="006A3F0D"/>
    <w:rsid w:val="006B27AF"/>
    <w:rsid w:val="006B3993"/>
    <w:rsid w:val="006B751E"/>
    <w:rsid w:val="006B78C4"/>
    <w:rsid w:val="006C3034"/>
    <w:rsid w:val="006C5DE8"/>
    <w:rsid w:val="006D1AF6"/>
    <w:rsid w:val="006D2E67"/>
    <w:rsid w:val="006D3ADF"/>
    <w:rsid w:val="006D5CC8"/>
    <w:rsid w:val="006D7726"/>
    <w:rsid w:val="006E2729"/>
    <w:rsid w:val="006E2B48"/>
    <w:rsid w:val="006E4FE8"/>
    <w:rsid w:val="006E5D06"/>
    <w:rsid w:val="006F099F"/>
    <w:rsid w:val="00701A79"/>
    <w:rsid w:val="00703BDA"/>
    <w:rsid w:val="00706FDD"/>
    <w:rsid w:val="00715192"/>
    <w:rsid w:val="0071736F"/>
    <w:rsid w:val="00722BFD"/>
    <w:rsid w:val="007238EF"/>
    <w:rsid w:val="00724235"/>
    <w:rsid w:val="007242CD"/>
    <w:rsid w:val="007251B5"/>
    <w:rsid w:val="00730924"/>
    <w:rsid w:val="0073493A"/>
    <w:rsid w:val="0073575B"/>
    <w:rsid w:val="00746D30"/>
    <w:rsid w:val="00753404"/>
    <w:rsid w:val="00753D2D"/>
    <w:rsid w:val="00753F55"/>
    <w:rsid w:val="00754BFE"/>
    <w:rsid w:val="00754EF8"/>
    <w:rsid w:val="00760477"/>
    <w:rsid w:val="0076199A"/>
    <w:rsid w:val="00770996"/>
    <w:rsid w:val="00775053"/>
    <w:rsid w:val="00776467"/>
    <w:rsid w:val="00777616"/>
    <w:rsid w:val="00782CD8"/>
    <w:rsid w:val="00793949"/>
    <w:rsid w:val="0079407B"/>
    <w:rsid w:val="00794CE6"/>
    <w:rsid w:val="00795791"/>
    <w:rsid w:val="007A043E"/>
    <w:rsid w:val="007A0B96"/>
    <w:rsid w:val="007A1A72"/>
    <w:rsid w:val="007A4ED4"/>
    <w:rsid w:val="007B2B39"/>
    <w:rsid w:val="007B6B17"/>
    <w:rsid w:val="007C2EB6"/>
    <w:rsid w:val="007C6072"/>
    <w:rsid w:val="007C72D2"/>
    <w:rsid w:val="007C7EEE"/>
    <w:rsid w:val="007D0D44"/>
    <w:rsid w:val="007D1956"/>
    <w:rsid w:val="007D2009"/>
    <w:rsid w:val="007D35EF"/>
    <w:rsid w:val="007D5A48"/>
    <w:rsid w:val="007E615B"/>
    <w:rsid w:val="007E7217"/>
    <w:rsid w:val="007F0BE3"/>
    <w:rsid w:val="007F0CAF"/>
    <w:rsid w:val="007F33E5"/>
    <w:rsid w:val="00800320"/>
    <w:rsid w:val="008013FA"/>
    <w:rsid w:val="0080529A"/>
    <w:rsid w:val="0082102F"/>
    <w:rsid w:val="008274DA"/>
    <w:rsid w:val="008318B6"/>
    <w:rsid w:val="00835C0B"/>
    <w:rsid w:val="00836A91"/>
    <w:rsid w:val="008372ED"/>
    <w:rsid w:val="0084123A"/>
    <w:rsid w:val="00851ED9"/>
    <w:rsid w:val="0085797A"/>
    <w:rsid w:val="00857EF0"/>
    <w:rsid w:val="00861011"/>
    <w:rsid w:val="00861D6D"/>
    <w:rsid w:val="00864888"/>
    <w:rsid w:val="0086518C"/>
    <w:rsid w:val="008870CE"/>
    <w:rsid w:val="00892E35"/>
    <w:rsid w:val="00895EEA"/>
    <w:rsid w:val="008965AD"/>
    <w:rsid w:val="00896B75"/>
    <w:rsid w:val="008A56C8"/>
    <w:rsid w:val="008B48A7"/>
    <w:rsid w:val="008C20F9"/>
    <w:rsid w:val="008C3A2D"/>
    <w:rsid w:val="008C467C"/>
    <w:rsid w:val="008C523C"/>
    <w:rsid w:val="008D0790"/>
    <w:rsid w:val="008D49D9"/>
    <w:rsid w:val="008F3F22"/>
    <w:rsid w:val="008F60C0"/>
    <w:rsid w:val="009133FC"/>
    <w:rsid w:val="009146D1"/>
    <w:rsid w:val="0091761D"/>
    <w:rsid w:val="00920163"/>
    <w:rsid w:val="009334A3"/>
    <w:rsid w:val="0094106F"/>
    <w:rsid w:val="009453DA"/>
    <w:rsid w:val="00947693"/>
    <w:rsid w:val="00953782"/>
    <w:rsid w:val="009578BF"/>
    <w:rsid w:val="009615AF"/>
    <w:rsid w:val="00966085"/>
    <w:rsid w:val="00971F6E"/>
    <w:rsid w:val="00972E58"/>
    <w:rsid w:val="00976677"/>
    <w:rsid w:val="00976BD3"/>
    <w:rsid w:val="0097720F"/>
    <w:rsid w:val="00991848"/>
    <w:rsid w:val="00994C09"/>
    <w:rsid w:val="00995E02"/>
    <w:rsid w:val="00997D77"/>
    <w:rsid w:val="009A221F"/>
    <w:rsid w:val="009A3310"/>
    <w:rsid w:val="009A6BA5"/>
    <w:rsid w:val="009B3FF5"/>
    <w:rsid w:val="009B74F3"/>
    <w:rsid w:val="009B7E22"/>
    <w:rsid w:val="009C389C"/>
    <w:rsid w:val="009C4629"/>
    <w:rsid w:val="009C5C95"/>
    <w:rsid w:val="009C6C10"/>
    <w:rsid w:val="009C789F"/>
    <w:rsid w:val="009D581C"/>
    <w:rsid w:val="009D75CC"/>
    <w:rsid w:val="009E457A"/>
    <w:rsid w:val="009F0586"/>
    <w:rsid w:val="009F5246"/>
    <w:rsid w:val="009F6267"/>
    <w:rsid w:val="00A01744"/>
    <w:rsid w:val="00A0206C"/>
    <w:rsid w:val="00A02DF4"/>
    <w:rsid w:val="00A1145D"/>
    <w:rsid w:val="00A117EF"/>
    <w:rsid w:val="00A214C0"/>
    <w:rsid w:val="00A31BBF"/>
    <w:rsid w:val="00A31FAB"/>
    <w:rsid w:val="00A353CA"/>
    <w:rsid w:val="00A3799B"/>
    <w:rsid w:val="00A40C30"/>
    <w:rsid w:val="00A43335"/>
    <w:rsid w:val="00A434B0"/>
    <w:rsid w:val="00A47B86"/>
    <w:rsid w:val="00A51CEE"/>
    <w:rsid w:val="00A52685"/>
    <w:rsid w:val="00A635AA"/>
    <w:rsid w:val="00A74061"/>
    <w:rsid w:val="00A8052B"/>
    <w:rsid w:val="00A8198D"/>
    <w:rsid w:val="00A81C77"/>
    <w:rsid w:val="00A84695"/>
    <w:rsid w:val="00A9221C"/>
    <w:rsid w:val="00A93014"/>
    <w:rsid w:val="00AA244C"/>
    <w:rsid w:val="00AA2DAF"/>
    <w:rsid w:val="00AA59BD"/>
    <w:rsid w:val="00AB5696"/>
    <w:rsid w:val="00AC0985"/>
    <w:rsid w:val="00AC3A04"/>
    <w:rsid w:val="00AC3BFC"/>
    <w:rsid w:val="00AD190A"/>
    <w:rsid w:val="00AD2397"/>
    <w:rsid w:val="00AD43D0"/>
    <w:rsid w:val="00AD4A55"/>
    <w:rsid w:val="00AE1205"/>
    <w:rsid w:val="00AE491B"/>
    <w:rsid w:val="00AF2A11"/>
    <w:rsid w:val="00AF2C05"/>
    <w:rsid w:val="00AF3E9D"/>
    <w:rsid w:val="00B00006"/>
    <w:rsid w:val="00B00F18"/>
    <w:rsid w:val="00B072E9"/>
    <w:rsid w:val="00B07E46"/>
    <w:rsid w:val="00B07F98"/>
    <w:rsid w:val="00B11DA7"/>
    <w:rsid w:val="00B17357"/>
    <w:rsid w:val="00B24114"/>
    <w:rsid w:val="00B37D45"/>
    <w:rsid w:val="00B4218A"/>
    <w:rsid w:val="00B52F64"/>
    <w:rsid w:val="00B571ED"/>
    <w:rsid w:val="00B716CB"/>
    <w:rsid w:val="00B73733"/>
    <w:rsid w:val="00B738AD"/>
    <w:rsid w:val="00B738EE"/>
    <w:rsid w:val="00B81C80"/>
    <w:rsid w:val="00B824EA"/>
    <w:rsid w:val="00B85EEC"/>
    <w:rsid w:val="00B9247E"/>
    <w:rsid w:val="00B9642F"/>
    <w:rsid w:val="00BA001B"/>
    <w:rsid w:val="00BA031A"/>
    <w:rsid w:val="00BA03E5"/>
    <w:rsid w:val="00BB4A1A"/>
    <w:rsid w:val="00BB4FA0"/>
    <w:rsid w:val="00BB5D84"/>
    <w:rsid w:val="00BB7AAB"/>
    <w:rsid w:val="00BC0B63"/>
    <w:rsid w:val="00BC3122"/>
    <w:rsid w:val="00BC67FD"/>
    <w:rsid w:val="00BF786C"/>
    <w:rsid w:val="00C0015B"/>
    <w:rsid w:val="00C0188F"/>
    <w:rsid w:val="00C02C23"/>
    <w:rsid w:val="00C21BEE"/>
    <w:rsid w:val="00C23B36"/>
    <w:rsid w:val="00C25398"/>
    <w:rsid w:val="00C26885"/>
    <w:rsid w:val="00C42AE2"/>
    <w:rsid w:val="00C47258"/>
    <w:rsid w:val="00C50AEB"/>
    <w:rsid w:val="00C54A25"/>
    <w:rsid w:val="00C56579"/>
    <w:rsid w:val="00C63D46"/>
    <w:rsid w:val="00C672C0"/>
    <w:rsid w:val="00C7309B"/>
    <w:rsid w:val="00C73280"/>
    <w:rsid w:val="00C7652C"/>
    <w:rsid w:val="00C82237"/>
    <w:rsid w:val="00C84035"/>
    <w:rsid w:val="00C84539"/>
    <w:rsid w:val="00C90334"/>
    <w:rsid w:val="00CA2C25"/>
    <w:rsid w:val="00CA4637"/>
    <w:rsid w:val="00CA4E11"/>
    <w:rsid w:val="00CB39B9"/>
    <w:rsid w:val="00CB462A"/>
    <w:rsid w:val="00CB5168"/>
    <w:rsid w:val="00CB6CA5"/>
    <w:rsid w:val="00CC2D9A"/>
    <w:rsid w:val="00CC4CD0"/>
    <w:rsid w:val="00CD090D"/>
    <w:rsid w:val="00CD2A6C"/>
    <w:rsid w:val="00CD47A0"/>
    <w:rsid w:val="00CD7DB2"/>
    <w:rsid w:val="00CF0899"/>
    <w:rsid w:val="00CF240D"/>
    <w:rsid w:val="00CF38CF"/>
    <w:rsid w:val="00CF4601"/>
    <w:rsid w:val="00D11CA5"/>
    <w:rsid w:val="00D200BD"/>
    <w:rsid w:val="00D217B8"/>
    <w:rsid w:val="00D318B1"/>
    <w:rsid w:val="00D318CA"/>
    <w:rsid w:val="00D402DA"/>
    <w:rsid w:val="00D43002"/>
    <w:rsid w:val="00D4412E"/>
    <w:rsid w:val="00D47AA8"/>
    <w:rsid w:val="00D5306F"/>
    <w:rsid w:val="00D571C5"/>
    <w:rsid w:val="00D604E7"/>
    <w:rsid w:val="00D6187D"/>
    <w:rsid w:val="00D706D2"/>
    <w:rsid w:val="00D71AC5"/>
    <w:rsid w:val="00D816AE"/>
    <w:rsid w:val="00D81CFB"/>
    <w:rsid w:val="00D82682"/>
    <w:rsid w:val="00D828F7"/>
    <w:rsid w:val="00D95C8A"/>
    <w:rsid w:val="00D9689C"/>
    <w:rsid w:val="00D97CCE"/>
    <w:rsid w:val="00DA273C"/>
    <w:rsid w:val="00DA4805"/>
    <w:rsid w:val="00DA626C"/>
    <w:rsid w:val="00DB4C0E"/>
    <w:rsid w:val="00DC395F"/>
    <w:rsid w:val="00DC637D"/>
    <w:rsid w:val="00DC6933"/>
    <w:rsid w:val="00DC6ED8"/>
    <w:rsid w:val="00DD11B6"/>
    <w:rsid w:val="00DD15B2"/>
    <w:rsid w:val="00DD5910"/>
    <w:rsid w:val="00DD6A5D"/>
    <w:rsid w:val="00DE496D"/>
    <w:rsid w:val="00DE4DEF"/>
    <w:rsid w:val="00DE648A"/>
    <w:rsid w:val="00DE690C"/>
    <w:rsid w:val="00E043EA"/>
    <w:rsid w:val="00E14B9D"/>
    <w:rsid w:val="00E2136C"/>
    <w:rsid w:val="00E238DD"/>
    <w:rsid w:val="00E31F27"/>
    <w:rsid w:val="00E40868"/>
    <w:rsid w:val="00E476BE"/>
    <w:rsid w:val="00E51AE9"/>
    <w:rsid w:val="00E62DC3"/>
    <w:rsid w:val="00E64BDC"/>
    <w:rsid w:val="00E70DE6"/>
    <w:rsid w:val="00E72165"/>
    <w:rsid w:val="00E7498B"/>
    <w:rsid w:val="00E81721"/>
    <w:rsid w:val="00E8626C"/>
    <w:rsid w:val="00E96718"/>
    <w:rsid w:val="00E97D47"/>
    <w:rsid w:val="00EA2842"/>
    <w:rsid w:val="00EC3E72"/>
    <w:rsid w:val="00EC4D67"/>
    <w:rsid w:val="00EC65C8"/>
    <w:rsid w:val="00EC713A"/>
    <w:rsid w:val="00EE384A"/>
    <w:rsid w:val="00EE7963"/>
    <w:rsid w:val="00EF6808"/>
    <w:rsid w:val="00F0315F"/>
    <w:rsid w:val="00F04D94"/>
    <w:rsid w:val="00F0670A"/>
    <w:rsid w:val="00F14EB6"/>
    <w:rsid w:val="00F16FA5"/>
    <w:rsid w:val="00F34DCE"/>
    <w:rsid w:val="00F47E3E"/>
    <w:rsid w:val="00F5040A"/>
    <w:rsid w:val="00F61819"/>
    <w:rsid w:val="00F647AD"/>
    <w:rsid w:val="00F73094"/>
    <w:rsid w:val="00F8213E"/>
    <w:rsid w:val="00F90C9A"/>
    <w:rsid w:val="00F90DC2"/>
    <w:rsid w:val="00F94083"/>
    <w:rsid w:val="00F949DE"/>
    <w:rsid w:val="00FA6997"/>
    <w:rsid w:val="00FC25AD"/>
    <w:rsid w:val="00FD6AE0"/>
    <w:rsid w:val="00FD7320"/>
    <w:rsid w:val="00FE186B"/>
    <w:rsid w:val="00FE4963"/>
    <w:rsid w:val="00FE75D6"/>
    <w:rsid w:val="00FF1C33"/>
    <w:rsid w:val="00FF2D9C"/>
    <w:rsid w:val="00FF30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91AA1FF-3660-40C2-AA9A-DC928B1AA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46D1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B5D8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97C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12860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C0D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0D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1F60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1F60B7"/>
  </w:style>
  <w:style w:type="paragraph" w:styleId="a8">
    <w:name w:val="footer"/>
    <w:basedOn w:val="a"/>
    <w:link w:val="a9"/>
    <w:uiPriority w:val="99"/>
    <w:unhideWhenUsed/>
    <w:rsid w:val="001F60B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1F60B7"/>
  </w:style>
  <w:style w:type="table" w:styleId="aa">
    <w:name w:val="Table Grid"/>
    <w:basedOn w:val="a1"/>
    <w:uiPriority w:val="59"/>
    <w:rsid w:val="00BA03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30">
    <w:name w:val="Заголовок 3 Знак"/>
    <w:basedOn w:val="a0"/>
    <w:link w:val="3"/>
    <w:uiPriority w:val="9"/>
    <w:semiHidden/>
    <w:rsid w:val="00D97C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b">
    <w:name w:val="Hyperlink"/>
    <w:basedOn w:val="a0"/>
    <w:uiPriority w:val="99"/>
    <w:unhideWhenUsed/>
    <w:rsid w:val="00A01744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7242CD"/>
    <w:rPr>
      <w:rFonts w:ascii="Times New Roman" w:hAnsi="Times New Roman" w:cs="Times New Roman" w:hint="default"/>
      <w:b/>
      <w:bCs/>
      <w:i w:val="0"/>
      <w:iCs w:val="0"/>
      <w:color w:val="000000"/>
      <w:sz w:val="28"/>
      <w:szCs w:val="28"/>
    </w:rPr>
  </w:style>
  <w:style w:type="character" w:styleId="ac">
    <w:name w:val="annotation reference"/>
    <w:basedOn w:val="a0"/>
    <w:uiPriority w:val="99"/>
    <w:semiHidden/>
    <w:unhideWhenUsed/>
    <w:rsid w:val="00D43002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D43002"/>
    <w:pPr>
      <w:spacing w:line="240" w:lineRule="auto"/>
    </w:pPr>
    <w:rPr>
      <w:sz w:val="20"/>
      <w:szCs w:val="20"/>
    </w:rPr>
  </w:style>
  <w:style w:type="character" w:customStyle="1" w:styleId="ae">
    <w:name w:val="Текст примечания Знак"/>
    <w:basedOn w:val="a0"/>
    <w:link w:val="ad"/>
    <w:uiPriority w:val="99"/>
    <w:semiHidden/>
    <w:rsid w:val="00D43002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002"/>
    <w:rPr>
      <w:b/>
      <w:bCs/>
    </w:rPr>
  </w:style>
  <w:style w:type="character" w:customStyle="1" w:styleId="af0">
    <w:name w:val="Тема примечания Знак"/>
    <w:basedOn w:val="ae"/>
    <w:link w:val="af"/>
    <w:uiPriority w:val="99"/>
    <w:semiHidden/>
    <w:rsid w:val="00D43002"/>
    <w:rPr>
      <w:b/>
      <w:bCs/>
      <w:sz w:val="20"/>
      <w:szCs w:val="20"/>
    </w:rPr>
  </w:style>
  <w:style w:type="character" w:customStyle="1" w:styleId="fontstyle21">
    <w:name w:val="fontstyle21"/>
    <w:basedOn w:val="a0"/>
    <w:rsid w:val="00A1145D"/>
    <w:rPr>
      <w:rFonts w:ascii="Times New Roman" w:hAnsi="Times New Roman" w:cs="Times New Roman" w:hint="default"/>
      <w:b w:val="0"/>
      <w:bCs w:val="0"/>
      <w:i w:val="0"/>
      <w:iCs w:val="0"/>
      <w:color w:val="000000"/>
      <w:sz w:val="28"/>
      <w:szCs w:val="28"/>
    </w:rPr>
  </w:style>
  <w:style w:type="paragraph" w:styleId="HTML">
    <w:name w:val="HTML Preformatted"/>
    <w:basedOn w:val="a"/>
    <w:link w:val="HTML0"/>
    <w:uiPriority w:val="99"/>
    <w:semiHidden/>
    <w:unhideWhenUsed/>
    <w:rsid w:val="00F90C9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90C9A"/>
    <w:rPr>
      <w:rFonts w:ascii="Consolas" w:hAnsi="Consolas" w:cs="Consolas"/>
      <w:sz w:val="20"/>
      <w:szCs w:val="20"/>
    </w:rPr>
  </w:style>
  <w:style w:type="paragraph" w:styleId="af1">
    <w:name w:val="Subtitle"/>
    <w:basedOn w:val="a"/>
    <w:link w:val="af2"/>
    <w:qFormat/>
    <w:rsid w:val="000D596A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f2">
    <w:name w:val="Подзаголовок Знак"/>
    <w:basedOn w:val="a0"/>
    <w:link w:val="af1"/>
    <w:rsid w:val="000D596A"/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20">
    <w:name w:val="Заголовок 2 Знак"/>
    <w:basedOn w:val="a0"/>
    <w:link w:val="2"/>
    <w:uiPriority w:val="9"/>
    <w:semiHidden/>
    <w:rsid w:val="00BB5D84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af3">
    <w:name w:val="Strong"/>
    <w:basedOn w:val="a0"/>
    <w:uiPriority w:val="22"/>
    <w:qFormat/>
    <w:rsid w:val="00BB5D8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67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7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8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2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45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3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3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jpeg"/><Relationship Id="rId18" Type="http://schemas.openxmlformats.org/officeDocument/2006/relationships/chart" Target="charts/chart4.xml"/><Relationship Id="rId26" Type="http://schemas.openxmlformats.org/officeDocument/2006/relationships/image" Target="media/image9.png"/><Relationship Id="rId39" Type="http://schemas.openxmlformats.org/officeDocument/2006/relationships/image" Target="media/image22.png"/><Relationship Id="rId21" Type="http://schemas.openxmlformats.org/officeDocument/2006/relationships/image" Target="media/image4.png"/><Relationship Id="rId34" Type="http://schemas.openxmlformats.org/officeDocument/2006/relationships/image" Target="media/image17.png"/><Relationship Id="rId42" Type="http://schemas.openxmlformats.org/officeDocument/2006/relationships/chart" Target="charts/chart7.xml"/><Relationship Id="rId47" Type="http://schemas.openxmlformats.org/officeDocument/2006/relationships/image" Target="media/image29.jpeg"/><Relationship Id="rId50" Type="http://schemas.openxmlformats.org/officeDocument/2006/relationships/image" Target="media/image32.jpeg"/><Relationship Id="rId55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5662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17" Type="http://schemas.openxmlformats.org/officeDocument/2006/relationships/chart" Target="charts/chart3.xml"/><Relationship Id="rId25" Type="http://schemas.openxmlformats.org/officeDocument/2006/relationships/image" Target="media/image8.png"/><Relationship Id="rId33" Type="http://schemas.openxmlformats.org/officeDocument/2006/relationships/image" Target="media/image16.png"/><Relationship Id="rId38" Type="http://schemas.openxmlformats.org/officeDocument/2006/relationships/image" Target="media/image21.png"/><Relationship Id="rId46" Type="http://schemas.openxmlformats.org/officeDocument/2006/relationships/image" Target="media/image28.png"/><Relationship Id="rId2" Type="http://schemas.openxmlformats.org/officeDocument/2006/relationships/numbering" Target="numbering.xml"/><Relationship Id="rId16" Type="http://schemas.openxmlformats.org/officeDocument/2006/relationships/chart" Target="charts/chart2.xml"/><Relationship Id="rId20" Type="http://schemas.openxmlformats.org/officeDocument/2006/relationships/chart" Target="charts/chart6.xml"/><Relationship Id="rId29" Type="http://schemas.openxmlformats.org/officeDocument/2006/relationships/image" Target="media/image12.png"/><Relationship Id="rId41" Type="http://schemas.openxmlformats.org/officeDocument/2006/relationships/image" Target="media/image24.png"/><Relationship Id="rId54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69316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hernigivstat.gov.ua/" TargetMode="External"/><Relationship Id="rId24" Type="http://schemas.openxmlformats.org/officeDocument/2006/relationships/image" Target="media/image7.png"/><Relationship Id="rId32" Type="http://schemas.openxmlformats.org/officeDocument/2006/relationships/image" Target="media/image15.png"/><Relationship Id="rId37" Type="http://schemas.openxmlformats.org/officeDocument/2006/relationships/image" Target="media/image20.png"/><Relationship Id="rId40" Type="http://schemas.openxmlformats.org/officeDocument/2006/relationships/image" Target="media/image23.png"/><Relationship Id="rId45" Type="http://schemas.openxmlformats.org/officeDocument/2006/relationships/image" Target="media/image27.jpeg"/><Relationship Id="rId53" Type="http://schemas.openxmlformats.org/officeDocument/2006/relationships/hyperlink" Target="http://www.ukrstat.gov.ua/" TargetMode="Externa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1.xml"/><Relationship Id="rId23" Type="http://schemas.openxmlformats.org/officeDocument/2006/relationships/image" Target="media/image6.png"/><Relationship Id="rId28" Type="http://schemas.openxmlformats.org/officeDocument/2006/relationships/image" Target="media/image11.png"/><Relationship Id="rId36" Type="http://schemas.openxmlformats.org/officeDocument/2006/relationships/image" Target="media/image19.png"/><Relationship Id="rId49" Type="http://schemas.openxmlformats.org/officeDocument/2006/relationships/image" Target="media/image31.png"/><Relationship Id="rId57" Type="http://schemas.openxmlformats.org/officeDocument/2006/relationships/fontTable" Target="fontTable.xml"/><Relationship Id="rId10" Type="http://schemas.openxmlformats.org/officeDocument/2006/relationships/hyperlink" Target="https://www.chernigivstat.gov.ua/" TargetMode="External"/><Relationship Id="rId19" Type="http://schemas.openxmlformats.org/officeDocument/2006/relationships/chart" Target="charts/chart5.xml"/><Relationship Id="rId31" Type="http://schemas.openxmlformats.org/officeDocument/2006/relationships/image" Target="media/image14.png"/><Relationship Id="rId44" Type="http://schemas.openxmlformats.org/officeDocument/2006/relationships/image" Target="media/image26.png"/><Relationship Id="rId52" Type="http://schemas.openxmlformats.org/officeDocument/2006/relationships/hyperlink" Target="https://rp5.ua/%D0%90%D1%80%D1%85%D1%96%D0%B2_%D0%BF%D0%BE%D0%B3%D0%BE%D0%B4%D0%B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p5.ua/%D0%90%D1%80%D1%85%D1%96%D0%B2_%D0%BF%D0%BE%D0%B3%D0%BE%D0%B4%D0%B8" TargetMode="External"/><Relationship Id="rId14" Type="http://schemas.openxmlformats.org/officeDocument/2006/relationships/image" Target="media/image3.jpeg"/><Relationship Id="rId22" Type="http://schemas.openxmlformats.org/officeDocument/2006/relationships/image" Target="media/image5.png"/><Relationship Id="rId27" Type="http://schemas.openxmlformats.org/officeDocument/2006/relationships/image" Target="media/image10.png"/><Relationship Id="rId30" Type="http://schemas.openxmlformats.org/officeDocument/2006/relationships/image" Target="media/image13.png"/><Relationship Id="rId35" Type="http://schemas.openxmlformats.org/officeDocument/2006/relationships/image" Target="media/image18.png"/><Relationship Id="rId43" Type="http://schemas.openxmlformats.org/officeDocument/2006/relationships/image" Target="media/image25.jpeg"/><Relationship Id="rId48" Type="http://schemas.openxmlformats.org/officeDocument/2006/relationships/image" Target="media/image30.png"/><Relationship Id="rId56" Type="http://schemas.openxmlformats.org/officeDocument/2006/relationships/header" Target="header2.xml"/><Relationship Id="rId8" Type="http://schemas.openxmlformats.org/officeDocument/2006/relationships/header" Target="header1.xml"/><Relationship Id="rId51" Type="http://schemas.openxmlformats.org/officeDocument/2006/relationships/chart" Target="charts/chart8.xm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4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5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6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7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8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9932333085705717"/>
          <c:y val="3.6939396289789504E-2"/>
          <c:w val="0.73533299744601632"/>
          <c:h val="0.6874944912607478"/>
        </c:manualLayout>
      </c:layout>
      <c:scatterChart>
        <c:scatterStyle val="line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Значения Y</c:v>
                </c:pt>
              </c:strCache>
            </c:strRef>
          </c:tx>
          <c:marker>
            <c:symbol val="none"/>
          </c:marker>
          <c:xVal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xVal>
          <c:yVal>
            <c:numRef>
              <c:f>Лист1!$B$2:$B$15</c:f>
              <c:numCache>
                <c:formatCode>General</c:formatCode>
                <c:ptCount val="14"/>
                <c:pt idx="0">
                  <c:v>10847</c:v>
                </c:pt>
                <c:pt idx="1">
                  <c:v>12690</c:v>
                </c:pt>
                <c:pt idx="2">
                  <c:v>8169</c:v>
                </c:pt>
                <c:pt idx="3">
                  <c:v>22482</c:v>
                </c:pt>
                <c:pt idx="4">
                  <c:v>23807</c:v>
                </c:pt>
                <c:pt idx="5">
                  <c:v>39007</c:v>
                </c:pt>
                <c:pt idx="6">
                  <c:v>75695</c:v>
                </c:pt>
                <c:pt idx="7">
                  <c:v>94579</c:v>
                </c:pt>
                <c:pt idx="8">
                  <c:v>134151</c:v>
                </c:pt>
                <c:pt idx="9">
                  <c:v>133667</c:v>
                </c:pt>
                <c:pt idx="10">
                  <c:v>165268</c:v>
                </c:pt>
                <c:pt idx="11">
                  <c:v>207814</c:v>
                </c:pt>
                <c:pt idx="12">
                  <c:v>193971</c:v>
                </c:pt>
                <c:pt idx="13">
                  <c:v>202923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3851864"/>
        <c:axId val="463853432"/>
      </c:scatterChart>
      <c:valAx>
        <c:axId val="463851864"/>
        <c:scaling>
          <c:orientation val="minMax"/>
          <c:max val="2019"/>
          <c:min val="2004"/>
        </c:scaling>
        <c:delete val="0"/>
        <c:axPos val="b"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Роки</a:t>
                </a:r>
              </a:p>
            </c:rich>
          </c:tx>
          <c:layout>
            <c:manualLayout>
              <c:xMode val="edge"/>
              <c:yMode val="edge"/>
              <c:x val="0.8895236168348698"/>
              <c:y val="0.86778254673275756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463853432"/>
        <c:crosses val="autoZero"/>
        <c:crossBetween val="midCat"/>
        <c:majorUnit val="2"/>
      </c:valAx>
      <c:valAx>
        <c:axId val="463853432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/>
                  <a:t>Посівні площі, га</a:t>
                </a:r>
              </a:p>
            </c:rich>
          </c:tx>
          <c:layout>
            <c:manualLayout>
              <c:xMode val="edge"/>
              <c:yMode val="edge"/>
              <c:x val="2.0833333333333658E-2"/>
              <c:y val="3.1021747281590389E-2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463851864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Значения Y</c:v>
                </c:pt>
              </c:strCache>
            </c:strRef>
          </c:tx>
          <c:marker>
            <c:symbol val="none"/>
          </c:marker>
          <c:xVal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xVal>
          <c:yVal>
            <c:numRef>
              <c:f>Лист1!$B$2:$B$15</c:f>
              <c:numCache>
                <c:formatCode>General</c:formatCode>
                <c:ptCount val="14"/>
                <c:pt idx="0">
                  <c:v>11.2</c:v>
                </c:pt>
                <c:pt idx="1">
                  <c:v>11.4</c:v>
                </c:pt>
                <c:pt idx="2">
                  <c:v>15</c:v>
                </c:pt>
                <c:pt idx="3">
                  <c:v>16.3</c:v>
                </c:pt>
                <c:pt idx="4">
                  <c:v>15.8</c:v>
                </c:pt>
                <c:pt idx="5">
                  <c:v>15.7</c:v>
                </c:pt>
                <c:pt idx="6">
                  <c:v>18.3</c:v>
                </c:pt>
                <c:pt idx="7">
                  <c:v>20.3</c:v>
                </c:pt>
                <c:pt idx="8">
                  <c:v>21.7</c:v>
                </c:pt>
                <c:pt idx="9">
                  <c:v>22.6</c:v>
                </c:pt>
                <c:pt idx="10">
                  <c:v>24.7</c:v>
                </c:pt>
                <c:pt idx="11">
                  <c:v>25.9</c:v>
                </c:pt>
                <c:pt idx="12">
                  <c:v>24.2</c:v>
                </c:pt>
                <c:pt idx="13">
                  <c:v>28.4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3847552"/>
        <c:axId val="463847944"/>
      </c:scatterChart>
      <c:valAx>
        <c:axId val="463847552"/>
        <c:scaling>
          <c:orientation val="minMax"/>
          <c:max val="2018"/>
        </c:scaling>
        <c:delete val="0"/>
        <c:axPos val="b"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Роки</a:t>
                </a:r>
              </a:p>
            </c:rich>
          </c:tx>
          <c:layout>
            <c:manualLayout>
              <c:xMode val="edge"/>
              <c:yMode val="edge"/>
              <c:x val="0.90903266067881561"/>
              <c:y val="0.87858569875392434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463847944"/>
        <c:crosses val="autoZero"/>
        <c:crossBetween val="midCat"/>
      </c:valAx>
      <c:valAx>
        <c:axId val="463847944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b="0"/>
                </a:pPr>
                <a:r>
                  <a:rPr lang="ru-RU" b="0"/>
                  <a:t>Урожайність, ц з га</a:t>
                </a:r>
              </a:p>
            </c:rich>
          </c:tx>
          <c:layout>
            <c:manualLayout>
              <c:xMode val="edge"/>
              <c:yMode val="edge"/>
              <c:x val="1.8238200184684274E-2"/>
              <c:y val="8.9134456906487733E-3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463847552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067564556912941"/>
          <c:y val="5.2161333795323492E-2"/>
          <c:w val="0.78523175497820308"/>
          <c:h val="0.73701104284099084"/>
        </c:manualLayout>
      </c:layout>
      <c:scatterChart>
        <c:scatterStyle val="line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Значения Y</c:v>
                </c:pt>
              </c:strCache>
            </c:strRef>
          </c:tx>
          <c:marker>
            <c:symbol val="none"/>
          </c:marker>
          <c:xVal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xVal>
          <c:yVal>
            <c:numRef>
              <c:f>Лист1!$B$2:$B$15</c:f>
              <c:numCache>
                <c:formatCode>General</c:formatCode>
                <c:ptCount val="14"/>
                <c:pt idx="0">
                  <c:v>2109.9</c:v>
                </c:pt>
                <c:pt idx="1">
                  <c:v>2175.1</c:v>
                </c:pt>
                <c:pt idx="2">
                  <c:v>2308.5</c:v>
                </c:pt>
                <c:pt idx="3">
                  <c:v>2171.6</c:v>
                </c:pt>
                <c:pt idx="4">
                  <c:v>2213.1999999999998</c:v>
                </c:pt>
                <c:pt idx="5">
                  <c:v>2573.5</c:v>
                </c:pt>
                <c:pt idx="6">
                  <c:v>2289.8000000000002</c:v>
                </c:pt>
                <c:pt idx="7">
                  <c:v>2319.9</c:v>
                </c:pt>
                <c:pt idx="8">
                  <c:v>2284.1</c:v>
                </c:pt>
                <c:pt idx="9">
                  <c:v>2258.3000000000002</c:v>
                </c:pt>
                <c:pt idx="10">
                  <c:v>2293.6</c:v>
                </c:pt>
                <c:pt idx="11">
                  <c:v>2303.1999999999998</c:v>
                </c:pt>
                <c:pt idx="12">
                  <c:v>2199.4</c:v>
                </c:pt>
                <c:pt idx="13">
                  <c:v>2341.5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63851080"/>
        <c:axId val="463848728"/>
      </c:scatterChart>
      <c:valAx>
        <c:axId val="463851080"/>
        <c:scaling>
          <c:orientation val="minMax"/>
          <c:max val="2018"/>
        </c:scaling>
        <c:delete val="0"/>
        <c:axPos val="b"/>
        <c:title>
          <c:tx>
            <c:rich>
              <a:bodyPr/>
              <a:lstStyle/>
              <a:p>
                <a:pPr>
                  <a:defRPr sz="1200" b="0"/>
                </a:pPr>
                <a:r>
                  <a:rPr lang="ru-RU" sz="1000" b="0"/>
                  <a:t>Роки</a:t>
                </a:r>
              </a:p>
            </c:rich>
          </c:tx>
          <c:layout>
            <c:manualLayout>
              <c:xMode val="edge"/>
              <c:yMode val="edge"/>
              <c:x val="0.90266020565833671"/>
              <c:y val="0.9050607492234235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 sz="1000"/>
            </a:pPr>
            <a:endParaRPr lang="ru-RU"/>
          </a:p>
        </c:txPr>
        <c:crossAx val="463848728"/>
        <c:crosses val="autoZero"/>
        <c:crossBetween val="midCat"/>
      </c:valAx>
      <c:valAx>
        <c:axId val="463848728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sz="1000" b="0"/>
                </a:pPr>
                <a:r>
                  <a:rPr lang="ru-RU" sz="1000" b="0"/>
                  <a:t>Сума активних температур, °С</a:t>
                </a:r>
              </a:p>
            </c:rich>
          </c:tx>
          <c:layout>
            <c:manualLayout>
              <c:xMode val="edge"/>
              <c:yMode val="edge"/>
              <c:x val="2.4499096230842787E-2"/>
              <c:y val="2.596074741088476E-2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 sz="1100"/>
            </a:pPr>
            <a:endParaRPr lang="ru-RU"/>
          </a:p>
        </c:txPr>
        <c:crossAx val="463851080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Значения Y</c:v>
                </c:pt>
              </c:strCache>
            </c:strRef>
          </c:tx>
          <c:marker>
            <c:symbol val="none"/>
          </c:marker>
          <c:xVal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xVal>
          <c:yVal>
            <c:numRef>
              <c:f>Лист1!$B$2:$B$15</c:f>
              <c:numCache>
                <c:formatCode>General</c:formatCode>
                <c:ptCount val="14"/>
                <c:pt idx="0">
                  <c:v>550</c:v>
                </c:pt>
                <c:pt idx="1">
                  <c:v>551</c:v>
                </c:pt>
                <c:pt idx="2">
                  <c:v>588</c:v>
                </c:pt>
                <c:pt idx="3">
                  <c:v>629</c:v>
                </c:pt>
                <c:pt idx="4">
                  <c:v>567</c:v>
                </c:pt>
                <c:pt idx="5">
                  <c:v>658</c:v>
                </c:pt>
                <c:pt idx="6">
                  <c:v>1539</c:v>
                </c:pt>
                <c:pt idx="7">
                  <c:v>750</c:v>
                </c:pt>
                <c:pt idx="8">
                  <c:v>604</c:v>
                </c:pt>
                <c:pt idx="9">
                  <c:v>454</c:v>
                </c:pt>
                <c:pt idx="10">
                  <c:v>503</c:v>
                </c:pt>
                <c:pt idx="11">
                  <c:v>691</c:v>
                </c:pt>
                <c:pt idx="12">
                  <c:v>600</c:v>
                </c:pt>
                <c:pt idx="13">
                  <c:v>540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96757336"/>
        <c:axId val="396750280"/>
      </c:scatterChart>
      <c:valAx>
        <c:axId val="396757336"/>
        <c:scaling>
          <c:orientation val="minMax"/>
          <c:max val="2018"/>
          <c:min val="2004"/>
        </c:scaling>
        <c:delete val="0"/>
        <c:axPos val="b"/>
        <c:title>
          <c:tx>
            <c:rich>
              <a:bodyPr/>
              <a:lstStyle/>
              <a:p>
                <a:pPr>
                  <a:defRPr sz="1200" b="0"/>
                </a:pPr>
                <a:r>
                  <a:rPr lang="ru-RU" sz="1200" b="0"/>
                  <a:t>Роки</a:t>
                </a:r>
              </a:p>
            </c:rich>
          </c:tx>
          <c:layout>
            <c:manualLayout>
              <c:xMode val="edge"/>
              <c:yMode val="edge"/>
              <c:x val="0.90964256579029656"/>
              <c:y val="0.85155781261806041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396750280"/>
        <c:crosses val="autoZero"/>
        <c:crossBetween val="midCat"/>
      </c:valAx>
      <c:valAx>
        <c:axId val="396750280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 sz="1200" b="0"/>
                </a:pPr>
                <a:r>
                  <a:rPr lang="ru-RU" sz="1200" b="0"/>
                  <a:t>Опади, мм</a:t>
                </a:r>
              </a:p>
            </c:rich>
          </c:tx>
          <c:layout>
            <c:manualLayout>
              <c:xMode val="edge"/>
              <c:yMode val="edge"/>
              <c:x val="2.5462962962962982E-2"/>
              <c:y val="2.0578677665291846E-2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crossAx val="396757336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 sz="1100"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8.1318681318681182E-2"/>
          <c:y val="5.1643192488262782E-2"/>
          <c:w val="0.78681318681318679"/>
          <c:h val="0.89671361502347502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2010</c:v>
                </c:pt>
              </c:strCache>
            </c:strRef>
          </c:tx>
          <c:marker>
            <c:symbol val="none"/>
          </c:marker>
          <c:cat>
            <c:strRef>
              <c:f>Лист1!$A$2:$A$13</c:f>
              <c:strCache>
                <c:ptCount val="12"/>
                <c:pt idx="0">
                  <c:v>січень</c:v>
                </c:pt>
                <c:pt idx="1">
                  <c:v>лютий</c:v>
                </c:pt>
                <c:pt idx="2">
                  <c:v>березень</c:v>
                </c:pt>
                <c:pt idx="3">
                  <c:v>квітень</c:v>
                </c:pt>
                <c:pt idx="4">
                  <c:v>травень</c:v>
                </c:pt>
                <c:pt idx="5">
                  <c:v>червень</c:v>
                </c:pt>
                <c:pt idx="6">
                  <c:v>липень</c:v>
                </c:pt>
                <c:pt idx="7">
                  <c:v>серпень</c:v>
                </c:pt>
                <c:pt idx="8">
                  <c:v>вересень</c:v>
                </c:pt>
                <c:pt idx="9">
                  <c:v>жовтень</c:v>
                </c:pt>
                <c:pt idx="10">
                  <c:v>листопад</c:v>
                </c:pt>
                <c:pt idx="11">
                  <c:v>грудень</c:v>
                </c:pt>
              </c:strCache>
            </c:strRef>
          </c:cat>
          <c:val>
            <c:numRef>
              <c:f>Лист1!$B$2:$B$13</c:f>
              <c:numCache>
                <c:formatCode>General</c:formatCode>
                <c:ptCount val="12"/>
                <c:pt idx="0">
                  <c:v>-11.2</c:v>
                </c:pt>
                <c:pt idx="1">
                  <c:v>-4.2</c:v>
                </c:pt>
                <c:pt idx="2">
                  <c:v>-0.8</c:v>
                </c:pt>
                <c:pt idx="3">
                  <c:v>9.4</c:v>
                </c:pt>
                <c:pt idx="4">
                  <c:v>17.100000000000001</c:v>
                </c:pt>
                <c:pt idx="5">
                  <c:v>21.2</c:v>
                </c:pt>
                <c:pt idx="6">
                  <c:v>24.5</c:v>
                </c:pt>
                <c:pt idx="7">
                  <c:v>23.6</c:v>
                </c:pt>
                <c:pt idx="8">
                  <c:v>13.8</c:v>
                </c:pt>
                <c:pt idx="9">
                  <c:v>5.4</c:v>
                </c:pt>
                <c:pt idx="10">
                  <c:v>6.2</c:v>
                </c:pt>
                <c:pt idx="11">
                  <c:v>-5.3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2017</c:v>
                </c:pt>
              </c:strCache>
            </c:strRef>
          </c:tx>
          <c:marker>
            <c:symbol val="none"/>
          </c:marker>
          <c:cat>
            <c:strRef>
              <c:f>Лист1!$A$2:$A$13</c:f>
              <c:strCache>
                <c:ptCount val="12"/>
                <c:pt idx="0">
                  <c:v>січень</c:v>
                </c:pt>
                <c:pt idx="1">
                  <c:v>лютий</c:v>
                </c:pt>
                <c:pt idx="2">
                  <c:v>березень</c:v>
                </c:pt>
                <c:pt idx="3">
                  <c:v>квітень</c:v>
                </c:pt>
                <c:pt idx="4">
                  <c:v>травень</c:v>
                </c:pt>
                <c:pt idx="5">
                  <c:v>червень</c:v>
                </c:pt>
                <c:pt idx="6">
                  <c:v>липень</c:v>
                </c:pt>
                <c:pt idx="7">
                  <c:v>серпень</c:v>
                </c:pt>
                <c:pt idx="8">
                  <c:v>вересень</c:v>
                </c:pt>
                <c:pt idx="9">
                  <c:v>жовтень</c:v>
                </c:pt>
                <c:pt idx="10">
                  <c:v>листопад</c:v>
                </c:pt>
                <c:pt idx="11">
                  <c:v>грудень</c:v>
                </c:pt>
              </c:strCache>
            </c:strRef>
          </c:cat>
          <c:val>
            <c:numRef>
              <c:f>Лист1!$C$2:$C$13</c:f>
              <c:numCache>
                <c:formatCode>General</c:formatCode>
                <c:ptCount val="12"/>
                <c:pt idx="0">
                  <c:v>-5.5</c:v>
                </c:pt>
                <c:pt idx="1">
                  <c:v>-3.2</c:v>
                </c:pt>
                <c:pt idx="2">
                  <c:v>5.4</c:v>
                </c:pt>
                <c:pt idx="3">
                  <c:v>9.2000000000000011</c:v>
                </c:pt>
                <c:pt idx="4">
                  <c:v>13.6</c:v>
                </c:pt>
                <c:pt idx="5">
                  <c:v>18.2</c:v>
                </c:pt>
                <c:pt idx="6">
                  <c:v>18.8</c:v>
                </c:pt>
                <c:pt idx="7">
                  <c:v>20.8</c:v>
                </c:pt>
                <c:pt idx="8">
                  <c:v>15</c:v>
                </c:pt>
                <c:pt idx="9">
                  <c:v>7.4</c:v>
                </c:pt>
                <c:pt idx="10">
                  <c:v>2.7</c:v>
                </c:pt>
                <c:pt idx="11">
                  <c:v>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96751064"/>
        <c:axId val="396752240"/>
      </c:lineChart>
      <c:catAx>
        <c:axId val="3967510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396752240"/>
        <c:crosses val="autoZero"/>
        <c:auto val="1"/>
        <c:lblAlgn val="ctr"/>
        <c:lblOffset val="100"/>
        <c:noMultiLvlLbl val="0"/>
      </c:catAx>
      <c:valAx>
        <c:axId val="39675224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9675106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8730158730158748"/>
          <c:y val="0.42035599423311532"/>
          <c:w val="0.12210012210012212"/>
          <c:h val="0.15928801153376979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2010</c:v>
                </c:pt>
              </c:strCache>
            </c:strRef>
          </c:tx>
          <c:marker>
            <c:symbol val="none"/>
          </c:marker>
          <c:cat>
            <c:strRef>
              <c:f>Лист1!$A$2:$A$13</c:f>
              <c:strCache>
                <c:ptCount val="12"/>
                <c:pt idx="0">
                  <c:v>січень</c:v>
                </c:pt>
                <c:pt idx="1">
                  <c:v>лютий</c:v>
                </c:pt>
                <c:pt idx="2">
                  <c:v>березень</c:v>
                </c:pt>
                <c:pt idx="3">
                  <c:v>квітень</c:v>
                </c:pt>
                <c:pt idx="4">
                  <c:v>травень</c:v>
                </c:pt>
                <c:pt idx="5">
                  <c:v>червень</c:v>
                </c:pt>
                <c:pt idx="6">
                  <c:v>липень</c:v>
                </c:pt>
                <c:pt idx="7">
                  <c:v>серпень</c:v>
                </c:pt>
                <c:pt idx="8">
                  <c:v>вересень</c:v>
                </c:pt>
                <c:pt idx="9">
                  <c:v>жовтень</c:v>
                </c:pt>
                <c:pt idx="10">
                  <c:v>листопад</c:v>
                </c:pt>
                <c:pt idx="11">
                  <c:v>грудень</c:v>
                </c:pt>
              </c:strCache>
            </c:strRef>
          </c:cat>
          <c:val>
            <c:numRef>
              <c:f>Лист1!$B$2:$B$13</c:f>
              <c:numCache>
                <c:formatCode>General</c:formatCode>
                <c:ptCount val="12"/>
                <c:pt idx="0">
                  <c:v>30</c:v>
                </c:pt>
                <c:pt idx="1">
                  <c:v>65</c:v>
                </c:pt>
                <c:pt idx="2">
                  <c:v>14</c:v>
                </c:pt>
                <c:pt idx="3">
                  <c:v>24</c:v>
                </c:pt>
                <c:pt idx="4">
                  <c:v>47</c:v>
                </c:pt>
                <c:pt idx="5">
                  <c:v>31</c:v>
                </c:pt>
                <c:pt idx="6">
                  <c:v>131</c:v>
                </c:pt>
                <c:pt idx="7">
                  <c:v>38</c:v>
                </c:pt>
                <c:pt idx="8">
                  <c:v>71</c:v>
                </c:pt>
                <c:pt idx="9">
                  <c:v>35</c:v>
                </c:pt>
                <c:pt idx="10">
                  <c:v>103</c:v>
                </c:pt>
                <c:pt idx="11">
                  <c:v>67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2017</c:v>
                </c:pt>
              </c:strCache>
            </c:strRef>
          </c:tx>
          <c:marker>
            <c:symbol val="none"/>
          </c:marker>
          <c:cat>
            <c:strRef>
              <c:f>Лист1!$A$2:$A$13</c:f>
              <c:strCache>
                <c:ptCount val="12"/>
                <c:pt idx="0">
                  <c:v>січень</c:v>
                </c:pt>
                <c:pt idx="1">
                  <c:v>лютий</c:v>
                </c:pt>
                <c:pt idx="2">
                  <c:v>березень</c:v>
                </c:pt>
                <c:pt idx="3">
                  <c:v>квітень</c:v>
                </c:pt>
                <c:pt idx="4">
                  <c:v>травень</c:v>
                </c:pt>
                <c:pt idx="5">
                  <c:v>червень</c:v>
                </c:pt>
                <c:pt idx="6">
                  <c:v>липень</c:v>
                </c:pt>
                <c:pt idx="7">
                  <c:v>серпень</c:v>
                </c:pt>
                <c:pt idx="8">
                  <c:v>вересень</c:v>
                </c:pt>
                <c:pt idx="9">
                  <c:v>жовтень</c:v>
                </c:pt>
                <c:pt idx="10">
                  <c:v>листопад</c:v>
                </c:pt>
                <c:pt idx="11">
                  <c:v>грудень</c:v>
                </c:pt>
              </c:strCache>
            </c:strRef>
          </c:cat>
          <c:val>
            <c:numRef>
              <c:f>Лист1!$C$2:$C$13</c:f>
              <c:numCache>
                <c:formatCode>General</c:formatCode>
                <c:ptCount val="12"/>
                <c:pt idx="0">
                  <c:v>40</c:v>
                </c:pt>
                <c:pt idx="1">
                  <c:v>27</c:v>
                </c:pt>
                <c:pt idx="2">
                  <c:v>26</c:v>
                </c:pt>
                <c:pt idx="3">
                  <c:v>17</c:v>
                </c:pt>
                <c:pt idx="4">
                  <c:v>21</c:v>
                </c:pt>
                <c:pt idx="5">
                  <c:v>44</c:v>
                </c:pt>
                <c:pt idx="6">
                  <c:v>67</c:v>
                </c:pt>
                <c:pt idx="7">
                  <c:v>53</c:v>
                </c:pt>
                <c:pt idx="8">
                  <c:v>40</c:v>
                </c:pt>
                <c:pt idx="9">
                  <c:v>88</c:v>
                </c:pt>
                <c:pt idx="10">
                  <c:v>48</c:v>
                </c:pt>
                <c:pt idx="11">
                  <c:v>113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96753024"/>
        <c:axId val="396754200"/>
      </c:lineChart>
      <c:catAx>
        <c:axId val="39675302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396754200"/>
        <c:crosses val="autoZero"/>
        <c:auto val="1"/>
        <c:lblAlgn val="ctr"/>
        <c:lblOffset val="100"/>
        <c:noMultiLvlLbl val="0"/>
      </c:catAx>
      <c:valAx>
        <c:axId val="396754200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96753024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0675440068574024"/>
          <c:y val="3.2865225315200211E-2"/>
          <c:w val="0.87691525420323047"/>
          <c:h val="0.76361111111111746"/>
        </c:manualLayout>
      </c:layout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12.8</c:v>
                </c:pt>
                <c:pt idx="1">
                  <c:v>13.6</c:v>
                </c:pt>
                <c:pt idx="2">
                  <c:v>12.2</c:v>
                </c:pt>
                <c:pt idx="3">
                  <c:v>15.3</c:v>
                </c:pt>
                <c:pt idx="4">
                  <c:v>15.2</c:v>
                </c:pt>
                <c:pt idx="5">
                  <c:v>15</c:v>
                </c:pt>
                <c:pt idx="6">
                  <c:v>18.399999999999999</c:v>
                </c:pt>
                <c:pt idx="7">
                  <c:v>16.5</c:v>
                </c:pt>
                <c:pt idx="8">
                  <c:v>21.7</c:v>
                </c:pt>
                <c:pt idx="9">
                  <c:v>19.399999999999999</c:v>
                </c:pt>
                <c:pt idx="10">
                  <c:v>21.6</c:v>
                </c:pt>
                <c:pt idx="11">
                  <c:v>22.4</c:v>
                </c:pt>
                <c:pt idx="12">
                  <c:v>20.2</c:v>
                </c:pt>
                <c:pt idx="13">
                  <c:v>23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hiLowLines/>
        <c:smooth val="0"/>
        <c:axId val="396754984"/>
        <c:axId val="396755376"/>
      </c:lineChart>
      <c:catAx>
        <c:axId val="396754984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Роки</a:t>
                </a:r>
              </a:p>
            </c:rich>
          </c:tx>
          <c:layout>
            <c:manualLayout>
              <c:xMode val="edge"/>
              <c:yMode val="edge"/>
              <c:x val="0.90015547721392064"/>
              <c:y val="0.90476962206809208"/>
            </c:manualLayout>
          </c:layout>
          <c:overlay val="0"/>
        </c:title>
        <c:numFmt formatCode="General" sourceLinked="1"/>
        <c:majorTickMark val="none"/>
        <c:min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396755376"/>
        <c:crosses val="autoZero"/>
        <c:auto val="1"/>
        <c:lblAlgn val="ctr"/>
        <c:lblOffset val="100"/>
        <c:noMultiLvlLbl val="0"/>
      </c:catAx>
      <c:valAx>
        <c:axId val="396755376"/>
        <c:scaling>
          <c:orientation val="minMax"/>
        </c:scaling>
        <c:delete val="0"/>
        <c:axPos val="l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ru-RU" sz="1400" b="0">
                    <a:latin typeface="Times New Roman" pitchFamily="18" charset="0"/>
                    <a:cs typeface="Times New Roman" pitchFamily="18" charset="0"/>
                  </a:rPr>
                  <a:t>Урожайність, га з ц</a:t>
                </a:r>
              </a:p>
            </c:rich>
          </c:tx>
          <c:layout>
            <c:manualLayout>
              <c:xMode val="edge"/>
              <c:yMode val="edge"/>
              <c:x val="1.9125158647773639E-3"/>
              <c:y val="1.2867035936535523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39675498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Мінеральні добрива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Лист1!$B$2:$B$15</c:f>
              <c:numCache>
                <c:formatCode>General</c:formatCode>
                <c:ptCount val="14"/>
                <c:pt idx="0">
                  <c:v>3300</c:v>
                </c:pt>
                <c:pt idx="1">
                  <c:v>7163</c:v>
                </c:pt>
                <c:pt idx="2">
                  <c:v>4041</c:v>
                </c:pt>
                <c:pt idx="3">
                  <c:v>15882</c:v>
                </c:pt>
                <c:pt idx="4">
                  <c:v>13891</c:v>
                </c:pt>
                <c:pt idx="5">
                  <c:v>27464</c:v>
                </c:pt>
                <c:pt idx="6">
                  <c:v>61432</c:v>
                </c:pt>
                <c:pt idx="7">
                  <c:v>68823</c:v>
                </c:pt>
                <c:pt idx="8">
                  <c:v>118086</c:v>
                </c:pt>
                <c:pt idx="9">
                  <c:v>104504</c:v>
                </c:pt>
                <c:pt idx="10">
                  <c:v>120725</c:v>
                </c:pt>
                <c:pt idx="11">
                  <c:v>212083</c:v>
                </c:pt>
                <c:pt idx="12">
                  <c:v>215633</c:v>
                </c:pt>
                <c:pt idx="13">
                  <c:v>106754</c:v>
                </c:pt>
              </c:numCache>
            </c:numRef>
          </c:val>
          <c:smooth val="0"/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азотні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Лист1!$C$2:$C$15</c:f>
              <c:numCache>
                <c:formatCode>General</c:formatCode>
                <c:ptCount val="14"/>
                <c:pt idx="0">
                  <c:v>1800</c:v>
                </c:pt>
                <c:pt idx="1">
                  <c:v>4174</c:v>
                </c:pt>
                <c:pt idx="2">
                  <c:v>1895</c:v>
                </c:pt>
                <c:pt idx="3">
                  <c:v>7275</c:v>
                </c:pt>
                <c:pt idx="4">
                  <c:v>6899</c:v>
                </c:pt>
                <c:pt idx="5">
                  <c:v>13624</c:v>
                </c:pt>
                <c:pt idx="6">
                  <c:v>33211</c:v>
                </c:pt>
                <c:pt idx="7">
                  <c:v>38638</c:v>
                </c:pt>
                <c:pt idx="8">
                  <c:v>71849</c:v>
                </c:pt>
                <c:pt idx="9">
                  <c:v>59443</c:v>
                </c:pt>
                <c:pt idx="10">
                  <c:v>70265</c:v>
                </c:pt>
                <c:pt idx="11">
                  <c:v>108599</c:v>
                </c:pt>
                <c:pt idx="12">
                  <c:v>110497</c:v>
                </c:pt>
                <c:pt idx="13">
                  <c:v>97074</c:v>
                </c:pt>
              </c:numCache>
            </c:numRef>
          </c:val>
          <c:smooth val="0"/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фосфорні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Лист1!$D$2:$D$15</c:f>
              <c:numCache>
                <c:formatCode>General</c:formatCode>
                <c:ptCount val="14"/>
                <c:pt idx="0">
                  <c:v>1000</c:v>
                </c:pt>
                <c:pt idx="1">
                  <c:v>1651</c:v>
                </c:pt>
                <c:pt idx="2">
                  <c:v>964</c:v>
                </c:pt>
                <c:pt idx="3">
                  <c:v>4326</c:v>
                </c:pt>
                <c:pt idx="4">
                  <c:v>3405</c:v>
                </c:pt>
                <c:pt idx="5">
                  <c:v>7275</c:v>
                </c:pt>
                <c:pt idx="6">
                  <c:v>13129</c:v>
                </c:pt>
                <c:pt idx="7">
                  <c:v>14957</c:v>
                </c:pt>
                <c:pt idx="8">
                  <c:v>24562</c:v>
                </c:pt>
                <c:pt idx="9">
                  <c:v>21960</c:v>
                </c:pt>
                <c:pt idx="10">
                  <c:v>24243</c:v>
                </c:pt>
                <c:pt idx="11">
                  <c:v>52598</c:v>
                </c:pt>
                <c:pt idx="12">
                  <c:v>47861</c:v>
                </c:pt>
                <c:pt idx="13">
                  <c:v>1553</c:v>
                </c:pt>
              </c:numCache>
            </c:numRef>
          </c:val>
          <c:smooth val="0"/>
        </c:ser>
        <c:ser>
          <c:idx val="3"/>
          <c:order val="3"/>
          <c:tx>
            <c:strRef>
              <c:f>Лист1!$E$1</c:f>
              <c:strCache>
                <c:ptCount val="1"/>
                <c:pt idx="0">
                  <c:v>калійні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Лист1!$E$2:$E$15</c:f>
              <c:numCache>
                <c:formatCode>General</c:formatCode>
                <c:ptCount val="14"/>
                <c:pt idx="0">
                  <c:v>500</c:v>
                </c:pt>
                <c:pt idx="1">
                  <c:v>1338</c:v>
                </c:pt>
                <c:pt idx="2">
                  <c:v>1182</c:v>
                </c:pt>
                <c:pt idx="3">
                  <c:v>4281</c:v>
                </c:pt>
                <c:pt idx="4">
                  <c:v>3587</c:v>
                </c:pt>
                <c:pt idx="5">
                  <c:v>6565</c:v>
                </c:pt>
                <c:pt idx="6">
                  <c:v>15092</c:v>
                </c:pt>
                <c:pt idx="7">
                  <c:v>15228</c:v>
                </c:pt>
                <c:pt idx="8">
                  <c:v>2165</c:v>
                </c:pt>
                <c:pt idx="9">
                  <c:v>23101</c:v>
                </c:pt>
                <c:pt idx="10">
                  <c:v>2617</c:v>
                </c:pt>
                <c:pt idx="11">
                  <c:v>50886</c:v>
                </c:pt>
                <c:pt idx="12">
                  <c:v>57275</c:v>
                </c:pt>
                <c:pt idx="13">
                  <c:v>8127</c:v>
                </c:pt>
              </c:numCache>
            </c:numRef>
          </c:val>
          <c:smooth val="0"/>
        </c:ser>
        <c:ser>
          <c:idx val="4"/>
          <c:order val="4"/>
          <c:tx>
            <c:strRef>
              <c:f>Лист1!$F$1</c:f>
              <c:strCache>
                <c:ptCount val="1"/>
                <c:pt idx="0">
                  <c:v>Органічні добрива</c:v>
                </c:pt>
              </c:strCache>
            </c:strRef>
          </c:tx>
          <c:marker>
            <c:symbol val="none"/>
          </c:marker>
          <c:cat>
            <c:numRef>
              <c:f>Лист1!$A$2:$A$15</c:f>
              <c:numCache>
                <c:formatCode>General</c:formatCode>
                <c:ptCount val="14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  <c:pt idx="12">
                  <c:v>2017</c:v>
                </c:pt>
                <c:pt idx="13">
                  <c:v>2018</c:v>
                </c:pt>
              </c:numCache>
            </c:numRef>
          </c:cat>
          <c:val>
            <c:numRef>
              <c:f>Лист1!$F$2:$F$15</c:f>
              <c:numCache>
                <c:formatCode>General</c:formatCode>
                <c:ptCount val="14"/>
                <c:pt idx="0">
                  <c:v>2300</c:v>
                </c:pt>
                <c:pt idx="1">
                  <c:v>13933</c:v>
                </c:pt>
                <c:pt idx="2">
                  <c:v>6858</c:v>
                </c:pt>
                <c:pt idx="3">
                  <c:v>7200</c:v>
                </c:pt>
                <c:pt idx="4">
                  <c:v>22604</c:v>
                </c:pt>
                <c:pt idx="5">
                  <c:v>25433</c:v>
                </c:pt>
                <c:pt idx="6">
                  <c:v>24394</c:v>
                </c:pt>
                <c:pt idx="7">
                  <c:v>8620</c:v>
                </c:pt>
                <c:pt idx="8">
                  <c:v>30236</c:v>
                </c:pt>
                <c:pt idx="9">
                  <c:v>34248</c:v>
                </c:pt>
                <c:pt idx="10">
                  <c:v>46885</c:v>
                </c:pt>
                <c:pt idx="11">
                  <c:v>65916</c:v>
                </c:pt>
                <c:pt idx="12">
                  <c:v>35774</c:v>
                </c:pt>
                <c:pt idx="13">
                  <c:v>52894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60615288"/>
        <c:axId val="460618424"/>
      </c:lineChart>
      <c:catAx>
        <c:axId val="4606152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460618424"/>
        <c:crosses val="autoZero"/>
        <c:auto val="1"/>
        <c:lblAlgn val="ctr"/>
        <c:lblOffset val="100"/>
        <c:tickLblSkip val="2"/>
        <c:tickMarkSkip val="1"/>
        <c:noMultiLvlLbl val="0"/>
      </c:catAx>
      <c:valAx>
        <c:axId val="46061842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6061528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txPr>
    <a:bodyPr/>
    <a:lstStyle/>
    <a:p>
      <a:pPr>
        <a:defRPr>
          <a:latin typeface="Times New Roman" pitchFamily="18" charset="0"/>
          <a:cs typeface="Times New Roman" pitchFamily="18" charset="0"/>
        </a:defRPr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59093E-ACF4-41E2-8C68-323DAF466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63</Pages>
  <Words>13248</Words>
  <Characters>75518</Characters>
  <Application>Microsoft Office Word</Application>
  <DocSecurity>0</DocSecurity>
  <Lines>629</Lines>
  <Paragraphs>177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88589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Вика</dc:creator>
  <cp:keywords/>
  <dc:description/>
  <cp:lastModifiedBy>acer</cp:lastModifiedBy>
  <cp:revision>2</cp:revision>
  <dcterms:created xsi:type="dcterms:W3CDTF">2020-12-03T21:33:00Z</dcterms:created>
  <dcterms:modified xsi:type="dcterms:W3CDTF">2020-12-03T21:33:00Z</dcterms:modified>
</cp:coreProperties>
</file>